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11" w:rsidRDefault="00A86811" w:rsidP="00A86811"/>
    <w:p w:rsidR="00A86811" w:rsidRDefault="00A86811" w:rsidP="00A86811">
      <w:pPr>
        <w:jc w:val="center"/>
        <w:rPr>
          <w:b/>
          <w:bCs/>
        </w:rPr>
      </w:pPr>
      <w:r>
        <w:rPr>
          <w:b/>
          <w:bCs/>
        </w:rPr>
        <w:t>Государственное образовательное учреждение</w:t>
      </w:r>
    </w:p>
    <w:p w:rsidR="00A86811" w:rsidRDefault="00A86811" w:rsidP="00A86811">
      <w:pPr>
        <w:jc w:val="center"/>
        <w:rPr>
          <w:b/>
          <w:bCs/>
        </w:rPr>
      </w:pPr>
      <w:r>
        <w:rPr>
          <w:b/>
          <w:bCs/>
        </w:rPr>
        <w:t>высшего профессионального образования</w:t>
      </w:r>
    </w:p>
    <w:p w:rsidR="00A86811" w:rsidRDefault="00A86811" w:rsidP="00A86811">
      <w:pPr>
        <w:jc w:val="center"/>
        <w:rPr>
          <w:b/>
          <w:bCs/>
        </w:rPr>
      </w:pPr>
      <w:r>
        <w:rPr>
          <w:b/>
          <w:bCs/>
        </w:rPr>
        <w:t>«Тихоокеанский государственный университет»</w:t>
      </w:r>
    </w:p>
    <w:p w:rsidR="00A86811" w:rsidRDefault="00A86811" w:rsidP="00A86811">
      <w:pPr>
        <w:jc w:val="center"/>
      </w:pPr>
    </w:p>
    <w:p w:rsidR="00A86811" w:rsidRDefault="00A86811" w:rsidP="00A86811">
      <w:pPr>
        <w:jc w:val="center"/>
      </w:pPr>
    </w:p>
    <w:p w:rsidR="00A86811" w:rsidRDefault="00A86811" w:rsidP="00A86811">
      <w:pPr>
        <w:jc w:val="center"/>
      </w:pPr>
      <w:r>
        <w:t>Кафедра: «Государственно-правовые дисциплины»</w:t>
      </w:r>
    </w:p>
    <w:p w:rsidR="00A86811" w:rsidRDefault="00A86811" w:rsidP="00A86811">
      <w:pPr>
        <w:jc w:val="center"/>
      </w:pPr>
    </w:p>
    <w:p w:rsidR="00A86811" w:rsidRDefault="00A86811" w:rsidP="00A86811">
      <w:pPr>
        <w:jc w:val="center"/>
      </w:pPr>
    </w:p>
    <w:p w:rsidR="00A86811" w:rsidRDefault="00A86811" w:rsidP="00A86811">
      <w:pPr>
        <w:jc w:val="center"/>
      </w:pPr>
    </w:p>
    <w:p w:rsidR="00A86811" w:rsidRDefault="00A86811" w:rsidP="00A86811">
      <w:pPr>
        <w:jc w:val="center"/>
      </w:pPr>
    </w:p>
    <w:p w:rsidR="00A86811" w:rsidRDefault="00A86811" w:rsidP="00A86811">
      <w:pPr>
        <w:jc w:val="center"/>
      </w:pPr>
    </w:p>
    <w:p w:rsidR="00A86811" w:rsidRDefault="00A86811" w:rsidP="00A86811">
      <w:pPr>
        <w:jc w:val="center"/>
      </w:pPr>
    </w:p>
    <w:p w:rsidR="00A86811" w:rsidRDefault="00A86811" w:rsidP="00A86811">
      <w:pPr>
        <w:jc w:val="center"/>
        <w:rPr>
          <w:b/>
          <w:bCs/>
          <w:sz w:val="36"/>
          <w:szCs w:val="36"/>
        </w:rPr>
      </w:pPr>
    </w:p>
    <w:p w:rsidR="00A86811" w:rsidRDefault="00A86811" w:rsidP="00A86811">
      <w:pPr>
        <w:jc w:val="center"/>
        <w:rPr>
          <w:b/>
          <w:bCs/>
          <w:sz w:val="36"/>
          <w:szCs w:val="36"/>
        </w:rPr>
      </w:pPr>
      <w:r>
        <w:rPr>
          <w:b/>
          <w:bCs/>
          <w:sz w:val="36"/>
          <w:szCs w:val="36"/>
        </w:rPr>
        <w:t>КОНТРОЛЬНАЯ РАБОТА</w:t>
      </w:r>
    </w:p>
    <w:p w:rsidR="00A86811" w:rsidRPr="004C5D15" w:rsidRDefault="00A86811" w:rsidP="00A86811">
      <w:pPr>
        <w:jc w:val="center"/>
      </w:pPr>
      <w:r w:rsidRPr="004C5D15">
        <w:t>14 вариант</w:t>
      </w:r>
    </w:p>
    <w:p w:rsidR="00A86811" w:rsidRPr="004C5D15" w:rsidRDefault="00A86811" w:rsidP="00A86811">
      <w:pPr>
        <w:jc w:val="center"/>
      </w:pPr>
    </w:p>
    <w:p w:rsidR="00DB6673" w:rsidRDefault="00A86811" w:rsidP="00A86811">
      <w:pPr>
        <w:jc w:val="center"/>
        <w:rPr>
          <w:b/>
          <w:bCs/>
          <w:lang w:val="en-US"/>
        </w:rPr>
      </w:pPr>
      <w:r w:rsidRPr="004C5D15">
        <w:rPr>
          <w:b/>
          <w:bCs/>
        </w:rPr>
        <w:t xml:space="preserve">Дисциплина: </w:t>
      </w:r>
    </w:p>
    <w:p w:rsidR="00A86811" w:rsidRPr="004C5D15" w:rsidRDefault="00A86811" w:rsidP="00A86811">
      <w:pPr>
        <w:jc w:val="center"/>
      </w:pPr>
      <w:r w:rsidRPr="004C5D15">
        <w:t>«Правоохранительные органы</w:t>
      </w:r>
      <w:r w:rsidR="00DB6673">
        <w:rPr>
          <w:lang w:val="en-US"/>
        </w:rPr>
        <w:t xml:space="preserve"> </w:t>
      </w:r>
      <w:r w:rsidR="00DB6673">
        <w:t>РФ</w:t>
      </w:r>
      <w:r w:rsidRPr="004C5D15">
        <w:t>»</w:t>
      </w:r>
    </w:p>
    <w:p w:rsidR="00A86811" w:rsidRPr="004C5D15" w:rsidRDefault="00A86811" w:rsidP="00A86811">
      <w:pPr>
        <w:rPr>
          <w:b/>
          <w:bCs/>
        </w:rPr>
      </w:pPr>
    </w:p>
    <w:p w:rsidR="00A86811" w:rsidRDefault="00A86811" w:rsidP="00A86811">
      <w:r>
        <w:rPr>
          <w:b/>
          <w:bCs/>
          <w:sz w:val="32"/>
          <w:szCs w:val="32"/>
        </w:rPr>
        <w:t xml:space="preserve"> </w:t>
      </w:r>
    </w:p>
    <w:p w:rsidR="00A86811" w:rsidRDefault="00A86811" w:rsidP="00A86811">
      <w:pPr>
        <w:ind w:left="1260"/>
        <w:jc w:val="center"/>
        <w:rPr>
          <w:b/>
          <w:bCs/>
          <w:sz w:val="32"/>
          <w:szCs w:val="32"/>
        </w:rPr>
      </w:pPr>
    </w:p>
    <w:p w:rsidR="00A86811" w:rsidRDefault="00A86811" w:rsidP="00A86811">
      <w:pPr>
        <w:ind w:left="1260"/>
        <w:jc w:val="center"/>
        <w:rPr>
          <w:sz w:val="32"/>
          <w:szCs w:val="32"/>
        </w:rPr>
      </w:pPr>
      <w:r>
        <w:rPr>
          <w:sz w:val="32"/>
          <w:szCs w:val="32"/>
        </w:rPr>
        <w:t xml:space="preserve"> </w:t>
      </w:r>
    </w:p>
    <w:p w:rsidR="00A86811" w:rsidRDefault="00A86811" w:rsidP="00A86811">
      <w:pPr>
        <w:jc w:val="center"/>
      </w:pPr>
    </w:p>
    <w:p w:rsidR="00A86811" w:rsidRDefault="00A86811" w:rsidP="00A86811">
      <w:pPr>
        <w:jc w:val="center"/>
      </w:pPr>
    </w:p>
    <w:p w:rsidR="00A86811" w:rsidRDefault="00A86811" w:rsidP="00A86811">
      <w:pPr>
        <w:jc w:val="center"/>
      </w:pPr>
    </w:p>
    <w:p w:rsidR="00A86811" w:rsidRDefault="00A86811" w:rsidP="00A86811">
      <w:pPr>
        <w:ind w:left="720"/>
        <w:jc w:val="center"/>
      </w:pPr>
    </w:p>
    <w:p w:rsidR="00A86811" w:rsidRDefault="00A86811" w:rsidP="00A86811">
      <w:pPr>
        <w:ind w:left="720"/>
        <w:jc w:val="center"/>
      </w:pPr>
    </w:p>
    <w:p w:rsidR="00A86811" w:rsidRDefault="00A86811" w:rsidP="00A86811">
      <w:pPr>
        <w:ind w:left="720"/>
        <w:jc w:val="center"/>
      </w:pPr>
    </w:p>
    <w:p w:rsidR="00A86811" w:rsidRDefault="00A86811" w:rsidP="00A86811">
      <w:pPr>
        <w:ind w:left="720"/>
        <w:jc w:val="center"/>
      </w:pPr>
    </w:p>
    <w:p w:rsidR="00A86811" w:rsidRDefault="00A86811" w:rsidP="00A86811">
      <w:pPr>
        <w:ind w:left="720"/>
        <w:jc w:val="center"/>
      </w:pPr>
    </w:p>
    <w:p w:rsidR="00A86811" w:rsidRDefault="00A86811" w:rsidP="00A86811">
      <w:pPr>
        <w:ind w:left="720"/>
        <w:jc w:val="center"/>
      </w:pPr>
    </w:p>
    <w:p w:rsidR="00A86811" w:rsidRDefault="00A86811" w:rsidP="00A86811">
      <w:pPr>
        <w:tabs>
          <w:tab w:val="left" w:pos="4320"/>
          <w:tab w:val="left" w:pos="4500"/>
          <w:tab w:val="left" w:pos="4680"/>
        </w:tabs>
        <w:ind w:left="3240" w:hanging="540"/>
        <w:jc w:val="both"/>
      </w:pPr>
      <w:r>
        <w:t xml:space="preserve">         Выполнила:   </w:t>
      </w:r>
      <w:r>
        <w:rPr>
          <w:u w:val="single"/>
        </w:rPr>
        <w:t>студентка  гр. Ю (у) 1 год обучения</w:t>
      </w:r>
    </w:p>
    <w:p w:rsidR="00A86811" w:rsidRDefault="00A86811" w:rsidP="00A86811">
      <w:pPr>
        <w:tabs>
          <w:tab w:val="left" w:pos="4320"/>
          <w:tab w:val="left" w:pos="4500"/>
          <w:tab w:val="left" w:pos="4680"/>
        </w:tabs>
        <w:ind w:left="3240" w:hanging="540"/>
        <w:jc w:val="both"/>
      </w:pPr>
      <w:r>
        <w:t xml:space="preserve">                                 </w:t>
      </w:r>
      <w:r>
        <w:rPr>
          <w:u w:val="single"/>
        </w:rPr>
        <w:t>шифр  060442244</w:t>
      </w:r>
    </w:p>
    <w:p w:rsidR="00A86811" w:rsidRDefault="00A86811" w:rsidP="00A86811">
      <w:pPr>
        <w:tabs>
          <w:tab w:val="left" w:pos="4320"/>
          <w:tab w:val="left" w:pos="4500"/>
          <w:tab w:val="left" w:pos="4680"/>
        </w:tabs>
        <w:ind w:left="3240" w:hanging="540"/>
        <w:jc w:val="both"/>
        <w:rPr>
          <w:u w:val="single"/>
        </w:rPr>
      </w:pPr>
      <w:r>
        <w:t xml:space="preserve">                                 </w:t>
      </w:r>
      <w:r>
        <w:rPr>
          <w:u w:val="single"/>
        </w:rPr>
        <w:t>Перцева    Светлана      Викторовна</w:t>
      </w:r>
    </w:p>
    <w:p w:rsidR="00A86811" w:rsidRDefault="00A86811" w:rsidP="00A86811">
      <w:pPr>
        <w:tabs>
          <w:tab w:val="left" w:pos="4320"/>
          <w:tab w:val="left" w:pos="4500"/>
          <w:tab w:val="left" w:pos="4680"/>
        </w:tabs>
        <w:ind w:left="3240" w:hanging="540"/>
        <w:jc w:val="both"/>
        <w:rPr>
          <w:u w:val="single"/>
        </w:rPr>
      </w:pPr>
      <w:r w:rsidRPr="007324D6">
        <w:t xml:space="preserve">      </w:t>
      </w:r>
      <w:r>
        <w:t xml:space="preserve">                  </w:t>
      </w:r>
      <w:r w:rsidRPr="007324D6">
        <w:t xml:space="preserve">  </w:t>
      </w:r>
    </w:p>
    <w:p w:rsidR="00A86811" w:rsidRDefault="00A86811" w:rsidP="00A86811">
      <w:pPr>
        <w:tabs>
          <w:tab w:val="left" w:pos="4320"/>
          <w:tab w:val="left" w:pos="4500"/>
          <w:tab w:val="left" w:pos="4680"/>
        </w:tabs>
        <w:ind w:left="3240" w:hanging="540"/>
        <w:jc w:val="center"/>
      </w:pPr>
    </w:p>
    <w:p w:rsidR="00A86811" w:rsidRDefault="00A86811" w:rsidP="00A86811">
      <w:pPr>
        <w:ind w:left="3240" w:hanging="540"/>
      </w:pPr>
      <w:r>
        <w:t xml:space="preserve">          Проверил(а):______________________________</w:t>
      </w:r>
    </w:p>
    <w:p w:rsidR="00A86811" w:rsidRDefault="00A86811" w:rsidP="00A86811">
      <w:pPr>
        <w:ind w:left="3240" w:hanging="540"/>
        <w:jc w:val="center"/>
      </w:pPr>
    </w:p>
    <w:p w:rsidR="00A86811" w:rsidRDefault="00A86811" w:rsidP="00F426DE"/>
    <w:p w:rsidR="00A86811" w:rsidRDefault="00A86811" w:rsidP="00A86811">
      <w:pPr>
        <w:ind w:left="720" w:hanging="720"/>
        <w:jc w:val="center"/>
      </w:pPr>
    </w:p>
    <w:p w:rsidR="00002221" w:rsidRDefault="00002221" w:rsidP="00002221"/>
    <w:p w:rsidR="00002221" w:rsidRDefault="00002221" w:rsidP="00002221"/>
    <w:p w:rsidR="00A86811" w:rsidRDefault="00A86811" w:rsidP="00002221">
      <w:pPr>
        <w:jc w:val="center"/>
      </w:pPr>
      <w:r>
        <w:t>Хабаровск  2007</w:t>
      </w:r>
    </w:p>
    <w:p w:rsidR="00041C27" w:rsidRPr="00172CC1" w:rsidRDefault="00041C27" w:rsidP="00A86811">
      <w:pPr>
        <w:jc w:val="center"/>
        <w:rPr>
          <w:b/>
          <w:bCs/>
        </w:rPr>
      </w:pPr>
      <w:r w:rsidRPr="00172CC1">
        <w:rPr>
          <w:b/>
          <w:bCs/>
        </w:rPr>
        <w:t>Содержание</w:t>
      </w:r>
    </w:p>
    <w:p w:rsidR="00172CC1" w:rsidRDefault="00172CC1"/>
    <w:p w:rsidR="00172CC1" w:rsidRPr="00172CC1" w:rsidRDefault="00172CC1" w:rsidP="00172CC1">
      <w:pPr>
        <w:pStyle w:val="11"/>
        <w:tabs>
          <w:tab w:val="right" w:leader="dot" w:pos="9345"/>
        </w:tabs>
        <w:spacing w:line="480" w:lineRule="auto"/>
        <w:rPr>
          <w:b/>
          <w:bCs/>
          <w:noProof/>
          <w:color w:val="auto"/>
          <w:sz w:val="24"/>
          <w:szCs w:val="24"/>
        </w:rPr>
      </w:pPr>
      <w:r w:rsidRPr="00C461B3">
        <w:rPr>
          <w:rStyle w:val="a5"/>
          <w:b/>
          <w:bCs/>
          <w:noProof/>
        </w:rPr>
        <w:t>Система правоохранительных органов, осуществляющих оперативно-розыскную деятельность</w:t>
      </w:r>
      <w:r w:rsidRPr="00172CC1">
        <w:rPr>
          <w:b/>
          <w:bCs/>
          <w:noProof/>
          <w:webHidden/>
        </w:rPr>
        <w:tab/>
      </w:r>
      <w:r w:rsidR="004237FC">
        <w:rPr>
          <w:b/>
          <w:bCs/>
          <w:noProof/>
          <w:webHidden/>
        </w:rPr>
        <w:t>2</w:t>
      </w:r>
    </w:p>
    <w:p w:rsidR="00172CC1" w:rsidRPr="00172CC1" w:rsidRDefault="00172CC1" w:rsidP="00172CC1">
      <w:pPr>
        <w:pStyle w:val="11"/>
        <w:tabs>
          <w:tab w:val="right" w:leader="dot" w:pos="9345"/>
        </w:tabs>
        <w:spacing w:line="480" w:lineRule="auto"/>
        <w:rPr>
          <w:b/>
          <w:bCs/>
          <w:noProof/>
          <w:color w:val="auto"/>
          <w:sz w:val="24"/>
          <w:szCs w:val="24"/>
        </w:rPr>
      </w:pPr>
      <w:r w:rsidRPr="00C461B3">
        <w:rPr>
          <w:rStyle w:val="a5"/>
          <w:b/>
          <w:bCs/>
          <w:noProof/>
        </w:rPr>
        <w:t>Содержание правоохранительной деятельности Федеральной регистрационной службы</w:t>
      </w:r>
      <w:r w:rsidRPr="00172CC1">
        <w:rPr>
          <w:b/>
          <w:bCs/>
          <w:noProof/>
          <w:webHidden/>
        </w:rPr>
        <w:tab/>
      </w:r>
      <w:r w:rsidR="002775B5">
        <w:rPr>
          <w:b/>
          <w:bCs/>
          <w:noProof/>
          <w:webHidden/>
        </w:rPr>
        <w:t>7</w:t>
      </w:r>
    </w:p>
    <w:p w:rsidR="00172CC1" w:rsidRPr="00172CC1" w:rsidRDefault="00172CC1" w:rsidP="00172CC1">
      <w:pPr>
        <w:pStyle w:val="11"/>
        <w:tabs>
          <w:tab w:val="right" w:leader="dot" w:pos="9345"/>
        </w:tabs>
        <w:spacing w:line="480" w:lineRule="auto"/>
        <w:rPr>
          <w:b/>
          <w:bCs/>
          <w:noProof/>
          <w:color w:val="auto"/>
          <w:sz w:val="24"/>
          <w:szCs w:val="24"/>
        </w:rPr>
      </w:pPr>
      <w:r w:rsidRPr="00C461B3">
        <w:rPr>
          <w:rStyle w:val="a5"/>
          <w:b/>
          <w:bCs/>
          <w:noProof/>
        </w:rPr>
        <w:t>Охарактеризовать ФЗ «О безопасности дорожного движения»</w:t>
      </w:r>
      <w:r w:rsidRPr="00172CC1">
        <w:rPr>
          <w:b/>
          <w:bCs/>
          <w:noProof/>
          <w:webHidden/>
        </w:rPr>
        <w:tab/>
      </w:r>
      <w:r w:rsidR="004237FC">
        <w:rPr>
          <w:b/>
          <w:bCs/>
          <w:noProof/>
          <w:webHidden/>
        </w:rPr>
        <w:t>1</w:t>
      </w:r>
      <w:r w:rsidR="002775B5">
        <w:rPr>
          <w:b/>
          <w:bCs/>
          <w:noProof/>
          <w:webHidden/>
        </w:rPr>
        <w:t>4</w:t>
      </w:r>
    </w:p>
    <w:p w:rsidR="00172CC1" w:rsidRDefault="00172CC1" w:rsidP="00172CC1">
      <w:pPr>
        <w:pStyle w:val="11"/>
        <w:tabs>
          <w:tab w:val="right" w:leader="dot" w:pos="9345"/>
        </w:tabs>
        <w:spacing w:line="480" w:lineRule="auto"/>
        <w:rPr>
          <w:noProof/>
          <w:color w:val="auto"/>
          <w:sz w:val="24"/>
          <w:szCs w:val="24"/>
        </w:rPr>
      </w:pPr>
      <w:r w:rsidRPr="00C461B3">
        <w:rPr>
          <w:rStyle w:val="a5"/>
          <w:b/>
          <w:bCs/>
          <w:noProof/>
        </w:rPr>
        <w:t>Список использованных литературных источников</w:t>
      </w:r>
      <w:r w:rsidRPr="00172CC1">
        <w:rPr>
          <w:b/>
          <w:bCs/>
          <w:noProof/>
          <w:webHidden/>
        </w:rPr>
        <w:tab/>
      </w:r>
      <w:r w:rsidR="004237FC">
        <w:rPr>
          <w:b/>
          <w:bCs/>
          <w:noProof/>
          <w:webHidden/>
        </w:rPr>
        <w:t>3</w:t>
      </w:r>
      <w:r w:rsidR="002775B5">
        <w:rPr>
          <w:b/>
          <w:bCs/>
          <w:noProof/>
          <w:webHidden/>
        </w:rPr>
        <w:t>6</w:t>
      </w:r>
    </w:p>
    <w:p w:rsidR="00041C27" w:rsidRPr="000F2CEC" w:rsidRDefault="00041C27" w:rsidP="009E030D">
      <w:pPr>
        <w:pStyle w:val="1"/>
        <w:spacing w:line="360" w:lineRule="auto"/>
        <w:ind w:firstLine="540"/>
        <w:jc w:val="center"/>
        <w:rPr>
          <w:rFonts w:ascii="Times New Roman" w:hAnsi="Times New Roman" w:cs="Times New Roman"/>
          <w:sz w:val="28"/>
          <w:szCs w:val="28"/>
        </w:rPr>
      </w:pPr>
      <w:r>
        <w:br w:type="page"/>
      </w:r>
      <w:bookmarkStart w:id="0" w:name="_Toc166988396"/>
      <w:r w:rsidRPr="000F2CEC">
        <w:rPr>
          <w:rFonts w:ascii="Times New Roman" w:hAnsi="Times New Roman" w:cs="Times New Roman"/>
          <w:sz w:val="28"/>
          <w:szCs w:val="28"/>
        </w:rPr>
        <w:t>Система правоохранительных органов, осуществляющих оперативно-розыскную деятельность</w:t>
      </w:r>
      <w:bookmarkEnd w:id="0"/>
    </w:p>
    <w:p w:rsidR="004952A5" w:rsidRPr="00172CC1" w:rsidRDefault="00172CC1" w:rsidP="009E030D">
      <w:pPr>
        <w:spacing w:line="360" w:lineRule="auto"/>
        <w:ind w:firstLine="540"/>
        <w:jc w:val="both"/>
      </w:pPr>
      <w:r w:rsidRPr="00172CC1">
        <w:t xml:space="preserve">На основании </w:t>
      </w:r>
      <w:r w:rsidR="004952A5" w:rsidRPr="00172CC1">
        <w:t>территории Российской Федерации право осуществлять оперативно-розыскную деятельность предоставляется оперативным подразделениям:</w:t>
      </w:r>
    </w:p>
    <w:p w:rsidR="004952A5" w:rsidRPr="00172CC1" w:rsidRDefault="004952A5" w:rsidP="009E030D">
      <w:pPr>
        <w:spacing w:line="360" w:lineRule="auto"/>
        <w:ind w:firstLine="540"/>
        <w:jc w:val="both"/>
      </w:pPr>
      <w:r w:rsidRPr="00172CC1">
        <w:t>1. Органов внутренних дел Российской Федерации.</w:t>
      </w:r>
    </w:p>
    <w:p w:rsidR="004952A5" w:rsidRPr="00172CC1" w:rsidRDefault="004952A5" w:rsidP="009E030D">
      <w:pPr>
        <w:spacing w:line="360" w:lineRule="auto"/>
        <w:ind w:firstLine="540"/>
        <w:jc w:val="both"/>
      </w:pPr>
      <w:r w:rsidRPr="00172CC1">
        <w:t>2. Органов федеральной службы безопасности.</w:t>
      </w:r>
    </w:p>
    <w:p w:rsidR="004952A5" w:rsidRPr="00172CC1" w:rsidRDefault="004952A5" w:rsidP="009E030D">
      <w:pPr>
        <w:spacing w:line="360" w:lineRule="auto"/>
        <w:ind w:firstLine="540"/>
        <w:jc w:val="both"/>
      </w:pPr>
      <w:r w:rsidRPr="00172CC1">
        <w:t>3</w:t>
      </w:r>
      <w:r w:rsidRPr="00F1635F">
        <w:t>. Федеральных органов налоговой полиции.</w:t>
      </w:r>
    </w:p>
    <w:p w:rsidR="004952A5" w:rsidRPr="00172CC1" w:rsidRDefault="004952A5" w:rsidP="009E030D">
      <w:pPr>
        <w:spacing w:line="360" w:lineRule="auto"/>
        <w:ind w:firstLine="540"/>
        <w:jc w:val="both"/>
      </w:pPr>
      <w:r w:rsidRPr="00172CC1">
        <w:t>4. Федеральных органов государственной охраны.</w:t>
      </w:r>
    </w:p>
    <w:p w:rsidR="004952A5" w:rsidRPr="00172CC1" w:rsidRDefault="004952A5" w:rsidP="009E030D">
      <w:pPr>
        <w:spacing w:line="360" w:lineRule="auto"/>
        <w:ind w:firstLine="540"/>
        <w:jc w:val="both"/>
      </w:pPr>
      <w:r w:rsidRPr="00172CC1">
        <w:t>5</w:t>
      </w:r>
      <w:r w:rsidRPr="00F1635F">
        <w:t>. Органов пограничной службы Российской Федерации</w:t>
      </w:r>
      <w:r w:rsidRPr="00172CC1">
        <w:t>.</w:t>
      </w:r>
    </w:p>
    <w:p w:rsidR="004952A5" w:rsidRPr="00172CC1" w:rsidRDefault="004952A5" w:rsidP="009E030D">
      <w:pPr>
        <w:spacing w:line="360" w:lineRule="auto"/>
        <w:ind w:firstLine="540"/>
        <w:jc w:val="both"/>
      </w:pPr>
      <w:r w:rsidRPr="00172CC1">
        <w:t>6. Таможенных органов Российской Федерации.</w:t>
      </w:r>
    </w:p>
    <w:p w:rsidR="004952A5" w:rsidRPr="00172CC1" w:rsidRDefault="004952A5" w:rsidP="009E030D">
      <w:pPr>
        <w:spacing w:line="360" w:lineRule="auto"/>
        <w:ind w:firstLine="540"/>
        <w:jc w:val="both"/>
      </w:pPr>
      <w:r w:rsidRPr="00172CC1">
        <w:t>7. Службы внешней разведки Российской Федерации.</w:t>
      </w:r>
    </w:p>
    <w:p w:rsidR="004952A5" w:rsidRPr="00172CC1" w:rsidRDefault="004952A5" w:rsidP="009E030D">
      <w:pPr>
        <w:spacing w:line="360" w:lineRule="auto"/>
        <w:ind w:firstLine="540"/>
        <w:jc w:val="both"/>
      </w:pPr>
      <w:r w:rsidRPr="00172CC1">
        <w:t>8. Министерства юстиции Российской Федерации.</w:t>
      </w:r>
    </w:p>
    <w:p w:rsidR="004952A5" w:rsidRPr="00172CC1" w:rsidRDefault="004952A5" w:rsidP="009E030D">
      <w:pPr>
        <w:spacing w:line="360" w:lineRule="auto"/>
        <w:ind w:firstLine="540"/>
        <w:jc w:val="both"/>
      </w:pPr>
      <w:r w:rsidRPr="00172CC1">
        <w:t>Оперативные подразделения органа внешней разведки Министерства обороны Российской Федерации и органа внешней разведки Федерального агентства правительственной связи и информации при Президенте Российской Федерации проводят оперативно-розыскные мероприятия только в целях обеспечения безопасности указанных органов внешней разведки и в случае, если проведение этих мероприятий не затрагивает полномочий органов, указанных в пунктах 1 - 8 части первой настоящей статьи.</w:t>
      </w:r>
    </w:p>
    <w:p w:rsidR="004952A5" w:rsidRPr="00172CC1" w:rsidRDefault="004952A5" w:rsidP="009E030D">
      <w:pPr>
        <w:spacing w:line="360" w:lineRule="auto"/>
        <w:ind w:firstLine="540"/>
        <w:jc w:val="both"/>
      </w:pPr>
      <w:r w:rsidRPr="00172CC1">
        <w:t>Перечень органов, осуществляющих оперативно-розыскную деятельность, может быть изменен или дополнен только федеральным законом. Руководители указанных органов определяют перечень оперативных подразделений, правомочных осуществлять оперативно-розыскную деятельность, их полномочия, структуру и организацию работы.</w:t>
      </w:r>
    </w:p>
    <w:p w:rsidR="004952A5" w:rsidRPr="00172CC1" w:rsidRDefault="004952A5" w:rsidP="009E030D">
      <w:pPr>
        <w:spacing w:line="360" w:lineRule="auto"/>
        <w:ind w:firstLine="540"/>
        <w:jc w:val="both"/>
      </w:pPr>
      <w:r w:rsidRPr="00172CC1">
        <w:t>Органы, осуществляющие оперативно-розыскную деятельность, решают определенные настоящим федеральным законом задачи исключительно в пределах своих полномочий, установленных соответствующими законодательными актами Российской Федерации.</w:t>
      </w:r>
    </w:p>
    <w:p w:rsidR="004952A5" w:rsidRPr="00172CC1" w:rsidRDefault="004952A5" w:rsidP="009E030D">
      <w:pPr>
        <w:spacing w:line="360" w:lineRule="auto"/>
        <w:ind w:firstLine="540"/>
        <w:jc w:val="both"/>
      </w:pPr>
      <w:r w:rsidRPr="00172CC1">
        <w:t>Оперативные подразделения органов, осуществляющих оперативно-розыскную деятельность, вправе проводить совместно с работниками уголовно-исполнительной системы Министерства юстиции Российской Федерации оперативно-розыскные мероприятия в следственных изоляторах уголовно-исполнительной системы Министерства юстиции Российской Федерации.</w:t>
      </w:r>
    </w:p>
    <w:p w:rsidR="004952A5" w:rsidRPr="00172CC1" w:rsidRDefault="004952A5" w:rsidP="009E030D">
      <w:pPr>
        <w:spacing w:line="360" w:lineRule="auto"/>
        <w:ind w:firstLine="540"/>
        <w:jc w:val="both"/>
      </w:pPr>
      <w:r w:rsidRPr="00172CC1">
        <w:t xml:space="preserve">При решении определенных настоящим Федеральным законом </w:t>
      </w:r>
      <w:r w:rsidRPr="00172CC1">
        <w:rPr>
          <w:u w:val="single"/>
        </w:rPr>
        <w:t>задач</w:t>
      </w:r>
      <w:r w:rsidRPr="00172CC1">
        <w:t xml:space="preserve"> оперативно-розыскной деятельности органы, уполномоченные ее осуществлять, обязаны:</w:t>
      </w:r>
    </w:p>
    <w:p w:rsidR="004952A5" w:rsidRPr="00172CC1" w:rsidRDefault="004952A5" w:rsidP="009E030D">
      <w:pPr>
        <w:spacing w:line="360" w:lineRule="auto"/>
        <w:ind w:firstLine="540"/>
        <w:jc w:val="both"/>
      </w:pPr>
      <w:r w:rsidRPr="00172CC1">
        <w:t>1. Принимать в пределах своих полномочий все необходимые меры по защите конституционных прав и свобод человека и гражданина, собственности, а также по обеспечению безопасности общества и государства.</w:t>
      </w:r>
    </w:p>
    <w:p w:rsidR="004952A5" w:rsidRPr="00172CC1" w:rsidRDefault="004952A5" w:rsidP="009E030D">
      <w:pPr>
        <w:spacing w:line="360" w:lineRule="auto"/>
        <w:ind w:firstLine="540"/>
        <w:jc w:val="both"/>
      </w:pPr>
      <w:r w:rsidRPr="00172CC1">
        <w:t>2. Исполнять в пределах своих полномочий поручения в письменной форме органа дознания, следователя, указания прокурора и решения суда о проведении оперативно-розыскных мероприятий по уголовным делам, принятым ими к производству.</w:t>
      </w:r>
    </w:p>
    <w:p w:rsidR="004952A5" w:rsidRPr="00172CC1" w:rsidRDefault="004952A5" w:rsidP="009E030D">
      <w:pPr>
        <w:spacing w:line="360" w:lineRule="auto"/>
        <w:ind w:firstLine="540"/>
        <w:jc w:val="both"/>
      </w:pPr>
      <w:r w:rsidRPr="00172CC1">
        <w:t>3. Выполнять на основе и в порядке, предусмотренных международными договорами Российской Федерации, запросы соответствующих международных правоохранительных организаций, правоохранительных органов и специальных служб иностранных государств.</w:t>
      </w:r>
    </w:p>
    <w:p w:rsidR="004952A5" w:rsidRPr="00172CC1" w:rsidRDefault="004952A5" w:rsidP="009E030D">
      <w:pPr>
        <w:spacing w:line="360" w:lineRule="auto"/>
        <w:ind w:firstLine="540"/>
        <w:jc w:val="both"/>
      </w:pPr>
      <w:r w:rsidRPr="00172CC1">
        <w:t>4. Информировать другие органы, осуществляющие оперативно-розыскную деятельность на территории Российской Федерации, о ставших им известными фактах противоправной деятельности, относящихся к компетенции этих органов, и оказывать этим органам необходимую помощь.</w:t>
      </w:r>
    </w:p>
    <w:p w:rsidR="004952A5" w:rsidRPr="00172CC1" w:rsidRDefault="004952A5" w:rsidP="009E030D">
      <w:pPr>
        <w:spacing w:line="360" w:lineRule="auto"/>
        <w:ind w:firstLine="540"/>
        <w:jc w:val="both"/>
      </w:pPr>
      <w:r w:rsidRPr="00172CC1">
        <w:t>5. Соблюдать правила конспирации при осуществлении оперативно-розыскной деятельности.</w:t>
      </w:r>
    </w:p>
    <w:p w:rsidR="004952A5" w:rsidRPr="00172CC1" w:rsidRDefault="004952A5" w:rsidP="009E030D">
      <w:pPr>
        <w:spacing w:line="360" w:lineRule="auto"/>
        <w:ind w:firstLine="540"/>
        <w:jc w:val="both"/>
      </w:pPr>
      <w:r w:rsidRPr="00172CC1">
        <w:t>6. Содействовать обеспечению в порядке, установленном законодательством Российской Федерации безопасности и сохранности имущества своих сотрудников, лиц, оказывающих содействие органам, осуществляющим оперативно-розыскную деятельность, участников уголовного судопроизводства, а также членов семей и близких указанных лиц от преступных посягательств.</w:t>
      </w:r>
    </w:p>
    <w:p w:rsidR="004952A5" w:rsidRPr="00172CC1" w:rsidRDefault="004952A5" w:rsidP="009E030D">
      <w:pPr>
        <w:spacing w:line="360" w:lineRule="auto"/>
        <w:ind w:firstLine="540"/>
        <w:jc w:val="both"/>
      </w:pPr>
      <w:r w:rsidRPr="00172CC1">
        <w:t>При решении задач оперативно-розыскной деятельности органы, уполномоченные ее осуществлять, имеют право:</w:t>
      </w:r>
    </w:p>
    <w:p w:rsidR="004952A5" w:rsidRPr="00172CC1" w:rsidRDefault="004952A5" w:rsidP="009E030D">
      <w:pPr>
        <w:spacing w:line="360" w:lineRule="auto"/>
        <w:ind w:firstLine="540"/>
        <w:jc w:val="both"/>
      </w:pPr>
      <w:r w:rsidRPr="00172CC1">
        <w:t xml:space="preserve">1. Проводить гласно и негласно оперативно-розыскные мероприятия, перечисленные в </w:t>
      </w:r>
      <w:r w:rsidRPr="00172CC1">
        <w:rPr>
          <w:u w:val="single"/>
        </w:rPr>
        <w:t>статье 6</w:t>
      </w:r>
      <w:r w:rsidRPr="00172CC1">
        <w:t xml:space="preserve"> настоящего Федерального закона, производить при их проведении изъятие предметов, материалов и сообщений, а также прерывать предоставление услуг связи в случае возникновения непосредственной угрозы жизни и здоровью лица, а также угрозы государственной</w:t>
      </w:r>
      <w:r w:rsidR="00A0460F">
        <w:t>,</w:t>
      </w:r>
      <w:r w:rsidRPr="00172CC1">
        <w:t xml:space="preserve"> военной</w:t>
      </w:r>
      <w:r w:rsidR="00A0460F">
        <w:t>,</w:t>
      </w:r>
      <w:r w:rsidRPr="00172CC1">
        <w:t xml:space="preserve"> экономической или экологической безопасности Российской Федерации.</w:t>
      </w:r>
    </w:p>
    <w:p w:rsidR="004952A5" w:rsidRPr="00172CC1" w:rsidRDefault="004952A5" w:rsidP="009E030D">
      <w:pPr>
        <w:spacing w:line="360" w:lineRule="auto"/>
        <w:ind w:firstLine="540"/>
        <w:jc w:val="both"/>
      </w:pPr>
      <w:r w:rsidRPr="00172CC1">
        <w:t>2. Устанавливать на безвозмездной либо возмездной основе отношения сотрудничества с лицами, изъявившими согласие оказывать содействие на конфиденциальной основе органам, осуществляющим оперативно-розыскную деятельность.</w:t>
      </w:r>
    </w:p>
    <w:p w:rsidR="004952A5" w:rsidRPr="00172CC1" w:rsidRDefault="004952A5" w:rsidP="009E030D">
      <w:pPr>
        <w:spacing w:line="360" w:lineRule="auto"/>
        <w:ind w:firstLine="540"/>
        <w:jc w:val="both"/>
      </w:pPr>
      <w:r w:rsidRPr="00172CC1">
        <w:t>3. Использовать в ходе проведения оперативно-розыскных мероприятий по договору или устному соглашению служебные помещения, имущество предприятий, учреждений, организаций, воинских частей, а также жилые и нежилые помещения, транспортные средства и иное имущество частных лиц.</w:t>
      </w:r>
    </w:p>
    <w:p w:rsidR="004952A5" w:rsidRPr="00172CC1" w:rsidRDefault="004952A5" w:rsidP="009E030D">
      <w:pPr>
        <w:spacing w:line="360" w:lineRule="auto"/>
        <w:ind w:firstLine="540"/>
        <w:jc w:val="both"/>
      </w:pPr>
      <w:r w:rsidRPr="00172CC1">
        <w:t>4. Использовать в целях конспирации документы, зашифровывающие личность должностных лиц, ведомственную принадлежность предприятий, учреждений, организаций, подразделений, помещений и транспортных средств органов, осуществляющих оперативно-розыскную деятельность, а также личность граждан, оказывающих им содействие на конфиденциальной основе.</w:t>
      </w:r>
    </w:p>
    <w:p w:rsidR="004952A5" w:rsidRPr="00172CC1" w:rsidRDefault="004952A5" w:rsidP="009E030D">
      <w:pPr>
        <w:spacing w:line="360" w:lineRule="auto"/>
        <w:ind w:firstLine="540"/>
        <w:jc w:val="both"/>
      </w:pPr>
      <w:r w:rsidRPr="00172CC1">
        <w:t>5. Создавать в установленном законодательством Российской Федерации порядке предприятия, учреждения, организации и подразделения, необходимые для решения задач, предусмотренных настоящим Федеральным законом.</w:t>
      </w:r>
    </w:p>
    <w:p w:rsidR="004952A5" w:rsidRPr="00172CC1" w:rsidRDefault="004952A5" w:rsidP="009E030D">
      <w:pPr>
        <w:spacing w:line="360" w:lineRule="auto"/>
        <w:ind w:firstLine="540"/>
        <w:jc w:val="both"/>
      </w:pPr>
      <w:r w:rsidRPr="00172CC1">
        <w:t>Законные требования должностных лиц органов, осуществляющих оперативно-розыскную деятельность, обязательны для исполнения физическими и юридическими лицами, к которым такие требования предъявлены.</w:t>
      </w:r>
    </w:p>
    <w:p w:rsidR="004952A5" w:rsidRPr="00172CC1" w:rsidRDefault="004952A5" w:rsidP="009E030D">
      <w:pPr>
        <w:spacing w:line="360" w:lineRule="auto"/>
        <w:ind w:firstLine="540"/>
        <w:jc w:val="both"/>
      </w:pPr>
      <w:r w:rsidRPr="00172CC1">
        <w:t>Неисполнение законных требований должностных лиц органов, осуществляющих оперативно-розыскную деятельность</w:t>
      </w:r>
      <w:r w:rsidR="00A0460F">
        <w:t>,</w:t>
      </w:r>
      <w:r w:rsidRPr="00172CC1">
        <w:t xml:space="preserve"> либо воспрепятствование ее законному осуществлению влекут ответственность, предусмотренную законодательством Российской Федерации.</w:t>
      </w:r>
    </w:p>
    <w:p w:rsidR="004952A5" w:rsidRPr="00172CC1" w:rsidRDefault="004952A5" w:rsidP="009E030D">
      <w:pPr>
        <w:spacing w:line="360" w:lineRule="auto"/>
        <w:ind w:firstLine="540"/>
        <w:jc w:val="both"/>
      </w:pPr>
      <w:r w:rsidRPr="00172CC1">
        <w:t>На должностных лиц органов, осуществляющих оперативно-розыскную деятельность, распространяются гарантии социальной и правовой защиты сотрудников тех органов, в штаты которых указанные лица входят.</w:t>
      </w:r>
    </w:p>
    <w:p w:rsidR="004952A5" w:rsidRPr="00172CC1" w:rsidRDefault="004952A5" w:rsidP="009E030D">
      <w:pPr>
        <w:spacing w:line="360" w:lineRule="auto"/>
        <w:ind w:firstLine="540"/>
        <w:jc w:val="both"/>
      </w:pPr>
      <w:r w:rsidRPr="00172CC1">
        <w:t>Никто не вправе вмешиваться в законные действия должностных лиц и органов, осуществляющих оперативно-розыскную деятельность, за исключением лиц, прямо уполномоченных на то федеральным законом.</w:t>
      </w:r>
    </w:p>
    <w:p w:rsidR="004952A5" w:rsidRPr="00172CC1" w:rsidRDefault="004952A5" w:rsidP="009E030D">
      <w:pPr>
        <w:spacing w:line="360" w:lineRule="auto"/>
        <w:ind w:firstLine="540"/>
        <w:jc w:val="both"/>
      </w:pPr>
      <w:r w:rsidRPr="00172CC1">
        <w:t>Должностное лицо, уполномоченное на осуществление оперативно-розыскной деятельности, в ходе проведения оперативно-розыскных мероприятий подчиняется только непосредственному и прямому начальнику. При получении приказа или указания, противоречащего закону, указанное должностное лицо обязано руководствоваться законом.</w:t>
      </w:r>
    </w:p>
    <w:p w:rsidR="004952A5" w:rsidRPr="00172CC1" w:rsidRDefault="004952A5" w:rsidP="009E030D">
      <w:pPr>
        <w:spacing w:line="360" w:lineRule="auto"/>
        <w:ind w:firstLine="540"/>
        <w:jc w:val="both"/>
      </w:pPr>
      <w:r w:rsidRPr="00172CC1">
        <w:t>При защите жизни и здоровья граждан, их конституционных прав и законных интересов, а также для обеспечения безопасности общества и государства от преступных посягательств допускается вынужденное причинение вреда правоохраняемым интересам должностным лицом органа, осуществляющего оперативно-розыскную деятельность, либо лицом, оказывающим ему содействие, совершаемое при правомерном выполнении указанным лицом своего служебного или общественного долга.</w:t>
      </w:r>
    </w:p>
    <w:p w:rsidR="004952A5" w:rsidRPr="00172CC1" w:rsidRDefault="004952A5" w:rsidP="009E030D">
      <w:pPr>
        <w:spacing w:line="360" w:lineRule="auto"/>
        <w:ind w:firstLine="540"/>
        <w:jc w:val="both"/>
      </w:pPr>
      <w:r w:rsidRPr="00172CC1">
        <w:t>Время выполнения должностными лицами органов, осуществляющих оперативно-розыскную деятельность специальных заданий в организованных преступных группах, а также время их службы в должностях штатных негласных сотрудников указанных органов подлежит зачету в выслугу лет для назначения пенсии в льготном исчислении в порядке, определяемом Правительством Российской Федерации.</w:t>
      </w:r>
    </w:p>
    <w:p w:rsidR="004952A5" w:rsidRDefault="004952A5" w:rsidP="009E030D">
      <w:pPr>
        <w:spacing w:line="360" w:lineRule="auto"/>
        <w:ind w:firstLine="540"/>
        <w:jc w:val="both"/>
      </w:pPr>
      <w:r w:rsidRPr="00172CC1">
        <w:t>Органы государственной власти субъектов Российской Федерации и органы местного самоуправления вправе устанавливать дополнительные виды социальной защиты для должностных лиц органов, осуществляющих оперативно-розыскную деятельность.</w:t>
      </w:r>
    </w:p>
    <w:p w:rsidR="003612E0" w:rsidRPr="00172CC1" w:rsidRDefault="003612E0" w:rsidP="009E030D">
      <w:pPr>
        <w:spacing w:line="360" w:lineRule="auto"/>
        <w:ind w:firstLine="540"/>
        <w:jc w:val="both"/>
      </w:pPr>
    </w:p>
    <w:p w:rsidR="00041C27" w:rsidRDefault="00041C27" w:rsidP="007C4632">
      <w:pPr>
        <w:pStyle w:val="1"/>
        <w:spacing w:before="0" w:after="0" w:line="360" w:lineRule="auto"/>
        <w:ind w:firstLine="540"/>
        <w:jc w:val="center"/>
        <w:rPr>
          <w:rFonts w:ascii="Times New Roman" w:hAnsi="Times New Roman" w:cs="Times New Roman"/>
          <w:sz w:val="28"/>
          <w:szCs w:val="28"/>
        </w:rPr>
      </w:pPr>
      <w:bookmarkStart w:id="1" w:name="_Toc166988397"/>
      <w:r w:rsidRPr="000F2CEC">
        <w:rPr>
          <w:rFonts w:ascii="Times New Roman" w:hAnsi="Times New Roman" w:cs="Times New Roman"/>
          <w:sz w:val="28"/>
          <w:szCs w:val="28"/>
        </w:rPr>
        <w:t>Содержание правоохранительной деятельности Федеральной регистрационной службы</w:t>
      </w:r>
      <w:bookmarkEnd w:id="1"/>
    </w:p>
    <w:p w:rsidR="003612E0" w:rsidRPr="003612E0" w:rsidRDefault="003612E0" w:rsidP="003612E0"/>
    <w:p w:rsidR="00211C6F" w:rsidRPr="000F2CEC" w:rsidRDefault="00211C6F" w:rsidP="009E030D">
      <w:pPr>
        <w:spacing w:line="360" w:lineRule="auto"/>
        <w:ind w:firstLine="540"/>
        <w:jc w:val="both"/>
      </w:pPr>
      <w:r w:rsidRPr="000F2CEC">
        <w:t xml:space="preserve">Федеральная регистрационная служба (Росрегистрация) является федеральным органом исполнительной власти, осуществляющим функции в сфере государственной регистрации прав на недвижимое имущество и сделок с ним,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ведения единого государственного реестра саморегулируемых организаций арбитражных управляющих и реестра арбитражных управляющих, правоприменительные функции и функции по контролю и надзору в сфере адвокатуры, нотариата, государственной регистрации актов гражданского состояния, а также функции по контролю деятельности саморегулируемых организаций арбитражных управляющих </w:t>
      </w:r>
    </w:p>
    <w:p w:rsidR="00211C6F" w:rsidRPr="000F2CEC" w:rsidRDefault="00211C6F" w:rsidP="009E030D">
      <w:pPr>
        <w:pStyle w:val="a3"/>
        <w:spacing w:before="0" w:beforeAutospacing="0" w:after="0" w:afterAutospacing="0" w:line="360" w:lineRule="auto"/>
        <w:ind w:firstLine="540"/>
        <w:jc w:val="both"/>
        <w:rPr>
          <w:color w:val="000000"/>
          <w:sz w:val="28"/>
          <w:szCs w:val="28"/>
        </w:rPr>
      </w:pPr>
      <w:r w:rsidRPr="000F2CEC">
        <w:rPr>
          <w:color w:val="000000"/>
          <w:sz w:val="28"/>
          <w:szCs w:val="28"/>
        </w:rPr>
        <w:t xml:space="preserve">Подведомственная Минюсту России,  </w:t>
      </w:r>
      <w:r w:rsidRPr="000F2CEC">
        <w:rPr>
          <w:rStyle w:val="a4"/>
          <w:b w:val="0"/>
          <w:bCs w:val="0"/>
          <w:color w:val="000000"/>
          <w:sz w:val="28"/>
          <w:szCs w:val="28"/>
        </w:rPr>
        <w:t>Федеральная регистрационная служба (ФРС, Росрегистрация)</w:t>
      </w:r>
      <w:r w:rsidRPr="000F2CEC">
        <w:rPr>
          <w:color w:val="000000"/>
          <w:sz w:val="28"/>
          <w:szCs w:val="28"/>
        </w:rPr>
        <w:t xml:space="preserve">  функционирует с 01.01.2005 г., является единым органом, действующим в сфере государственной регистрации.</w:t>
      </w:r>
    </w:p>
    <w:p w:rsidR="00211C6F" w:rsidRPr="000F2CEC" w:rsidRDefault="00211C6F" w:rsidP="009E030D">
      <w:pPr>
        <w:pStyle w:val="a3"/>
        <w:spacing w:before="0" w:beforeAutospacing="0" w:after="0" w:afterAutospacing="0" w:line="360" w:lineRule="auto"/>
        <w:ind w:firstLine="540"/>
        <w:jc w:val="both"/>
        <w:rPr>
          <w:color w:val="000000"/>
          <w:sz w:val="28"/>
          <w:szCs w:val="28"/>
        </w:rPr>
      </w:pPr>
      <w:r w:rsidRPr="000F2CEC">
        <w:rPr>
          <w:color w:val="000000"/>
          <w:sz w:val="28"/>
          <w:szCs w:val="28"/>
        </w:rPr>
        <w:t>С этого времени государственная регистрация прав на недвижимое имущество и сделок с ним осуществляется по месту нахождения соответствующего недвижимого имущества территориальными управлениями ФРС.</w:t>
      </w:r>
    </w:p>
    <w:p w:rsidR="00A0460F" w:rsidRDefault="00A0460F" w:rsidP="009E030D">
      <w:pPr>
        <w:pStyle w:val="a3"/>
        <w:spacing w:before="0" w:beforeAutospacing="0" w:after="0" w:afterAutospacing="0" w:line="360" w:lineRule="auto"/>
        <w:ind w:firstLine="540"/>
        <w:jc w:val="both"/>
        <w:rPr>
          <w:color w:val="000000"/>
          <w:sz w:val="28"/>
          <w:szCs w:val="28"/>
        </w:rPr>
      </w:pPr>
    </w:p>
    <w:p w:rsidR="008E61E2" w:rsidRPr="000F2CEC" w:rsidRDefault="008E61E2" w:rsidP="009E030D">
      <w:pPr>
        <w:pStyle w:val="a3"/>
        <w:spacing w:before="0" w:beforeAutospacing="0" w:after="0" w:afterAutospacing="0" w:line="360" w:lineRule="auto"/>
        <w:ind w:firstLine="540"/>
        <w:jc w:val="both"/>
        <w:rPr>
          <w:color w:val="000000"/>
          <w:sz w:val="28"/>
          <w:szCs w:val="28"/>
        </w:rPr>
      </w:pPr>
      <w:r w:rsidRPr="000F2CEC">
        <w:rPr>
          <w:color w:val="000000"/>
          <w:sz w:val="28"/>
          <w:szCs w:val="28"/>
        </w:rPr>
        <w:t xml:space="preserve">Росрегистрация осуществляет свою деятельность непосредственно и (или) через территориальные органы. </w:t>
      </w:r>
    </w:p>
    <w:p w:rsidR="008E61E2" w:rsidRPr="000F2CEC" w:rsidRDefault="008E61E2" w:rsidP="009E030D">
      <w:pPr>
        <w:pStyle w:val="a3"/>
        <w:spacing w:before="0" w:beforeAutospacing="0" w:after="0" w:afterAutospacing="0" w:line="360" w:lineRule="auto"/>
        <w:ind w:firstLine="540"/>
        <w:jc w:val="both"/>
        <w:rPr>
          <w:color w:val="000000"/>
          <w:sz w:val="28"/>
          <w:szCs w:val="28"/>
        </w:rPr>
      </w:pPr>
      <w:r w:rsidRPr="000F2CEC">
        <w:rPr>
          <w:color w:val="000000"/>
          <w:sz w:val="28"/>
          <w:szCs w:val="28"/>
        </w:rPr>
        <w:t xml:space="preserve">Росрегистрация осуществляет свою деятельность во взаимодействии с другими федеральными органами исполнительной власти, </w:t>
      </w:r>
      <w:r w:rsidRPr="00C461B3">
        <w:rPr>
          <w:color w:val="000000"/>
          <w:sz w:val="28"/>
          <w:szCs w:val="28"/>
        </w:rPr>
        <w:t>органами исполнительной власти субъектов Российской Федерации</w:t>
      </w:r>
      <w:r w:rsidRPr="000F2CEC">
        <w:rPr>
          <w:color w:val="000000"/>
          <w:sz w:val="28"/>
          <w:szCs w:val="28"/>
        </w:rPr>
        <w:t xml:space="preserve">, </w:t>
      </w:r>
      <w:r w:rsidRPr="00C461B3">
        <w:rPr>
          <w:color w:val="000000"/>
          <w:sz w:val="28"/>
          <w:szCs w:val="28"/>
        </w:rPr>
        <w:t>органами местного самоуправления</w:t>
      </w:r>
      <w:r w:rsidRPr="000F2CEC">
        <w:rPr>
          <w:color w:val="000000"/>
          <w:sz w:val="28"/>
          <w:szCs w:val="28"/>
        </w:rPr>
        <w:t xml:space="preserve">, общественными </w:t>
      </w:r>
      <w:r w:rsidRPr="00C461B3">
        <w:rPr>
          <w:color w:val="000000"/>
          <w:sz w:val="28"/>
          <w:szCs w:val="28"/>
        </w:rPr>
        <w:t>объединениями</w:t>
      </w:r>
      <w:r w:rsidRPr="000F2CEC">
        <w:rPr>
          <w:color w:val="000000"/>
          <w:sz w:val="28"/>
          <w:szCs w:val="28"/>
        </w:rPr>
        <w:t xml:space="preserve"> и </w:t>
      </w:r>
      <w:r w:rsidRPr="00C461B3">
        <w:rPr>
          <w:color w:val="000000"/>
          <w:sz w:val="28"/>
          <w:szCs w:val="28"/>
        </w:rPr>
        <w:t>организациями</w:t>
      </w:r>
      <w:r w:rsidRPr="000F2CEC">
        <w:rPr>
          <w:color w:val="000000"/>
          <w:sz w:val="28"/>
          <w:szCs w:val="28"/>
        </w:rPr>
        <w:t xml:space="preserve">. </w:t>
      </w:r>
    </w:p>
    <w:p w:rsidR="008E61E2" w:rsidRPr="000F2CEC" w:rsidRDefault="008E61E2" w:rsidP="009E030D">
      <w:pPr>
        <w:pStyle w:val="a3"/>
        <w:spacing w:before="0" w:beforeAutospacing="0" w:after="0" w:afterAutospacing="0" w:line="360" w:lineRule="auto"/>
        <w:ind w:firstLine="540"/>
        <w:jc w:val="both"/>
        <w:rPr>
          <w:color w:val="000000"/>
          <w:sz w:val="28"/>
          <w:szCs w:val="28"/>
        </w:rPr>
      </w:pPr>
      <w:r w:rsidRPr="000F2CEC">
        <w:rPr>
          <w:color w:val="000000"/>
          <w:sz w:val="28"/>
          <w:szCs w:val="28"/>
        </w:rPr>
        <w:t xml:space="preserve">Росрегистрация является </w:t>
      </w:r>
      <w:r w:rsidRPr="00C461B3">
        <w:rPr>
          <w:color w:val="000000"/>
          <w:sz w:val="28"/>
          <w:szCs w:val="28"/>
        </w:rPr>
        <w:t>юридическим лицом</w:t>
      </w:r>
      <w:r w:rsidRPr="000F2CEC">
        <w:rPr>
          <w:color w:val="000000"/>
          <w:sz w:val="28"/>
          <w:szCs w:val="28"/>
        </w:rPr>
        <w:t xml:space="preserve">, имеет печать с изображением </w:t>
      </w:r>
      <w:r w:rsidRPr="00C461B3">
        <w:rPr>
          <w:color w:val="000000"/>
          <w:sz w:val="28"/>
          <w:szCs w:val="28"/>
        </w:rPr>
        <w:t>Государственного герба Российской Федерации</w:t>
      </w:r>
      <w:r w:rsidRPr="000F2CEC">
        <w:rPr>
          <w:color w:val="000000"/>
          <w:sz w:val="28"/>
          <w:szCs w:val="28"/>
        </w:rPr>
        <w:t xml:space="preserve">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w:t>
      </w:r>
    </w:p>
    <w:p w:rsidR="008E61E2" w:rsidRPr="000F2CEC" w:rsidRDefault="008E61E2" w:rsidP="009E030D">
      <w:pPr>
        <w:pStyle w:val="up1"/>
        <w:spacing w:after="0" w:afterAutospacing="0" w:line="360" w:lineRule="auto"/>
        <w:ind w:left="0" w:firstLine="540"/>
        <w:jc w:val="both"/>
        <w:rPr>
          <w:rFonts w:ascii="Times New Roman" w:hAnsi="Times New Roman" w:cs="Times New Roman"/>
          <w:sz w:val="28"/>
          <w:szCs w:val="28"/>
        </w:rPr>
      </w:pPr>
      <w:r w:rsidRPr="000F2CEC">
        <w:rPr>
          <w:rFonts w:ascii="Times New Roman" w:hAnsi="Times New Roman" w:cs="Times New Roman"/>
          <w:sz w:val="28"/>
          <w:szCs w:val="28"/>
        </w:rPr>
        <w:t xml:space="preserve">Росрегистрация имеет геральдический знак - эмблему, флаг и вымпел, утверждаемые в установленном порядке. </w:t>
      </w:r>
    </w:p>
    <w:p w:rsidR="000F2CEC" w:rsidRDefault="008E61E2" w:rsidP="00F90D7E">
      <w:pPr>
        <w:pStyle w:val="innertext"/>
        <w:spacing w:before="0" w:beforeAutospacing="0" w:after="0" w:afterAutospacing="0" w:line="360" w:lineRule="auto"/>
        <w:ind w:firstLine="540"/>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Основными задачами Росрегистрации являются: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обеспечение установленного порядка государственной регистрации прав на недвижимое имущество и сделок с ним;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организация деятельности по государственной регистрации общественных объединений и политических партий; </w:t>
      </w:r>
      <w:r w:rsidRPr="000F2CEC">
        <w:rPr>
          <w:rFonts w:ascii="Times New Roman" w:hAnsi="Times New Roman" w:cs="Times New Roman"/>
          <w:color w:val="000000"/>
          <w:sz w:val="28"/>
          <w:szCs w:val="28"/>
        </w:rPr>
        <w:br/>
        <w:t xml:space="preserve">осуществление контроля и надзора в сфере адвокатуры и нотариата; </w:t>
      </w:r>
      <w:r w:rsidRPr="000F2CEC">
        <w:rPr>
          <w:rFonts w:ascii="Times New Roman" w:hAnsi="Times New Roman" w:cs="Times New Roman"/>
          <w:color w:val="000000"/>
          <w:sz w:val="28"/>
          <w:szCs w:val="28"/>
        </w:rPr>
        <w:br/>
        <w:t xml:space="preserve">осуществление контроля деятельности саморегулируемых организаций арбитражных управляющих (далее - саморегулируемые организации); </w:t>
      </w:r>
      <w:r w:rsidRPr="000F2CEC">
        <w:rPr>
          <w:rFonts w:ascii="Times New Roman" w:hAnsi="Times New Roman" w:cs="Times New Roman"/>
          <w:color w:val="000000"/>
          <w:sz w:val="28"/>
          <w:szCs w:val="28"/>
        </w:rPr>
        <w:br/>
        <w:t xml:space="preserve">управление территориальными органами Росрегистрации (далее - территориальные органы).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Росрегистрация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Минюста России, а также настоящим Положением. </w:t>
      </w:r>
      <w:r w:rsidRPr="000F2CEC">
        <w:rPr>
          <w:rFonts w:ascii="Times New Roman" w:hAnsi="Times New Roman" w:cs="Times New Roman"/>
          <w:color w:val="000000"/>
          <w:sz w:val="28"/>
          <w:szCs w:val="28"/>
        </w:rPr>
        <w:br/>
      </w:r>
      <w:r w:rsidR="005049F2">
        <w:rPr>
          <w:rFonts w:ascii="Times New Roman" w:hAnsi="Times New Roman" w:cs="Times New Roman"/>
          <w:color w:val="000000"/>
          <w:sz w:val="28"/>
          <w:szCs w:val="28"/>
        </w:rPr>
        <w:t xml:space="preserve">         </w:t>
      </w:r>
      <w:r w:rsidRPr="000F2CEC">
        <w:rPr>
          <w:rFonts w:ascii="Times New Roman" w:hAnsi="Times New Roman" w:cs="Times New Roman"/>
          <w:color w:val="000000"/>
          <w:sz w:val="28"/>
          <w:szCs w:val="28"/>
        </w:rPr>
        <w:t xml:space="preserve">Росрегистрация осуществляет свою деятельность непосредственно и (или) через территориальные органы. </w:t>
      </w:r>
    </w:p>
    <w:p w:rsidR="008E61E2" w:rsidRP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Росрегистрация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Росрегистрация осуществляет сл</w:t>
      </w:r>
      <w:r w:rsidR="00A0460F">
        <w:rPr>
          <w:rFonts w:ascii="Times New Roman" w:hAnsi="Times New Roman" w:cs="Times New Roman"/>
          <w:color w:val="000000"/>
          <w:sz w:val="28"/>
          <w:szCs w:val="28"/>
        </w:rPr>
        <w:t xml:space="preserve">едующие полномочия: </w:t>
      </w:r>
      <w:r w:rsidR="00A0460F">
        <w:rPr>
          <w:rFonts w:ascii="Times New Roman" w:hAnsi="Times New Roman" w:cs="Times New Roman"/>
          <w:color w:val="000000"/>
          <w:sz w:val="28"/>
          <w:szCs w:val="28"/>
        </w:rPr>
        <w:br/>
        <w:t xml:space="preserve">        1) </w:t>
      </w:r>
      <w:r w:rsidRPr="000F2CEC">
        <w:rPr>
          <w:rFonts w:ascii="Times New Roman" w:hAnsi="Times New Roman" w:cs="Times New Roman"/>
          <w:color w:val="000000"/>
          <w:sz w:val="28"/>
          <w:szCs w:val="28"/>
        </w:rPr>
        <w:t xml:space="preserve">осуществляет государственную регистрацию прав на объекты недвижимого имущества и сделок с ним в случаях и порядке, установленных законодательством Российской Федерации;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 координирует работу по созданию органов по регистрации прав на недвижимое имущество и сделок с ним и осуществляет правовой контроль их деятельности; </w:t>
      </w:r>
      <w:r w:rsidRPr="000F2CEC">
        <w:rPr>
          <w:rFonts w:ascii="Times New Roman" w:hAnsi="Times New Roman" w:cs="Times New Roman"/>
          <w:color w:val="000000"/>
          <w:sz w:val="28"/>
          <w:szCs w:val="28"/>
        </w:rPr>
        <w:br/>
        <w:t xml:space="preserve">          О передаче в федеральную собственность не позднее 31 декабря 2004 г. учреждений юстиции по государственной регистрации прав на недвижимое имущество и сделок с ним см. распоряжение Правительства РФ от 17 декабря 2004 г. N 1647-р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 обеспечивает соблюдение правил ведения Единого государственного реестра прав на недвижимое имущество и сделок с ним, а также создание и функционирование системы ведения указанного реестра в электронном виде;         4) принимает в порядке, установленном законодательством Российской Федерации, решение о государственной регистрации общественных объединений, отделений иностранных некоммерческих неправительственных объединений, иных юридических лиц;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5) принимает в порядке, установленном законодательством Российской Федерации, решение о государственной регистрации религиозных организаций и представительств иностранных религиозных организаций;</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6) осуществляет контроль за соответствием деятельности общественных объединений и политических партий требованиям законодательства Российской Федерации и их уставным целям, а также за соблюдением религиозными объединениями положений своих уставов относительно целей и порядка их деятельности; </w:t>
      </w:r>
    </w:p>
    <w:p w:rsidR="000F2CEC" w:rsidRDefault="00A0460F"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8E61E2" w:rsidRPr="000F2CEC">
        <w:rPr>
          <w:rFonts w:ascii="Times New Roman" w:hAnsi="Times New Roman" w:cs="Times New Roman"/>
          <w:color w:val="000000"/>
          <w:sz w:val="28"/>
          <w:szCs w:val="28"/>
        </w:rPr>
        <w:t>организует при государственной регистрации религиозных организаций проведение государственной религиоведческой экспертизы;</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8) направляет своих представителей для участия в мероприятиях, проводимых общественными объединениями, политическими партиями и религиозными организациями;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9) осуществляет организационное и методическое руководство деятельностью территориальных органов, связанной с ведением реестров адвокатов субъектов Российской Федерации, выдачей удостоверений адвокатов, участием представителей территориальных органов в работе квалификационных комиссий при адвокатских палатах субъектов Российской Федерации и реализацией иных функций, установленных законодательством Российской Федерации об адвокатуре;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10) осуществляет на территории Российской Федерации функции по контролю и надзору за соблюдением законодательства Российской Федерации адвокатами, адвокатскими образованиями и адвокатскими палатами; </w:t>
      </w:r>
      <w:r w:rsidRPr="000F2CEC">
        <w:rPr>
          <w:rFonts w:ascii="Times New Roman" w:hAnsi="Times New Roman" w:cs="Times New Roman"/>
          <w:color w:val="000000"/>
          <w:sz w:val="28"/>
          <w:szCs w:val="28"/>
        </w:rPr>
        <w:br/>
        <w:t xml:space="preserve">        11) открывает и упраздняет государственные нотариальные конторы в субъектах Российской Федерации;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12) наделяет нотариусов полномочиями по совершению нотариальных действий от имени Российской Федерации;</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13) организует выдачу лицензий на право нотариальной деятельности;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14) удостоверяет подлинность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 </w:t>
      </w:r>
      <w:r w:rsidRPr="000F2CEC">
        <w:rPr>
          <w:rFonts w:ascii="Times New Roman" w:hAnsi="Times New Roman" w:cs="Times New Roman"/>
          <w:color w:val="000000"/>
          <w:sz w:val="28"/>
          <w:szCs w:val="28"/>
        </w:rPr>
        <w:br/>
        <w:t xml:space="preserve">        15) осуществляет в установленном порядке контроль за исполнением нотариусами профессиональных обязанностей; </w:t>
      </w:r>
    </w:p>
    <w:p w:rsidR="000F2CEC"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16) определяет совместно с Федеральной нотариальной палатой количество должностей нотариусов в нотариальном округе, порядок изменения территории деятельности нотариуса, порядок учреждения и ликвидации должности нотариуса; осуществляет иные полномочия, предусмотренные Основами законодательства Российской Федерации о нотариате; </w:t>
      </w:r>
      <w:r w:rsidRPr="000F2CEC">
        <w:rPr>
          <w:rFonts w:ascii="Times New Roman" w:hAnsi="Times New Roman" w:cs="Times New Roman"/>
          <w:color w:val="000000"/>
          <w:sz w:val="28"/>
          <w:szCs w:val="28"/>
        </w:rPr>
        <w:br/>
        <w:t xml:space="preserve">        17) в соответствии с Федеральным законом от 26 октября 2002 г. N 127-ФЗ "О несостоятельности (банкротстве)" в качестве регулирующего органа: </w:t>
      </w:r>
      <w:r w:rsidRPr="000F2CEC">
        <w:rPr>
          <w:rFonts w:ascii="Times New Roman" w:hAnsi="Times New Roman" w:cs="Times New Roman"/>
          <w:color w:val="000000"/>
          <w:sz w:val="28"/>
          <w:szCs w:val="28"/>
        </w:rPr>
        <w:br/>
        <w:t>        осуществляет контроль за соблюдением саморегулируемыми организациями федеральных законов и иных нормативных правовых актов, регулирующих их деятельность;</w:t>
      </w:r>
    </w:p>
    <w:p w:rsidR="008914A5"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проводит в установленном порядке проверки деятельности саморегулируемых организаций; </w:t>
      </w:r>
    </w:p>
    <w:p w:rsidR="008914A5"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обращается в установленном порядке в арбитражный суд с заявлениями об исключении саморегулируемых организаций из единого государственного реестра саморегулируемых организаций; </w:t>
      </w:r>
    </w:p>
    <w:p w:rsidR="008914A5"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обращается в установленном порядке в суд с заявлением о дисквалификации арбитражного управляющего; </w:t>
      </w:r>
    </w:p>
    <w:p w:rsidR="008914A5"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оказывает поддержку саморегулируемым организациям и арбитражным управляющим в ходе процедур банкротства, связанных с вопросами трансграничной несостоятельности;</w:t>
      </w:r>
    </w:p>
    <w:p w:rsidR="008914A5"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ведет единый государственный реестр саморегулируемых организаций и </w:t>
      </w:r>
      <w:r w:rsidRPr="00F32AAF">
        <w:rPr>
          <w:rFonts w:ascii="Times New Roman" w:hAnsi="Times New Roman" w:cs="Times New Roman"/>
          <w:color w:val="000000"/>
          <w:sz w:val="28"/>
          <w:szCs w:val="28"/>
        </w:rPr>
        <w:t>реестр арбитражных управляющих;</w:t>
      </w:r>
      <w:r w:rsidRPr="000F2CEC">
        <w:rPr>
          <w:rFonts w:ascii="Times New Roman" w:hAnsi="Times New Roman" w:cs="Times New Roman"/>
          <w:color w:val="000000"/>
          <w:sz w:val="28"/>
          <w:szCs w:val="28"/>
        </w:rPr>
        <w:t xml:space="preserve">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участвует в организации подготовки арбитражных управляющих и принятии теоретического экзамена по программе их подготовки; </w:t>
      </w:r>
      <w:r w:rsidRPr="000F2CEC">
        <w:rPr>
          <w:rFonts w:ascii="Times New Roman" w:hAnsi="Times New Roman" w:cs="Times New Roman"/>
          <w:color w:val="000000"/>
          <w:sz w:val="28"/>
          <w:szCs w:val="28"/>
        </w:rPr>
        <w:br/>
        <w:t xml:space="preserve">утверждает единую программу подготовки арбитражных управляющих; </w:t>
      </w:r>
      <w:r w:rsidRPr="000F2CEC">
        <w:rPr>
          <w:rFonts w:ascii="Times New Roman" w:hAnsi="Times New Roman" w:cs="Times New Roman"/>
          <w:color w:val="000000"/>
          <w:sz w:val="28"/>
          <w:szCs w:val="28"/>
        </w:rPr>
        <w:br/>
        <w:t xml:space="preserve">        18) ведет учет зарегистрированных политических партий, общественных объединений и религиозных организаций; ведет реестр национально-культурных автономий; государственный реестр казачьих обществ в Российской Федерации; реестр государственных нотариальных контор и контор нотариусов, занимающихся частной практикой; реестр адвокатов иностранных государств, осуществляющих адвокатскую деятельность на территории Российской Федерации;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19) предоставляет в установленном порядке информацию физическим и юридическим лицам о зарегистрированных организациях и правах;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20) проставляет в установленном порядке апостиль на официальных документах, подлежащих вывозу за границу;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21) руководит деятельностью территориальных органов, осуществляет контроль их деятельности;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22) анализирует деятельность территориальных органов и разрабатывает меры по ее совершенствованию;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23) представляет в Минюст России: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информацию о применении законодательства Российской Федерации в установленной сфере деятельности;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на утверждение документы первичного учета и формы ведомственной отчетности по вопросам, относящимся к установленной сфере деятельности;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24) осуществляет информационно-техническое обеспечение деятельности центрального аппарата Росрегистрации и территориальных органов;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25) участвует в разработке и реализации программ информатизации Минюста России; </w:t>
      </w:r>
    </w:p>
    <w:p w:rsidR="00F32AAF" w:rsidRDefault="005049F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r w:rsidR="008E61E2" w:rsidRPr="000F2CEC">
        <w:rPr>
          <w:rFonts w:ascii="Times New Roman" w:hAnsi="Times New Roman" w:cs="Times New Roman"/>
          <w:color w:val="000000"/>
          <w:sz w:val="28"/>
          <w:szCs w:val="28"/>
        </w:rPr>
        <w:t xml:space="preserve">осуществляет функции главного распорядителя средств федерального бюджета, предусмотренных на содержание центрального аппарата Росрегистрации и территориальных органов, а также реализацию возложенных на нее функций;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27) организует и обеспечивает мобилизационную подготовку и мобилизацию, а также проведение мероприятий гражданской обороны, мероприятий по повышению устойчивости работы центрального аппарата Росрегистрации и территориальных органов в условиях военного времени и при возникновении чрезвычайных ситуаций в мирное время;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28) осуществляет кадровое обеспечение центрального аппарата Росрегистрации и территориальных органов, организует профессиональную подготовку, переподготовку, повышение квалификации и стажировку кадров; </w:t>
      </w:r>
      <w:r w:rsidRPr="000F2CEC">
        <w:rPr>
          <w:rFonts w:ascii="Times New Roman" w:hAnsi="Times New Roman" w:cs="Times New Roman"/>
          <w:color w:val="000000"/>
          <w:sz w:val="28"/>
          <w:szCs w:val="28"/>
        </w:rPr>
        <w:br/>
        <w:t xml:space="preserve">        29) разрабатывает и осуществляет меры по обеспечению правовой и социальной защиты работников Росрегистрации;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30) организует и осуществляет бухгалтерский и статистический учет в центральном аппарате Росрегистрации и территориальных органах; осуществляет контроль за финансовыми и хозяйственными операциями, за расходованием бюджетных средств;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31) осуществляет материально-техническое обеспечение деятельности центрального аппарата Росрегистрации и территориальных органов;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32) обеспечивает в пределах своей компетенции защиту сведений, составляющих государственную и иную охраняемую законом тайну;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33) организует прием граждан,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Российской Федерации срок;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34) проводит в установленном порядке проверки по вопросам, относящимся к компетенции Росрегистрации, принимает по их результатам меры, предусмотренные законодательством Российской Федерации;</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35) осуществляет в установленном законодательством Российской Федерации порядке международное сотрудничество по вопросам, относящимся к установленной сфере деятельности;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36) осуществляет в соответствии с законодательством Российской Федерации работу по комплектованию, хранению, учету и использованию архивных документов Росрегистрации;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37) осуществляет иные функции в установленной сфере деятельности, если такие функции предусмотрены федеральными конституционными законами, федеральными законами, актами Президента Российской Федерации и Правительства Российской Федерации.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7. Росрегистрация в целях реализации своих полномочий имеет право: </w:t>
      </w:r>
      <w:r w:rsidRPr="000F2CEC">
        <w:rPr>
          <w:rFonts w:ascii="Times New Roman" w:hAnsi="Times New Roman" w:cs="Times New Roman"/>
          <w:color w:val="000000"/>
          <w:sz w:val="28"/>
          <w:szCs w:val="28"/>
        </w:rPr>
        <w:br/>
        <w:t xml:space="preserve">        1) запрашивать и получать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независимо от их организационно-правовой формы и формы собственности, и должностных лиц, а также от регистрируемых общественных объединений, политических партий и религиозных организаций документы, справочные и иные материалы, необходимые для принятия решений по вопросам, относящимся к установленной сфере деятельности; </w:t>
      </w:r>
    </w:p>
    <w:p w:rsidR="00A0460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2) привлекать в установленном порядке для выработки решений по вопросам, относящимся к установленной сфере деятельности, научные и другие организации, ученых и специалистов, в том числе на договорной основе; </w:t>
      </w:r>
      <w:r w:rsidRPr="000F2CEC">
        <w:rPr>
          <w:rFonts w:ascii="Times New Roman" w:hAnsi="Times New Roman" w:cs="Times New Roman"/>
          <w:color w:val="000000"/>
          <w:sz w:val="28"/>
          <w:szCs w:val="28"/>
        </w:rPr>
        <w:br/>
        <w:t xml:space="preserve">        3) осуществлять функции государственного заказчика и организовывать капитальное строительство, реконструкцию и капитальный ремонт объектов Росрегистрации, а также жилищное строительство; </w:t>
      </w:r>
    </w:p>
    <w:p w:rsidR="00A0460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4) образовывать в установленном порядке самостоятельно и совместно с другими федеральными органами исполнительной власти экспертные, совещательные и консультативные органы для рассмотрения вопросов, относящихся к установленной сфере деятельности; </w:t>
      </w:r>
    </w:p>
    <w:p w:rsidR="00F32AAF" w:rsidRDefault="008E61E2"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r w:rsidRPr="000F2CEC">
        <w:rPr>
          <w:rFonts w:ascii="Times New Roman" w:hAnsi="Times New Roman" w:cs="Times New Roman"/>
          <w:color w:val="000000"/>
          <w:sz w:val="28"/>
          <w:szCs w:val="28"/>
        </w:rPr>
        <w:t xml:space="preserve">5) заключать гражданско-правовые договоры. </w:t>
      </w:r>
    </w:p>
    <w:p w:rsidR="003612E0" w:rsidRDefault="003612E0" w:rsidP="009E030D">
      <w:pPr>
        <w:pStyle w:val="innertext"/>
        <w:spacing w:before="0" w:beforeAutospacing="0" w:after="0" w:afterAutospacing="0" w:line="360" w:lineRule="auto"/>
        <w:ind w:firstLine="540"/>
        <w:jc w:val="both"/>
        <w:rPr>
          <w:rFonts w:ascii="Times New Roman" w:hAnsi="Times New Roman" w:cs="Times New Roman"/>
          <w:color w:val="000000"/>
          <w:sz w:val="28"/>
          <w:szCs w:val="28"/>
        </w:rPr>
      </w:pPr>
    </w:p>
    <w:p w:rsidR="00041C27" w:rsidRDefault="00041C27" w:rsidP="003612E0">
      <w:pPr>
        <w:pStyle w:val="1"/>
        <w:spacing w:before="0" w:after="0" w:line="360" w:lineRule="auto"/>
        <w:ind w:firstLine="540"/>
        <w:jc w:val="center"/>
        <w:rPr>
          <w:rFonts w:ascii="Times New Roman" w:hAnsi="Times New Roman" w:cs="Times New Roman"/>
          <w:sz w:val="28"/>
          <w:szCs w:val="28"/>
        </w:rPr>
      </w:pPr>
      <w:bookmarkStart w:id="2" w:name="_Toc166988398"/>
      <w:r w:rsidRPr="00AA751C">
        <w:rPr>
          <w:rFonts w:ascii="Times New Roman" w:hAnsi="Times New Roman" w:cs="Times New Roman"/>
          <w:sz w:val="28"/>
          <w:szCs w:val="28"/>
        </w:rPr>
        <w:t>Охарактеризовать ФЗ «О безопасности дорожного движения»</w:t>
      </w:r>
      <w:bookmarkEnd w:id="2"/>
    </w:p>
    <w:p w:rsidR="003612E0" w:rsidRPr="003612E0" w:rsidRDefault="003612E0" w:rsidP="003612E0"/>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Основной идеей настоящего закона является:</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 создание единого законодательного акта, регулирующего все вопросы, связанные с дорожным движением путем включения в него отдельных положений действующих нормативных правовых актов, (в т.ч. ограничивающих права  и свободы граждан); </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четкое определение прав и обязанностей всех участников дорожного движения, а также государственных органов, уполномоченных осуществлять надзор за ним;</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 установление требований к конструкции и оснащению транспортных средств, скоростям и условиям движения транспорта и пешеходов, создание обязательных для участников дорожного движения требований по обеспечению экологической безопасности дорог; </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 приведение законодательства, регулирующего дорожное движение в соответствие с международными обязательствами Российской Федерации. </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 создание единого понятийного аппарата в данной сфере правового регулирования, увязанного с терминологией, принятой в международных нормах. </w:t>
      </w:r>
    </w:p>
    <w:p w:rsidR="00AA751C" w:rsidRPr="00F32AAF" w:rsidRDefault="00AA751C" w:rsidP="009E030D">
      <w:pPr>
        <w:pStyle w:val="ConsPlusNormal"/>
        <w:spacing w:line="360" w:lineRule="auto"/>
        <w:ind w:firstLine="540"/>
        <w:jc w:val="both"/>
        <w:rPr>
          <w:rFonts w:ascii="Times New Roman" w:hAnsi="Times New Roman" w:cs="Times New Roman"/>
          <w:color w:val="000000"/>
          <w:kern w:val="24"/>
          <w:sz w:val="28"/>
          <w:szCs w:val="28"/>
        </w:rPr>
      </w:pPr>
      <w:r w:rsidRPr="00F32AAF">
        <w:rPr>
          <w:rFonts w:ascii="Times New Roman" w:hAnsi="Times New Roman" w:cs="Times New Roman"/>
          <w:color w:val="000000"/>
          <w:kern w:val="24"/>
          <w:sz w:val="28"/>
          <w:szCs w:val="28"/>
        </w:rPr>
        <w:t>Целью законопроекта является создание правовых условий для эффективного и безопасного  функционирования  дорожного движения на территории Российской Федерации.</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В задачи данного законопроекта входит определение правовой природы дорожного движения, общих условий его функционирования, прав и обязанностей участников дорожного движения, защита их прав и законных интересов, а также ответственности государства перед гражданами и обществом за обеспечение безопасного и беспрепятственного дорожного движения, установление полномочий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w:t>
      </w:r>
    </w:p>
    <w:p w:rsidR="00AA751C" w:rsidRPr="00F32AAF" w:rsidRDefault="00AA751C" w:rsidP="009E030D">
      <w:pPr>
        <w:spacing w:line="360" w:lineRule="auto"/>
        <w:ind w:firstLine="540"/>
        <w:jc w:val="both"/>
        <w:rPr>
          <w:kern w:val="24"/>
        </w:rPr>
      </w:pPr>
      <w:r w:rsidRPr="00F32AAF">
        <w:rPr>
          <w:kern w:val="24"/>
        </w:rPr>
        <w:t>Предметом правового регулирования законопроекта является регулирование отношений, возникающих в процессе дорожного движения.</w:t>
      </w:r>
    </w:p>
    <w:p w:rsidR="00AA751C" w:rsidRPr="00F32AAF" w:rsidRDefault="00AA751C" w:rsidP="009E030D">
      <w:pPr>
        <w:pStyle w:val="ConsPlusNormal"/>
        <w:widowContro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Настоящий законопроект установит правовые основы отношений в сфере дорожного движения, определит полномочия органов государственной власти по регулированию этих отношений, а также основные права и обязанности граждан и участников дорожного движения при осуществлении этой деятельности, в том числе путем создания безопасных условий движения водителей и пешеходов.</w:t>
      </w:r>
    </w:p>
    <w:p w:rsidR="00AA751C" w:rsidRPr="00F32AAF" w:rsidRDefault="00AA751C" w:rsidP="009E030D">
      <w:pPr>
        <w:pStyle w:val="ConsPlusNormal"/>
        <w:widowContro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Действие законопроекта будет распространяться на органы государственной власти и местного самоуправления, на водителей транспортных средств и их владельцев, пешеходов, владельцев автомобильных дорог, производителей автотранспортной техники, медицинские учреждения, органы по ликвидации последствий чрезвычайных ситуаций,  физических  и юридических лиц иностранных государств, участвующих в дорожном движении по дорогам Российской Федерации.</w:t>
      </w:r>
    </w:p>
    <w:p w:rsidR="00AA751C" w:rsidRPr="00F32AAF" w:rsidRDefault="00AA751C" w:rsidP="009E030D">
      <w:pPr>
        <w:pStyle w:val="ConsPlusNormal"/>
        <w:widowContro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 В законе предполагается, основываясь на конституционных нормах и положениях действующего законодательства, разграничить ответственность и полномочия (по регулированию  и обеспечению эффективного дорожного движения) между Российской Федерацией, субъектами Российской федерации и органами местного самоуправления. Их новыми обязанностями должно стать создание системы регулирования дорожного движения, принятие мер по обеспечению его безопасности, ликвидации заторов на дорогах в т. ч. путем увеличения пропускной способности дорог, устройства стоянок и парковок в населенных пунктах, включая обязательный учет необходимости размещения  этих объектов при подготовке схем территориального планирования и проектов генеральных планов поселений.</w:t>
      </w:r>
    </w:p>
    <w:p w:rsidR="00AA751C" w:rsidRPr="00F32AAF" w:rsidRDefault="00AA751C" w:rsidP="009E030D">
      <w:pPr>
        <w:pStyle w:val="ConsPlusNormal"/>
        <w:widowContro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В обязанности владельцев транспортных средств, осуществляющих коммерческие перевозки, предлагается возложить обязанности по контролю за техническим состоянием и оснащением предметами дополнительного оборудования транспортных средств перед выездом на линию, контроль за состоянием и здоровьем водителей и соблюдением ими установленного режима рабочего времени.</w:t>
      </w:r>
    </w:p>
    <w:p w:rsidR="00AA751C" w:rsidRPr="00F32AAF" w:rsidRDefault="00AA751C" w:rsidP="009E030D">
      <w:pPr>
        <w:pStyle w:val="ConsPlusNormal"/>
        <w:widowContro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 Необходимо так же уточнить права надзорных и правоохранительных  органов в части возможности остановки, задержания и досмотра транспортных средств.</w:t>
      </w:r>
    </w:p>
    <w:p w:rsidR="00AA751C" w:rsidRPr="00F32AAF" w:rsidRDefault="00AA751C" w:rsidP="009E030D">
      <w:pPr>
        <w:pStyle w:val="ConsPlusNormal"/>
        <w:widowContro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 xml:space="preserve">На иностранных граждан и юридических лиц предлагается возложить обязанность страхования транспортного средства при въезде на территории нашей страны, что обеспечит защиту интересов граждан России в случае нанесения им ущерба со стороны этой категории участников движения. </w:t>
      </w:r>
    </w:p>
    <w:p w:rsidR="00AA751C" w:rsidRPr="00F32AAF" w:rsidRDefault="00AA751C" w:rsidP="009E030D">
      <w:pPr>
        <w:pStyle w:val="ConsPlusNormal"/>
        <w:spacing w:line="360" w:lineRule="auto"/>
        <w:ind w:firstLine="540"/>
        <w:jc w:val="both"/>
        <w:rPr>
          <w:rFonts w:ascii="Times New Roman" w:hAnsi="Times New Roman" w:cs="Times New Roman"/>
          <w:color w:val="000000"/>
          <w:sz w:val="28"/>
          <w:szCs w:val="28"/>
        </w:rPr>
      </w:pPr>
      <w:r w:rsidRPr="00F32AAF">
        <w:rPr>
          <w:rFonts w:ascii="Times New Roman" w:hAnsi="Times New Roman" w:cs="Times New Roman"/>
          <w:color w:val="000000"/>
          <w:sz w:val="28"/>
          <w:szCs w:val="28"/>
        </w:rPr>
        <w:t>В настоящее время в стране практически отсутствует должная нормативная правовая база, регламентирующая систему организационно-планировочных и иных инженерных мер, направленных на совершенствование организации движения транспорта и пешеходов в городах (управление транспортными потоками, регламентация скоростных режимов, введение одностороннего движения и т.д.) Не определены полномочия федеральных органов исполнительной власти, органов исполнительной власти субъектов РФ, органов местного самоуправления, связанные с проведением подобных организационно-планировочных и иных инженерных мероприятий. Это обстоятельство является одной из причин того, что в городах постоянно возникают заторы, затруднено и существенно ограничено дорожное движение.</w:t>
      </w:r>
    </w:p>
    <w:p w:rsidR="00AA751C" w:rsidRPr="00F32AAF" w:rsidRDefault="00AA751C" w:rsidP="009E030D">
      <w:pPr>
        <w:spacing w:line="360" w:lineRule="auto"/>
        <w:ind w:firstLine="540"/>
        <w:jc w:val="both"/>
      </w:pPr>
      <w:r w:rsidRPr="00F32AAF">
        <w:t>Решение проблем успешного и безопасного функционирования процесса перемещения людей и грузов по автомобильным дорогам  требует кардинальных изменений в нормативной правовой базе, регулирующей отношения в сфере дорожного движения. Необходимо принятие основополагающего законодательного акта, который явился бы фундаментом всей системы соответствующих законодательных, подзаконных актов и отраслевых нормативных правовых актов. Эта система, основываясь на принципах и положениях Конституции РФ, требованиях международных конвенций и соглашений РФ, а также едином терминологическом подходе, будет способствовать обеспечению эффективного и безопасного функционирования дорожно-транспортного комплекса, защите интересов личности, общества и государства.</w:t>
      </w:r>
    </w:p>
    <w:p w:rsidR="00AA751C" w:rsidRPr="00F32AAF" w:rsidRDefault="00AA751C" w:rsidP="009E030D">
      <w:pPr>
        <w:spacing w:line="360" w:lineRule="auto"/>
        <w:ind w:firstLine="540"/>
        <w:jc w:val="both"/>
      </w:pPr>
      <w:r w:rsidRPr="00F32AAF">
        <w:t>Таким законодательным актом должен стать федеральный закон «О дорожном движении». Учитывая комплексный характер дорожного движения, многообразие общественных отношений, свойственных этой сфере, данный федеральный закон нельзя отнести ни к одной из отраслей права российского законодательства. Закон будет иметь комплексный характер, отдельные положения которого свойственны таким отраслям права, как: административное, гражданское, финансовое и др. В этом законе должны найти отражение нормы, присущие также многим отраслям российского законодательства. В целом можно говорить о формировании на базе федерального закона «О дорожном движении» дорожно-транспортного законодательства, как самостоятельной единой отрасли российского законодательства. До сих пор в российском праве не существовало подобной отрасли законодательства.</w:t>
      </w:r>
    </w:p>
    <w:p w:rsidR="00AA751C" w:rsidRPr="00F32AAF" w:rsidRDefault="00AA751C" w:rsidP="009E030D">
      <w:pPr>
        <w:spacing w:line="360" w:lineRule="auto"/>
        <w:ind w:firstLine="540"/>
        <w:jc w:val="both"/>
      </w:pPr>
      <w:r w:rsidRPr="00F32AAF">
        <w:t>Данный федеральный закон войдет в систему транспортного законодательства и должен обеспечить реализацию положений части 3 статьи 55 Конституции Российской Федерации в части установления ограничений прав граждан при осуществлении дорожного движения с целью обеспечения его безопасности и защиты интересов других лиц, а также обеспечения выполнения международных норм, регулирующих вопросы дорожного движения, содействовать реализации положения части 1 статьи 8 Конституции в части формирования единства экономического пространства за счет создания адекватной правовой базы, регулирующей движение по автодорогам, создания правового механизма, позволяющего гражданам реализовать свое конституционное право на получение бесплатной медицинской помощи при ДТП, и обеспечить защиту жизни и здоровья граждан за счет принятия законодательных мер по сокращению числа ДТП.</w:t>
      </w:r>
    </w:p>
    <w:p w:rsidR="00AA751C" w:rsidRPr="00F32AAF" w:rsidRDefault="00AA751C" w:rsidP="009E030D">
      <w:pPr>
        <w:spacing w:line="360" w:lineRule="auto"/>
        <w:ind w:firstLine="540"/>
        <w:jc w:val="both"/>
      </w:pPr>
      <w:r w:rsidRPr="00F32AAF">
        <w:t>По своей конструкции федеральный закон «О дорожном движении» не должен являться ни Основами законодательства РФ, ни кодифицированным актом. Отношения в сфере дорожного движения, наряду с положениями этого закона, будут регулироваться такими существующими в настоящее время законодательными актами, как: Основы законодательства РФ о нотариате, Основы законодательства РФ об охране здоровья граждан и др.; такими кодифицированны</w:t>
      </w:r>
      <w:r w:rsidR="00A0460F">
        <w:t>ми законодательными актами, как,</w:t>
      </w:r>
      <w:r w:rsidRPr="00F32AAF">
        <w:t xml:space="preserve"> Кодекс РФ об административных правонарушениях, Гражданский кодекс РФ, Уголовный кодекс РФ, Бюджетный кодекс РФ, Градостроительный кодекс РФ и др.; другими федеральными законами и иными нормативными правовыми актами. </w:t>
      </w:r>
    </w:p>
    <w:p w:rsidR="00AA751C" w:rsidRPr="00F32AAF" w:rsidRDefault="00AA751C" w:rsidP="009E030D">
      <w:pPr>
        <w:spacing w:line="360" w:lineRule="auto"/>
        <w:ind w:firstLine="540"/>
        <w:jc w:val="both"/>
      </w:pPr>
      <w:r w:rsidRPr="00F32AAF">
        <w:t>Будущий Федеральный закон «О дорожном движении» должен стоять на вершине иерархической пирамиды, в основании которой будут федеральные законы прямого действия: «О дорогах», «О платных автомобильных дорогах», «Об общих принципах организации транспортного обслуживания населения на маршрутах регулярного сообщения в Российской Федерации», «Устав автомобильного и городского наземного электрического пассажирского транспорта Российской Федерации», пакет технических регламентов, касающихся транспортных средств, дорог и дорожных сооружений и др.</w:t>
      </w:r>
    </w:p>
    <w:p w:rsidR="00AA751C" w:rsidRPr="00F32AAF" w:rsidRDefault="00AA751C" w:rsidP="009E030D">
      <w:pPr>
        <w:spacing w:line="360" w:lineRule="auto"/>
        <w:ind w:firstLine="540"/>
        <w:jc w:val="both"/>
      </w:pPr>
      <w:r w:rsidRPr="00F32AAF">
        <w:t>Многоплановость и сложность общественных отношений, складывающихся в сфере дорожного движения, обусловливают наличие множества нормативных правовых актов, регламентирующих деятельность в данной сфере. Вся совокупность таких актов представляет собой определенную систему, которую составляют федеральные законы, указы Президента РФ, постановления Правительства РФ, отраслевые и межотраслевые нормативные правовые акты, законодательные и подзаконные акты субъектов РФ.</w:t>
      </w:r>
    </w:p>
    <w:p w:rsidR="00AA751C" w:rsidRPr="00F32AAF" w:rsidRDefault="00AA751C" w:rsidP="009E030D">
      <w:pPr>
        <w:spacing w:line="360" w:lineRule="auto"/>
        <w:ind w:firstLine="540"/>
        <w:jc w:val="both"/>
      </w:pPr>
      <w:r w:rsidRPr="00F32AAF">
        <w:t>В настоящее время в России  правовое регулирование вопросов дорожного движения, в основном, осуществляется Федеральным законом от 10 декабря 1995 года N 196-ФЗ «О безопасности дорожного движения», который определяет правовые основы обеспечения безопасности дорожного движения на территории Российской Федерации и  регулирует вопросы, связанные с охраной жизни, здоровья и имущества граждан, защитой их прав и законных интересов, а также защитой интересов общества и государства путем предупреждения дорожно-транспортных происшествий, снижения тяжести их последствий.</w:t>
      </w:r>
    </w:p>
    <w:p w:rsidR="00AA751C" w:rsidRPr="00F32AAF" w:rsidRDefault="00AA751C" w:rsidP="009E030D">
      <w:pPr>
        <w:spacing w:line="360" w:lineRule="auto"/>
        <w:ind w:firstLine="540"/>
        <w:jc w:val="both"/>
      </w:pPr>
      <w:r w:rsidRPr="00F32AAF">
        <w:t>Кроме того, дорожное движение по дорогам страны регулируется принятыми Правительством Российской Федерации 23 октября 1993 г. № 1090 Правилами дорожного движения Российской Федерации, более чем 15 нормативными актами Правительства России, а также нормативными правовыми актами Минтранса России и МВД России, которые в той или иной степени затрагивают вопросы правового регулирования движения по автодорогам.</w:t>
      </w:r>
    </w:p>
    <w:p w:rsidR="00AA751C" w:rsidRPr="00F32AAF" w:rsidRDefault="00AA751C" w:rsidP="009E030D">
      <w:pPr>
        <w:spacing w:line="360" w:lineRule="auto"/>
        <w:ind w:firstLine="540"/>
        <w:jc w:val="both"/>
      </w:pPr>
      <w:r w:rsidRPr="00F32AAF">
        <w:t>В соответствии с Конституцией Российской Федерации, на территории России являются обязательными к исполнению положения норм международного права, к которым в сфере дорожного движения относятся целый ряд международных актов, подписанных Российской Федерацией.</w:t>
      </w:r>
    </w:p>
    <w:p w:rsidR="00AA751C" w:rsidRPr="00F32AAF" w:rsidRDefault="00AA751C" w:rsidP="009E030D">
      <w:pPr>
        <w:spacing w:line="360" w:lineRule="auto"/>
        <w:ind w:firstLine="540"/>
        <w:jc w:val="both"/>
      </w:pPr>
      <w:r w:rsidRPr="00F32AAF">
        <w:t xml:space="preserve"> Не смотря на большое количество принятых у нас в стране нормативных правовых актов по вопросам, регулирующим дорожное движение, следует отметить, что по степени детализации и кругу регулируемых вопросов, отечественная правовая база существенно уступает международным нормам, регулирующим вопросы безопасности  в международном дорожном движении (Нормы ЕЭК ООН). </w:t>
      </w:r>
    </w:p>
    <w:p w:rsidR="00AA751C" w:rsidRPr="00F32AAF" w:rsidRDefault="00AA751C" w:rsidP="009E030D">
      <w:pPr>
        <w:spacing w:line="360" w:lineRule="auto"/>
        <w:ind w:firstLine="540"/>
        <w:jc w:val="both"/>
      </w:pPr>
      <w:r w:rsidRPr="00F32AAF">
        <w:t>Кроме того, единый нормативный акт, регулирующий все вопросы, связанные с  дорожным  движением, в настоящее время у нас в стране отсутствует.</w:t>
      </w:r>
    </w:p>
    <w:p w:rsidR="00AA751C" w:rsidRPr="00F32AAF" w:rsidRDefault="00AA751C" w:rsidP="009E030D">
      <w:pPr>
        <w:spacing w:line="360" w:lineRule="auto"/>
        <w:ind w:firstLine="540"/>
        <w:jc w:val="both"/>
      </w:pPr>
      <w:r w:rsidRPr="00F32AAF">
        <w:t>Поэтому можно утверждать, что Федеральный закон «О безопасности дорожного движения» на сегодня фактически является единственным документом федерального уровня, регулирующим сферу дорожного движения.</w:t>
      </w:r>
    </w:p>
    <w:p w:rsidR="00AA751C" w:rsidRPr="00F32AAF" w:rsidRDefault="00AA751C" w:rsidP="009E030D">
      <w:pPr>
        <w:spacing w:line="360" w:lineRule="auto"/>
        <w:ind w:firstLine="540"/>
        <w:jc w:val="both"/>
      </w:pPr>
      <w:r w:rsidRPr="00F32AAF">
        <w:t>Учитывая изложенное, представляется целесообразным проанализировать его содержание и практическое исполнение с тем, чтобы  наиболее полно представить себе какие вопросы необходимо решить в  будущем законе «О  дорожном движении» и обосновать необходимость его разработки.</w:t>
      </w:r>
    </w:p>
    <w:p w:rsidR="00AA751C" w:rsidRPr="00F32AAF" w:rsidRDefault="00AA751C" w:rsidP="009E030D">
      <w:pPr>
        <w:spacing w:line="360" w:lineRule="auto"/>
        <w:ind w:firstLine="540"/>
        <w:jc w:val="both"/>
      </w:pPr>
      <w:r w:rsidRPr="00F32AAF">
        <w:t>Закон «О безопасности дорожного движения» сыграл положительную роль в деле упорядочения правового регулирования в этой сфере и, несомненно, оказал положительное влияние на состояние безопасности дорожного движения в стране.</w:t>
      </w:r>
    </w:p>
    <w:p w:rsidR="00AA751C" w:rsidRPr="00F32AAF" w:rsidRDefault="00AA751C" w:rsidP="009E030D">
      <w:pPr>
        <w:spacing w:line="360" w:lineRule="auto"/>
        <w:ind w:firstLine="540"/>
        <w:jc w:val="both"/>
      </w:pPr>
      <w:r w:rsidRPr="00F32AAF">
        <w:t>Необходимо отметить, что с момента принятия этого закона прошло более</w:t>
      </w:r>
      <w:r w:rsidR="00A0460F">
        <w:t xml:space="preserve"> </w:t>
      </w:r>
      <w:r w:rsidRPr="00F32AAF">
        <w:t xml:space="preserve">11 лет. За это время был принят  ряд федеральных законов, имеющих отношение к дорожному движению. К числу таких законов следует отнести: Федеральный закон «Об общих принципах организации (представительных) исполнительных органов государственной власти субъектов Российской Федерации», Федеральный закон «О техническом регулировании», «Градостроительный кодекс Российской Федерации», Федеральный закон «Об общих принципах организации местного самоуправления» и др. </w:t>
      </w:r>
    </w:p>
    <w:p w:rsidR="00AA751C" w:rsidRPr="00F32AAF" w:rsidRDefault="00AA751C" w:rsidP="009E030D">
      <w:pPr>
        <w:spacing w:line="360" w:lineRule="auto"/>
        <w:ind w:firstLine="540"/>
        <w:jc w:val="both"/>
      </w:pPr>
      <w:r w:rsidRPr="00F32AAF">
        <w:t xml:space="preserve">       Закон «О безопасности дорожного движения» определил правовые основы обеспечения безопасности дорожного движения на территории Российской Федерации и оставил за субъектами федерации право принятия  законов и иных нормативных правовых актов субъектов Российской Федерации в этой сфере правового регулирования. Однако на сегодняшний день нет информации о том, чтобы какой-либо из субъектов федерации принял свой закон по этому вопросу. Несомненно, что в будущем законе «О дорожном движении» функции  федеральных органов исполнительной власти и исполнительной власти субъектов федерации должны быть записаны более четко, и не как право,  а как обязанность субъектов законодательной деятельности.</w:t>
      </w:r>
    </w:p>
    <w:p w:rsidR="00AA751C" w:rsidRPr="00F32AAF" w:rsidRDefault="006C77A3" w:rsidP="009E030D">
      <w:pPr>
        <w:spacing w:line="360" w:lineRule="auto"/>
        <w:ind w:firstLine="540"/>
        <w:jc w:val="both"/>
      </w:pPr>
      <w:r w:rsidRPr="00F32AAF">
        <w:t>С</w:t>
      </w:r>
      <w:r w:rsidR="00AA751C" w:rsidRPr="00F32AAF">
        <w:t xml:space="preserve">татьёй  14 ФЗ  «О безопасности дорожного движения» установлено, что временное ограничение или прекращение движения транспортных средств на дорогах может осуществляться, в основном, с целью обеспечения безопасности дорожного движения. </w:t>
      </w:r>
    </w:p>
    <w:p w:rsidR="00AA751C" w:rsidRPr="00F32AAF" w:rsidRDefault="00AA751C" w:rsidP="009E030D">
      <w:pPr>
        <w:spacing w:line="360" w:lineRule="auto"/>
        <w:ind w:firstLine="540"/>
        <w:jc w:val="both"/>
      </w:pPr>
      <w:r w:rsidRPr="00F32AAF">
        <w:t xml:space="preserve">Согласно части 2 этой статьи основания временного для  ограничения или прекращения движения транспортных средств на дорогах устанавливаются законами и иными нормативными правовыми актами Российской Федерации и законами и иными нормативными правовыми актами субъектов Российской Федерации. </w:t>
      </w:r>
    </w:p>
    <w:p w:rsidR="00AA751C" w:rsidRPr="00F32AAF" w:rsidRDefault="00AA751C" w:rsidP="009E030D">
      <w:pPr>
        <w:spacing w:line="360" w:lineRule="auto"/>
        <w:ind w:firstLine="540"/>
        <w:jc w:val="both"/>
      </w:pPr>
      <w:r w:rsidRPr="00F32AAF">
        <w:t xml:space="preserve">Однако, на сегодняшний день отсутствует единый нормативно-правовой акт, определяющий основания для введения ограничения движения и оговаривающий все детали этой процедуры, включая обязанности информирования пользователей дорог, обязательное обозначение возможных объездов и т.п. При этом еще раз следует напомнить, что введение подобного рода ограничений, ущемляющих права граждан, может  устанавливаться только федеральными законами. </w:t>
      </w:r>
    </w:p>
    <w:p w:rsidR="00AA751C" w:rsidRPr="00F32AAF" w:rsidRDefault="00AA751C" w:rsidP="009E030D">
      <w:pPr>
        <w:spacing w:line="360" w:lineRule="auto"/>
        <w:ind w:firstLine="540"/>
        <w:jc w:val="both"/>
      </w:pPr>
      <w:r w:rsidRPr="00F32AAF">
        <w:t xml:space="preserve">Не выполняется положение части 4 статьи 18 закона «О безопасности  дорожного движения»,  согласно которой транспортные средства, прошедшие техническое обслуживание и ремонт, должны отвечать требованиям нормативов, регламентирующих техническое состояние и оборудование транспортных средств, участвующих в дорожном движении. Причем, это должно подтверждаться соответствующим документом, выдаваемым исполнителем названных работ и услуг. Такие документы предприятиями автосервиса не выдаются, более того, они не несут ответственности в случаях, когда прошедшее обслуживание транспортное средство из-за неисправности попадает в ДТП или только что прошедшее в автосервисе профилактику транспортное средство может не пройти государственный технический осмотр. </w:t>
      </w:r>
    </w:p>
    <w:p w:rsidR="00AA751C" w:rsidRPr="00F32AAF" w:rsidRDefault="00AA751C" w:rsidP="009E030D">
      <w:pPr>
        <w:spacing w:line="360" w:lineRule="auto"/>
        <w:ind w:firstLine="540"/>
        <w:jc w:val="both"/>
      </w:pPr>
      <w:r w:rsidRPr="00F32AAF">
        <w:t>Не приняты законодательные акты во исполнение ч</w:t>
      </w:r>
      <w:r w:rsidR="00A0460F">
        <w:t>.</w:t>
      </w:r>
      <w:r w:rsidRPr="00F32AAF">
        <w:t xml:space="preserve"> 4 статьи 23 Федерального закона “О безопасности дорожного движения”, которые должны установить периодичность обязательных медицинских освидетельствований, порядок их проведения, перечень медицинских противопоказаний, при которых гражданину Российской Федерации запрещается управлять транспортными средствами, не определен также порядок организации оказания медицинской помощи пострадавшим в дорожно-транспортных происшествиях.</w:t>
      </w:r>
    </w:p>
    <w:p w:rsidR="00AA751C" w:rsidRPr="00F32AAF" w:rsidRDefault="00AA751C" w:rsidP="009E030D">
      <w:pPr>
        <w:spacing w:line="360" w:lineRule="auto"/>
        <w:ind w:firstLine="540"/>
        <w:jc w:val="both"/>
      </w:pPr>
      <w:r w:rsidRPr="00F32AAF">
        <w:t xml:space="preserve">Для юридических и физических лиц, осуществляющих грузовые и пассажирские перевозки для собственных нужд, установить декларационную форму обязательства соблюдать все требования нормативной правовой документации,  касающейся допуска водителей и транспортных средств к участию в дорожном движении, вопросов соблюдения режима труда и отдыха и т.д. </w:t>
      </w:r>
    </w:p>
    <w:p w:rsidR="00AA751C" w:rsidRPr="00F32AAF" w:rsidRDefault="00AA751C" w:rsidP="009E030D">
      <w:pPr>
        <w:spacing w:line="360" w:lineRule="auto"/>
        <w:ind w:firstLine="540"/>
        <w:jc w:val="both"/>
      </w:pPr>
      <w:r w:rsidRPr="00F32AAF">
        <w:t>Из  Конституции Российской федерации четко  следует, что по вопросам ограничения прав и свобод граждан должны приниматься только федеральные законы, а не устанавливаться ведомственными нормативными актами. Примером тому могут служить Правила дорожного движения (далее ПДД),  которые представляют собой документ, затрагивающий интересы всех участников дорожного движения.</w:t>
      </w:r>
    </w:p>
    <w:p w:rsidR="00AA751C" w:rsidRPr="00F32AAF" w:rsidRDefault="00AA751C" w:rsidP="009E030D">
      <w:pPr>
        <w:spacing w:line="360" w:lineRule="auto"/>
        <w:ind w:firstLine="540"/>
        <w:jc w:val="both"/>
      </w:pPr>
      <w:r w:rsidRPr="00F32AAF">
        <w:t>Содержащиеся в них сегодня положения имеют различный правовой статус и многие из них определяют права и обязанности водителей, пешеходов, пассажиров и поэтому должны устанавливаться только федеральными законами.</w:t>
      </w:r>
    </w:p>
    <w:p w:rsidR="00AA751C" w:rsidRPr="00F32AAF" w:rsidRDefault="00AA751C" w:rsidP="009E030D">
      <w:pPr>
        <w:spacing w:line="360" w:lineRule="auto"/>
        <w:ind w:firstLine="540"/>
        <w:jc w:val="both"/>
      </w:pPr>
      <w:r w:rsidRPr="00F32AAF">
        <w:t xml:space="preserve">В частности, к таким положениям можно отнести некоторые пункты раздела 2 «Общие обязанности водителей», раздела 3 «Применение специальных сигналов», раздела 4 «Обязанности пешеходов», раздела 5 «Обязанности пассажиров». </w:t>
      </w:r>
    </w:p>
    <w:p w:rsidR="00AA751C" w:rsidRPr="00F32AAF" w:rsidRDefault="00AA751C" w:rsidP="009E030D">
      <w:pPr>
        <w:spacing w:line="360" w:lineRule="auto"/>
        <w:ind w:firstLine="540"/>
        <w:jc w:val="both"/>
      </w:pPr>
      <w:r w:rsidRPr="00F32AAF">
        <w:t>Отдельные статьи ПДД, касающиеся порядка движения, также затрагивают права и обязанности водителей, пешеходов и пассажиров. Это относится к некоторым статьям раздела 10 «Скорость движения»,11 «Обгон, встречный разъезд», 12 «Остановка и стоянка», 14 «Пешеходные переходы и места остановок маршрутных транспортных средств», 17 «Движение в жилых зонах», 18 «Приоритет маршрутных транспортных средств», 21 «Учебная езда», 22 «Перевозка людей», 23 «Перевозка грузов», 24 «Дополнительные требования к движению велосипедов, мопедов, гужевых повозок, а также прогону животных».</w:t>
      </w:r>
    </w:p>
    <w:p w:rsidR="00AA751C" w:rsidRPr="00F32AAF" w:rsidRDefault="00AA751C" w:rsidP="009E030D">
      <w:pPr>
        <w:spacing w:line="360" w:lineRule="auto"/>
        <w:ind w:firstLine="540"/>
        <w:jc w:val="both"/>
      </w:pPr>
      <w:r w:rsidRPr="00F32AAF">
        <w:t xml:space="preserve">Из «Основных положений по допуску транспортных средств к эксплуатации….» также следует перенести в проект ФЗ «О дорожном движении» все вопросы, затрагивающие процедуры проведения государственного технического осмотра, основания для запрещения эксплуатации транспортных средств, а также обязанности должностных и иных лиц по обеспечению безопасности дорожного движения. </w:t>
      </w:r>
    </w:p>
    <w:p w:rsidR="00AA751C" w:rsidRPr="00F32AAF" w:rsidRDefault="00AA751C" w:rsidP="009E030D">
      <w:pPr>
        <w:spacing w:line="360" w:lineRule="auto"/>
        <w:ind w:firstLine="540"/>
        <w:jc w:val="both"/>
      </w:pPr>
      <w:r w:rsidRPr="00F32AAF">
        <w:t>Исходя из той же юридической логики, в проект ФЗ «О дорожном движении» необходимо включить нормы, касающиеся требований по обеспечению безопасности движения в процессе его организации, медицинского обеспечения дорожного движения, условий получения права на управление транспортными средствами,  оснований для прекращения действий этого права, требований по подготовке водителей и обучения граждан правилам безопасного поведения на дорогах. В настоящее время часть таких норм содержится в ФЗ «О безопасности дорожного движения», однако требуется большая работа по доведению их до приемлемого уровня.</w:t>
      </w:r>
    </w:p>
    <w:p w:rsidR="00AA751C" w:rsidRPr="00F32AAF" w:rsidRDefault="00AA751C" w:rsidP="009E030D">
      <w:pPr>
        <w:spacing w:line="360" w:lineRule="auto"/>
        <w:ind w:firstLine="540"/>
        <w:jc w:val="both"/>
      </w:pPr>
      <w:r w:rsidRPr="00F32AAF">
        <w:t>Много вопросов вызывает п.2.3.3. «Правил…», согласно которому водитель обязан предоставлять транспортное средство сотрудникам милиции, федеральных органов государственной охраны и органов федеральной службы безопасности в случаях, предусмотренных законодательством; а так же медицинским и фармацевтическим работникам для перевозки граждан в ближайшее лечебно-профилактическое учреждение в случаях, угрожающих их жизни. При этом не регламентируется порядок предоставления водителем транспортного средства для указанных целей, каким именно сотрудникам и на основании каких документов и условий должно предоставляться транспортное средство. Обойден этот вопрос и в ФЗ  «О безопасности дорожного движения». Очевидно, такая норма необходима, но она должна быть установлена с учетом статей 35 и 55 Конституции РФ и исключать возможность проявления волюнтаризма.</w:t>
      </w:r>
    </w:p>
    <w:p w:rsidR="00AA751C" w:rsidRPr="00F32AAF" w:rsidRDefault="003E4B4E" w:rsidP="009E030D">
      <w:pPr>
        <w:spacing w:line="360" w:lineRule="auto"/>
        <w:ind w:firstLine="540"/>
        <w:jc w:val="both"/>
      </w:pPr>
      <w:r w:rsidRPr="00F32AAF">
        <w:t xml:space="preserve"> </w:t>
      </w:r>
      <w:r w:rsidR="00AA751C" w:rsidRPr="00F32AAF">
        <w:t>«Правила…» вводят бланкетную ному режима труда и отдыха водителей. Кроме того, статьей 20 ФЗ  «О безопасности дорожного движения» установлено, что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соблюдать установленный законодательством Российской Федерации режим труда и отдыха водителей. Однако, такой режим на сегодняшний день нашим законодательством не установлен, а нормы Трудового кодекса регулирующие продолжительность рабочего времени, не применимы к регулированию труда водителей.</w:t>
      </w:r>
    </w:p>
    <w:p w:rsidR="00AA751C" w:rsidRPr="00F32AAF" w:rsidRDefault="00AA751C" w:rsidP="009E030D">
      <w:pPr>
        <w:spacing w:line="360" w:lineRule="auto"/>
        <w:ind w:firstLine="540"/>
        <w:jc w:val="both"/>
      </w:pPr>
      <w:r w:rsidRPr="00F32AAF">
        <w:t>Организация дорожного движения это процесс комплексный и сложный. Организация дорожного движения должна включать изучение и прогнозирование транспортных потоков, подготовку схем развития территорий с формированием транспортных коммуникаций с оптимальным распределением транспортных потоков, планированием мест  размещения остановок и стоянок автотранспорта, создание и эксплуатацию технических средств организации дорожного движения, совершенствование, а не строгое применение действующей нормативной базы и, наконец, создание соответствующих структур на федеральном, региональном и местном уровне, ответственных за организацию дорожного движения, которых у нас в стране (за исключением гг. Москвы, Санкт-П</w:t>
      </w:r>
      <w:r w:rsidR="00A83EB5">
        <w:t>етербурга, Ростов-на</w:t>
      </w:r>
      <w:r w:rsidRPr="00F32AAF">
        <w:t>–Дону, Екатеринбурга), пока нет.</w:t>
      </w:r>
    </w:p>
    <w:p w:rsidR="00AA751C" w:rsidRPr="00F32AAF" w:rsidRDefault="00AA751C" w:rsidP="009E030D">
      <w:pPr>
        <w:spacing w:line="360" w:lineRule="auto"/>
        <w:ind w:firstLine="540"/>
        <w:jc w:val="both"/>
      </w:pPr>
      <w:r w:rsidRPr="00F32AAF">
        <w:t>С учетом новаций Градостроительного кодекса в новом законопроекте следует предусмотреть обязанность проектировщиков включать в состав проектной документации на строительство и ремонт дорог раздел “Безопасность дорожного движения”, и определить ответственность всех участников инвестиционного процесса за соответствие проекта требованиям безопасности  дорожного  движения.</w:t>
      </w:r>
    </w:p>
    <w:p w:rsidR="00AA751C" w:rsidRPr="00F32AAF" w:rsidRDefault="00AA751C" w:rsidP="009E030D">
      <w:pPr>
        <w:spacing w:line="360" w:lineRule="auto"/>
        <w:ind w:firstLine="540"/>
        <w:jc w:val="both"/>
      </w:pPr>
      <w:r w:rsidRPr="00F32AAF">
        <w:t>Несмотря на большое количество принятых нормативных актов, целый ряд важных вопросов,  касающихся организации дорожного движения, в настоящее время остается вне сферы правового регулирования.</w:t>
      </w:r>
    </w:p>
    <w:p w:rsidR="00AA751C" w:rsidRPr="00F32AAF" w:rsidRDefault="00AA751C" w:rsidP="009E030D">
      <w:pPr>
        <w:spacing w:line="360" w:lineRule="auto"/>
        <w:ind w:firstLine="540"/>
        <w:jc w:val="both"/>
      </w:pPr>
      <w:r w:rsidRPr="00F32AAF">
        <w:t>Следствием несовершенства законодательства в этой области следует считать отсутствие установленных федеральным законом норм, регулирующих порядок остановки транспортных средств, порядок и процедуру их задержания и доставки на штрафную  площадку, порядок и права должностных лиц на досмотр транспортных средств.</w:t>
      </w:r>
    </w:p>
    <w:p w:rsidR="00AA751C" w:rsidRPr="00F32AAF" w:rsidRDefault="00AA751C" w:rsidP="009E030D">
      <w:pPr>
        <w:spacing w:line="360" w:lineRule="auto"/>
        <w:ind w:firstLine="540"/>
        <w:jc w:val="both"/>
      </w:pPr>
      <w:r w:rsidRPr="00F32AAF">
        <w:t xml:space="preserve">Необходимо законодательно урегулировать вопросы стоянки и парковки </w:t>
      </w:r>
      <w:r w:rsidR="00A83EB5">
        <w:t>в</w:t>
      </w:r>
      <w:r w:rsidRPr="00F32AAF">
        <w:t xml:space="preserve"> городах, установить особый порядок движения общественного транспорта, а также создать необходимые условия для работы дорожно-эксплуатационных служб в условиях заторов.</w:t>
      </w:r>
    </w:p>
    <w:p w:rsidR="00AA751C" w:rsidRPr="00F32AAF" w:rsidRDefault="00AA751C" w:rsidP="009E030D">
      <w:pPr>
        <w:spacing w:line="360" w:lineRule="auto"/>
        <w:ind w:firstLine="540"/>
        <w:jc w:val="both"/>
      </w:pPr>
      <w:r w:rsidRPr="00F32AAF">
        <w:t>Законом следует установить ответственность соответствующих органов государственной власти и органов местного самоуправления за состояние безопасности дорожного движения на находящихся в их ведении дорогах.</w:t>
      </w:r>
    </w:p>
    <w:p w:rsidR="00AA751C" w:rsidRPr="00F32AAF" w:rsidRDefault="00AA751C" w:rsidP="009E030D">
      <w:pPr>
        <w:spacing w:line="360" w:lineRule="auto"/>
        <w:ind w:firstLine="540"/>
        <w:jc w:val="both"/>
      </w:pPr>
      <w:r w:rsidRPr="00F32AAF">
        <w:t>Требуется законодательно установить порядок введения различных ограничений на движение по дорогам. Сегодня, например, на отдельных мостах, на автодорогах стоят знаки, ограничивающие нагрузки на ось или полную массу транспортного средства, исполнение которых ставит водителя в тупик и не предоставляет ему другой альтернативы</w:t>
      </w:r>
      <w:r w:rsidR="00A83EB5">
        <w:t>,</w:t>
      </w:r>
      <w:r w:rsidRPr="00F32AAF">
        <w:t xml:space="preserve"> кроме нарушения. Во многих случаях не понятно, по каким причинам введено ограничение скоростного режима на дороге.</w:t>
      </w:r>
    </w:p>
    <w:p w:rsidR="00AA751C" w:rsidRPr="00F32AAF" w:rsidRDefault="00AA751C" w:rsidP="009E030D">
      <w:pPr>
        <w:spacing w:line="360" w:lineRule="auto"/>
        <w:ind w:firstLine="540"/>
        <w:jc w:val="both"/>
      </w:pPr>
      <w:r w:rsidRPr="00F32AAF">
        <w:t>Следует так же определить порядок установки знаков, ограничивающих скорость движения, чтобы такие ограничения могли  вводиться только в обоснованных случаях, а не по волевому решению отдельных должностных лиц.</w:t>
      </w:r>
    </w:p>
    <w:p w:rsidR="00AA751C" w:rsidRPr="00F32AAF" w:rsidRDefault="00AA751C" w:rsidP="009E030D">
      <w:pPr>
        <w:spacing w:line="360" w:lineRule="auto"/>
        <w:ind w:firstLine="540"/>
        <w:jc w:val="both"/>
      </w:pPr>
      <w:r w:rsidRPr="00F32AAF">
        <w:t>Кроме того, необходимо установить процедуру и порядок установки знаков, ограничивающих габариты и нагрузки на дороги и дорожные сооружения с обязательным указанием оснований для введения таких ограничений, порядка их введения и оповещения пользователей, указания возможных объездов по пути следования</w:t>
      </w:r>
    </w:p>
    <w:p w:rsidR="00AA751C" w:rsidRPr="00F32AAF" w:rsidRDefault="00AA751C" w:rsidP="009E030D">
      <w:pPr>
        <w:spacing w:line="360" w:lineRule="auto"/>
        <w:ind w:firstLine="540"/>
        <w:jc w:val="both"/>
      </w:pPr>
      <w:r w:rsidRPr="00F32AAF">
        <w:t>В условиях нашей страны целесообразно установить обязательные требования использования соответствующих шин в различные периоды года.</w:t>
      </w:r>
    </w:p>
    <w:p w:rsidR="00AA751C" w:rsidRPr="00F32AAF" w:rsidRDefault="00AA751C" w:rsidP="009E030D">
      <w:pPr>
        <w:spacing w:line="360" w:lineRule="auto"/>
        <w:ind w:firstLine="540"/>
        <w:jc w:val="both"/>
      </w:pPr>
      <w:r w:rsidRPr="00F32AAF">
        <w:t>В настоящее время большинство параметров автомобильных дорог регулируется государственными стандартами и СНИПами. В связи с предстоящим внедрением Федерального закона «О техническом регулировании», который устанавливает добровольное применение стандартов, многие нормы будут не выполняться или, возможно,  будет снижен уровень требований к автомобильным дорогам.</w:t>
      </w:r>
    </w:p>
    <w:p w:rsidR="00AA751C" w:rsidRPr="00F32AAF" w:rsidRDefault="00AA751C" w:rsidP="009E030D">
      <w:pPr>
        <w:spacing w:line="360" w:lineRule="auto"/>
        <w:ind w:firstLine="540"/>
        <w:jc w:val="both"/>
      </w:pPr>
      <w:r w:rsidRPr="00F32AAF">
        <w:t xml:space="preserve">Поэтому особенно актуальным становится законодательное закрепление основных требований к автомобильным дорогам, касающихся обеспечения безопасности дорожного движения. Это положение в полной мере распространяется и на транспортные средства, параметры которых в настоящее время  также регулируются государственными стандартами.  </w:t>
      </w:r>
    </w:p>
    <w:p w:rsidR="00AA751C" w:rsidRPr="00F32AAF" w:rsidRDefault="00AA751C" w:rsidP="009E030D">
      <w:pPr>
        <w:spacing w:line="360" w:lineRule="auto"/>
        <w:ind w:firstLine="540"/>
        <w:jc w:val="both"/>
      </w:pPr>
      <w:r w:rsidRPr="00F32AAF">
        <w:t>В «Правилах…» и указанном выше ФЗ «О безопасности дорожного движения» отсутствует регламентация по допуску к движению транспортных средств по условиям экологической безопасности.</w:t>
      </w:r>
    </w:p>
    <w:p w:rsidR="00AA751C" w:rsidRPr="00F32AAF" w:rsidRDefault="00AA751C" w:rsidP="009E030D">
      <w:pPr>
        <w:spacing w:line="360" w:lineRule="auto"/>
        <w:ind w:firstLine="540"/>
        <w:jc w:val="both"/>
      </w:pPr>
      <w:r w:rsidRPr="00F32AAF">
        <w:t>Весьма существенным и актуальным следует считать создание норм и правил регулирования дорожного движения, а также определение органов отвечающих за эту работу.</w:t>
      </w:r>
    </w:p>
    <w:p w:rsidR="00AA751C" w:rsidRPr="00F32AAF" w:rsidRDefault="00AA751C" w:rsidP="009E030D">
      <w:pPr>
        <w:spacing w:line="360" w:lineRule="auto"/>
        <w:ind w:firstLine="540"/>
        <w:jc w:val="both"/>
      </w:pPr>
      <w:r w:rsidRPr="00F32AAF">
        <w:t>В связи с планируемым вступлением России в ВТО следует принять законодательные нормы, обеспечивающие защиту интересов отечественных перевозчиков. Это в первую очередь должно касаться вопросов взимания дорожных сборов, а также иных вопросов.  Решение указанных и целого ряда других вопросов, связанных с регулированием вопросов дорожного движения, должно найти отражение в будущем федеральном законе «О дорожном движении».</w:t>
      </w:r>
    </w:p>
    <w:p w:rsidR="00AA751C" w:rsidRPr="00F32AAF" w:rsidRDefault="00AA751C" w:rsidP="009E030D">
      <w:pPr>
        <w:spacing w:line="360" w:lineRule="auto"/>
        <w:ind w:firstLine="540"/>
        <w:jc w:val="both"/>
      </w:pPr>
      <w:r w:rsidRPr="00F32AAF">
        <w:t>В действующих ПДД наблюдается несоответствие некоторых положений требованиям «Конвенции о дорожном движении», которое должно быть устранено на стадии подготовки законопроекта «О дорожном движении».</w:t>
      </w:r>
    </w:p>
    <w:p w:rsidR="00A83EB5" w:rsidRDefault="00AA751C" w:rsidP="009E030D">
      <w:pPr>
        <w:spacing w:line="360" w:lineRule="auto"/>
        <w:ind w:firstLine="540"/>
        <w:jc w:val="both"/>
      </w:pPr>
      <w:r w:rsidRPr="00F32AAF">
        <w:t xml:space="preserve">Например, в отличие от зарубежных норм у нас отсутствует четкая процедура допуска транспортных средств к дорожному движению с учетом предельных осевых нагрузок, габаритов и минимальных радиусов поворотов. </w:t>
      </w:r>
    </w:p>
    <w:p w:rsidR="00AA751C" w:rsidRPr="00F32AAF" w:rsidRDefault="00AA751C" w:rsidP="009E030D">
      <w:pPr>
        <w:spacing w:line="360" w:lineRule="auto"/>
        <w:ind w:firstLine="540"/>
        <w:jc w:val="both"/>
      </w:pPr>
      <w:r w:rsidRPr="00F32AAF">
        <w:t xml:space="preserve">Не установлены обязательные требования по обязательному страхованию временно пребывающим на нашу территорию транспортных средств иностранных государств. Согласно части 3 статьи 15 ФЗ «О безопасности дорожного движения», допуск транспортных средств, предназначенных для участия в дорожном движении на территории Российской Федерации, осуществляется в соответствии с законодательством Российской Федерации путем регистрации транспортных средств и выдачи соответствующих документов. Однако это положение не запрещает на законодательном уровне допуск на автомобильные дороги тяжелых специальных автомобилей, движение которых по обычным дорогам может привести к разрушению дорожных сооружений.  </w:t>
      </w:r>
    </w:p>
    <w:p w:rsidR="00AA751C" w:rsidRPr="00F32AAF" w:rsidRDefault="00AA751C" w:rsidP="009E030D">
      <w:pPr>
        <w:spacing w:line="360" w:lineRule="auto"/>
        <w:ind w:firstLine="540"/>
        <w:jc w:val="both"/>
      </w:pPr>
      <w:r w:rsidRPr="00F32AAF">
        <w:t>Согласно части 2 статьи 4 «Конвенции…»  договаривающиеся стороны принимают также надлежащие меры к тому, чтобы действующие на их территории правила, касающиеся технических условий, которым должны отвечать автомобили и прицепы, соответствовали положениям приложения 5 к настоящей «Конвенции…».</w:t>
      </w:r>
    </w:p>
    <w:p w:rsidR="00AA751C" w:rsidRPr="00F32AAF" w:rsidRDefault="00AA751C" w:rsidP="009E030D">
      <w:pPr>
        <w:spacing w:line="360" w:lineRule="auto"/>
        <w:ind w:firstLine="540"/>
        <w:jc w:val="both"/>
      </w:pPr>
      <w:r w:rsidRPr="00F32AAF">
        <w:t xml:space="preserve">В отличие от международных норм,  отечественное законодательство содержит весьма ограниченные требования, касающиеся требований по допуску к движению прицепов, а также установки и использования световых сигналов на автомобилях,  Очевидно, этот недостаток следует устранить при подготовке законопроекта. </w:t>
      </w:r>
    </w:p>
    <w:p w:rsidR="00AA751C" w:rsidRPr="00F32AAF" w:rsidRDefault="00AA751C" w:rsidP="009E030D">
      <w:pPr>
        <w:spacing w:line="360" w:lineRule="auto"/>
        <w:ind w:firstLine="540"/>
        <w:jc w:val="both"/>
      </w:pPr>
      <w:r w:rsidRPr="00F32AAF">
        <w:t>В отечественных нормах не установлены предельные скорости для автопоездов и тяжелых грузовиков, которые необходимо ограничивать в случаях, когда их масса превышает допустимые нормы.  При согласовании таких перевозок допустимые скорости в настоящее время  устанавливаются чиновником по своему усмотрению без использования каких-либо критериев.</w:t>
      </w:r>
    </w:p>
    <w:p w:rsidR="00AA751C" w:rsidRPr="00F32AAF" w:rsidRDefault="00AA751C" w:rsidP="009E030D">
      <w:pPr>
        <w:spacing w:line="360" w:lineRule="auto"/>
        <w:ind w:firstLine="540"/>
        <w:jc w:val="both"/>
      </w:pPr>
      <w:r w:rsidRPr="00F32AAF">
        <w:t xml:space="preserve">Статьей 13 «Конвенции…» установлено, что в национальном законодательстве должны быть предусмотрены ограничения максимальной скорости для всех категорий дорог. Кроме того, для некоторых категорий транспортных средств, представляющих особую опасность, в частности вследствие их повышенной массы или нагрузки на ось, в национальном законодательстве должны быть установлены специальные ограничения скорости. Аналогичные положения могут быть предусмотрены в законопроекте также для некоторых категорий водителей, в частности для начинающих водителей. </w:t>
      </w:r>
    </w:p>
    <w:p w:rsidR="00AA751C" w:rsidRPr="00F32AAF" w:rsidRDefault="00AA751C" w:rsidP="009E030D">
      <w:pPr>
        <w:spacing w:line="360" w:lineRule="auto"/>
        <w:ind w:firstLine="540"/>
        <w:jc w:val="both"/>
      </w:pPr>
      <w:r w:rsidRPr="00F32AAF">
        <w:t>В наших  Правилах дорожного движения установлены предельные скорости лишь для автомагистралей и остальных дорог. В международных документах приняты три класса автодорог: автомагистрали, скоростные дороги и обычные дороги. Каждая из этих дорог обладает своими требованиями к условиям и безопасности дорожного движения, проектируется и строится под соответствующие скорости движения. Очевидно, и в отечественных нормах следует дифференцировать максимальные скорости для трех видов автодорог.</w:t>
      </w:r>
    </w:p>
    <w:p w:rsidR="00AA751C" w:rsidRPr="00F32AAF" w:rsidRDefault="00AA751C" w:rsidP="009E030D">
      <w:pPr>
        <w:spacing w:line="360" w:lineRule="auto"/>
        <w:ind w:firstLine="540"/>
        <w:jc w:val="both"/>
      </w:pPr>
      <w:r w:rsidRPr="00F32AAF">
        <w:t xml:space="preserve">Кроме этого целесообразно установить ограничения скорости для автопоездов и рассмотреть вопрос о различных максимальных скоростях движения в летний и зимний период.  </w:t>
      </w:r>
    </w:p>
    <w:p w:rsidR="00AA751C" w:rsidRPr="00F32AAF" w:rsidRDefault="00AA751C" w:rsidP="009E030D">
      <w:pPr>
        <w:spacing w:line="360" w:lineRule="auto"/>
        <w:ind w:firstLine="540"/>
        <w:jc w:val="both"/>
      </w:pPr>
      <w:r w:rsidRPr="00F32AAF">
        <w:t>В законопроект следует внести требования «Конвенции…» (статья 30): «любой груз должен быть размещен и в случае необходимости закреплен на транспортном средстве таким образом, чтобы он:</w:t>
      </w:r>
    </w:p>
    <w:p w:rsidR="00AA751C" w:rsidRPr="00F32AAF" w:rsidRDefault="00AA751C" w:rsidP="009E030D">
      <w:pPr>
        <w:spacing w:line="360" w:lineRule="auto"/>
        <w:ind w:firstLine="540"/>
        <w:jc w:val="both"/>
      </w:pPr>
      <w:r w:rsidRPr="00F32AAF">
        <w:t xml:space="preserve">-не подвергал опасности людей и не наносил ущерба государственному, общественному или личному имуществу, в частности не волочился и не падал на дорогу; </w:t>
      </w:r>
    </w:p>
    <w:p w:rsidR="00AA751C" w:rsidRPr="00F32AAF" w:rsidRDefault="00AA751C" w:rsidP="009E030D">
      <w:pPr>
        <w:spacing w:line="360" w:lineRule="auto"/>
        <w:ind w:firstLine="540"/>
        <w:jc w:val="both"/>
      </w:pPr>
      <w:r w:rsidRPr="00F32AAF">
        <w:t xml:space="preserve">-не ограничивал видимости и обзорности, не нарушал устойчивости транспортного средства и не затруднял управления им; </w:t>
      </w:r>
    </w:p>
    <w:p w:rsidR="00AA751C" w:rsidRPr="00F32AAF" w:rsidRDefault="00AA751C" w:rsidP="009E030D">
      <w:pPr>
        <w:spacing w:line="360" w:lineRule="auto"/>
        <w:ind w:firstLine="540"/>
        <w:jc w:val="both"/>
      </w:pPr>
      <w:r w:rsidRPr="00F32AAF">
        <w:t xml:space="preserve">-не производил шума, не поднимал пыли и не вызывал других неудобств, которых можно избежать. </w:t>
      </w:r>
    </w:p>
    <w:p w:rsidR="00AA751C" w:rsidRPr="00F32AAF" w:rsidRDefault="00AA751C" w:rsidP="009E030D">
      <w:pPr>
        <w:spacing w:line="360" w:lineRule="auto"/>
        <w:ind w:firstLine="540"/>
        <w:jc w:val="both"/>
      </w:pPr>
      <w:r w:rsidRPr="00F32AAF">
        <w:t xml:space="preserve"> Все вспомогательные приспособления, используемые для закрепления и обеспечения сохранности груза (веревки,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w:t>
      </w:r>
    </w:p>
    <w:p w:rsidR="00AA751C" w:rsidRPr="00F32AAF" w:rsidRDefault="00AA751C" w:rsidP="009E030D">
      <w:pPr>
        <w:spacing w:line="360" w:lineRule="auto"/>
        <w:ind w:firstLine="540"/>
        <w:jc w:val="both"/>
      </w:pPr>
      <w:r w:rsidRPr="00F32AAF">
        <w:t>В будущем отечественном законодательстве следует соблюдать норму статьи 8 «Конвенции…»,  определяющую требования к водителю, который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w:t>
      </w:r>
    </w:p>
    <w:p w:rsidR="00AA751C" w:rsidRPr="00F32AAF" w:rsidRDefault="00AA751C" w:rsidP="009E030D">
      <w:pPr>
        <w:spacing w:line="360" w:lineRule="auto"/>
        <w:ind w:firstLine="540"/>
        <w:jc w:val="both"/>
      </w:pPr>
      <w:r w:rsidRPr="00F32AAF">
        <w:t xml:space="preserve">Кроме того,  ни в Правилах дорожного движения, ни в ФЗ «О безопасности дорожного движения» не нашли отражения положения статьи 4 «Конвенции..», согласно которой должны приниматься меры к тому, чтобы было запрещено: </w:t>
      </w:r>
    </w:p>
    <w:p w:rsidR="00AA751C" w:rsidRPr="00F32AAF" w:rsidRDefault="00AA751C" w:rsidP="009E030D">
      <w:pPr>
        <w:spacing w:line="360" w:lineRule="auto"/>
        <w:ind w:firstLine="540"/>
        <w:jc w:val="both"/>
      </w:pPr>
      <w:r w:rsidRPr="00F32AAF">
        <w:t xml:space="preserve">  </w:t>
      </w:r>
      <w:r w:rsidRPr="00F32AAF">
        <w:tab/>
        <w:t xml:space="preserve">-помещать на сигнальном знаке, на его опоре или на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w:t>
      </w:r>
      <w:r w:rsidR="00A83EB5">
        <w:t>д</w:t>
      </w:r>
      <w:r w:rsidRPr="00F32AAF">
        <w:t>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разрешать, чтобы эмблема этой ассоциации обозначалась на знаке или на его опоре при условии, что это не затруднит его понимания;</w:t>
      </w:r>
    </w:p>
    <w:p w:rsidR="00AA751C" w:rsidRPr="00F32AAF" w:rsidRDefault="00AA751C" w:rsidP="009E030D">
      <w:pPr>
        <w:spacing w:line="360" w:lineRule="auto"/>
        <w:ind w:firstLine="540"/>
        <w:jc w:val="both"/>
      </w:pPr>
      <w:r w:rsidRPr="00F32AAF">
        <w:t xml:space="preserve"> </w:t>
      </w:r>
      <w:r w:rsidRPr="00F32AAF">
        <w:tab/>
        <w:t xml:space="preserve">-помещать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 эффективность, либо ослеплять пользователей дороги или отвлекать их внимание и тем самым ставить под угрозу безопасность дорожного движения; </w:t>
      </w:r>
    </w:p>
    <w:p w:rsidR="00AA751C" w:rsidRPr="00F32AAF" w:rsidRDefault="00AA751C" w:rsidP="009E030D">
      <w:pPr>
        <w:spacing w:line="360" w:lineRule="auto"/>
        <w:ind w:firstLine="540"/>
        <w:jc w:val="both"/>
      </w:pPr>
      <w:r w:rsidRPr="00F32AAF">
        <w:t>-устанавливать на тротуарах и обочинах устройства или оборудование, которое может необоснованно затруднять движение пешеходов, и в частности престарелых лиц и инвалидов.</w:t>
      </w:r>
    </w:p>
    <w:p w:rsidR="00AA751C" w:rsidRPr="00F32AAF" w:rsidRDefault="00AA751C" w:rsidP="009E030D">
      <w:pPr>
        <w:spacing w:line="360" w:lineRule="auto"/>
        <w:ind w:firstLine="540"/>
        <w:jc w:val="both"/>
      </w:pPr>
      <w:r w:rsidRPr="00F32AAF">
        <w:t>Вопросы эти весьма актуальны для нашей страны. Отсутствие соответствующих законодательных норм привело к тому, что в целом ряде городов (например, в</w:t>
      </w:r>
      <w:r w:rsidR="00A83EB5">
        <w:t xml:space="preserve"> Москве, Санкт-Петербурге и др.</w:t>
      </w:r>
      <w:r w:rsidRPr="00F32AAF">
        <w:t>) дорожные знаки и указатели тяжело различить из-за массы рекламных щитов и т.п., а по многим тротуарам затруднен проход из-за обилия торговых ларьков и других строений,  не имеющих отношения к доро</w:t>
      </w:r>
      <w:r w:rsidR="00A83EB5">
        <w:t xml:space="preserve">жному движению. </w:t>
      </w:r>
      <w:r w:rsidRPr="00F32AAF">
        <w:t>Статья 25 ФЗ «О безоп</w:t>
      </w:r>
      <w:r w:rsidR="00A83EB5">
        <w:t xml:space="preserve">асности дорожного движения» и </w:t>
      </w:r>
      <w:r w:rsidRPr="00F32AAF">
        <w:t>Правила дорожного движения не соответствуют по</w:t>
      </w:r>
      <w:r w:rsidR="00A83EB5">
        <w:t xml:space="preserve">ложениям приложения 6 поправки </w:t>
      </w:r>
      <w:r w:rsidRPr="00F32AAF">
        <w:t>в «Конвенцию…», вступившим в силу 28   марта 2006</w:t>
      </w:r>
      <w:r w:rsidR="00A83EB5">
        <w:t xml:space="preserve"> </w:t>
      </w:r>
      <w:r w:rsidRPr="00F32AAF">
        <w:t>г</w:t>
      </w:r>
      <w:r w:rsidR="00A83EB5">
        <w:t>ода</w:t>
      </w:r>
      <w:r w:rsidRPr="00F32AAF">
        <w:t xml:space="preserve">, в части установления категорий транспортных средств. В этой связи  в новом законопроекте необходимо законодательно закрепить 13 новых категорий и подкатегорий транспортных средств (А, А1, В, В1,ВЕ, С, С1,СЕ, С1Е, Д, Д1, ДЕ, Д1Е) вместо прежних 5 категорий (А, В, С, Д, Е). </w:t>
      </w:r>
    </w:p>
    <w:p w:rsidR="00AA751C" w:rsidRPr="00F32AAF" w:rsidRDefault="00AA751C" w:rsidP="009E030D">
      <w:pPr>
        <w:spacing w:line="360" w:lineRule="auto"/>
        <w:ind w:firstLine="540"/>
        <w:jc w:val="both"/>
      </w:pPr>
      <w:r w:rsidRPr="00F32AAF">
        <w:t>Анализ других действующих нормативных правовых актов, регулирующих дорожное движение показывает, что в них используется различный  понятийный аппарат, который не всегда согласуется с понятиями, установленными международными нормами.</w:t>
      </w:r>
    </w:p>
    <w:p w:rsidR="00AA751C" w:rsidRPr="00F32AAF" w:rsidRDefault="00AA751C" w:rsidP="009E030D">
      <w:pPr>
        <w:spacing w:line="360" w:lineRule="auto"/>
        <w:ind w:firstLine="540"/>
        <w:jc w:val="both"/>
      </w:pPr>
      <w:r w:rsidRPr="00F32AAF">
        <w:t>Это, прежде всего, касается понятий прицеп, механическое транспортное средство и др. В «Правилах…..» нет таких понятий как автомобиль, транспортное средство с прицепом, международное движение и ряда других. Кроме того, в отечественном законодательстве допускаются некоторые различия в толковании отдельных терминов по сравнению с международными нормами.</w:t>
      </w:r>
    </w:p>
    <w:p w:rsidR="00AA751C" w:rsidRPr="00F32AAF" w:rsidRDefault="00AA751C" w:rsidP="009E030D">
      <w:pPr>
        <w:spacing w:line="360" w:lineRule="auto"/>
        <w:ind w:firstLine="540"/>
        <w:jc w:val="both"/>
      </w:pPr>
      <w:r w:rsidRPr="00F32AAF">
        <w:t>В отечественных Правилах дорожного движения  есть принципиальное отличие  в толковании понятия «автомагистраль». Согласно п.1.2. Правил «автомагистраль» – дорога, обозначенная знаком 5.1</w:t>
      </w:r>
      <w:r w:rsidR="00A83EB5">
        <w:t xml:space="preserve"> </w:t>
      </w:r>
      <w:r w:rsidRPr="00F32AAF">
        <w:t>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AA751C" w:rsidRPr="00F32AAF" w:rsidRDefault="00AA751C" w:rsidP="009E030D">
      <w:pPr>
        <w:spacing w:line="360" w:lineRule="auto"/>
        <w:ind w:firstLine="540"/>
        <w:jc w:val="both"/>
      </w:pPr>
      <w:r w:rsidRPr="00F32AAF">
        <w:t>В Конвенции о дорожном движении термин "автомагистраль" означает:</w:t>
      </w:r>
    </w:p>
    <w:p w:rsidR="00AA751C" w:rsidRPr="00F32AAF" w:rsidRDefault="00AA751C" w:rsidP="009E030D">
      <w:pPr>
        <w:spacing w:line="360" w:lineRule="auto"/>
        <w:ind w:firstLine="540"/>
        <w:jc w:val="both"/>
      </w:pPr>
      <w:r w:rsidRPr="00F32AAF">
        <w:t>-</w:t>
      </w:r>
      <w:r w:rsidR="00A83EB5">
        <w:t xml:space="preserve"> </w:t>
      </w:r>
      <w:r w:rsidRPr="00F32AAF">
        <w:t>дорогу, специально построенную и предназначенную для движения автотранспортных средств, которая не об</w:t>
      </w:r>
      <w:r w:rsidR="00A83EB5">
        <w:t>служивает придорожных владений (</w:t>
      </w:r>
      <w:r w:rsidRPr="00F32AAF">
        <w:t>за исключением отдельных мест или во временном порядке),</w:t>
      </w:r>
    </w:p>
    <w:p w:rsidR="00AA751C" w:rsidRPr="00F32AAF" w:rsidRDefault="00AA751C" w:rsidP="009E030D">
      <w:pPr>
        <w:spacing w:line="360" w:lineRule="auto"/>
        <w:ind w:firstLine="540"/>
        <w:jc w:val="both"/>
      </w:pPr>
      <w:r w:rsidRPr="00F32AAF">
        <w:t>-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w:t>
      </w:r>
    </w:p>
    <w:p w:rsidR="00AA751C" w:rsidRPr="00F32AAF" w:rsidRDefault="00AA751C" w:rsidP="009E030D">
      <w:pPr>
        <w:spacing w:line="360" w:lineRule="auto"/>
        <w:ind w:firstLine="540"/>
        <w:jc w:val="both"/>
      </w:pPr>
      <w:r w:rsidRPr="00F32AAF">
        <w:t xml:space="preserve">- не имеет пересечений на одном уровне ни с дорогами, ни с железнодорожными или трамвайными путями  ни с пешеходными дорожками; </w:t>
      </w:r>
    </w:p>
    <w:p w:rsidR="00AA751C" w:rsidRPr="00F32AAF" w:rsidRDefault="00AA751C" w:rsidP="009E030D">
      <w:pPr>
        <w:spacing w:line="360" w:lineRule="auto"/>
        <w:ind w:firstLine="540"/>
        <w:jc w:val="both"/>
      </w:pPr>
      <w:r w:rsidRPr="00F32AAF">
        <w:t>-специально обозначена в качестве автомагистрали;</w:t>
      </w:r>
    </w:p>
    <w:p w:rsidR="00AA751C" w:rsidRPr="00F32AAF" w:rsidRDefault="00AA751C" w:rsidP="009E030D">
      <w:pPr>
        <w:spacing w:line="360" w:lineRule="auto"/>
        <w:ind w:firstLine="540"/>
        <w:jc w:val="both"/>
      </w:pPr>
      <w:r w:rsidRPr="00F32AAF">
        <w:t xml:space="preserve">Не совсем корректно понятие "тротуар" - элемент дороги, предназначенный для движения пешеходов и примыкающий к проезжей части или отделенный от нее газоном. В данной редакции не ясно, каким элементом является элемент дороги, предназначенный для движения пешеходов, в случае, если он отделен от проезжей части, например барьером. Можно привести много примеров подобного рода. </w:t>
      </w:r>
    </w:p>
    <w:p w:rsidR="00AA751C" w:rsidRPr="00F32AAF" w:rsidRDefault="00AA751C" w:rsidP="009E030D">
      <w:pPr>
        <w:spacing w:line="360" w:lineRule="auto"/>
        <w:ind w:firstLine="540"/>
        <w:jc w:val="both"/>
      </w:pPr>
      <w:r w:rsidRPr="00F32AAF">
        <w:t>В Правилах дорожного движения Российской Федерации – 42 термина, в Федеральном законе «О безопасности дорожного движения» - восемь. Но дело не только в количестве. Термины Федерального закона «О безопасности дорожного движения» не стыкуются с другими законодательными актами. Например, термин «транспортное  средство» по-разному толкуется в ПДД, в КОАП, в Налоговом кодексе.</w:t>
      </w:r>
    </w:p>
    <w:p w:rsidR="00AA751C" w:rsidRPr="00F32AAF" w:rsidRDefault="00AA751C" w:rsidP="009E030D">
      <w:pPr>
        <w:spacing w:line="360" w:lineRule="auto"/>
        <w:ind w:firstLine="540"/>
        <w:jc w:val="both"/>
      </w:pPr>
      <w:r w:rsidRPr="00F32AAF">
        <w:t>Если проанализировать зарубежное законодательство, то можно видеть, что правовое регулирование дорожного движения и его безопасность в Российской Федерации в основном соответствует принципам, установленным международными нормативными документами.</w:t>
      </w:r>
    </w:p>
    <w:p w:rsidR="00AA751C" w:rsidRPr="00F32AAF" w:rsidRDefault="00AA751C" w:rsidP="009E030D">
      <w:pPr>
        <w:spacing w:line="360" w:lineRule="auto"/>
        <w:ind w:firstLine="540"/>
        <w:jc w:val="both"/>
      </w:pPr>
      <w:r w:rsidRPr="00F32AAF">
        <w:t>Однако на сегодня наша страна относится  к тем немногим странам, где до сих пор не принят закон о дорожном движении. В настоящее время подобные законы приняты в бывших республиках СССР</w:t>
      </w:r>
      <w:r w:rsidR="00241EBD">
        <w:t xml:space="preserve"> </w:t>
      </w:r>
      <w:r w:rsidRPr="00F32AAF">
        <w:t xml:space="preserve">- Латвии, Эстонии, Азербайджане, Украине, Белоруссии.  </w:t>
      </w:r>
    </w:p>
    <w:p w:rsidR="00AA751C" w:rsidRPr="00F32AAF" w:rsidRDefault="00AA751C" w:rsidP="009E030D">
      <w:pPr>
        <w:spacing w:line="360" w:lineRule="auto"/>
        <w:ind w:firstLine="540"/>
        <w:jc w:val="both"/>
      </w:pPr>
      <w:bookmarkStart w:id="3" w:name="p4"/>
      <w:r w:rsidRPr="00F32AAF">
        <w:t xml:space="preserve">Законы о дорожном движении, в которых регулируются и вопросы обеспечения его безопасности, действуют в Австрии, Болгарии, Великобритании, Дании, Украине, Белоруссии, Эстонии. В Испании аналогичный документ называется “Основной закон о движении механических транспортных средств и о безопасности дорожного движения”. В Болгарии, Дании, Испании, Украине, Финляндии закон о дорожном движении является единственным законом, регулирующим отношения в этой сфере. </w:t>
      </w:r>
    </w:p>
    <w:p w:rsidR="00AA751C" w:rsidRPr="00F32AAF" w:rsidRDefault="00AA751C" w:rsidP="009E030D">
      <w:pPr>
        <w:spacing w:line="360" w:lineRule="auto"/>
        <w:ind w:firstLine="540"/>
        <w:jc w:val="both"/>
      </w:pPr>
      <w:r w:rsidRPr="00F32AAF">
        <w:t>В Германии отдельно, кроме основного закона - “О безопасности дорожного движения”, действует Кодекс положений о допуске к дорожному движению.</w:t>
      </w:r>
    </w:p>
    <w:p w:rsidR="00AA751C" w:rsidRPr="00F32AAF" w:rsidRDefault="00AA751C" w:rsidP="009E030D">
      <w:pPr>
        <w:spacing w:line="360" w:lineRule="auto"/>
        <w:ind w:firstLine="540"/>
        <w:jc w:val="both"/>
      </w:pPr>
      <w:r w:rsidRPr="00F32AAF">
        <w:t xml:space="preserve">В виде отдельных законов в Швеции существуют законы, которые определяют порядок подготовки водителей и изъятия водительских удостоверений; основные требования, касающиеся автошкол; штрафы за нарушение правил стоянки; принудительную эвакуацию транспортных средств; перевозку опасных грузов; штрафы за превышение максимально допустимого веса. </w:t>
      </w:r>
    </w:p>
    <w:p w:rsidR="00AA751C" w:rsidRPr="00F32AAF" w:rsidRDefault="00AA751C" w:rsidP="009E030D">
      <w:pPr>
        <w:spacing w:line="360" w:lineRule="auto"/>
        <w:ind w:firstLine="540"/>
        <w:jc w:val="both"/>
      </w:pPr>
      <w:r w:rsidRPr="00F32AAF">
        <w:t>В Эстонии приняты законы в отношении каждого вида транспорта (общественного, грузового и т.д.), а также закон о дорогах. Отдельными законами также регулируются: нарушения норм административного права; страхование на транспорте; ответственность владельцев или администраторов дорог и участников дорожного движения за содержание, эксплуатацию и охрану дорог, а также стоянку транспортных средств.</w:t>
      </w:r>
    </w:p>
    <w:p w:rsidR="00AA751C" w:rsidRPr="00F32AAF" w:rsidRDefault="00AA751C" w:rsidP="009E030D">
      <w:pPr>
        <w:spacing w:line="360" w:lineRule="auto"/>
        <w:ind w:firstLine="540"/>
        <w:jc w:val="both"/>
      </w:pPr>
      <w:r w:rsidRPr="00F32AAF">
        <w:t>Некоторые страны ограничились принятием только правил дорожного движения. Причем обычно они не составляют единого правового акта. Отдельно регулируются правила нанесения дорожной разметки, использования дорожных знаков, применения Закона о механических транспортных средствах (Австрия); правила регистрации автомобилей и связанная с этим учетная документация, техосмотр, светофорное регулирование, нанесение дорожной разметки, дорожное строительство, вопросы пересечения дорог, процедура допуска к движению автомобилей большой грузоподъемности и габаритных размеров (Болгария), правила регистрации механических транспортных средств, их оборудования, выдачи водительских удостоверений, подготовки водителей (отдельно для каждой категории, здесь же содержатся санкции по отношению к инструкторам по вождению); отдельно действует акт о дорожных знаках и сигналах (Дания).</w:t>
      </w:r>
    </w:p>
    <w:p w:rsidR="00AA751C" w:rsidRPr="00F32AAF" w:rsidRDefault="00AA751C" w:rsidP="009E030D">
      <w:pPr>
        <w:spacing w:line="360" w:lineRule="auto"/>
        <w:ind w:firstLine="540"/>
        <w:jc w:val="both"/>
      </w:pPr>
      <w:r w:rsidRPr="00F32AAF">
        <w:t>Определенный интерес представляет нормативно-правовая система в сфере безопасности дорожного движения Франции. Главенствующими документами здесь являются Правила дорожного движения, Правила содержания и технического обслуживания автодорог, ведомственная инструкция по дорожным знакам и сигналам и Уголовный кодекс. Они подразделяются на законодательную и регламентирующую части, а также содержат комплекс положений, регулирующих все вопросы, связанные с дорожным движением.</w:t>
      </w:r>
    </w:p>
    <w:p w:rsidR="00AA751C" w:rsidRPr="00F32AAF" w:rsidRDefault="00AA751C" w:rsidP="009E030D">
      <w:pPr>
        <w:spacing w:line="360" w:lineRule="auto"/>
        <w:ind w:firstLine="540"/>
        <w:jc w:val="both"/>
      </w:pPr>
      <w:r w:rsidRPr="00F32AAF">
        <w:tab/>
        <w:t>В некоторых странах, таких как Азербайджан, Италия, Китай, Турция, Япония, правила дорожного движения входят составной частью в законы о дорожном движении.       В других странах, таких как Великобритания, Венгрия, Германия, Индия, Ирландия, Индонезия, Латвия, Литва, Эстония, наряду с законами о дорожном движении имеются отдельно и правила дорожного движения.</w:t>
      </w:r>
    </w:p>
    <w:bookmarkEnd w:id="3"/>
    <w:p w:rsidR="00AA751C" w:rsidRPr="00F32AAF" w:rsidRDefault="00AA751C" w:rsidP="009E030D">
      <w:pPr>
        <w:spacing w:line="360" w:lineRule="auto"/>
        <w:ind w:firstLine="540"/>
        <w:jc w:val="both"/>
      </w:pPr>
      <w:r w:rsidRPr="00F32AAF">
        <w:t xml:space="preserve">Анализ практики нормативного правового регулирования в сфере дорожного движения показывает следующее. </w:t>
      </w:r>
    </w:p>
    <w:p w:rsidR="00AA751C" w:rsidRPr="00F32AAF" w:rsidRDefault="00AA751C" w:rsidP="009E030D">
      <w:pPr>
        <w:spacing w:line="360" w:lineRule="auto"/>
        <w:ind w:firstLine="540"/>
        <w:jc w:val="both"/>
      </w:pPr>
      <w:r w:rsidRPr="00F32AAF">
        <w:t>1. Соответствующие нормативные правовые акты во многом не систематизированы, их разработка слабо координируется, они не отвечают единым принципам. В существующих нормативных правовых актах в данной сфере имеется как немало противоречий, так и правовых пробелов.</w:t>
      </w:r>
    </w:p>
    <w:p w:rsidR="00AA751C" w:rsidRPr="00F32AAF" w:rsidRDefault="00AA751C" w:rsidP="009E030D">
      <w:pPr>
        <w:spacing w:line="360" w:lineRule="auto"/>
        <w:ind w:firstLine="540"/>
        <w:jc w:val="both"/>
      </w:pPr>
      <w:r w:rsidRPr="00F32AAF">
        <w:t xml:space="preserve">2. Проблема усугубляется тем обстоятельством, что сфера дорожного движения регламентируется нормативными правовыми актами, относящимися к разным отраслям права, либо разным отраслям законодательства, которые в ряде случаев не только отличаются подходами к регулированию общественных отношений, но и используют не одинаковую терминологию. Данную сферу регулирует множество нормативных правовых актов, зачастую оперирующих разными определениями и трактовками, по сути дела, одних и тех же понятий. </w:t>
      </w:r>
    </w:p>
    <w:p w:rsidR="00AA751C" w:rsidRPr="00F32AAF" w:rsidRDefault="00AA751C" w:rsidP="009E030D">
      <w:pPr>
        <w:spacing w:line="360" w:lineRule="auto"/>
        <w:ind w:firstLine="540"/>
        <w:jc w:val="both"/>
      </w:pPr>
      <w:r w:rsidRPr="00F32AAF">
        <w:t>3.</w:t>
      </w:r>
      <w:r w:rsidR="00241EBD">
        <w:t xml:space="preserve"> </w:t>
      </w:r>
      <w:r w:rsidRPr="00F32AAF">
        <w:t xml:space="preserve">Проведенный выше анализ Федерального закона “О дорожном движений” показывает, что часть его положений требует корректировки и приведения в соответствие с действующим законодательством, поскольку вопросы дорожного движения и его безопасности неразрывно связаны, Очевидно, поэтому авторы закона” О безопасности дорожного движения” свершено справедливо включили в него отдельные положения, которые по существу относятся к вопросам, регулирующим  дорожное движения. По этим же причинам  в предлагаемом содержании проекта закона “О дорожном движении” (при отсутствии в нем специальной главы, посвященной вопросам безопасности движения), часть вопросов будет </w:t>
      </w:r>
      <w:r w:rsidR="00241EBD">
        <w:t>дублировать содержание закона ”</w:t>
      </w:r>
      <w:r w:rsidRPr="00F32AAF">
        <w:t>О безопасности дорожного движения”. Если исключить из законопроекта эти положения и предусмотреть в нем отсылочные нормы к действующему ФЗ закону «О безопасности дорожного движения», то с одной стороны нарушается логика законопроекта, а с другой стороны время требует, чтобы в соо</w:t>
      </w:r>
      <w:r w:rsidR="00241EBD">
        <w:t>тветствующие положения закона ”</w:t>
      </w:r>
      <w:r w:rsidRPr="00F32AAF">
        <w:t>О безопасности дорожного движения” должны быть внесены коррективы. Такая конструкция будет сложной и плохо воспринимаемой теми, для кого пишется законопроект. Учитывая изложенное, предлагается рассмотреть вопрос о включении части положений закона ” О безопасности дорожного движения” в подготавливаемый законопроект в качестве отдельной главы с последующей отменой Федерального закона «О безопасности дорожного движения»</w:t>
      </w:r>
    </w:p>
    <w:p w:rsidR="00AA751C" w:rsidRPr="00F32AAF" w:rsidRDefault="00AA751C" w:rsidP="009E030D">
      <w:pPr>
        <w:spacing w:line="360" w:lineRule="auto"/>
        <w:ind w:firstLine="540"/>
        <w:jc w:val="both"/>
      </w:pPr>
      <w:r w:rsidRPr="00F32AAF">
        <w:t>4. Серьезным вопросом является и нередкая сложность терминов и юридических конструкций, используемых в законодательных, подзаконных и ведомственных актах, регулирующих сферу дорожного движения. Обеспечение четкости и простоты понимания норм является общей задачей нормотворчества, но в сфере дорожного движения решение такой задачи особенно актуально. Нормативные правовые акты, регулирующие отношения в данной сфере, предназначены для понимания и пользования ими огромным количеством лиц, причем далеко не всегда имеющих достаточное образование.</w:t>
      </w:r>
    </w:p>
    <w:p w:rsidR="00AA751C" w:rsidRPr="00F32AAF" w:rsidRDefault="00AA751C" w:rsidP="009E030D">
      <w:pPr>
        <w:spacing w:line="360" w:lineRule="auto"/>
        <w:ind w:firstLine="540"/>
        <w:jc w:val="both"/>
      </w:pPr>
      <w:r w:rsidRPr="00F32AAF">
        <w:t>5. Необходимо отметить, что субъективные правоотношения, связанные с дорожным движением, весьма широки. В связи</w:t>
      </w:r>
      <w:r w:rsidR="00241EBD">
        <w:t>,</w:t>
      </w:r>
      <w:r w:rsidRPr="00F32AAF">
        <w:t xml:space="preserve"> с чем затрагиваемые данными правоотношениями интересы их субъектов относятся практически ко всем отраслям права. Анализ имеющийся ситуации нормативного регулирования данной сферы правоотношений показывает, что в связи с большим объемом регулируемых интересов, спектр нормативно-правовых актов довольно широк – от международных документов, до ведомственных инструкций. И практически каждый из указанных нормативных актов самостоятельно определяет те понятия и термины, которые он использует. Отсутствие единообразия влечет как сложность толкования данных нормативных актов, так и их прямое противоречие друг другу.  </w:t>
      </w:r>
    </w:p>
    <w:p w:rsidR="00AA751C" w:rsidRPr="00F32AAF" w:rsidRDefault="00AA751C" w:rsidP="009E030D">
      <w:pPr>
        <w:spacing w:line="360" w:lineRule="auto"/>
        <w:ind w:firstLine="540"/>
        <w:jc w:val="both"/>
      </w:pPr>
      <w:r w:rsidRPr="00F32AAF">
        <w:t>6. Рассмотренная нормативная правовая база в сфере дорожного движения зачастую не отвечает существующим в стране социально-экономическим отношениям, не соответствует конституционным принципам разделения полномочий и предметов ведения между органами государственной и, прежде всего исполнительной власти,  власти субъектов РФ, органами местного самоуправления.</w:t>
      </w:r>
    </w:p>
    <w:p w:rsidR="00AA751C" w:rsidRPr="00F32AAF" w:rsidRDefault="00AA751C" w:rsidP="009E030D">
      <w:pPr>
        <w:spacing w:line="360" w:lineRule="auto"/>
        <w:ind w:firstLine="540"/>
        <w:jc w:val="both"/>
      </w:pPr>
      <w:r w:rsidRPr="00F32AAF">
        <w:t>7. Во многих случаях права и свободы участников дорожного движения, других лиц, причастных к организации и функционированию сферы дорожного движения, ограничиваются различного рода подзаконными и отраслевыми нормативными правовыми актами, регулирующими общественные отношения в данной сфере. Тем самым нарушается положение части 3 ст. 55 Конституции РФ о том, что права и свободы гражданина могут быть ограничены только федеральным законом только в той мере, в какой это необходимо в целях защиты здоровья, прав и законных интересов других лиц.</w:t>
      </w:r>
    </w:p>
    <w:p w:rsidR="00AA751C" w:rsidRPr="00F32AAF" w:rsidRDefault="00AA751C" w:rsidP="009E030D">
      <w:pPr>
        <w:pStyle w:val="21"/>
        <w:spacing w:after="0" w:line="360" w:lineRule="auto"/>
        <w:ind w:firstLine="540"/>
        <w:jc w:val="both"/>
        <w:rPr>
          <w:color w:val="000000"/>
          <w:sz w:val="28"/>
          <w:szCs w:val="28"/>
        </w:rPr>
      </w:pPr>
      <w:r w:rsidRPr="00F32AAF">
        <w:rPr>
          <w:color w:val="000000"/>
          <w:sz w:val="28"/>
          <w:szCs w:val="28"/>
        </w:rPr>
        <w:t>8. По сравнению с нормами международного права отечественное законодательство в сфере дорожного движения уступает по степени детализации и кру</w:t>
      </w:r>
      <w:r w:rsidR="00241EBD">
        <w:rPr>
          <w:color w:val="000000"/>
          <w:sz w:val="28"/>
          <w:szCs w:val="28"/>
        </w:rPr>
        <w:t>гу регулируемых вопросов,  в т.</w:t>
      </w:r>
      <w:r w:rsidRPr="00F32AAF">
        <w:rPr>
          <w:color w:val="000000"/>
          <w:sz w:val="28"/>
          <w:szCs w:val="28"/>
        </w:rPr>
        <w:t>ч регулирующих безопасность дорожного движения.</w:t>
      </w:r>
    </w:p>
    <w:p w:rsidR="00AA751C" w:rsidRPr="00F32AAF" w:rsidRDefault="00AA751C" w:rsidP="009E030D">
      <w:pPr>
        <w:spacing w:line="360" w:lineRule="auto"/>
        <w:ind w:firstLine="540"/>
        <w:jc w:val="both"/>
      </w:pPr>
      <w:r w:rsidRPr="00F32AAF">
        <w:t>9. Как показал анализ законодательства некоторых стран, в законы о дорожном движении этих стран в общем виде включены некоторые разделы правил дорожного движения. В то же время ПДД существуют в виде самостоятельного нормативного акта. Представляется целесообразным такой же подход принять и для нашей страны.</w:t>
      </w:r>
    </w:p>
    <w:p w:rsidR="00AA751C" w:rsidRPr="00F32AAF" w:rsidRDefault="00AA751C" w:rsidP="009E030D">
      <w:pPr>
        <w:spacing w:line="360" w:lineRule="auto"/>
        <w:ind w:firstLine="540"/>
        <w:jc w:val="both"/>
      </w:pPr>
      <w:r w:rsidRPr="00F32AAF">
        <w:t xml:space="preserve"> </w:t>
      </w:r>
    </w:p>
    <w:p w:rsidR="00041C27" w:rsidRDefault="00C33002" w:rsidP="009E030D">
      <w:pPr>
        <w:pStyle w:val="1"/>
        <w:ind w:firstLine="540"/>
        <w:rPr>
          <w:rFonts w:ascii="Times New Roman" w:hAnsi="Times New Roman" w:cs="Times New Roman"/>
          <w:sz w:val="28"/>
          <w:szCs w:val="28"/>
        </w:rPr>
      </w:pPr>
      <w:r>
        <w:br w:type="page"/>
      </w:r>
      <w:bookmarkStart w:id="4" w:name="_Toc166988399"/>
      <w:r w:rsidR="00041C27" w:rsidRPr="00F32AAF">
        <w:rPr>
          <w:rFonts w:ascii="Times New Roman" w:hAnsi="Times New Roman" w:cs="Times New Roman"/>
          <w:sz w:val="28"/>
          <w:szCs w:val="28"/>
        </w:rPr>
        <w:t>Список использованных литературных источников</w:t>
      </w:r>
      <w:bookmarkEnd w:id="4"/>
    </w:p>
    <w:p w:rsidR="00973274" w:rsidRPr="00172CC1" w:rsidRDefault="00973274" w:rsidP="00172CC1">
      <w:pPr>
        <w:numPr>
          <w:ilvl w:val="0"/>
          <w:numId w:val="2"/>
        </w:numPr>
        <w:spacing w:line="360" w:lineRule="auto"/>
        <w:ind w:firstLine="0"/>
        <w:jc w:val="both"/>
      </w:pPr>
      <w:r w:rsidRPr="00172CC1">
        <w:t>Конституция Российской Федерации от 12 декабря 1993г. (Извлечение)</w:t>
      </w:r>
    </w:p>
    <w:p w:rsidR="00973274" w:rsidRPr="00172CC1" w:rsidRDefault="00973274" w:rsidP="00172CC1">
      <w:pPr>
        <w:numPr>
          <w:ilvl w:val="0"/>
          <w:numId w:val="2"/>
        </w:numPr>
        <w:spacing w:line="360" w:lineRule="auto"/>
        <w:ind w:firstLine="0"/>
        <w:jc w:val="both"/>
      </w:pPr>
      <w:r w:rsidRPr="00172CC1">
        <w:t>Всеобщая декларация прав человека от 10 декабря 1948г. (Извлечение)</w:t>
      </w:r>
    </w:p>
    <w:p w:rsidR="00973274" w:rsidRPr="00172CC1" w:rsidRDefault="00973274" w:rsidP="00172CC1">
      <w:pPr>
        <w:numPr>
          <w:ilvl w:val="0"/>
          <w:numId w:val="2"/>
        </w:numPr>
        <w:spacing w:line="360" w:lineRule="auto"/>
        <w:ind w:firstLine="0"/>
        <w:jc w:val="both"/>
      </w:pPr>
      <w:r w:rsidRPr="00172CC1">
        <w:t>Федеральный закон “Об оперативно-розыскной деятельности” от 18 августа 1995г.</w:t>
      </w:r>
    </w:p>
    <w:p w:rsidR="00973274" w:rsidRPr="00172CC1" w:rsidRDefault="00973274" w:rsidP="00172CC1">
      <w:pPr>
        <w:numPr>
          <w:ilvl w:val="0"/>
          <w:numId w:val="2"/>
        </w:numPr>
        <w:spacing w:line="360" w:lineRule="auto"/>
        <w:ind w:firstLine="0"/>
        <w:jc w:val="both"/>
      </w:pPr>
      <w:r w:rsidRPr="00172CC1">
        <w:t>Закон “О государственной тайне” от 21 июля 1993г.</w:t>
      </w:r>
    </w:p>
    <w:p w:rsidR="00973274" w:rsidRPr="00172CC1" w:rsidRDefault="00973274" w:rsidP="00172CC1">
      <w:pPr>
        <w:numPr>
          <w:ilvl w:val="0"/>
          <w:numId w:val="2"/>
        </w:numPr>
        <w:spacing w:line="360" w:lineRule="auto"/>
        <w:ind w:firstLine="0"/>
        <w:jc w:val="both"/>
      </w:pPr>
      <w:r w:rsidRPr="00172CC1">
        <w:t>Федеральный закон “О связи” от 16 февраля 1995г. (Извлечение)</w:t>
      </w:r>
    </w:p>
    <w:p w:rsidR="00973274" w:rsidRPr="00172CC1" w:rsidRDefault="00973274" w:rsidP="00172CC1">
      <w:pPr>
        <w:numPr>
          <w:ilvl w:val="0"/>
          <w:numId w:val="2"/>
        </w:numPr>
        <w:spacing w:line="360" w:lineRule="auto"/>
        <w:ind w:firstLine="0"/>
        <w:jc w:val="both"/>
      </w:pPr>
      <w:r w:rsidRPr="00172CC1">
        <w:t>Закон РФ “О милиции” от 18 апреля 1991г. (Извлечение)</w:t>
      </w:r>
    </w:p>
    <w:p w:rsidR="00973274" w:rsidRPr="00172CC1" w:rsidRDefault="00973274" w:rsidP="00172CC1">
      <w:pPr>
        <w:numPr>
          <w:ilvl w:val="0"/>
          <w:numId w:val="2"/>
        </w:numPr>
        <w:spacing w:line="360" w:lineRule="auto"/>
        <w:ind w:firstLine="0"/>
        <w:jc w:val="both"/>
      </w:pPr>
      <w:r w:rsidRPr="00172CC1">
        <w:t>Положение “О министерстве внутренних дел Российской Федерации” от 2 октября 1991г. (Извлечение)</w:t>
      </w:r>
    </w:p>
    <w:p w:rsidR="00973274" w:rsidRPr="00172CC1" w:rsidRDefault="00973274" w:rsidP="00172CC1">
      <w:pPr>
        <w:numPr>
          <w:ilvl w:val="0"/>
          <w:numId w:val="2"/>
        </w:numPr>
        <w:spacing w:line="360" w:lineRule="auto"/>
        <w:ind w:firstLine="0"/>
        <w:jc w:val="both"/>
      </w:pPr>
      <w:r w:rsidRPr="00172CC1">
        <w:t>Уголовный кодекс РФ от 13 июня 1996г. (Извлечение)</w:t>
      </w:r>
    </w:p>
    <w:p w:rsidR="00973274" w:rsidRPr="00172CC1" w:rsidRDefault="00973274" w:rsidP="00172CC1">
      <w:pPr>
        <w:numPr>
          <w:ilvl w:val="0"/>
          <w:numId w:val="2"/>
        </w:numPr>
        <w:spacing w:line="360" w:lineRule="auto"/>
        <w:ind w:firstLine="0"/>
        <w:jc w:val="both"/>
      </w:pPr>
      <w:r w:rsidRPr="00172CC1">
        <w:t>Закон РФ “О государственной границе” от 10 августа 1994г. (Извлечение)</w:t>
      </w:r>
    </w:p>
    <w:p w:rsidR="00973274" w:rsidRPr="00172CC1" w:rsidRDefault="00973274" w:rsidP="00172CC1">
      <w:pPr>
        <w:numPr>
          <w:ilvl w:val="0"/>
          <w:numId w:val="2"/>
        </w:numPr>
        <w:spacing w:line="360" w:lineRule="auto"/>
        <w:ind w:firstLine="0"/>
        <w:jc w:val="both"/>
      </w:pPr>
      <w:r w:rsidRPr="00172CC1">
        <w:t>Закон РФ  “О государственной охране” от 27 мая 1996г. (Извлечение)</w:t>
      </w:r>
    </w:p>
    <w:p w:rsidR="00973274" w:rsidRPr="00172CC1" w:rsidRDefault="00973274" w:rsidP="00172CC1">
      <w:pPr>
        <w:numPr>
          <w:ilvl w:val="0"/>
          <w:numId w:val="2"/>
        </w:numPr>
        <w:spacing w:line="360" w:lineRule="auto"/>
        <w:ind w:firstLine="0"/>
        <w:jc w:val="both"/>
      </w:pPr>
      <w:r w:rsidRPr="00172CC1">
        <w:t>Закон РФ “О государственной безопасности” от 3 апреля 1995г. (Извлечение)</w:t>
      </w:r>
    </w:p>
    <w:p w:rsidR="00973274" w:rsidRPr="00172CC1" w:rsidRDefault="00973274" w:rsidP="00172CC1">
      <w:pPr>
        <w:numPr>
          <w:ilvl w:val="0"/>
          <w:numId w:val="2"/>
        </w:numPr>
        <w:spacing w:line="360" w:lineRule="auto"/>
        <w:ind w:firstLine="0"/>
        <w:jc w:val="both"/>
      </w:pPr>
      <w:r w:rsidRPr="00172CC1">
        <w:t>Федеральный закон “О статусе депутата Совета Федерации и статусе депутата Государственной Думы Федерального Собрания Российской Федерации” от 8 мая 1994г. (Извлечение)</w:t>
      </w:r>
    </w:p>
    <w:p w:rsidR="00973274" w:rsidRPr="00172CC1" w:rsidRDefault="00973274" w:rsidP="00172CC1">
      <w:pPr>
        <w:numPr>
          <w:ilvl w:val="0"/>
          <w:numId w:val="2"/>
        </w:numPr>
        <w:spacing w:line="360" w:lineRule="auto"/>
        <w:ind w:firstLine="0"/>
        <w:jc w:val="both"/>
      </w:pPr>
      <w:r w:rsidRPr="00172CC1">
        <w:t>Федеральный закон “О государственной защите судей, должностных лиц правоохранительных  и контролирующих органов” от 22 марта 1995г. (Извлечение)</w:t>
      </w:r>
    </w:p>
    <w:p w:rsidR="00973274" w:rsidRPr="00172CC1" w:rsidRDefault="00973274" w:rsidP="00172CC1">
      <w:pPr>
        <w:numPr>
          <w:ilvl w:val="0"/>
          <w:numId w:val="2"/>
        </w:numPr>
        <w:spacing w:line="360" w:lineRule="auto"/>
        <w:ind w:firstLine="0"/>
        <w:jc w:val="both"/>
      </w:pPr>
      <w:r w:rsidRPr="00172CC1">
        <w:t>Закон Российской Федерации “О статусе судей в Российской Федерации” от 26 июня 1992г. (Извлечение)</w:t>
      </w:r>
    </w:p>
    <w:p w:rsidR="00973274" w:rsidRPr="00172CC1" w:rsidRDefault="00973274" w:rsidP="00172CC1">
      <w:pPr>
        <w:numPr>
          <w:ilvl w:val="0"/>
          <w:numId w:val="2"/>
        </w:numPr>
        <w:spacing w:line="360" w:lineRule="auto"/>
        <w:ind w:firstLine="0"/>
        <w:jc w:val="both"/>
      </w:pPr>
      <w:r w:rsidRPr="00172CC1">
        <w:t>Федеральный закон “О содержании под стражей подозреваемых и обвиняемых в совершении преступлений” от 21 июня 1995г. (Извлечение)</w:t>
      </w:r>
    </w:p>
    <w:p w:rsidR="00973274" w:rsidRPr="00172CC1" w:rsidRDefault="00973274" w:rsidP="00172CC1">
      <w:pPr>
        <w:numPr>
          <w:ilvl w:val="0"/>
          <w:numId w:val="2"/>
        </w:numPr>
        <w:spacing w:line="360" w:lineRule="auto"/>
        <w:ind w:firstLine="0"/>
        <w:jc w:val="both"/>
      </w:pPr>
      <w:r w:rsidRPr="00172CC1">
        <w:t>Постановление Пленума Верховного Суда Российской Федерации “О некоторых вопросах, связанных с применением статей 23 и 25 Конституции  Российской Федерации”  № 13 от 24 декабря 1993г. (Извлечение)</w:t>
      </w:r>
    </w:p>
    <w:p w:rsidR="00973274" w:rsidRPr="00172CC1" w:rsidRDefault="00973274" w:rsidP="00172CC1">
      <w:pPr>
        <w:numPr>
          <w:ilvl w:val="0"/>
          <w:numId w:val="2"/>
        </w:numPr>
        <w:spacing w:line="360" w:lineRule="auto"/>
        <w:ind w:firstLine="0"/>
        <w:jc w:val="both"/>
      </w:pPr>
      <w:r w:rsidRPr="00172CC1">
        <w:t>Инструкция об организации и тактике установления личности граждан по неопознанным трупам, больных и детей, которые по состоянию здоровья или возрасту не могут сообщить о себе сведения”. Утверждена приказом МВД России 1993г. (Извлечение)</w:t>
      </w:r>
    </w:p>
    <w:p w:rsidR="00973274" w:rsidRPr="00172CC1" w:rsidRDefault="00973274" w:rsidP="00172CC1">
      <w:pPr>
        <w:numPr>
          <w:ilvl w:val="0"/>
          <w:numId w:val="2"/>
        </w:numPr>
        <w:spacing w:line="360" w:lineRule="auto"/>
        <w:ind w:firstLine="0"/>
        <w:jc w:val="both"/>
      </w:pPr>
      <w:r w:rsidRPr="00172CC1">
        <w:t>Совместное Указание Генеральной прокуратуры Российской Федерации и МВД России “О введении в действие Типовой инструкции об организации работы постоянно действующей следственно-оперативной группы по раскрытию убийств” № 315-16-93 от 2 июня 1993г.; № 1/3452 от 2 августа 1993г. (Извлечение)</w:t>
      </w:r>
    </w:p>
    <w:p w:rsidR="00973274" w:rsidRPr="00172CC1" w:rsidRDefault="00973274" w:rsidP="00172CC1">
      <w:pPr>
        <w:numPr>
          <w:ilvl w:val="0"/>
          <w:numId w:val="2"/>
        </w:numPr>
        <w:spacing w:line="360" w:lineRule="auto"/>
        <w:ind w:firstLine="0"/>
        <w:jc w:val="both"/>
      </w:pPr>
      <w:r w:rsidRPr="00172CC1">
        <w:t>Положение о совместных следственно-оперативных группах (бригадах) органов прокуратуры, внутренних дел, безопасности и налоговой полиции для пресечения и расследования деятельности организованных преступных групп. Утверждено совместным приказом Генеральной прокуратуры, МВД, ФСБ, ФСНП.  № 32/199/73/278 от 22 мая 1995г. (Извлечение)</w:t>
      </w:r>
    </w:p>
    <w:p w:rsidR="00973274" w:rsidRPr="00172CC1" w:rsidRDefault="00973274" w:rsidP="00172CC1">
      <w:pPr>
        <w:pStyle w:val="a8"/>
        <w:numPr>
          <w:ilvl w:val="0"/>
          <w:numId w:val="2"/>
        </w:numPr>
        <w:spacing w:after="0" w:line="360" w:lineRule="auto"/>
        <w:ind w:firstLine="0"/>
        <w:jc w:val="both"/>
      </w:pPr>
      <w:r w:rsidRPr="00172CC1">
        <w:t>Закон об оперативно-розыскной деятельности: Коммент. -М,: Юрид.лит., 1994, 128 с.</w:t>
      </w:r>
      <w:r w:rsidRPr="00172CC1">
        <w:tab/>
      </w:r>
    </w:p>
    <w:p w:rsidR="00973274" w:rsidRPr="00172CC1" w:rsidRDefault="00973274" w:rsidP="00172CC1">
      <w:pPr>
        <w:pStyle w:val="a8"/>
        <w:numPr>
          <w:ilvl w:val="0"/>
          <w:numId w:val="2"/>
        </w:numPr>
        <w:spacing w:after="0" w:line="360" w:lineRule="auto"/>
        <w:ind w:firstLine="0"/>
        <w:jc w:val="both"/>
      </w:pPr>
      <w:r w:rsidRPr="00172CC1">
        <w:t>Актуальные вопросы теории и практики оперативно-розыскной деятельности. Труды Академии управления МВД России. М.: 2001.-187с.</w:t>
      </w:r>
    </w:p>
    <w:p w:rsidR="00973274" w:rsidRPr="00172CC1" w:rsidRDefault="00973274" w:rsidP="00172CC1">
      <w:pPr>
        <w:numPr>
          <w:ilvl w:val="0"/>
          <w:numId w:val="2"/>
        </w:numPr>
        <w:spacing w:line="360" w:lineRule="auto"/>
        <w:ind w:firstLine="0"/>
        <w:jc w:val="both"/>
      </w:pPr>
      <w:r w:rsidRPr="00172CC1">
        <w:t>Азаров В..А.  Уголовно-процессуальное и оперативно-розыскные средства достижения цели раскрытия преступлений. // Государство и право, 1997, № 10, с.45-49. Уголовный процесс</w:t>
      </w:r>
    </w:p>
    <w:p w:rsidR="00973274" w:rsidRPr="00172CC1" w:rsidRDefault="00973274" w:rsidP="00172CC1">
      <w:pPr>
        <w:numPr>
          <w:ilvl w:val="0"/>
          <w:numId w:val="2"/>
        </w:numPr>
        <w:spacing w:line="360" w:lineRule="auto"/>
        <w:ind w:firstLine="0"/>
        <w:jc w:val="both"/>
      </w:pPr>
      <w:r w:rsidRPr="00172CC1">
        <w:t>Азаров В.А.  Содержание и форма оперативно-розыскных правоотношений. // Государство и право. 1998, № 10, с. 71-75. Оперативно-розыскная деятельность</w:t>
      </w:r>
    </w:p>
    <w:p w:rsidR="00973274" w:rsidRPr="00172CC1" w:rsidRDefault="00973274" w:rsidP="00172CC1">
      <w:pPr>
        <w:numPr>
          <w:ilvl w:val="0"/>
          <w:numId w:val="2"/>
        </w:numPr>
        <w:spacing w:line="360" w:lineRule="auto"/>
        <w:ind w:firstLine="0"/>
        <w:jc w:val="both"/>
      </w:pPr>
      <w:r w:rsidRPr="00172CC1">
        <w:t>Басков В.И.  Комментарии к законодательству об оперативно-розыскной деятельности и органах ФСБ. // Вест.Моск. ун-та. Сер. 11, Право. 1998, № 2, с. 24-37. Оперативно-розыскная деятельность</w:t>
      </w:r>
    </w:p>
    <w:p w:rsidR="00973274" w:rsidRPr="00172CC1" w:rsidRDefault="00973274" w:rsidP="00172CC1">
      <w:pPr>
        <w:numPr>
          <w:ilvl w:val="0"/>
          <w:numId w:val="2"/>
        </w:numPr>
        <w:spacing w:line="360" w:lineRule="auto"/>
        <w:ind w:firstLine="0"/>
        <w:jc w:val="both"/>
      </w:pPr>
      <w:r w:rsidRPr="00172CC1">
        <w:t>Басков В.И.  Оперативно-розыскная деятельность: Учебно-методическое пособие. -М.: БЕК, 1997. -128 с.  ISBN 5-85639-215-9</w:t>
      </w:r>
    </w:p>
    <w:p w:rsidR="00973274" w:rsidRPr="00172CC1" w:rsidRDefault="00973274" w:rsidP="00172CC1">
      <w:pPr>
        <w:numPr>
          <w:ilvl w:val="0"/>
          <w:numId w:val="2"/>
        </w:numPr>
        <w:spacing w:line="360" w:lineRule="auto"/>
        <w:ind w:firstLine="0"/>
        <w:jc w:val="both"/>
      </w:pPr>
      <w:r w:rsidRPr="00172CC1">
        <w:t>Басков В.И. Прокурорский надзор за оперативно-розыскной деятельностью. // Вест.Моск. ун-та. Сер. 11, Право. 1998, № 4, с. 34-50. Прокуратура</w:t>
      </w:r>
    </w:p>
    <w:p w:rsidR="00973274" w:rsidRPr="00172CC1" w:rsidRDefault="00973274" w:rsidP="00172CC1">
      <w:pPr>
        <w:numPr>
          <w:ilvl w:val="0"/>
          <w:numId w:val="2"/>
        </w:numPr>
        <w:spacing w:line="360" w:lineRule="auto"/>
        <w:ind w:firstLine="0"/>
        <w:jc w:val="both"/>
      </w:pPr>
      <w:r w:rsidRPr="00172CC1">
        <w:t>Бедняков Д.И.  Непроцессуальная информация и расследование преступлений. – М.: Юрид.лит.,1991.-208с.</w:t>
      </w:r>
    </w:p>
    <w:p w:rsidR="00973274" w:rsidRPr="00172CC1" w:rsidRDefault="00973274" w:rsidP="00172CC1">
      <w:pPr>
        <w:numPr>
          <w:ilvl w:val="0"/>
          <w:numId w:val="2"/>
        </w:numPr>
        <w:spacing w:line="360" w:lineRule="auto"/>
        <w:ind w:firstLine="0"/>
        <w:jc w:val="both"/>
      </w:pPr>
      <w:r w:rsidRPr="00172CC1">
        <w:t>Белоусов А.В. Процессуальное закрепление доказательств при расследовании преступлений. М.: ООО Издательство»Юрлитинформ», 2001.-174с.</w:t>
      </w:r>
    </w:p>
    <w:p w:rsidR="00973274" w:rsidRPr="00172CC1" w:rsidRDefault="00973274" w:rsidP="00172CC1">
      <w:pPr>
        <w:pStyle w:val="23"/>
        <w:numPr>
          <w:ilvl w:val="0"/>
          <w:numId w:val="2"/>
        </w:numPr>
        <w:spacing w:after="0" w:line="360" w:lineRule="auto"/>
        <w:ind w:firstLine="0"/>
        <w:jc w:val="both"/>
      </w:pPr>
      <w:r w:rsidRPr="00172CC1">
        <w:t>Галустьян О. А. Минимальные стандарты обеспечения прав и свобод граждан в уголовно-процессуальной и оперативно-розыскной деятельности // Закон и право. - 1998. - № 12.</w:t>
      </w:r>
    </w:p>
    <w:p w:rsidR="00973274" w:rsidRPr="00172CC1" w:rsidRDefault="00973274" w:rsidP="00172CC1">
      <w:pPr>
        <w:numPr>
          <w:ilvl w:val="0"/>
          <w:numId w:val="2"/>
        </w:numPr>
        <w:spacing w:line="360" w:lineRule="auto"/>
        <w:ind w:firstLine="0"/>
        <w:jc w:val="both"/>
      </w:pPr>
      <w:r w:rsidRPr="00172CC1">
        <w:t>Гинзбург А.Я. Основы оперативно-розыскной деятельности. Учебное пособие, 1997.</w:t>
      </w:r>
    </w:p>
    <w:p w:rsidR="00973274" w:rsidRPr="00172CC1" w:rsidRDefault="00973274" w:rsidP="00172CC1">
      <w:pPr>
        <w:numPr>
          <w:ilvl w:val="0"/>
          <w:numId w:val="2"/>
        </w:numPr>
        <w:spacing w:line="360" w:lineRule="auto"/>
        <w:ind w:firstLine="0"/>
        <w:jc w:val="both"/>
      </w:pPr>
      <w:r w:rsidRPr="00172CC1">
        <w:t>Гущин А. Н., Францифоров Ю. В., Громов Н. А. Использование оперативно-разыскной информации в уголовном процессуальном доказывании // Следователь. - 2000. - № 4.</w:t>
      </w:r>
    </w:p>
    <w:p w:rsidR="00973274" w:rsidRPr="00172CC1" w:rsidRDefault="00973274" w:rsidP="00172CC1">
      <w:pPr>
        <w:numPr>
          <w:ilvl w:val="0"/>
          <w:numId w:val="2"/>
        </w:numPr>
        <w:spacing w:line="360" w:lineRule="auto"/>
        <w:ind w:firstLine="0"/>
        <w:jc w:val="both"/>
      </w:pPr>
      <w:r w:rsidRPr="00172CC1">
        <w:t>Голубев В.В. К вопросу допустимости использования результатов оперативно-розыскной деятельности. // Следователь. 1997, № 1, с. 77-76. Уголовный процесс</w:t>
      </w:r>
    </w:p>
    <w:p w:rsidR="00973274" w:rsidRPr="00172CC1" w:rsidRDefault="00973274" w:rsidP="00172CC1">
      <w:pPr>
        <w:numPr>
          <w:ilvl w:val="0"/>
          <w:numId w:val="2"/>
        </w:numPr>
        <w:spacing w:line="360" w:lineRule="auto"/>
        <w:ind w:firstLine="0"/>
        <w:jc w:val="both"/>
      </w:pPr>
      <w:r w:rsidRPr="00172CC1">
        <w:t>Горянов К.К. и др. Федеральный закон “Об оперативно-розыскной деятельности”: Комментарий / Горянов К.К., Кваша Ю.Ф., Сурков К.В. – М.: Новый Юрист, 1998. -576 с.; 22 см. - ISBN 5-7858-0025-X</w:t>
      </w:r>
    </w:p>
    <w:p w:rsidR="00973274" w:rsidRPr="00172CC1" w:rsidRDefault="00973274" w:rsidP="00172CC1">
      <w:pPr>
        <w:numPr>
          <w:ilvl w:val="0"/>
          <w:numId w:val="2"/>
        </w:numPr>
        <w:spacing w:line="360" w:lineRule="auto"/>
        <w:ind w:firstLine="0"/>
        <w:jc w:val="both"/>
      </w:pPr>
      <w:r w:rsidRPr="00172CC1">
        <w:t>Даровских Ю.В., и др., Основы оперативно-розыскной деятельности: Тематический словарь понятий и определений. / Под ред. Ю.В. Даровских. -Тюмень: ТЮИ МВД России , 1999. -50 с.</w:t>
      </w:r>
    </w:p>
    <w:p w:rsidR="00973274" w:rsidRPr="00172CC1" w:rsidRDefault="00973274" w:rsidP="00172CC1">
      <w:pPr>
        <w:numPr>
          <w:ilvl w:val="0"/>
          <w:numId w:val="2"/>
        </w:numPr>
        <w:spacing w:line="360" w:lineRule="auto"/>
        <w:ind w:firstLine="0"/>
        <w:jc w:val="both"/>
      </w:pPr>
      <w:r w:rsidRPr="00172CC1">
        <w:t>Даровских Ю.В. и др., Правовые основы оперативно-розыскной деятельности органов внутренних дел: Справочное пособие. - Тюмень: Юридический институт МВД РФ, 2000.-97с.</w:t>
      </w:r>
    </w:p>
    <w:p w:rsidR="00973274" w:rsidRPr="00172CC1" w:rsidRDefault="00973274" w:rsidP="00172CC1">
      <w:pPr>
        <w:numPr>
          <w:ilvl w:val="0"/>
          <w:numId w:val="2"/>
        </w:numPr>
        <w:spacing w:line="360" w:lineRule="auto"/>
        <w:ind w:firstLine="0"/>
        <w:jc w:val="both"/>
      </w:pPr>
      <w:r w:rsidRPr="00172CC1">
        <w:t xml:space="preserve">Даровских Ю.В. Правовые основы оперативно-розыскной деятельности: Учебно-практическое пособие для студентов 3 курса юридического факультета. Тюмень: ГОУ ТМИЭиП, 2000.102с. </w:t>
      </w:r>
    </w:p>
    <w:p w:rsidR="00973274" w:rsidRPr="00172CC1" w:rsidRDefault="00973274" w:rsidP="00172CC1">
      <w:pPr>
        <w:numPr>
          <w:ilvl w:val="0"/>
          <w:numId w:val="2"/>
        </w:numPr>
        <w:spacing w:line="360" w:lineRule="auto"/>
        <w:ind w:firstLine="0"/>
        <w:jc w:val="both"/>
      </w:pPr>
      <w:r w:rsidRPr="00172CC1">
        <w:t>Даровских Ю. В. К вопросу о понятии и использовании результатов ОРД в уголовном судопроизводстве./ Актуальные проблемы теории и практики ОРД в современных условиях. Материалы Всероссийской научно-практической конференции. – Тюмень: ТЮИ МВД России, 2001.</w:t>
      </w:r>
    </w:p>
    <w:p w:rsidR="00973274" w:rsidRPr="00172CC1" w:rsidRDefault="00973274" w:rsidP="00172CC1">
      <w:pPr>
        <w:numPr>
          <w:ilvl w:val="0"/>
          <w:numId w:val="2"/>
        </w:numPr>
        <w:spacing w:line="360" w:lineRule="auto"/>
        <w:ind w:firstLine="0"/>
        <w:jc w:val="both"/>
      </w:pPr>
      <w:r w:rsidRPr="00172CC1">
        <w:t>Даровских Ю.В. Доказывание как стадия познания при расследовании уголовных дел. Южно-Уральские криминалистические чтения, вып. № 9. Уфа.- 2001.,  стр. 47-50.</w:t>
      </w:r>
    </w:p>
    <w:p w:rsidR="00973274" w:rsidRPr="00172CC1" w:rsidRDefault="00973274" w:rsidP="00172CC1">
      <w:pPr>
        <w:numPr>
          <w:ilvl w:val="0"/>
          <w:numId w:val="2"/>
        </w:numPr>
        <w:spacing w:line="360" w:lineRule="auto"/>
        <w:ind w:firstLine="0"/>
        <w:jc w:val="both"/>
      </w:pPr>
      <w:r w:rsidRPr="00172CC1">
        <w:t>Демин А.  Контракты  в сфере оперативно-розыскной деятельности. //Рос.юстиция., 1997, № 6, с.10-11. Криминалистика</w:t>
      </w:r>
    </w:p>
    <w:p w:rsidR="00973274" w:rsidRPr="00172CC1" w:rsidRDefault="00973274" w:rsidP="00172CC1">
      <w:pPr>
        <w:numPr>
          <w:ilvl w:val="0"/>
          <w:numId w:val="2"/>
        </w:numPr>
        <w:spacing w:line="360" w:lineRule="auto"/>
        <w:ind w:firstLine="0"/>
        <w:jc w:val="both"/>
      </w:pPr>
      <w:r w:rsidRPr="00172CC1">
        <w:t>Диденко В.И. Использование следователем фактических данных, полученных в результате применения в оперативно-розыскной деятельности аудио- и видеозаписи, фото- и киносъемки. Автореф. дис. к.ю.н. - М., 1996.</w:t>
      </w:r>
    </w:p>
    <w:p w:rsidR="00973274" w:rsidRPr="00172CC1" w:rsidRDefault="00973274" w:rsidP="00172CC1">
      <w:pPr>
        <w:numPr>
          <w:ilvl w:val="0"/>
          <w:numId w:val="2"/>
        </w:numPr>
        <w:spacing w:line="360" w:lineRule="auto"/>
        <w:ind w:firstLine="0"/>
        <w:jc w:val="both"/>
      </w:pPr>
      <w:r w:rsidRPr="00172CC1">
        <w:t>Доля Е.А. Использование в доказывании результатов оперативно-розыскной деятельности. М., Спарк, 1996.</w:t>
      </w:r>
    </w:p>
    <w:p w:rsidR="00973274" w:rsidRPr="00172CC1" w:rsidRDefault="00973274" w:rsidP="00172CC1">
      <w:pPr>
        <w:numPr>
          <w:ilvl w:val="0"/>
          <w:numId w:val="2"/>
        </w:numPr>
        <w:spacing w:line="360" w:lineRule="auto"/>
        <w:ind w:firstLine="0"/>
        <w:jc w:val="both"/>
      </w:pPr>
      <w:r w:rsidRPr="00172CC1">
        <w:t>Доля Е.А. Использование результатов оперативно-розыскной деятельности в доказывании по уголовным делам// Российская юстиция, 1994, №6, с.42-44.</w:t>
      </w:r>
    </w:p>
    <w:p w:rsidR="00973274" w:rsidRPr="00172CC1" w:rsidRDefault="00973274" w:rsidP="00172CC1">
      <w:pPr>
        <w:numPr>
          <w:ilvl w:val="0"/>
          <w:numId w:val="2"/>
        </w:numPr>
        <w:spacing w:line="360" w:lineRule="auto"/>
        <w:ind w:firstLine="0"/>
        <w:jc w:val="both"/>
      </w:pPr>
      <w:r w:rsidRPr="00172CC1">
        <w:t>Заикин В.К. Использование оперативно-розыскной информации в уголовно-процессуальном доказывании. Автореф. дис. к.ю.н. - Томск, 1998.</w:t>
      </w:r>
    </w:p>
    <w:p w:rsidR="00973274" w:rsidRPr="00172CC1" w:rsidRDefault="00973274" w:rsidP="00172CC1">
      <w:pPr>
        <w:numPr>
          <w:ilvl w:val="0"/>
          <w:numId w:val="2"/>
        </w:numPr>
        <w:spacing w:line="360" w:lineRule="auto"/>
        <w:ind w:firstLine="0"/>
        <w:jc w:val="both"/>
      </w:pPr>
      <w:r w:rsidRPr="00172CC1">
        <w:t>Зайковский В.Н. Использование результатов оперативно-розыскной деятельности в ходе доказывания по уголовному делу. Автореф. дис. к.ю.н. - СПб, 1996.</w:t>
      </w:r>
    </w:p>
    <w:p w:rsidR="00973274" w:rsidRPr="00172CC1" w:rsidRDefault="00973274" w:rsidP="00172CC1">
      <w:pPr>
        <w:numPr>
          <w:ilvl w:val="0"/>
          <w:numId w:val="2"/>
        </w:numPr>
        <w:spacing w:line="360" w:lineRule="auto"/>
        <w:ind w:firstLine="0"/>
        <w:jc w:val="both"/>
      </w:pPr>
      <w:r w:rsidRPr="00172CC1">
        <w:t>Закон и оперативно-розыскная деятельность: Толковый словарь понятий и терминов, используемых законодателем в области оперативно-розыскной деятельности/ Авт.-сост. А.Ю.Шумилов. - М., Фирма АБС, 1996.</w:t>
      </w:r>
    </w:p>
    <w:p w:rsidR="00973274" w:rsidRPr="00172CC1" w:rsidRDefault="00973274" w:rsidP="00172CC1">
      <w:pPr>
        <w:numPr>
          <w:ilvl w:val="0"/>
          <w:numId w:val="2"/>
        </w:numPr>
        <w:spacing w:line="360" w:lineRule="auto"/>
        <w:ind w:firstLine="0"/>
        <w:jc w:val="both"/>
      </w:pPr>
      <w:r w:rsidRPr="00172CC1">
        <w:t>Земскова А. В. Правовые проблемы использования результатов оперативно-разыскных мероприятий в уголовно-процессуальном доказывании: Автореф. дис. канд. юр. наук. / Московский юридический институт МВД России. - М., 1998.</w:t>
      </w:r>
    </w:p>
    <w:p w:rsidR="00973274" w:rsidRPr="00172CC1" w:rsidRDefault="00973274" w:rsidP="00172CC1">
      <w:pPr>
        <w:numPr>
          <w:ilvl w:val="0"/>
          <w:numId w:val="2"/>
        </w:numPr>
        <w:spacing w:line="360" w:lineRule="auto"/>
        <w:ind w:firstLine="0"/>
        <w:jc w:val="both"/>
      </w:pPr>
      <w:r w:rsidRPr="00172CC1">
        <w:t>Карнеева Л. М. Доказательства и доказывание в уголовном процессе. - М., 1994.</w:t>
      </w:r>
    </w:p>
    <w:p w:rsidR="00973274" w:rsidRPr="00172CC1" w:rsidRDefault="00973274" w:rsidP="00172CC1">
      <w:pPr>
        <w:numPr>
          <w:ilvl w:val="0"/>
          <w:numId w:val="2"/>
        </w:numPr>
        <w:spacing w:line="360" w:lineRule="auto"/>
        <w:ind w:firstLine="0"/>
        <w:jc w:val="both"/>
      </w:pPr>
      <w:r w:rsidRPr="00172CC1">
        <w:t>Климов И.А. Предмет теории оперативно-розыскной деятельности: Лекция. -М.: ВЮЗШ МВД РФ, 1993. -27 с.</w:t>
      </w:r>
    </w:p>
    <w:p w:rsidR="00973274" w:rsidRPr="00172CC1" w:rsidRDefault="00973274" w:rsidP="00172CC1">
      <w:pPr>
        <w:numPr>
          <w:ilvl w:val="0"/>
          <w:numId w:val="2"/>
        </w:numPr>
        <w:spacing w:line="360" w:lineRule="auto"/>
        <w:ind w:firstLine="0"/>
        <w:jc w:val="both"/>
      </w:pPr>
      <w:r w:rsidRPr="00172CC1">
        <w:t>Кореневский Ю.В., Токарква М.Е. Использование результатов оперативно-розыскной деятельности в доказывании по уголовным делам. Методическое пособие. М.: ООО Издательство»Юрлитинформ», 2000.-152с.</w:t>
      </w:r>
    </w:p>
    <w:p w:rsidR="00973274" w:rsidRPr="00172CC1" w:rsidRDefault="00973274" w:rsidP="00172CC1">
      <w:pPr>
        <w:numPr>
          <w:ilvl w:val="0"/>
          <w:numId w:val="2"/>
        </w:numPr>
        <w:spacing w:line="360" w:lineRule="auto"/>
        <w:ind w:firstLine="0"/>
        <w:jc w:val="both"/>
      </w:pPr>
      <w:r w:rsidRPr="00172CC1">
        <w:t>Кореневский Ю. В. О расширении доказательной базы по уголовным делам //  Уголовное право. - 1999. - № 1.</w:t>
      </w:r>
    </w:p>
    <w:p w:rsidR="00973274" w:rsidRPr="00172CC1" w:rsidRDefault="00973274" w:rsidP="00172CC1">
      <w:pPr>
        <w:numPr>
          <w:ilvl w:val="0"/>
          <w:numId w:val="2"/>
        </w:numPr>
        <w:spacing w:line="360" w:lineRule="auto"/>
        <w:ind w:firstLine="0"/>
        <w:jc w:val="both"/>
      </w:pPr>
      <w:r w:rsidRPr="00172CC1">
        <w:t>Козусев А.  Надзор за исполнением законов в оперативно-розыскной деятельности. // Законность, 1997, № 2, с. 19-22. Прокуратура</w:t>
      </w:r>
    </w:p>
    <w:p w:rsidR="00973274" w:rsidRPr="00172CC1" w:rsidRDefault="00973274" w:rsidP="00172CC1">
      <w:pPr>
        <w:numPr>
          <w:ilvl w:val="0"/>
          <w:numId w:val="2"/>
        </w:numPr>
        <w:spacing w:line="360" w:lineRule="auto"/>
        <w:ind w:firstLine="0"/>
        <w:jc w:val="both"/>
      </w:pPr>
      <w:r w:rsidRPr="00172CC1">
        <w:t xml:space="preserve">Маршунов М.Н. Федеральный закон об оперативно-розыскной деятельности в схемах и таблицах. Постатейный комментарий. - Москва - Санкт-Петербург, 1998. ISBN 5-7978-0044-6 </w:t>
      </w:r>
    </w:p>
    <w:p w:rsidR="00973274" w:rsidRPr="00172CC1" w:rsidRDefault="00973274" w:rsidP="00172CC1">
      <w:pPr>
        <w:numPr>
          <w:ilvl w:val="0"/>
          <w:numId w:val="2"/>
        </w:numPr>
        <w:spacing w:line="360" w:lineRule="auto"/>
        <w:ind w:firstLine="0"/>
        <w:jc w:val="both"/>
      </w:pPr>
      <w:r w:rsidRPr="00172CC1">
        <w:t>Меликян М. Н. О специфике доказывания в ходе предварительной проверки информации о преступлениях // Государство и право. - 1998. - № 10.</w:t>
      </w:r>
    </w:p>
    <w:p w:rsidR="00973274" w:rsidRPr="00172CC1" w:rsidRDefault="00973274" w:rsidP="00172CC1">
      <w:pPr>
        <w:numPr>
          <w:ilvl w:val="0"/>
          <w:numId w:val="2"/>
        </w:numPr>
        <w:spacing w:line="360" w:lineRule="auto"/>
        <w:ind w:firstLine="0"/>
        <w:jc w:val="both"/>
      </w:pPr>
      <w:r w:rsidRPr="00172CC1">
        <w:t>Михайлов В. опрос граждан как оперативно-розыскное мероприятие. // Рос.юстиция. 1998, № 12, с. 48-49. Оперативно-розыскная деятельность</w:t>
      </w:r>
    </w:p>
    <w:p w:rsidR="00973274" w:rsidRPr="00172CC1" w:rsidRDefault="00973274" w:rsidP="00172CC1">
      <w:pPr>
        <w:numPr>
          <w:ilvl w:val="0"/>
          <w:numId w:val="2"/>
        </w:numPr>
        <w:spacing w:line="360" w:lineRule="auto"/>
        <w:ind w:firstLine="0"/>
        <w:jc w:val="both"/>
      </w:pPr>
      <w:r w:rsidRPr="00172CC1">
        <w:t>Михайлов В.А., Самоделкин С.М.  Прокурорский надзор за исполнением законов органами, осуществляющими оперативно-розыскную деятельность: Учеб. пособие. -Волгоград: ВСШ МВД РФ, 1995, 68 с.; 19 см. -135 назв.</w:t>
      </w:r>
    </w:p>
    <w:p w:rsidR="00973274" w:rsidRPr="00172CC1" w:rsidRDefault="00973274" w:rsidP="00172CC1">
      <w:pPr>
        <w:numPr>
          <w:ilvl w:val="0"/>
          <w:numId w:val="2"/>
        </w:numPr>
        <w:spacing w:line="360" w:lineRule="auto"/>
        <w:ind w:firstLine="0"/>
        <w:jc w:val="both"/>
      </w:pPr>
      <w:r w:rsidRPr="00172CC1">
        <w:t>Михайлов В.И.  Контролируемая поставка как оперативно-розыскная операция: Учебно-практическое пособие. Под ред. докт. юрид.наук А.Ю.Шумилова. -М.: Издатель Шумилова И.И., 1998.- 96 с., ISBN 5-89784-004-0</w:t>
      </w:r>
    </w:p>
    <w:p w:rsidR="00973274" w:rsidRPr="00172CC1" w:rsidRDefault="00973274" w:rsidP="00172CC1">
      <w:pPr>
        <w:numPr>
          <w:ilvl w:val="0"/>
          <w:numId w:val="2"/>
        </w:numPr>
        <w:spacing w:line="360" w:lineRule="auto"/>
        <w:ind w:firstLine="0"/>
        <w:jc w:val="both"/>
      </w:pPr>
      <w:r w:rsidRPr="00172CC1">
        <w:t>Овчинский С.С. Основы оперативно-розыскной деятельности в борьбе с организованной преступностью// Основы борьбы с организованной преступностью. Монография/ Под ред. В.С.Овчинского, В.Е.Эминова, Н.П.Яблокова. - М., ИНФРА-М, 1996, с.318-394.</w:t>
      </w:r>
    </w:p>
    <w:p w:rsidR="00973274" w:rsidRPr="00172CC1" w:rsidRDefault="00973274" w:rsidP="00172CC1">
      <w:pPr>
        <w:numPr>
          <w:ilvl w:val="0"/>
          <w:numId w:val="2"/>
        </w:numPr>
        <w:spacing w:line="360" w:lineRule="auto"/>
        <w:ind w:firstLine="0"/>
        <w:jc w:val="both"/>
      </w:pPr>
      <w:r w:rsidRPr="00172CC1">
        <w:t>Овчинский С.С. Оперативно-розыскная информация/ под ред. А.С. Овчинского и В.С. Овчинского. – М.: ИНФРА-М, 2000.-367с.</w:t>
      </w:r>
    </w:p>
    <w:p w:rsidR="00973274" w:rsidRPr="00172CC1" w:rsidRDefault="00973274" w:rsidP="00172CC1">
      <w:pPr>
        <w:numPr>
          <w:ilvl w:val="0"/>
          <w:numId w:val="2"/>
        </w:numPr>
        <w:spacing w:line="360" w:lineRule="auto"/>
        <w:ind w:firstLine="0"/>
        <w:jc w:val="both"/>
      </w:pPr>
      <w:r w:rsidRPr="00172CC1">
        <w:t>Организация и методика прокурорского надзора за соблюдением законности при проведении оперативно-розыскной деятельности. Методические рекомендации/ В.И.Рохлин, А.Ф.Козусев, А.М.Дворянский. Спб. Институт повышения квалификации прокурорско-следственных работников Генеральной прокуратуры Российской Федерации, 1994.</w:t>
      </w:r>
    </w:p>
    <w:p w:rsidR="00973274" w:rsidRPr="00172CC1" w:rsidRDefault="00973274" w:rsidP="00172CC1">
      <w:pPr>
        <w:numPr>
          <w:ilvl w:val="0"/>
          <w:numId w:val="2"/>
        </w:numPr>
        <w:spacing w:line="360" w:lineRule="auto"/>
        <w:ind w:firstLine="0"/>
        <w:jc w:val="both"/>
      </w:pPr>
      <w:r w:rsidRPr="00172CC1">
        <w:t>Основы оперативно-розыскной деятельности: Учебник / Под ред. С.В. Степашина. Серия «Учебники для вузов. Специальнвая литература».- СПб.: Издательство «Лань», 1999.- 704 с.</w:t>
      </w:r>
    </w:p>
    <w:p w:rsidR="00973274" w:rsidRPr="00172CC1" w:rsidRDefault="00973274" w:rsidP="00172CC1">
      <w:pPr>
        <w:numPr>
          <w:ilvl w:val="0"/>
          <w:numId w:val="2"/>
        </w:numPr>
        <w:spacing w:line="360" w:lineRule="auto"/>
        <w:ind w:firstLine="0"/>
        <w:jc w:val="both"/>
      </w:pPr>
      <w:r w:rsidRPr="00172CC1">
        <w:t>Осипкин В.Н. Организация и методика прокурорского надзора за соблюдением законности при осуществлении оперативно-розыскной деятельности. Учебное пособие. Спб. - Санкт-Петербургский юридический институт Генеральной прокуратуры РФ, 1997.</w:t>
      </w:r>
    </w:p>
    <w:p w:rsidR="00973274" w:rsidRPr="00172CC1" w:rsidRDefault="00973274" w:rsidP="00172CC1">
      <w:pPr>
        <w:numPr>
          <w:ilvl w:val="0"/>
          <w:numId w:val="2"/>
        </w:numPr>
        <w:spacing w:line="360" w:lineRule="auto"/>
        <w:ind w:firstLine="0"/>
        <w:jc w:val="both"/>
      </w:pPr>
      <w:r w:rsidRPr="00172CC1">
        <w:t>Осипов А.Ф. Вопросы соотношения уголовно-процессуальной и оперативно-розыскной деятельности (Взаимодействие следователя с органами дознания). Учебное пособие. - М., Академия МВД СССР, 1976.</w:t>
      </w:r>
    </w:p>
    <w:p w:rsidR="00973274" w:rsidRPr="00172CC1" w:rsidRDefault="00973274" w:rsidP="00172CC1">
      <w:pPr>
        <w:numPr>
          <w:ilvl w:val="0"/>
          <w:numId w:val="2"/>
        </w:numPr>
        <w:spacing w:line="360" w:lineRule="auto"/>
        <w:ind w:firstLine="0"/>
        <w:jc w:val="both"/>
      </w:pPr>
      <w:r w:rsidRPr="00172CC1">
        <w:t>Федоров А.В., Шахматов А.В. Содействие граждан органам, осуществляющим оперативно-розыскную деятельность. Лекция/ Под ред. В.П.Сальникова. Спб. - Санкт-Петербургский университет МВД России, 1998.</w:t>
      </w:r>
    </w:p>
    <w:p w:rsidR="00973274" w:rsidRPr="00172CC1" w:rsidRDefault="00973274" w:rsidP="00172CC1">
      <w:pPr>
        <w:numPr>
          <w:ilvl w:val="0"/>
          <w:numId w:val="2"/>
        </w:numPr>
        <w:spacing w:line="360" w:lineRule="auto"/>
        <w:ind w:firstLine="0"/>
        <w:jc w:val="both"/>
      </w:pPr>
      <w:r w:rsidRPr="00172CC1">
        <w:t>Поляков М.  О понятии уголовно-процессуальной интерпретации результатов оперативно-розыскной деятельности. //Профессионал. 1998, № 5-6, с. 30-33. Уголовный процесс.</w:t>
      </w:r>
    </w:p>
    <w:p w:rsidR="00973274" w:rsidRPr="00172CC1" w:rsidRDefault="00973274" w:rsidP="00172CC1">
      <w:pPr>
        <w:numPr>
          <w:ilvl w:val="0"/>
          <w:numId w:val="2"/>
        </w:numPr>
        <w:spacing w:line="360" w:lineRule="auto"/>
        <w:ind w:firstLine="0"/>
        <w:jc w:val="both"/>
      </w:pPr>
      <w:r w:rsidRPr="00172CC1">
        <w:t>Рябов В.Н.  Правовые методы и средства прокурорского надзора за исполнением законов об оперативно-розыскной деятельности. // Следователь. 1997, № 2 с. 31-33. Прокуратура</w:t>
      </w:r>
    </w:p>
    <w:p w:rsidR="00973274" w:rsidRPr="00172CC1" w:rsidRDefault="00973274" w:rsidP="00172CC1">
      <w:pPr>
        <w:numPr>
          <w:ilvl w:val="0"/>
          <w:numId w:val="2"/>
        </w:numPr>
        <w:spacing w:line="360" w:lineRule="auto"/>
        <w:ind w:firstLine="0"/>
        <w:jc w:val="both"/>
      </w:pPr>
      <w:r w:rsidRPr="00172CC1">
        <w:t>Сереброва С.П. Процессуальные аспекты использования информации, полученной в ходе оперативно-розыскной деятельности. // Следователь. 1998, № 9, с. 43-45. Уголовный процесс</w:t>
      </w:r>
    </w:p>
    <w:p w:rsidR="00973274" w:rsidRPr="00172CC1" w:rsidRDefault="00973274" w:rsidP="00172CC1">
      <w:pPr>
        <w:numPr>
          <w:ilvl w:val="0"/>
          <w:numId w:val="2"/>
        </w:numPr>
        <w:spacing w:line="360" w:lineRule="auto"/>
        <w:ind w:firstLine="0"/>
        <w:jc w:val="both"/>
      </w:pPr>
      <w:r w:rsidRPr="00172CC1">
        <w:t>Чувилев А.А. Роль  оперативно-розыскных данных в расследовании и предупреждении преступлений следователем. //совершенствование деятельности органов внутренних дел в профилактике правонарушений. -М., 1980, с. 146-152. Оперативно-розыскная деятельность</w:t>
      </w:r>
    </w:p>
    <w:p w:rsidR="00973274" w:rsidRPr="00172CC1" w:rsidRDefault="00973274" w:rsidP="00172CC1">
      <w:pPr>
        <w:numPr>
          <w:ilvl w:val="0"/>
          <w:numId w:val="2"/>
        </w:numPr>
        <w:spacing w:line="360" w:lineRule="auto"/>
        <w:ind w:firstLine="0"/>
        <w:jc w:val="both"/>
      </w:pPr>
      <w:r w:rsidRPr="00172CC1">
        <w:t xml:space="preserve">Чувилев А.А.  Оперативно-розыскное право. – М.: Издательская группа НОРМА – ИНФРА  М, 1999. – 80с. –(Энциклопедия наук криминального цикла). </w:t>
      </w:r>
    </w:p>
    <w:p w:rsidR="00973274" w:rsidRPr="00172CC1" w:rsidRDefault="00973274" w:rsidP="00172CC1">
      <w:pPr>
        <w:numPr>
          <w:ilvl w:val="0"/>
          <w:numId w:val="2"/>
        </w:numPr>
        <w:spacing w:line="360" w:lineRule="auto"/>
        <w:ind w:firstLine="0"/>
        <w:jc w:val="both"/>
      </w:pPr>
      <w:r w:rsidRPr="00172CC1">
        <w:t>Чуфаровский Ю.В.  Опрос, как метод получения информации в оперативно-розыскной деятельности правоохранительных органов. //Юрист.  1999, № 1, с. 22-24. Оперативно-розыскная деятельность</w:t>
      </w:r>
    </w:p>
    <w:p w:rsidR="00973274" w:rsidRPr="00172CC1" w:rsidRDefault="00973274" w:rsidP="00172CC1">
      <w:pPr>
        <w:numPr>
          <w:ilvl w:val="0"/>
          <w:numId w:val="2"/>
        </w:numPr>
        <w:spacing w:line="360" w:lineRule="auto"/>
        <w:ind w:firstLine="0"/>
        <w:jc w:val="both"/>
      </w:pPr>
      <w:r w:rsidRPr="00172CC1">
        <w:t>Чуфаровский Ю.В. Психология в оперативно-розыскной деятельности (установление и развитие контактов с субъектами заинтересованности). -М.: Право и Закон, 1996. -126 с.; 21 см. - ISBN 5 - 7858-0007-1</w:t>
      </w:r>
    </w:p>
    <w:p w:rsidR="00973274" w:rsidRPr="00172CC1" w:rsidRDefault="00973274" w:rsidP="00172CC1">
      <w:pPr>
        <w:numPr>
          <w:ilvl w:val="0"/>
          <w:numId w:val="2"/>
        </w:numPr>
        <w:spacing w:line="360" w:lineRule="auto"/>
        <w:ind w:firstLine="0"/>
        <w:jc w:val="both"/>
      </w:pPr>
      <w:r w:rsidRPr="00172CC1">
        <w:t>Хомколов В. П. Организация управления оперативно-розыскной деятельностью. - М., 1999.</w:t>
      </w:r>
    </w:p>
    <w:p w:rsidR="00973274" w:rsidRPr="00172CC1" w:rsidRDefault="00973274" w:rsidP="00172CC1">
      <w:pPr>
        <w:numPr>
          <w:ilvl w:val="0"/>
          <w:numId w:val="2"/>
        </w:numPr>
        <w:spacing w:line="360" w:lineRule="auto"/>
        <w:ind w:firstLine="0"/>
        <w:jc w:val="both"/>
      </w:pPr>
      <w:r w:rsidRPr="00172CC1">
        <w:t>Шумилов А.Ю. Лекция  2 (часть первая). Базисные положения правового регулирования оперативно-розыскной деятельности. - М.: Фирма АВС, 1997. -32 с. ISBN 5-89033-007-2</w:t>
      </w:r>
    </w:p>
    <w:p w:rsidR="00973274" w:rsidRPr="00172CC1" w:rsidRDefault="00973274" w:rsidP="00172CC1">
      <w:pPr>
        <w:numPr>
          <w:ilvl w:val="0"/>
          <w:numId w:val="2"/>
        </w:numPr>
        <w:spacing w:line="360" w:lineRule="auto"/>
        <w:ind w:firstLine="0"/>
        <w:jc w:val="both"/>
      </w:pPr>
      <w:r w:rsidRPr="00172CC1">
        <w:t>Шумилов А.Ю. Лекция 1. Оперативно-розыскная деятельность как разновидность юридической деятельности. -М.: Фирма АВС, 1997. - 32 с. ISBN 5-89033-009-2</w:t>
      </w:r>
    </w:p>
    <w:p w:rsidR="00973274" w:rsidRPr="00172CC1" w:rsidRDefault="00973274" w:rsidP="00172CC1">
      <w:pPr>
        <w:numPr>
          <w:ilvl w:val="0"/>
          <w:numId w:val="2"/>
        </w:numPr>
        <w:spacing w:line="360" w:lineRule="auto"/>
        <w:ind w:firstLine="0"/>
        <w:jc w:val="both"/>
      </w:pPr>
      <w:r w:rsidRPr="00172CC1">
        <w:t>Шумилов А.Ю. Лекция 3. Развитие правового регулирования оперативно-розыскной деятельности в России (XYIII-XX в.). -М.: Издатель Шумилова И.И., 1998. - 40 с.  ISBN 5-89784-002-4</w:t>
      </w:r>
      <w:bookmarkStart w:id="5" w:name="_GoBack"/>
      <w:bookmarkEnd w:id="5"/>
    </w:p>
    <w:sectPr w:rsidR="00973274" w:rsidRPr="00172CC1" w:rsidSect="00F1635F">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B0" w:rsidRDefault="00DF5CB0">
      <w:r>
        <w:separator/>
      </w:r>
    </w:p>
  </w:endnote>
  <w:endnote w:type="continuationSeparator" w:id="0">
    <w:p w:rsidR="00DF5CB0" w:rsidRDefault="00DF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BD" w:rsidRDefault="00C461B3" w:rsidP="006C2E6B">
    <w:pPr>
      <w:pStyle w:val="aa"/>
      <w:framePr w:wrap="auto" w:vAnchor="text" w:hAnchor="margin" w:xAlign="right" w:y="1"/>
      <w:rPr>
        <w:rStyle w:val="ac"/>
      </w:rPr>
    </w:pPr>
    <w:r>
      <w:rPr>
        <w:rStyle w:val="ac"/>
        <w:noProof/>
      </w:rPr>
      <w:t>1</w:t>
    </w:r>
  </w:p>
  <w:p w:rsidR="00684FBD" w:rsidRDefault="00684FBD" w:rsidP="00172CC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B0" w:rsidRDefault="00DF5CB0">
      <w:r>
        <w:separator/>
      </w:r>
    </w:p>
  </w:footnote>
  <w:footnote w:type="continuationSeparator" w:id="0">
    <w:p w:rsidR="00DF5CB0" w:rsidRDefault="00DF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05EAD"/>
    <w:multiLevelType w:val="hybridMultilevel"/>
    <w:tmpl w:val="C39A8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6A92878"/>
    <w:multiLevelType w:val="hybridMultilevel"/>
    <w:tmpl w:val="3A3A3672"/>
    <w:lvl w:ilvl="0" w:tplc="AE2690FA">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C27"/>
    <w:rsid w:val="00002221"/>
    <w:rsid w:val="00041C27"/>
    <w:rsid w:val="000A78A5"/>
    <w:rsid w:val="000F2CEC"/>
    <w:rsid w:val="0012249D"/>
    <w:rsid w:val="00172CC1"/>
    <w:rsid w:val="00211C6F"/>
    <w:rsid w:val="00241EBD"/>
    <w:rsid w:val="002775B5"/>
    <w:rsid w:val="002D037C"/>
    <w:rsid w:val="003612E0"/>
    <w:rsid w:val="003E4B4E"/>
    <w:rsid w:val="004237FC"/>
    <w:rsid w:val="00443088"/>
    <w:rsid w:val="004952A5"/>
    <w:rsid w:val="004C5D15"/>
    <w:rsid w:val="005049F2"/>
    <w:rsid w:val="00662DA9"/>
    <w:rsid w:val="006765BA"/>
    <w:rsid w:val="00684FBD"/>
    <w:rsid w:val="006C2E6B"/>
    <w:rsid w:val="006C77A3"/>
    <w:rsid w:val="007324D6"/>
    <w:rsid w:val="00774CD6"/>
    <w:rsid w:val="007C4632"/>
    <w:rsid w:val="007D6C6A"/>
    <w:rsid w:val="007E1E39"/>
    <w:rsid w:val="008914A5"/>
    <w:rsid w:val="008E61E2"/>
    <w:rsid w:val="00973274"/>
    <w:rsid w:val="009D32A2"/>
    <w:rsid w:val="009E030D"/>
    <w:rsid w:val="00A0460F"/>
    <w:rsid w:val="00A31CA5"/>
    <w:rsid w:val="00A83EB5"/>
    <w:rsid w:val="00A86811"/>
    <w:rsid w:val="00A974BC"/>
    <w:rsid w:val="00AA751C"/>
    <w:rsid w:val="00B06A17"/>
    <w:rsid w:val="00B65643"/>
    <w:rsid w:val="00BA0DC6"/>
    <w:rsid w:val="00C0663C"/>
    <w:rsid w:val="00C3000D"/>
    <w:rsid w:val="00C33002"/>
    <w:rsid w:val="00C461B3"/>
    <w:rsid w:val="00D77877"/>
    <w:rsid w:val="00D839C1"/>
    <w:rsid w:val="00DB6673"/>
    <w:rsid w:val="00DF5CB0"/>
    <w:rsid w:val="00F1635F"/>
    <w:rsid w:val="00F32AAF"/>
    <w:rsid w:val="00F426DE"/>
    <w:rsid w:val="00F9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3F61E8-1855-496C-9071-8D15FD55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rsid w:val="00AA75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A751C"/>
    <w:pPr>
      <w:keepNext/>
      <w:spacing w:before="240" w:after="60"/>
      <w:outlineLvl w:val="1"/>
    </w:pPr>
    <w:rPr>
      <w:rFonts w:ascii="Arial" w:hAnsi="Arial" w:cs="Arial"/>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Normal (Web)"/>
    <w:basedOn w:val="a"/>
    <w:uiPriority w:val="99"/>
    <w:rsid w:val="00211C6F"/>
    <w:pPr>
      <w:spacing w:before="100" w:beforeAutospacing="1" w:after="100" w:afterAutospacing="1"/>
    </w:pPr>
    <w:rPr>
      <w:color w:val="auto"/>
      <w:sz w:val="24"/>
      <w:szCs w:val="24"/>
    </w:rPr>
  </w:style>
  <w:style w:type="character" w:styleId="a4">
    <w:name w:val="Strong"/>
    <w:uiPriority w:val="99"/>
    <w:qFormat/>
    <w:rsid w:val="00211C6F"/>
    <w:rPr>
      <w:b/>
      <w:bCs/>
    </w:rPr>
  </w:style>
  <w:style w:type="character" w:styleId="a5">
    <w:name w:val="Hyperlink"/>
    <w:uiPriority w:val="99"/>
    <w:rsid w:val="008E61E2"/>
    <w:rPr>
      <w:color w:val="0000FF"/>
      <w:u w:val="single"/>
    </w:rPr>
  </w:style>
  <w:style w:type="paragraph" w:customStyle="1" w:styleId="innertitle">
    <w:name w:val="inner_title"/>
    <w:basedOn w:val="a"/>
    <w:uiPriority w:val="99"/>
    <w:rsid w:val="008E61E2"/>
    <w:pPr>
      <w:spacing w:before="100" w:beforeAutospacing="1" w:after="100" w:afterAutospacing="1"/>
    </w:pPr>
    <w:rPr>
      <w:rFonts w:ascii="Verdana" w:hAnsi="Verdana" w:cs="Verdana"/>
      <w:color w:val="auto"/>
      <w:sz w:val="24"/>
      <w:szCs w:val="24"/>
    </w:rPr>
  </w:style>
  <w:style w:type="character" w:customStyle="1" w:styleId="innersubtitle1">
    <w:name w:val="inner_sub_title1"/>
    <w:uiPriority w:val="99"/>
    <w:rsid w:val="008E61E2"/>
    <w:rPr>
      <w:rFonts w:ascii="Verdana" w:hAnsi="Verdana" w:cs="Verdana"/>
      <w:sz w:val="18"/>
      <w:szCs w:val="18"/>
    </w:rPr>
  </w:style>
  <w:style w:type="paragraph" w:customStyle="1" w:styleId="up1">
    <w:name w:val="up1"/>
    <w:basedOn w:val="a"/>
    <w:uiPriority w:val="99"/>
    <w:rsid w:val="008E61E2"/>
    <w:pPr>
      <w:spacing w:after="100" w:afterAutospacing="1"/>
      <w:ind w:left="150" w:firstLine="375"/>
    </w:pPr>
    <w:rPr>
      <w:rFonts w:ascii="Arial" w:hAnsi="Arial" w:cs="Arial"/>
      <w:sz w:val="24"/>
      <w:szCs w:val="24"/>
    </w:rPr>
  </w:style>
  <w:style w:type="paragraph" w:customStyle="1" w:styleId="innersubtitle">
    <w:name w:val="inner_sub_title"/>
    <w:basedOn w:val="a"/>
    <w:uiPriority w:val="99"/>
    <w:rsid w:val="008E61E2"/>
    <w:pPr>
      <w:spacing w:before="100" w:beforeAutospacing="1" w:after="100" w:afterAutospacing="1"/>
    </w:pPr>
    <w:rPr>
      <w:rFonts w:ascii="Verdana" w:hAnsi="Verdana" w:cs="Verdana"/>
      <w:color w:val="auto"/>
      <w:sz w:val="18"/>
      <w:szCs w:val="18"/>
    </w:rPr>
  </w:style>
  <w:style w:type="paragraph" w:customStyle="1" w:styleId="innertext">
    <w:name w:val="inner_text"/>
    <w:basedOn w:val="a"/>
    <w:uiPriority w:val="99"/>
    <w:rsid w:val="008E61E2"/>
    <w:pPr>
      <w:spacing w:before="100" w:beforeAutospacing="1" w:after="100" w:afterAutospacing="1"/>
    </w:pPr>
    <w:rPr>
      <w:rFonts w:ascii="Verdana" w:hAnsi="Verdana" w:cs="Verdana"/>
      <w:color w:val="auto"/>
      <w:sz w:val="18"/>
      <w:szCs w:val="18"/>
    </w:rPr>
  </w:style>
  <w:style w:type="character" w:customStyle="1" w:styleId="innercomment1">
    <w:name w:val="inner_comment1"/>
    <w:uiPriority w:val="99"/>
    <w:rsid w:val="008E61E2"/>
    <w:rPr>
      <w:i/>
      <w:iCs/>
      <w:color w:val="800080"/>
    </w:rPr>
  </w:style>
  <w:style w:type="paragraph" w:customStyle="1" w:styleId="ConsPlusNormal">
    <w:name w:val="ConsPlusNormal"/>
    <w:uiPriority w:val="99"/>
    <w:rsid w:val="00AA751C"/>
    <w:pPr>
      <w:widowControl w:val="0"/>
      <w:ind w:firstLine="720"/>
    </w:pPr>
    <w:rPr>
      <w:rFonts w:ascii="Arial" w:hAnsi="Arial" w:cs="Arial"/>
    </w:rPr>
  </w:style>
  <w:style w:type="paragraph" w:styleId="a6">
    <w:name w:val="Plain Text"/>
    <w:basedOn w:val="a"/>
    <w:link w:val="a7"/>
    <w:uiPriority w:val="99"/>
    <w:rsid w:val="00AA751C"/>
    <w:rPr>
      <w:rFonts w:ascii="Courier New" w:hAnsi="Courier New" w:cs="Courier New"/>
      <w:color w:val="auto"/>
      <w:sz w:val="20"/>
      <w:szCs w:val="20"/>
    </w:rPr>
  </w:style>
  <w:style w:type="character" w:customStyle="1" w:styleId="a7">
    <w:name w:val="Текст Знак"/>
    <w:link w:val="a6"/>
    <w:uiPriority w:val="99"/>
    <w:semiHidden/>
    <w:rPr>
      <w:rFonts w:ascii="Courier New" w:hAnsi="Courier New" w:cs="Courier New"/>
      <w:color w:val="000000"/>
      <w:sz w:val="20"/>
      <w:szCs w:val="20"/>
    </w:rPr>
  </w:style>
  <w:style w:type="paragraph" w:styleId="21">
    <w:name w:val="Body Text 2"/>
    <w:basedOn w:val="a"/>
    <w:link w:val="22"/>
    <w:uiPriority w:val="99"/>
    <w:rsid w:val="00AA751C"/>
    <w:pPr>
      <w:spacing w:after="120" w:line="480" w:lineRule="auto"/>
    </w:pPr>
    <w:rPr>
      <w:color w:val="auto"/>
      <w:sz w:val="24"/>
      <w:szCs w:val="24"/>
    </w:rPr>
  </w:style>
  <w:style w:type="character" w:customStyle="1" w:styleId="22">
    <w:name w:val="Основной текст 2 Знак"/>
    <w:link w:val="21"/>
    <w:uiPriority w:val="99"/>
    <w:semiHidden/>
    <w:rPr>
      <w:color w:val="000000"/>
      <w:sz w:val="28"/>
      <w:szCs w:val="28"/>
    </w:rPr>
  </w:style>
  <w:style w:type="paragraph" w:styleId="11">
    <w:name w:val="toc 1"/>
    <w:basedOn w:val="a"/>
    <w:next w:val="a"/>
    <w:autoRedefine/>
    <w:uiPriority w:val="99"/>
    <w:semiHidden/>
    <w:rsid w:val="000F2CEC"/>
  </w:style>
  <w:style w:type="paragraph" w:styleId="a8">
    <w:name w:val="Body Text Indent"/>
    <w:basedOn w:val="a"/>
    <w:link w:val="a9"/>
    <w:uiPriority w:val="99"/>
    <w:rsid w:val="00973274"/>
    <w:pPr>
      <w:spacing w:after="120"/>
      <w:ind w:left="283"/>
    </w:pPr>
  </w:style>
  <w:style w:type="character" w:customStyle="1" w:styleId="a9">
    <w:name w:val="Основной текст с отступом Знак"/>
    <w:link w:val="a8"/>
    <w:uiPriority w:val="99"/>
    <w:semiHidden/>
    <w:rPr>
      <w:color w:val="000000"/>
      <w:sz w:val="28"/>
      <w:szCs w:val="28"/>
    </w:rPr>
  </w:style>
  <w:style w:type="paragraph" w:styleId="23">
    <w:name w:val="Body Text Indent 2"/>
    <w:basedOn w:val="a"/>
    <w:link w:val="24"/>
    <w:uiPriority w:val="99"/>
    <w:rsid w:val="00973274"/>
    <w:pPr>
      <w:spacing w:after="120" w:line="480" w:lineRule="auto"/>
      <w:ind w:left="283"/>
    </w:pPr>
  </w:style>
  <w:style w:type="character" w:customStyle="1" w:styleId="24">
    <w:name w:val="Основной текст с отступом 2 Знак"/>
    <w:link w:val="23"/>
    <w:uiPriority w:val="99"/>
    <w:semiHidden/>
    <w:rPr>
      <w:color w:val="000000"/>
      <w:sz w:val="28"/>
      <w:szCs w:val="28"/>
    </w:rPr>
  </w:style>
  <w:style w:type="paragraph" w:styleId="aa">
    <w:name w:val="footer"/>
    <w:basedOn w:val="a"/>
    <w:link w:val="ab"/>
    <w:uiPriority w:val="99"/>
    <w:rsid w:val="00172CC1"/>
    <w:pPr>
      <w:tabs>
        <w:tab w:val="center" w:pos="4677"/>
        <w:tab w:val="right" w:pos="9355"/>
      </w:tabs>
    </w:pPr>
  </w:style>
  <w:style w:type="character" w:customStyle="1" w:styleId="ab">
    <w:name w:val="Нижний колонтитул Знак"/>
    <w:link w:val="aa"/>
    <w:uiPriority w:val="99"/>
    <w:semiHidden/>
    <w:rPr>
      <w:color w:val="000000"/>
      <w:sz w:val="28"/>
      <w:szCs w:val="28"/>
    </w:rPr>
  </w:style>
  <w:style w:type="character" w:styleId="ac">
    <w:name w:val="page number"/>
    <w:uiPriority w:val="99"/>
    <w:rsid w:val="00172CC1"/>
  </w:style>
  <w:style w:type="paragraph" w:styleId="ad">
    <w:name w:val="Balloon Text"/>
    <w:basedOn w:val="a"/>
    <w:link w:val="ae"/>
    <w:uiPriority w:val="99"/>
    <w:semiHidden/>
    <w:rsid w:val="00684FBD"/>
    <w:rPr>
      <w:rFonts w:ascii="Tahoma" w:hAnsi="Tahoma" w:cs="Tahoma"/>
      <w:sz w:val="16"/>
      <w:szCs w:val="16"/>
    </w:rPr>
  </w:style>
  <w:style w:type="character" w:customStyle="1" w:styleId="ae">
    <w:name w:val="Текст выноски Знак"/>
    <w:link w:val="ad"/>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72817">
      <w:marLeft w:val="75"/>
      <w:marRight w:val="0"/>
      <w:marTop w:val="75"/>
      <w:marBottom w:val="0"/>
      <w:divBdr>
        <w:top w:val="none" w:sz="0" w:space="0" w:color="auto"/>
        <w:left w:val="none" w:sz="0" w:space="0" w:color="auto"/>
        <w:bottom w:val="none" w:sz="0" w:space="0" w:color="auto"/>
        <w:right w:val="none" w:sz="0" w:space="0" w:color="auto"/>
      </w:divBdr>
    </w:div>
    <w:div w:id="1544172818">
      <w:marLeft w:val="75"/>
      <w:marRight w:val="0"/>
      <w:marTop w:val="75"/>
      <w:marBottom w:val="0"/>
      <w:divBdr>
        <w:top w:val="none" w:sz="0" w:space="0" w:color="auto"/>
        <w:left w:val="none" w:sz="0" w:space="0" w:color="auto"/>
        <w:bottom w:val="none" w:sz="0" w:space="0" w:color="auto"/>
        <w:right w:val="none" w:sz="0" w:space="0" w:color="auto"/>
      </w:divBdr>
    </w:div>
    <w:div w:id="1544172823">
      <w:marLeft w:val="0"/>
      <w:marRight w:val="0"/>
      <w:marTop w:val="0"/>
      <w:marBottom w:val="0"/>
      <w:divBdr>
        <w:top w:val="none" w:sz="0" w:space="0" w:color="auto"/>
        <w:left w:val="none" w:sz="0" w:space="0" w:color="auto"/>
        <w:bottom w:val="none" w:sz="0" w:space="0" w:color="auto"/>
        <w:right w:val="none" w:sz="0" w:space="0" w:color="auto"/>
      </w:divBdr>
      <w:divsChild>
        <w:div w:id="1544172822">
          <w:marLeft w:val="0"/>
          <w:marRight w:val="0"/>
          <w:marTop w:val="0"/>
          <w:marBottom w:val="0"/>
          <w:divBdr>
            <w:top w:val="none" w:sz="0" w:space="0" w:color="auto"/>
            <w:left w:val="none" w:sz="0" w:space="0" w:color="auto"/>
            <w:bottom w:val="none" w:sz="0" w:space="0" w:color="auto"/>
            <w:right w:val="none" w:sz="0" w:space="0" w:color="auto"/>
          </w:divBdr>
          <w:divsChild>
            <w:div w:id="1544172816">
              <w:marLeft w:val="0"/>
              <w:marRight w:val="0"/>
              <w:marTop w:val="0"/>
              <w:marBottom w:val="0"/>
              <w:divBdr>
                <w:top w:val="none" w:sz="0" w:space="0" w:color="auto"/>
                <w:left w:val="none" w:sz="0" w:space="0" w:color="auto"/>
                <w:bottom w:val="none" w:sz="0" w:space="0" w:color="auto"/>
                <w:right w:val="none" w:sz="0" w:space="0" w:color="auto"/>
              </w:divBdr>
              <w:divsChild>
                <w:div w:id="1544172820">
                  <w:marLeft w:val="0"/>
                  <w:marRight w:val="0"/>
                  <w:marTop w:val="0"/>
                  <w:marBottom w:val="0"/>
                  <w:divBdr>
                    <w:top w:val="none" w:sz="0" w:space="0" w:color="auto"/>
                    <w:left w:val="none" w:sz="0" w:space="0" w:color="auto"/>
                    <w:bottom w:val="none" w:sz="0" w:space="0" w:color="auto"/>
                    <w:right w:val="none" w:sz="0" w:space="0" w:color="auto"/>
                  </w:divBdr>
                  <w:divsChild>
                    <w:div w:id="1544172819">
                      <w:marLeft w:val="0"/>
                      <w:marRight w:val="0"/>
                      <w:marTop w:val="0"/>
                      <w:marBottom w:val="0"/>
                      <w:divBdr>
                        <w:top w:val="none" w:sz="0" w:space="0" w:color="auto"/>
                        <w:left w:val="none" w:sz="0" w:space="0" w:color="auto"/>
                        <w:bottom w:val="none" w:sz="0" w:space="0" w:color="auto"/>
                        <w:right w:val="none" w:sz="0" w:space="0" w:color="auto"/>
                      </w:divBdr>
                      <w:divsChild>
                        <w:div w:id="15441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10950</Words>
  <Characters>62419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ВЕКТОР</Company>
  <LinksUpToDate>false</LinksUpToDate>
  <CharactersWithSpaces>73223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Света</dc:creator>
  <cp:keywords/>
  <dc:description/>
  <cp:lastModifiedBy>admin</cp:lastModifiedBy>
  <cp:revision>2</cp:revision>
  <cp:lastPrinted>2007-06-04T15:43:00Z</cp:lastPrinted>
  <dcterms:created xsi:type="dcterms:W3CDTF">2014-03-07T00:28:00Z</dcterms:created>
  <dcterms:modified xsi:type="dcterms:W3CDTF">2014-03-07T00:28:00Z</dcterms:modified>
</cp:coreProperties>
</file>