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AD" w:rsidRDefault="006E1EAD" w:rsidP="006E1EA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E1EAD" w:rsidRDefault="006E1EAD" w:rsidP="006E1EA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E1EAD" w:rsidRDefault="006E1EAD" w:rsidP="006E1EA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E1EAD" w:rsidRDefault="006E1EAD" w:rsidP="006E1EA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E1EAD" w:rsidRDefault="006E1EAD" w:rsidP="006E1EA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E1EAD" w:rsidRDefault="006E1EAD" w:rsidP="006E1EA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E1EAD" w:rsidRDefault="006E1EAD" w:rsidP="006E1EA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E1EAD" w:rsidRDefault="006E1EAD" w:rsidP="006E1EA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E1EAD" w:rsidRDefault="006E1EAD" w:rsidP="006E1EA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E1EAD" w:rsidRDefault="006E1EAD" w:rsidP="006E1EA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E1EAD" w:rsidRDefault="006E1EAD" w:rsidP="006E1EA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A601D2" w:rsidRPr="006E1EAD" w:rsidRDefault="00A601D2" w:rsidP="006E1E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E1EAD">
        <w:rPr>
          <w:b/>
          <w:bCs/>
          <w:sz w:val="28"/>
          <w:szCs w:val="28"/>
        </w:rPr>
        <w:t>На тему: «</w:t>
      </w:r>
      <w:r w:rsidR="007B031E" w:rsidRPr="006E1EAD">
        <w:rPr>
          <w:b/>
          <w:bCs/>
          <w:sz w:val="28"/>
          <w:szCs w:val="28"/>
        </w:rPr>
        <w:t>Правовое государство: понятие, принципы, признаки. Особенности процесса формирования правового го</w:t>
      </w:r>
      <w:r w:rsidR="006E1EAD">
        <w:rPr>
          <w:b/>
          <w:bCs/>
          <w:sz w:val="28"/>
          <w:szCs w:val="28"/>
        </w:rPr>
        <w:t>сударства в современной России»</w:t>
      </w:r>
    </w:p>
    <w:p w:rsidR="00A601D2" w:rsidRPr="006E1EAD" w:rsidRDefault="00A601D2" w:rsidP="006E1EAD">
      <w:pPr>
        <w:tabs>
          <w:tab w:val="left" w:pos="357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601D2" w:rsidRPr="006E1EAD" w:rsidRDefault="006E1EAD" w:rsidP="006E1EAD">
      <w:pPr>
        <w:tabs>
          <w:tab w:val="left" w:pos="3570"/>
        </w:tabs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Дисциплина: Правоведение</w:t>
      </w:r>
    </w:p>
    <w:p w:rsidR="00A601D2" w:rsidRPr="006E1EAD" w:rsidRDefault="006E1EAD" w:rsidP="006E1E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7B031E" w:rsidRPr="006E1EAD">
        <w:rPr>
          <w:b/>
          <w:bCs/>
          <w:sz w:val="28"/>
          <w:szCs w:val="28"/>
        </w:rPr>
        <w:t>Содержание:</w:t>
      </w:r>
    </w:p>
    <w:p w:rsidR="007B031E" w:rsidRPr="006E1EAD" w:rsidRDefault="007B031E" w:rsidP="006E1EA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B031E" w:rsidRPr="006E1EAD" w:rsidRDefault="00791941" w:rsidP="006E1EAD">
      <w:pPr>
        <w:widowControl w:val="0"/>
        <w:spacing w:line="360" w:lineRule="auto"/>
        <w:rPr>
          <w:sz w:val="28"/>
          <w:szCs w:val="28"/>
        </w:rPr>
      </w:pPr>
      <w:r w:rsidRPr="006E1EAD">
        <w:rPr>
          <w:sz w:val="28"/>
          <w:szCs w:val="28"/>
        </w:rPr>
        <w:t>Введение</w:t>
      </w:r>
    </w:p>
    <w:p w:rsidR="007B031E" w:rsidRPr="006E1EAD" w:rsidRDefault="00A4402F" w:rsidP="006E1EAD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 xml:space="preserve">Мыслители прошлого </w:t>
      </w:r>
      <w:r w:rsidR="00556E72" w:rsidRPr="006E1EAD">
        <w:rPr>
          <w:sz w:val="28"/>
          <w:szCs w:val="28"/>
        </w:rPr>
        <w:t xml:space="preserve">о правовом </w:t>
      </w:r>
      <w:r w:rsidRPr="006E1EAD">
        <w:rPr>
          <w:sz w:val="28"/>
          <w:szCs w:val="28"/>
        </w:rPr>
        <w:t>государстве</w:t>
      </w:r>
    </w:p>
    <w:p w:rsidR="00A4402F" w:rsidRPr="006E1EAD" w:rsidRDefault="00A4402F" w:rsidP="006E1EAD">
      <w:pPr>
        <w:widowControl w:val="0"/>
        <w:numPr>
          <w:ilvl w:val="1"/>
          <w:numId w:val="1"/>
        </w:numPr>
        <w:spacing w:line="360" w:lineRule="auto"/>
        <w:ind w:left="0"/>
        <w:rPr>
          <w:sz w:val="28"/>
          <w:szCs w:val="28"/>
        </w:rPr>
      </w:pPr>
      <w:r w:rsidRPr="006E1EAD">
        <w:rPr>
          <w:sz w:val="28"/>
          <w:szCs w:val="28"/>
        </w:rPr>
        <w:t>Концепция правового государства И. Канта</w:t>
      </w:r>
    </w:p>
    <w:p w:rsidR="00A4402F" w:rsidRPr="006E1EAD" w:rsidRDefault="00A4402F" w:rsidP="006E1EAD">
      <w:pPr>
        <w:widowControl w:val="0"/>
        <w:numPr>
          <w:ilvl w:val="1"/>
          <w:numId w:val="1"/>
        </w:numPr>
        <w:spacing w:line="360" w:lineRule="auto"/>
        <w:ind w:left="0"/>
        <w:rPr>
          <w:sz w:val="28"/>
          <w:szCs w:val="28"/>
        </w:rPr>
      </w:pPr>
      <w:r w:rsidRPr="006E1EAD">
        <w:rPr>
          <w:sz w:val="28"/>
          <w:szCs w:val="28"/>
        </w:rPr>
        <w:t>Государственно-правовые воззрения Ш. Монтескье</w:t>
      </w:r>
    </w:p>
    <w:p w:rsidR="00A4402F" w:rsidRPr="006E1EAD" w:rsidRDefault="00A4402F" w:rsidP="006E1EAD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>Что такое правовое государство?</w:t>
      </w:r>
    </w:p>
    <w:p w:rsidR="00A4402F" w:rsidRPr="006E1EAD" w:rsidRDefault="00A4402F" w:rsidP="006E1EAD">
      <w:pPr>
        <w:widowControl w:val="0"/>
        <w:numPr>
          <w:ilvl w:val="1"/>
          <w:numId w:val="1"/>
        </w:numPr>
        <w:spacing w:line="360" w:lineRule="auto"/>
        <w:ind w:left="0"/>
        <w:rPr>
          <w:sz w:val="28"/>
          <w:szCs w:val="28"/>
        </w:rPr>
      </w:pPr>
      <w:r w:rsidRPr="006E1EAD">
        <w:rPr>
          <w:sz w:val="28"/>
          <w:szCs w:val="28"/>
        </w:rPr>
        <w:t>Принципы и признаки правового государства</w:t>
      </w:r>
    </w:p>
    <w:p w:rsidR="00A4402F" w:rsidRPr="006E1EAD" w:rsidRDefault="00A4402F" w:rsidP="006E1EAD">
      <w:pPr>
        <w:widowControl w:val="0"/>
        <w:numPr>
          <w:ilvl w:val="1"/>
          <w:numId w:val="1"/>
        </w:numPr>
        <w:spacing w:line="360" w:lineRule="auto"/>
        <w:ind w:left="0"/>
        <w:rPr>
          <w:sz w:val="28"/>
          <w:szCs w:val="28"/>
        </w:rPr>
      </w:pPr>
      <w:r w:rsidRPr="006E1EAD">
        <w:rPr>
          <w:sz w:val="28"/>
          <w:szCs w:val="28"/>
        </w:rPr>
        <w:t>Три ветви власти</w:t>
      </w:r>
    </w:p>
    <w:p w:rsidR="00A4402F" w:rsidRPr="006E1EAD" w:rsidRDefault="00A4402F" w:rsidP="006E1EAD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>Особенности процесса формирования правового государства в современной России</w:t>
      </w:r>
    </w:p>
    <w:p w:rsidR="00A4402F" w:rsidRPr="006E1EAD" w:rsidRDefault="00A4402F" w:rsidP="006E1EAD">
      <w:pPr>
        <w:widowControl w:val="0"/>
        <w:spacing w:line="360" w:lineRule="auto"/>
        <w:rPr>
          <w:sz w:val="28"/>
          <w:szCs w:val="28"/>
        </w:rPr>
      </w:pPr>
      <w:r w:rsidRPr="006E1EAD">
        <w:rPr>
          <w:sz w:val="28"/>
          <w:szCs w:val="28"/>
        </w:rPr>
        <w:t>Заключение</w:t>
      </w:r>
    </w:p>
    <w:p w:rsidR="00A4402F" w:rsidRPr="006E1EAD" w:rsidRDefault="00A4402F" w:rsidP="006E1EAD">
      <w:pPr>
        <w:widowControl w:val="0"/>
        <w:spacing w:line="360" w:lineRule="auto"/>
        <w:rPr>
          <w:sz w:val="28"/>
          <w:szCs w:val="28"/>
        </w:rPr>
      </w:pPr>
      <w:r w:rsidRPr="006E1EAD">
        <w:rPr>
          <w:sz w:val="28"/>
          <w:szCs w:val="28"/>
        </w:rPr>
        <w:t>Список литературы</w:t>
      </w:r>
    </w:p>
    <w:p w:rsidR="00340137" w:rsidRPr="006E1EAD" w:rsidRDefault="00340137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8459D9" w:rsidRPr="004B6B0C" w:rsidRDefault="006E1EAD" w:rsidP="006E1E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459D9" w:rsidRPr="004B6B0C">
        <w:rPr>
          <w:b/>
          <w:bCs/>
          <w:sz w:val="28"/>
          <w:szCs w:val="28"/>
        </w:rPr>
        <w:t>В</w:t>
      </w:r>
      <w:r w:rsidR="00340137" w:rsidRPr="004B6B0C">
        <w:rPr>
          <w:b/>
          <w:bCs/>
          <w:sz w:val="28"/>
          <w:szCs w:val="28"/>
        </w:rPr>
        <w:t>ведение</w:t>
      </w:r>
    </w:p>
    <w:p w:rsidR="004B6B0C" w:rsidRDefault="004B6B0C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8459D9" w:rsidRPr="006E1EAD" w:rsidRDefault="008459D9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Концепция правового государства имеет глубокие исторические корни. Так, идея господства права, верховенство народа высказывалась ещё в Древней Греции. Платон говорил: «Я вижу близкую гибель того государства, где закон не имеет силы и находится под чьей-то властью. Там же, где закон владыка над правителями, а они его рабы, я рассматриваю спасение госу</w:t>
      </w:r>
      <w:r w:rsidR="00C213E3" w:rsidRPr="006E1EAD">
        <w:rPr>
          <w:sz w:val="28"/>
          <w:szCs w:val="28"/>
        </w:rPr>
        <w:t>д</w:t>
      </w:r>
      <w:r w:rsidRPr="006E1EAD">
        <w:rPr>
          <w:sz w:val="28"/>
          <w:szCs w:val="28"/>
        </w:rPr>
        <w:t>арства и все его блага,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какие могут даровать государств</w:t>
      </w:r>
      <w:r w:rsidR="00C213E3" w:rsidRPr="006E1EAD">
        <w:rPr>
          <w:sz w:val="28"/>
          <w:szCs w:val="28"/>
        </w:rPr>
        <w:t>а</w:t>
      </w:r>
      <w:r w:rsidRPr="006E1EAD">
        <w:rPr>
          <w:sz w:val="28"/>
          <w:szCs w:val="28"/>
        </w:rPr>
        <w:t xml:space="preserve">м </w:t>
      </w:r>
      <w:r w:rsidR="00C213E3" w:rsidRPr="006E1EAD">
        <w:rPr>
          <w:sz w:val="28"/>
          <w:szCs w:val="28"/>
        </w:rPr>
        <w:t>Б</w:t>
      </w:r>
      <w:r w:rsidRPr="006E1EAD">
        <w:rPr>
          <w:sz w:val="28"/>
          <w:szCs w:val="28"/>
        </w:rPr>
        <w:t>оги»</w:t>
      </w:r>
      <w:r w:rsidR="00C213E3" w:rsidRPr="006E1EAD">
        <w:rPr>
          <w:sz w:val="28"/>
          <w:szCs w:val="28"/>
        </w:rPr>
        <w:t>. Эти же идеи позднее развили Локк, Монтескье, Руссо и другими либералами, которые феодальному произволу противопос</w:t>
      </w:r>
      <w:r w:rsidR="004B6B0C">
        <w:rPr>
          <w:sz w:val="28"/>
          <w:szCs w:val="28"/>
        </w:rPr>
        <w:t>тавляли непререкаемость закона.</w:t>
      </w:r>
    </w:p>
    <w:p w:rsidR="00340137" w:rsidRPr="006E1EAD" w:rsidRDefault="00340137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 наиболее развитом буржуазно-демократическом виде концепция правового государства является социальной ценностью всего человечества, удачным сочетанием общечеловеческих и классовых интересов. В основе правового государства, во-первых, должна лежать правовая экономика, а не командно-казарменная, обречённая на деградацию из-за отсутствия внутренних стимулов к труду. А, во-вторых, основой правового строя служит развитое гражданское общество. Гражданское общество – система экономических, духовных, культурных, нравственных, религиозных и других отношений индивидов, свободно и добровольно объединившихся в ассоциации, союзы, корпорации для удовлетворения своих духовных и материальных потребностей и интересов. Оно строиться на принципе самоуправляемости, защищено традициями, обычаями, моральными нормами и правом вмешательства государства. Государство – лишь форма гражданского общества.</w:t>
      </w:r>
    </w:p>
    <w:p w:rsidR="00340137" w:rsidRPr="006E1EAD" w:rsidRDefault="00340137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Правовое государство – это государство, обслуживающее потребности гражданского общества и правовой экономики, назначение которого – обеспечить свободу и благосостояние. Оно подконтрольно гражданскому обществу и строится на эквивалентности обмениваемых благ, на фактическом соотношении общественного спроса и предложения, ответственно за правопорядок, который гарантирует человеку свободу и безопасность, ибо духовным фундаментом его является признание прав человека.</w:t>
      </w:r>
    </w:p>
    <w:p w:rsidR="00791941" w:rsidRPr="006E1EAD" w:rsidRDefault="00340137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Правовое государство – это демократическое государство, где обеспечивается господство права, верховенство закона, равенство всех перед законом и независимые судом, где признаются и гарантируются права и свободы человека и где в основу организации государственной власти положен принцип разделения законодательной, исполнительной и судебной властей.</w:t>
      </w:r>
    </w:p>
    <w:p w:rsidR="00791941" w:rsidRPr="004B6B0C" w:rsidRDefault="004B6B0C" w:rsidP="006E1E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B6B0C">
        <w:rPr>
          <w:b/>
          <w:bCs/>
          <w:sz w:val="28"/>
          <w:szCs w:val="28"/>
        </w:rPr>
        <w:t xml:space="preserve">1. </w:t>
      </w:r>
      <w:r w:rsidR="00791941" w:rsidRPr="004B6B0C">
        <w:rPr>
          <w:b/>
          <w:bCs/>
          <w:sz w:val="28"/>
          <w:szCs w:val="28"/>
        </w:rPr>
        <w:t xml:space="preserve">Мыслители прошлого </w:t>
      </w:r>
      <w:r w:rsidR="00556E72" w:rsidRPr="004B6B0C">
        <w:rPr>
          <w:b/>
          <w:bCs/>
          <w:sz w:val="28"/>
          <w:szCs w:val="28"/>
        </w:rPr>
        <w:t xml:space="preserve">о правовом </w:t>
      </w:r>
      <w:r w:rsidRPr="004B6B0C">
        <w:rPr>
          <w:b/>
          <w:bCs/>
          <w:sz w:val="28"/>
          <w:szCs w:val="28"/>
        </w:rPr>
        <w:t>государстве</w:t>
      </w:r>
    </w:p>
    <w:p w:rsidR="004B6B0C" w:rsidRDefault="004B6B0C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791941" w:rsidRPr="006E1EAD" w:rsidRDefault="00791941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Прежде всего, необходимо отметить, что длительное время государство отожествлялось с самим обществом. Античные философы рассматривали государство как общение свободных людей, стремящихся к благой жизни.</w:t>
      </w:r>
    </w:p>
    <w:p w:rsidR="00791941" w:rsidRPr="006E1EAD" w:rsidRDefault="00791941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Представители договорной теории определяли государство как союз людей,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Различают правовую и организационную формы осуществления функций государства.</w:t>
      </w:r>
    </w:p>
    <w:p w:rsidR="00734AD6" w:rsidRPr="006E1EAD" w:rsidRDefault="006D70F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 xml:space="preserve">В России принцип господства права развивался в трудах учёных юристов либеральных направлений: Чичерина, Новгородцева, Коркунова, Ильина. </w:t>
      </w:r>
    </w:p>
    <w:p w:rsidR="00734AD6" w:rsidRPr="006E1EAD" w:rsidRDefault="00734AD6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 xml:space="preserve">В основе современных концепций правового государства лежат идеи немецкого философа И. Канта (1724-1804), французского просветителя и правоведа Ш. Монтескье (1689-1755) и других европейских просветителей </w:t>
      </w:r>
      <w:r w:rsidRPr="006E1EAD">
        <w:rPr>
          <w:sz w:val="28"/>
          <w:szCs w:val="28"/>
          <w:lang w:val="en-US"/>
        </w:rPr>
        <w:t>XVIII</w:t>
      </w:r>
      <w:r w:rsidRPr="006E1EAD">
        <w:rPr>
          <w:sz w:val="28"/>
          <w:szCs w:val="28"/>
        </w:rPr>
        <w:t xml:space="preserve"> и </w:t>
      </w:r>
      <w:r w:rsidRPr="006E1EAD">
        <w:rPr>
          <w:sz w:val="28"/>
          <w:szCs w:val="28"/>
          <w:lang w:val="en-US"/>
        </w:rPr>
        <w:t>XIX</w:t>
      </w:r>
      <w:r w:rsidRPr="006E1EAD">
        <w:rPr>
          <w:sz w:val="28"/>
          <w:szCs w:val="28"/>
        </w:rPr>
        <w:t xml:space="preserve"> в.в., таких как Г. Гроцкий, Б. Спиноза, Дж. Локк, Д. Дидро, Ж.-Ж. Руссо. Эти учёные полагали, что на смену полицейскому, бюрократическому государству эпохи абсолютизма должно прийти правовое государство, в основе которого лежит идея автономной личности, обладающей неотъемлемыми, неотчуждаемыми правами. Взаимоотношения личности и государственной власти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в условиях правового государства принципиально иные, нежели в абсолютистском государстве, ибо для правового государства характерно ограничение государственной власти, связанность её правом и законом.</w:t>
      </w:r>
    </w:p>
    <w:p w:rsidR="00556E72" w:rsidRPr="006E1EAD" w:rsidRDefault="00556E72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 xml:space="preserve">Концепция правового государства у И. Канта сводится к следующим тезисам: </w:t>
      </w:r>
      <w:r w:rsidR="00734AD6" w:rsidRPr="006E1EAD">
        <w:rPr>
          <w:sz w:val="28"/>
          <w:szCs w:val="28"/>
        </w:rPr>
        <w:t>источником нравственных и правовых законов выступает практический разум, или свободная воля людей; человек становится моральной личностью, если возвысился до понимания своей ответственности перед человечеством в целом.</w:t>
      </w:r>
    </w:p>
    <w:p w:rsidR="00556E72" w:rsidRPr="00DC313A" w:rsidRDefault="00DC313A" w:rsidP="006E1E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56E72" w:rsidRPr="00DC313A">
        <w:rPr>
          <w:b/>
          <w:bCs/>
          <w:sz w:val="28"/>
          <w:szCs w:val="28"/>
        </w:rPr>
        <w:t>Концепция правового государства И. Канта.</w:t>
      </w:r>
    </w:p>
    <w:p w:rsidR="00DC313A" w:rsidRDefault="00DC313A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556E72" w:rsidRPr="006E1EAD" w:rsidRDefault="00556E72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Философское осмысление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проблема правового государства получила в трудах немецкого мыслителя Иммануила Канта. Суть её:</w:t>
      </w:r>
    </w:p>
    <w:p w:rsidR="00556E72" w:rsidRPr="006E1EAD" w:rsidRDefault="00556E72" w:rsidP="006E1E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 xml:space="preserve"> Государство – это объединение множества людей, подчинённых правовым законам.</w:t>
      </w:r>
    </w:p>
    <w:p w:rsidR="00556E72" w:rsidRPr="006E1EAD" w:rsidRDefault="00556E72" w:rsidP="006E1E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Законодатель должен руководствоваться требованиям, что народ не может решить относительно самого себя, того и законодатель не может решить, относительно народа.</w:t>
      </w:r>
    </w:p>
    <w:p w:rsidR="00556E72" w:rsidRPr="006E1EAD" w:rsidRDefault="00556E72" w:rsidP="006E1E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Каждое лицо является абсолютной ценностью, и никто не может рассматриваться в качестве средства для выполнения хотя бы из самых благородных планов.</w:t>
      </w:r>
    </w:p>
    <w:p w:rsidR="00556E72" w:rsidRPr="006E1EAD" w:rsidRDefault="00556E72" w:rsidP="006E1E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Существует некий закон «доопытный» и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«внеопытный», «доисторический» и «внеисторический»,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«априорный» и «абсолютный», которые Кант называет категорическим императивом: «Действуй так, чтобы правила твоих действий могло быть общим правилом для всех».</w:t>
      </w:r>
    </w:p>
    <w:p w:rsidR="00556E72" w:rsidRPr="006E1EAD" w:rsidRDefault="00556E72" w:rsidP="006E1E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Всё то, что ограничивает произвол одного по отношению к другому и есть право.</w:t>
      </w:r>
    </w:p>
    <w:p w:rsidR="00556E72" w:rsidRPr="006E1EAD" w:rsidRDefault="00556E72" w:rsidP="006E1E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Государство, будучи реальной силой, придаёт праву общеобязательный принудительный характер.</w:t>
      </w:r>
    </w:p>
    <w:p w:rsidR="00556E72" w:rsidRPr="006E1EAD" w:rsidRDefault="00556E72" w:rsidP="006E1E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Кант отстаивал идею народного суверенитета, утверждая, что народу принадлежит законодательная власть.</w:t>
      </w:r>
    </w:p>
    <w:p w:rsidR="00556E72" w:rsidRPr="006E1EAD" w:rsidRDefault="00556E72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 своём поведении личность должна руководствоваться требованиями категорического императива, который сводится к следующему: «Поступай так, чтобы ты всегда относился к человечеству и в своём лице, и в лице всякого так же, как к цели, и никогда не относился бы к нему только как к средству»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«Поступай так, чтобы максима твоего поступка могла стать всеобщим законом». Правом, основанным на нравственном законе, должны быть определены границы поведения людей с целью, чтобы свободное волеизъявление одного лица не противоречило свободе других. Право призвано обеспечить внешне благопристойные, цивилизованные отношения между людьми; государство – это соединение множества людей, подчинённых правовым законам. Или «государство в идее, такое, каким оно должно быть» обязано сообразовываться «с чистыми принципами права»; государство призвано гарантировать правопорядок и строиться на началах суверенитета.</w:t>
      </w:r>
    </w:p>
    <w:p w:rsidR="00DC313A" w:rsidRDefault="00DC313A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556E72" w:rsidRPr="00DC313A" w:rsidRDefault="00556E72" w:rsidP="006E1E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313A">
        <w:rPr>
          <w:b/>
          <w:bCs/>
          <w:sz w:val="28"/>
          <w:szCs w:val="28"/>
        </w:rPr>
        <w:t>Государственно-</w:t>
      </w:r>
      <w:r w:rsidR="00DC313A" w:rsidRPr="00DC313A">
        <w:rPr>
          <w:b/>
          <w:bCs/>
          <w:sz w:val="28"/>
          <w:szCs w:val="28"/>
        </w:rPr>
        <w:t>правовые воззрения Ш. Монтескье</w:t>
      </w:r>
    </w:p>
    <w:p w:rsidR="00DC313A" w:rsidRDefault="00DC313A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734AD6" w:rsidRPr="006E1EAD" w:rsidRDefault="00734AD6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Государственно-правовые воззрения Ш. Монтескье сводятся к тому,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что формы правления, формы государственного устройства определяют собой дух законов и содержание законодательства; основываются на том, что принцип демократии – это добродетель, любовь к общему благу; исходят из того, что к «правильной» форме государства относится демократия, при которой верховная власть принадлежит всей массе народа, и основные законы здесь определяют порядок подачи голосов, посредством которых выражается воля народа, состав и способ деятельности народного собрания; проповедуют любовь к отечеству, уважение к закону, поддержку существующих порядков, равенство и умеренность состояний, охрану семейного достояния.</w:t>
      </w:r>
    </w:p>
    <w:p w:rsidR="00556E72" w:rsidRPr="006E1EAD" w:rsidRDefault="00556E72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Для того чтобы понять глубинную суть правового государства, недостаточно ограничиться набором хотя и важных, но всё же внешних характеристик (связанность государства правом, разделение властей, наличие конституции), определённой системой принципов, институтов и норм. Суть правового государства не в законопослушании, равно как и не в обилии законодательных актов, - и то и другое есть признаки не правового, а полицейского государства. Суть государства правового – именно в характере законов, их соответствии правовой природе вещей.</w:t>
      </w:r>
    </w:p>
    <w:p w:rsidR="00556E72" w:rsidRPr="00DC313A" w:rsidRDefault="00DC313A" w:rsidP="006E1E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C313A">
        <w:rPr>
          <w:b/>
          <w:bCs/>
          <w:sz w:val="28"/>
          <w:szCs w:val="28"/>
        </w:rPr>
        <w:t xml:space="preserve">2. </w:t>
      </w:r>
      <w:r w:rsidR="00556E72" w:rsidRPr="00DC313A">
        <w:rPr>
          <w:b/>
          <w:bCs/>
          <w:sz w:val="28"/>
          <w:szCs w:val="28"/>
        </w:rPr>
        <w:t>Что такое правовое государство?</w:t>
      </w:r>
    </w:p>
    <w:p w:rsidR="00DC313A" w:rsidRDefault="00DC313A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4C462F" w:rsidRPr="006E1EAD" w:rsidRDefault="004C462F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Правовым называется такое государство, которое во всей своей деятельности подчиняется праву, функционирует в определённых законом границах, обеспечивая правовую защищённость своих граждан.</w:t>
      </w:r>
    </w:p>
    <w:p w:rsidR="004C462F" w:rsidRPr="006E1EAD" w:rsidRDefault="004C462F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Предпосылками создания и функционирования правового государства являются:</w:t>
      </w:r>
    </w:p>
    <w:p w:rsidR="00556E72" w:rsidRPr="006E1EAD" w:rsidRDefault="004C462F" w:rsidP="006E1EA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производственные отношения, основанные на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многообразии форм собственности, свободе предпринимательства. Необходима экономическая независимость и самостоятельность индивида. Только экономически самостоятельный гражданин может быть равноправным партнёром государства в политико-правовой сфере;</w:t>
      </w:r>
    </w:p>
    <w:p w:rsidR="00152F42" w:rsidRPr="006E1EAD" w:rsidRDefault="00152F42" w:rsidP="006E1EA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режим демократии, конституционализма и парламентаризма, суверенитет народа, предотвращение попыток узурпации власти;</w:t>
      </w:r>
    </w:p>
    <w:p w:rsidR="00152F42" w:rsidRPr="006E1EAD" w:rsidRDefault="00152F42" w:rsidP="006E1EA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высокий уровень политического и правового сознания людей, политической культуры личности и общества, понимание необходимости сознательного участия в управлении государственными и общественными делами;</w:t>
      </w:r>
    </w:p>
    <w:p w:rsidR="004C462F" w:rsidRPr="006E1EAD" w:rsidRDefault="00152F42" w:rsidP="006E1EA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юридической предпосылкой является создание внутренне единой и непротиворечивой системы законодательства, которая только и может обеспечить действительное уважение закона;</w:t>
      </w:r>
    </w:p>
    <w:p w:rsidR="00152F42" w:rsidRPr="006E1EAD" w:rsidRDefault="00152F42" w:rsidP="006E1EA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важнейшей предпосылкой правового государства является гражданское общество, т.е. система отношений между людьми, обеспечивающая удовлетворение их неотъемлемых прав и интересов на основе самоуправления и свободы. Лишь «разгосударствленное» общество, способное самостоятельно, без повседневного вмешательства государства (что и создаёт основу для нарушения последним закона) решать встающие перед ним проблемы, может быть социальной базой правового государства.</w:t>
      </w:r>
    </w:p>
    <w:p w:rsidR="00343F8C" w:rsidRPr="00DC313A" w:rsidRDefault="00DC313A" w:rsidP="006E1E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9770E" w:rsidRPr="00DC313A">
        <w:rPr>
          <w:b/>
          <w:bCs/>
          <w:sz w:val="28"/>
          <w:szCs w:val="28"/>
        </w:rPr>
        <w:t>Принципы и</w:t>
      </w:r>
      <w:r w:rsidRPr="00DC313A">
        <w:rPr>
          <w:b/>
          <w:bCs/>
          <w:sz w:val="28"/>
          <w:szCs w:val="28"/>
        </w:rPr>
        <w:t xml:space="preserve"> признаки правового государства</w:t>
      </w:r>
    </w:p>
    <w:p w:rsidR="00DC313A" w:rsidRPr="006E1EAD" w:rsidRDefault="00DC313A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D27426" w:rsidRPr="006E1EAD" w:rsidRDefault="00D27426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 отличи</w:t>
      </w:r>
      <w:r w:rsidR="00A31C3D" w:rsidRPr="006E1EAD">
        <w:rPr>
          <w:sz w:val="28"/>
          <w:szCs w:val="28"/>
        </w:rPr>
        <w:t>е</w:t>
      </w:r>
      <w:r w:rsidRPr="006E1EAD">
        <w:rPr>
          <w:sz w:val="28"/>
          <w:szCs w:val="28"/>
        </w:rPr>
        <w:t xml:space="preserve"> от обычного государства правовое связано правом, исходит из верховенства закона, действует строго в определённых границах, установленных обществом, подчиняется обществу, ответственно перед гражданами, обеспечивает социальную и правовую защищённость граждан.</w:t>
      </w:r>
    </w:p>
    <w:p w:rsidR="00343F8C" w:rsidRPr="006E1EAD" w:rsidRDefault="00343F8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Признаки правового государства</w:t>
      </w:r>
      <w:r w:rsidR="00D27426" w:rsidRPr="006E1EAD">
        <w:rPr>
          <w:sz w:val="28"/>
          <w:szCs w:val="28"/>
        </w:rPr>
        <w:t xml:space="preserve"> является</w:t>
      </w:r>
      <w:r w:rsidRPr="006E1EAD">
        <w:rPr>
          <w:sz w:val="28"/>
          <w:szCs w:val="28"/>
        </w:rPr>
        <w:t>:</w:t>
      </w:r>
    </w:p>
    <w:p w:rsidR="00511ED1" w:rsidRPr="006E1EAD" w:rsidRDefault="00511ED1" w:rsidP="006E1EA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Суверенитет народа и конституционно-правовая регламентация</w:t>
      </w:r>
      <w:r w:rsidR="00DC313A">
        <w:rPr>
          <w:sz w:val="28"/>
          <w:szCs w:val="28"/>
        </w:rPr>
        <w:t xml:space="preserve"> государственного суверенитета.</w:t>
      </w:r>
    </w:p>
    <w:p w:rsidR="00343F8C" w:rsidRPr="006E1EAD" w:rsidRDefault="00343F8C" w:rsidP="006E1EA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Верховенство закон</w:t>
      </w:r>
      <w:r w:rsidR="0049770E" w:rsidRPr="006E1EAD">
        <w:rPr>
          <w:sz w:val="28"/>
          <w:szCs w:val="28"/>
        </w:rPr>
        <w:t xml:space="preserve">а во всех сферах жизни общества («связанность» государства законом – все государственные органы, должностные лица, общественные объединения, граждане в своей деятельности обязаны подчиняться требованиям закона. В свою очередь законы в таком государстве должны быть правовыми, т.е. максимально соответствовать представлениям общества о справедливости; приниматься </w:t>
      </w:r>
      <w:r w:rsidR="00BA6298" w:rsidRPr="006E1EAD">
        <w:rPr>
          <w:sz w:val="28"/>
          <w:szCs w:val="28"/>
        </w:rPr>
        <w:t>компетентными</w:t>
      </w:r>
      <w:r w:rsidR="0049770E" w:rsidRPr="006E1EAD">
        <w:rPr>
          <w:sz w:val="28"/>
          <w:szCs w:val="28"/>
        </w:rPr>
        <w:t xml:space="preserve"> органами, уполномоченными на то народом; приниматься в соответствии с законно установленной процедурой; соответствовать определённой </w:t>
      </w:r>
      <w:r w:rsidR="00BA6298" w:rsidRPr="006E1EAD">
        <w:rPr>
          <w:sz w:val="28"/>
          <w:szCs w:val="28"/>
        </w:rPr>
        <w:t>иерархии</w:t>
      </w:r>
      <w:r w:rsidR="0049770E" w:rsidRPr="006E1EAD">
        <w:rPr>
          <w:sz w:val="28"/>
          <w:szCs w:val="28"/>
        </w:rPr>
        <w:t>, не противоречить ни кон</w:t>
      </w:r>
      <w:r w:rsidR="00BA6298" w:rsidRPr="006E1EAD">
        <w:rPr>
          <w:sz w:val="28"/>
          <w:szCs w:val="28"/>
        </w:rPr>
        <w:t>с</w:t>
      </w:r>
      <w:r w:rsidR="0049770E" w:rsidRPr="006E1EAD">
        <w:rPr>
          <w:sz w:val="28"/>
          <w:szCs w:val="28"/>
        </w:rPr>
        <w:t>титуции, ни друг другу. Все иные нормативно-правовые акты должны издаваться в полном соответствии с законами, не изменяя и не ограничивая их).</w:t>
      </w:r>
    </w:p>
    <w:p w:rsidR="00343F8C" w:rsidRPr="006E1EAD" w:rsidRDefault="00343F8C" w:rsidP="006E1EA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Деятельность органов правового государства базируется на принципе разделения властей на законодател</w:t>
      </w:r>
      <w:r w:rsidR="00BA6298" w:rsidRPr="006E1EAD">
        <w:rPr>
          <w:sz w:val="28"/>
          <w:szCs w:val="28"/>
        </w:rPr>
        <w:t>ьную, исполнительную и судебную( создание системы «сдержек и противовесов», взаимоограничение и взаимный контроль друг за другом всех ветвей власти).</w:t>
      </w:r>
    </w:p>
    <w:p w:rsidR="00343F8C" w:rsidRPr="006E1EAD" w:rsidRDefault="00343F8C" w:rsidP="006E1EA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Взаимная ответственность личности и государства</w:t>
      </w:r>
      <w:r w:rsidR="00BA6298" w:rsidRPr="006E1EAD">
        <w:rPr>
          <w:sz w:val="28"/>
          <w:szCs w:val="28"/>
        </w:rPr>
        <w:t xml:space="preserve"> (за нарушение закона должна обязательно последовать предусмотренная законом мера ответственности, не взирая при этом на личность правонарушителя. Гарантией этого принципа выступает независимый суд).</w:t>
      </w:r>
    </w:p>
    <w:p w:rsidR="00343F8C" w:rsidRPr="006E1EAD" w:rsidRDefault="00343F8C" w:rsidP="006E1EA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Реальность прав и свобод гражданина, их правовая и социальная защищённость</w:t>
      </w:r>
      <w:r w:rsidR="00D27426" w:rsidRPr="006E1EAD">
        <w:rPr>
          <w:sz w:val="28"/>
          <w:szCs w:val="28"/>
        </w:rPr>
        <w:t xml:space="preserve"> (государство должно не только провозгласить приверженность этому принципу, но и закрепить фундаментальные права человека в своих законах, гарантировать их и реально защищать на практике)</w:t>
      </w:r>
      <w:r w:rsidRPr="006E1EAD">
        <w:rPr>
          <w:sz w:val="28"/>
          <w:szCs w:val="28"/>
        </w:rPr>
        <w:t>.</w:t>
      </w:r>
    </w:p>
    <w:p w:rsidR="00343F8C" w:rsidRPr="006E1EAD" w:rsidRDefault="00343F8C" w:rsidP="006E1EA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Политический и идеологический плюрализм, заключающийся в свободном функционировании различных партий, организаций, действующих в рамках конституции, наличии различных идеологических концепций, течений, взглядов.</w:t>
      </w:r>
    </w:p>
    <w:p w:rsidR="00343F8C" w:rsidRPr="006E1EAD" w:rsidRDefault="00343F8C" w:rsidP="006E1EA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Стабильность законности и правопорядка в обществе.</w:t>
      </w:r>
    </w:p>
    <w:p w:rsidR="00343F8C" w:rsidRPr="006E1EAD" w:rsidRDefault="00343F8C" w:rsidP="006E1EA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Преодоление правового нигилизма в массовом сознании.</w:t>
      </w:r>
    </w:p>
    <w:p w:rsidR="00343F8C" w:rsidRPr="006E1EAD" w:rsidRDefault="00343F8C" w:rsidP="006E1EA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Выработка высокой политико-правовой грамотности.</w:t>
      </w:r>
    </w:p>
    <w:p w:rsidR="00343F8C" w:rsidRPr="006E1EAD" w:rsidRDefault="00343F8C" w:rsidP="006E1EA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Появление действенной способности противостоять произволу.</w:t>
      </w:r>
    </w:p>
    <w:p w:rsidR="00343F8C" w:rsidRPr="006E1EAD" w:rsidRDefault="00343F8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10.Разграничение партийных и государственных функций.</w:t>
      </w:r>
    </w:p>
    <w:p w:rsidR="00343F8C" w:rsidRPr="006E1EAD" w:rsidRDefault="00343F8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11.Установление парламентской системы управления государством.</w:t>
      </w:r>
    </w:p>
    <w:p w:rsidR="00343F8C" w:rsidRPr="006E1EAD" w:rsidRDefault="00343F8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12.Торжество политико-правового плюрализма.</w:t>
      </w:r>
    </w:p>
    <w:p w:rsidR="00343F8C" w:rsidRPr="006E1EAD" w:rsidRDefault="00343F8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13.Выработка нового правового мышления и правовых традиций, в</w:t>
      </w:r>
      <w:r w:rsidR="006E1EAD">
        <w:rPr>
          <w:sz w:val="28"/>
          <w:szCs w:val="28"/>
        </w:rPr>
        <w:t xml:space="preserve"> </w:t>
      </w:r>
    </w:p>
    <w:p w:rsidR="00343F8C" w:rsidRPr="006E1EAD" w:rsidRDefault="00343F8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том числе:</w:t>
      </w:r>
    </w:p>
    <w:p w:rsidR="00343F8C" w:rsidRPr="006E1EAD" w:rsidRDefault="00343F8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а. Преодоление узконормативного восприятия правовой действительности, трактовка права как продукта властно-принудительного нормотворчества.</w:t>
      </w:r>
    </w:p>
    <w:p w:rsidR="00343F8C" w:rsidRPr="006E1EAD" w:rsidRDefault="00343F8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б. Отказ от догматического комментирования и апологии сложившегося законодательства.</w:t>
      </w:r>
    </w:p>
    <w:p w:rsidR="00343F8C" w:rsidRPr="006E1EAD" w:rsidRDefault="00343F8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в. Преодоление декоративности и декларированности юридических норм.</w:t>
      </w:r>
    </w:p>
    <w:p w:rsidR="00343F8C" w:rsidRPr="006E1EAD" w:rsidRDefault="00343F8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г. Выход юридической науки из самоизоляции и использование общечеловеческого опыта.</w:t>
      </w:r>
    </w:p>
    <w:p w:rsidR="00343F8C" w:rsidRPr="006E1EAD" w:rsidRDefault="00511ED1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Формально-юридические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признаки права, как: системность и упорядоченность; нормативность; императивный, чаще государственно-волевой, властный характер; общеобязательность и общедоступность; формальная определённость; проявление в качестве всеобщего масштаба и равной меры по отношению ко всем индивидам; обладание регулятивным характером; всесторонняя (с помощью государственных и негосударственных институтов) обеспеченность и гарантированность.</w:t>
      </w:r>
    </w:p>
    <w:p w:rsidR="00511ED1" w:rsidRPr="006E1EAD" w:rsidRDefault="00511ED1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Наряду с основными признаками права важное значение для его идентификации имеют принципы права. Они представляют собой основные идеи, исходные положения или ведущие начала процесса его формирования, развития и функционирования. Отражаясь, прежде всего в нормах права, отражают его внутреннее строение, статику, но и процесс его применения, его динамику.</w:t>
      </w:r>
    </w:p>
    <w:p w:rsidR="00541853" w:rsidRPr="006E1EAD" w:rsidRDefault="00541853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 целях более глубокого изучения и более эффективного применения принципов права используется ряд критериев классификации принципов права и соответственно разделения их на различные группы.</w:t>
      </w:r>
    </w:p>
    <w:p w:rsidR="00541853" w:rsidRPr="006E1EAD" w:rsidRDefault="00541853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Общие принципы правового государства – это социальная справедливость, гуманизм, равноправие, законность в процессе создания и реализации норм права, единство юридических прав и обязанностей, демократизм.</w:t>
      </w:r>
    </w:p>
    <w:p w:rsidR="00541853" w:rsidRPr="006E1EAD" w:rsidRDefault="00541853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Межотраслевые правовые принципы охватывают 2 или более отрасли права, преимущественно смежных (конституционное и административное, уголовно-процессуальное и гражданско-процессуальное и другое).</w:t>
      </w:r>
    </w:p>
    <w:p w:rsidR="00541853" w:rsidRPr="006E1EAD" w:rsidRDefault="00541853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Отраслевые принципы распространяются лишь на конкретные отрасли права – конституционное, гражданское, уголовное, земельное, трудовое и др. Соответственно на их основе создаются и реализуются нормы, составляющие только данную отрасль права.</w:t>
      </w:r>
    </w:p>
    <w:p w:rsidR="00DC313A" w:rsidRDefault="00DC313A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541853" w:rsidRPr="00DC313A" w:rsidRDefault="00DC313A" w:rsidP="006E1E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313A">
        <w:rPr>
          <w:b/>
          <w:bCs/>
          <w:sz w:val="28"/>
          <w:szCs w:val="28"/>
        </w:rPr>
        <w:t>Три ветви власти</w:t>
      </w:r>
    </w:p>
    <w:p w:rsidR="00DC313A" w:rsidRDefault="00DC313A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541853" w:rsidRPr="006E1EAD" w:rsidRDefault="00EC334F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Принцип разделения властей – это разделение власти между законодательными, исполнительными и судебными органами государства. Данный принцип означает, что ни одному из государственных органов не принадлежит вся государственная власть в полном объёме. Каждый из нас осуществляет только свою, присущую ему функцию и не имеет права подменять деятельность другого. Такое разграничение направлено на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то, чтобы удержать от возможных злоупотреблений.</w:t>
      </w:r>
    </w:p>
    <w:p w:rsidR="00EC334F" w:rsidRPr="006E1EAD" w:rsidRDefault="00EC334F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Вместе с тем если ни одна из 3-х ветвей (отраслей) государственной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власти не выйдет на первое место, то государственный механизм будет поражён постоянной борьбой между ними за фактическое верховенство и превратится в силу не движения, развития, а торможения. Какая же из ветвей занимает верховное положение в правовом государстве? Таковой является законодательная власть, поскольку именно она облекает в закон основные направления внутренней и внешней политики, обеспечивает верховенство закона в обществе.</w:t>
      </w:r>
    </w:p>
    <w:p w:rsidR="00EC334F" w:rsidRPr="006E1EAD" w:rsidRDefault="00A26933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Во всех правовых государствах законодательная власть принадлежит парламенту, представительному выборному органу. Слово «парламент» произошло от французского «говорить» (</w:t>
      </w:r>
      <w:r w:rsidRPr="006E1EAD">
        <w:rPr>
          <w:sz w:val="28"/>
          <w:szCs w:val="28"/>
          <w:lang w:val="en-US"/>
        </w:rPr>
        <w:t>parler</w:t>
      </w:r>
      <w:r w:rsidRPr="006E1EAD">
        <w:rPr>
          <w:sz w:val="28"/>
          <w:szCs w:val="28"/>
        </w:rPr>
        <w:t xml:space="preserve">). Парламент занят созданием законов. Именно эта власть должна заботиться о том, чтобы в стране обеспечивалось </w:t>
      </w:r>
      <w:r w:rsidR="00913CEF" w:rsidRPr="006E1EAD">
        <w:rPr>
          <w:sz w:val="28"/>
          <w:szCs w:val="28"/>
        </w:rPr>
        <w:t>господство правового закона, бы</w:t>
      </w:r>
      <w:r w:rsidRPr="006E1EAD">
        <w:rPr>
          <w:sz w:val="28"/>
          <w:szCs w:val="28"/>
        </w:rPr>
        <w:t xml:space="preserve">ли призваны, гарантированы и защищены права человека. </w:t>
      </w:r>
      <w:r w:rsidR="00913CEF" w:rsidRPr="006E1EAD">
        <w:rPr>
          <w:sz w:val="28"/>
          <w:szCs w:val="28"/>
        </w:rPr>
        <w:t>Законодательная власть должна избираться всем народом, выражать его волю и представлять его интересы. Поэтому её ещё называют представительной властью. Наш парламент называется Федеральным Собранием и состоит из 2-х палат – Совета Федерации и Государственной</w:t>
      </w:r>
      <w:r w:rsidR="006E1EAD">
        <w:rPr>
          <w:sz w:val="28"/>
          <w:szCs w:val="28"/>
        </w:rPr>
        <w:t xml:space="preserve"> </w:t>
      </w:r>
      <w:r w:rsidR="00DC313A">
        <w:rPr>
          <w:sz w:val="28"/>
          <w:szCs w:val="28"/>
        </w:rPr>
        <w:t>Д</w:t>
      </w:r>
      <w:r w:rsidR="00913CEF" w:rsidRPr="006E1EAD">
        <w:rPr>
          <w:sz w:val="28"/>
          <w:szCs w:val="28"/>
        </w:rPr>
        <w:t>умы.</w:t>
      </w:r>
    </w:p>
    <w:p w:rsidR="00913CEF" w:rsidRPr="006E1EAD" w:rsidRDefault="00913CEF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Исполнительная власть не избирается, а чаще всего назначается. Её главная задача – проводить в жизнь, т.е. исполнять</w:t>
      </w:r>
      <w:r w:rsidR="00DC313A">
        <w:rPr>
          <w:sz w:val="28"/>
          <w:szCs w:val="28"/>
        </w:rPr>
        <w:t>, принятые парламентом</w:t>
      </w:r>
      <w:r w:rsidR="00181DFD">
        <w:rPr>
          <w:sz w:val="28"/>
          <w:szCs w:val="28"/>
        </w:rPr>
        <w:t>,</w:t>
      </w:r>
      <w:r w:rsidR="00DC313A">
        <w:rPr>
          <w:sz w:val="28"/>
          <w:szCs w:val="28"/>
        </w:rPr>
        <w:t xml:space="preserve"> решения.</w:t>
      </w:r>
    </w:p>
    <w:p w:rsidR="00913CEF" w:rsidRPr="006E1EAD" w:rsidRDefault="00913CEF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Исполнительная власть обязана действовать только на основе принятых представительной властью законов и опираться на них, принимая правительственные решения. Сама же исполнительная власть законов не создаёт.</w:t>
      </w:r>
    </w:p>
    <w:p w:rsidR="00913CEF" w:rsidRPr="006E1EAD" w:rsidRDefault="00913CEF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 xml:space="preserve">Судебная власть. Суд – это орган защиты права. Его задача в правовом государстве не только осудить, но и рассудить, выяснить, кто прав из спорящих сторон, кто нарушил право, а кто нет. В России судебная власть состоит </w:t>
      </w:r>
      <w:r w:rsidR="00A955C9" w:rsidRPr="006E1EAD">
        <w:rPr>
          <w:sz w:val="28"/>
          <w:szCs w:val="28"/>
        </w:rPr>
        <w:t>из</w:t>
      </w:r>
      <w:r w:rsidRPr="006E1EAD">
        <w:rPr>
          <w:sz w:val="28"/>
          <w:szCs w:val="28"/>
        </w:rPr>
        <w:t xml:space="preserve"> 3-х ветвей – конституционных судов (Конституционный суд РФ; Конституционные суды республик с составе РФ); судов общей юрисдикции (Верховный суд РФ; общие суды среднего и основного звена; мировые судьи; сюда же входят военные суды); арбитражных судов</w:t>
      </w:r>
      <w:r w:rsidR="00A955C9" w:rsidRPr="006E1EAD">
        <w:rPr>
          <w:sz w:val="28"/>
          <w:szCs w:val="28"/>
        </w:rPr>
        <w:t xml:space="preserve"> (Высший арбитражный суд РФ; арбитражные суды округов, арбитражные суды субъектов Федерации).</w:t>
      </w:r>
    </w:p>
    <w:p w:rsidR="00DC313A" w:rsidRDefault="00DC313A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181DFD" w:rsidRDefault="00181DFD" w:rsidP="006E1E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81DFD">
        <w:rPr>
          <w:b/>
          <w:bCs/>
          <w:sz w:val="28"/>
          <w:szCs w:val="28"/>
        </w:rPr>
        <w:t xml:space="preserve">3. </w:t>
      </w:r>
      <w:r w:rsidR="00556E72" w:rsidRPr="00181DFD">
        <w:rPr>
          <w:b/>
          <w:bCs/>
          <w:sz w:val="28"/>
          <w:szCs w:val="28"/>
        </w:rPr>
        <w:t>Особенности формирования правового г</w:t>
      </w:r>
      <w:r w:rsidRPr="00181DFD">
        <w:rPr>
          <w:b/>
          <w:bCs/>
          <w:sz w:val="28"/>
          <w:szCs w:val="28"/>
        </w:rPr>
        <w:t xml:space="preserve">осударства в </w:t>
      </w:r>
    </w:p>
    <w:p w:rsidR="00734AD6" w:rsidRPr="00181DFD" w:rsidRDefault="00181DFD" w:rsidP="006E1E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81DFD">
        <w:rPr>
          <w:b/>
          <w:bCs/>
          <w:sz w:val="28"/>
          <w:szCs w:val="28"/>
        </w:rPr>
        <w:t>современной России</w:t>
      </w:r>
    </w:p>
    <w:p w:rsidR="00181DFD" w:rsidRDefault="00181DFD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343F8C" w:rsidRPr="006E1EAD" w:rsidRDefault="00B255DF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</w:t>
      </w:r>
      <w:r w:rsidR="00343F8C" w:rsidRPr="006E1EAD">
        <w:rPr>
          <w:sz w:val="28"/>
          <w:szCs w:val="28"/>
        </w:rPr>
        <w:t xml:space="preserve"> постперестроечный период расширены политические права и свободы российских граждан, упразднена политическая цензура, сняты все ограничения </w:t>
      </w:r>
      <w:r w:rsidRPr="006E1EAD">
        <w:rPr>
          <w:sz w:val="28"/>
          <w:szCs w:val="28"/>
        </w:rPr>
        <w:t>с так называемых</w:t>
      </w:r>
      <w:r w:rsidR="00337A5A" w:rsidRP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 xml:space="preserve">запретных, </w:t>
      </w:r>
      <w:r w:rsidR="00337A5A" w:rsidRPr="006E1EAD">
        <w:rPr>
          <w:sz w:val="28"/>
          <w:szCs w:val="28"/>
        </w:rPr>
        <w:t xml:space="preserve">не всегда приятных для властей придержавших тем. Во вновь принятой Конституции Российской Федерации 1993 года были зафиксированы такие ассоциирующиеся с теорией правового государства принципы и положения, как принцип </w:t>
      </w:r>
      <w:r w:rsidR="00BA3A8B" w:rsidRPr="006E1EAD">
        <w:rPr>
          <w:sz w:val="28"/>
          <w:szCs w:val="28"/>
        </w:rPr>
        <w:t>плюрализма в политической жизни и идеологии, верховенство закона, распределения и относительной самостоятельности законодательной, исполнительной и судебной властей и другое.</w:t>
      </w:r>
    </w:p>
    <w:p w:rsidR="00BA3A8B" w:rsidRPr="006E1EAD" w:rsidRDefault="00BA3A8B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Наконец, нельзя не упомянуть о том, что в Конституции 1993 года впервые в российской истории было закреплено положение, согласно которому российское государство представляется не иначе как социальное, правовое государство.</w:t>
      </w:r>
    </w:p>
    <w:p w:rsidR="00BA3A8B" w:rsidRPr="006E1EAD" w:rsidRDefault="00BA3A8B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Разумеется, такое представ</w:t>
      </w:r>
      <w:r w:rsidR="00891EB8" w:rsidRPr="006E1EAD">
        <w:rPr>
          <w:sz w:val="28"/>
          <w:szCs w:val="28"/>
        </w:rPr>
        <w:t>ление о российском государственном пространстве, где нынешним цветом расцветает криминал и мздоимство, сочетающееся с обнищанием и социально-экономическим бесправием трудовых масс, выглядит явным преувеличением. Для Конституции России 1993 года, «правовое государство», не являющее под собой реальной основы, это такой же политико-идеологический штамп, как никогда не существовавшее «государство диктатуры пролетариата» - для Конституции СССР 1936 года, или «общенародное государство» - для Конституции РСФСР 1978 года.</w:t>
      </w:r>
    </w:p>
    <w:p w:rsidR="00734AD6" w:rsidRPr="006E1EAD" w:rsidRDefault="00734AD6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Современное правовое государство – это демократическое государство, в котором обеспечиваются права и свободы, участие народа в осуществлении власти (непосредственно через народ). Это предполагает высокий уровень правовой и политической культуры, развитое гражданское общество. В правовом государстве обеспечивается возможность в рамках закона отстаивать и пропагандировать свои взгляды и убеждения, что находит своё выражение, в частности, в формировании и функционировании политических партий, общественных объединений, в политическом плюрализме, в свободе прессы и т.п.</w:t>
      </w:r>
    </w:p>
    <w:p w:rsidR="00791941" w:rsidRPr="006E1EAD" w:rsidRDefault="00791941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340137" w:rsidRPr="00DC313A" w:rsidRDefault="00DC313A" w:rsidP="006E1E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40137" w:rsidRPr="00DC313A">
        <w:rPr>
          <w:b/>
          <w:bCs/>
          <w:sz w:val="28"/>
          <w:szCs w:val="28"/>
        </w:rPr>
        <w:t>Закл</w:t>
      </w:r>
      <w:r w:rsidRPr="00DC313A">
        <w:rPr>
          <w:b/>
          <w:bCs/>
          <w:sz w:val="28"/>
          <w:szCs w:val="28"/>
        </w:rPr>
        <w:t>ючение</w:t>
      </w:r>
    </w:p>
    <w:p w:rsidR="00DC313A" w:rsidRDefault="00DC313A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6D70FC" w:rsidRPr="006E1EAD" w:rsidRDefault="006D70FC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Значительными вехами на пути к правовому государству стали конституция США 1787 г. и конституция</w:t>
      </w:r>
      <w:r w:rsidR="00C84057" w:rsidRPr="006E1EAD">
        <w:rPr>
          <w:sz w:val="28"/>
          <w:szCs w:val="28"/>
        </w:rPr>
        <w:t xml:space="preserve"> Франции 1789 г., впервые закрепившие</w:t>
      </w:r>
      <w:r w:rsidR="006E1EAD">
        <w:rPr>
          <w:sz w:val="28"/>
          <w:szCs w:val="28"/>
        </w:rPr>
        <w:t xml:space="preserve"> </w:t>
      </w:r>
      <w:r w:rsidR="00C84057" w:rsidRPr="006E1EAD">
        <w:rPr>
          <w:sz w:val="28"/>
          <w:szCs w:val="28"/>
        </w:rPr>
        <w:t>некоторые положения правовой господственности. Решающими факторами создания правового государства стали успехи формирования гражданского общества и общее достаточно высокое социальное и культурное развитие общества.</w:t>
      </w:r>
    </w:p>
    <w:p w:rsidR="00734AD6" w:rsidRPr="006E1EAD" w:rsidRDefault="00734AD6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В основе концепции правового государства лежит либералистская идеология, признающая приоритет прав частного лица перед интересами общества и государства.</w:t>
      </w:r>
    </w:p>
    <w:p w:rsidR="00734AD6" w:rsidRPr="006E1EAD" w:rsidRDefault="00734AD6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Правовое государство – это государство, ограниченное в своих действиях правом. В своей деятельности правовое государство руководствуется 2 принципами: 1) Наиболее полное обеспечение прав и свобод человека и гражданина, создание для личности режима правового стимулирования. 2) Наиболее последовательное связывание с помощью права государственной власти.</w:t>
      </w:r>
    </w:p>
    <w:p w:rsidR="00340137" w:rsidRPr="006E1EAD" w:rsidRDefault="00340137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Правовое государство – это путь к возрождению естественно - исторических прав и свобод, приоритета гражданина в его отношении с государством, общечеловеческих начал в праве, самоценности человека.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>Понятие «правовое государство»</w:t>
      </w:r>
      <w:r w:rsidR="00734AD6" w:rsidRPr="006E1EAD">
        <w:rPr>
          <w:sz w:val="28"/>
          <w:szCs w:val="28"/>
        </w:rPr>
        <w:t xml:space="preserve"> -</w:t>
      </w:r>
      <w:r w:rsidR="006E1EAD">
        <w:rPr>
          <w:sz w:val="28"/>
          <w:szCs w:val="28"/>
        </w:rPr>
        <w:t xml:space="preserve"> </w:t>
      </w:r>
      <w:r w:rsidRPr="006E1EAD">
        <w:rPr>
          <w:sz w:val="28"/>
          <w:szCs w:val="28"/>
        </w:rPr>
        <w:t xml:space="preserve">это фундаментальная общечеловеческая ценность, такая </w:t>
      </w:r>
      <w:r w:rsidR="006D70FC" w:rsidRPr="006E1EAD">
        <w:rPr>
          <w:sz w:val="28"/>
          <w:szCs w:val="28"/>
        </w:rPr>
        <w:t>же,</w:t>
      </w:r>
      <w:r w:rsidRPr="006E1EAD">
        <w:rPr>
          <w:sz w:val="28"/>
          <w:szCs w:val="28"/>
        </w:rPr>
        <w:t xml:space="preserve"> как демократия, гуманизм, права человека, политические и экономические свободы, либерализм и др.</w:t>
      </w:r>
    </w:p>
    <w:p w:rsidR="00340137" w:rsidRPr="006E1EAD" w:rsidRDefault="00340137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Суть идеи правого государства – в господстве права в общественной и политической жизни, наличии суверенной правовой власти. С помощью разделения властей государство организует и функционирует правовым способом, эта мера, масштаб демократизации политической жизни. Правовое государство открывает юридически равный доступ к участию в политической жизни всем направлениям и движениям.</w:t>
      </w:r>
    </w:p>
    <w:p w:rsidR="00340137" w:rsidRPr="006E1EAD" w:rsidRDefault="00340137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>Для того чтобы понять глубинную суть правового государства, недостаточно ограничиться набором хотя и важных, но всё же внешних характеристик (связанность государства правом, разделение властей, наличие конституции), определённой системой принципов, институтов и норм. Суть правового государства не в законопослушании, равно как и не в обилии законодательных актов, - и то и другое есть признаки не правового, а полицейского государства. Суть государства правового – именно в характере законов, их соответствии правовой природе вещей.</w:t>
      </w:r>
    </w:p>
    <w:p w:rsidR="00340137" w:rsidRPr="006E1EAD" w:rsidRDefault="00891EB8" w:rsidP="006E1EAD">
      <w:pPr>
        <w:spacing w:line="360" w:lineRule="auto"/>
        <w:ind w:firstLine="709"/>
        <w:jc w:val="both"/>
        <w:rPr>
          <w:sz w:val="28"/>
          <w:szCs w:val="28"/>
        </w:rPr>
      </w:pPr>
      <w:r w:rsidRPr="006E1EAD">
        <w:rPr>
          <w:sz w:val="28"/>
          <w:szCs w:val="28"/>
        </w:rPr>
        <w:t xml:space="preserve">В Конституции Российской Федерации, принятой всенародным голосованием </w:t>
      </w:r>
      <w:r w:rsidR="004C462F" w:rsidRPr="006E1EAD">
        <w:rPr>
          <w:sz w:val="28"/>
          <w:szCs w:val="28"/>
        </w:rPr>
        <w:t xml:space="preserve">12 декабря 1993 года, говорится, что Россия является демократическим федеративным правовым государством </w:t>
      </w:r>
      <w:r w:rsidR="006E1EAD">
        <w:rPr>
          <w:sz w:val="28"/>
          <w:szCs w:val="28"/>
        </w:rPr>
        <w:t>с республиканской формой правле</w:t>
      </w:r>
      <w:r w:rsidR="004C462F" w:rsidRPr="006E1EAD">
        <w:rPr>
          <w:sz w:val="28"/>
          <w:szCs w:val="28"/>
        </w:rPr>
        <w:t>ния.</w:t>
      </w:r>
    </w:p>
    <w:p w:rsidR="00A955C9" w:rsidRPr="006E1EAD" w:rsidRDefault="00A955C9" w:rsidP="006E1EAD">
      <w:pPr>
        <w:spacing w:line="360" w:lineRule="auto"/>
        <w:ind w:firstLine="709"/>
        <w:jc w:val="both"/>
        <w:rPr>
          <w:sz w:val="28"/>
          <w:szCs w:val="28"/>
        </w:rPr>
      </w:pPr>
    </w:p>
    <w:p w:rsidR="00A955C9" w:rsidRPr="006E1EAD" w:rsidRDefault="006E1EAD" w:rsidP="006E1EAD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6E1EAD">
        <w:rPr>
          <w:b/>
          <w:bCs/>
          <w:sz w:val="28"/>
          <w:szCs w:val="28"/>
        </w:rPr>
        <w:t>Список литературы</w:t>
      </w:r>
    </w:p>
    <w:p w:rsidR="006E1EAD" w:rsidRPr="006E1EAD" w:rsidRDefault="006E1EAD" w:rsidP="006E1EA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55C9" w:rsidRPr="006E1EAD" w:rsidRDefault="00A955C9" w:rsidP="006E1EAD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>Основы права. Серия «Учебники и учебные пособия». – Ростов-н/Д: «Феникс», 2002. – 288 с.</w:t>
      </w:r>
    </w:p>
    <w:p w:rsidR="00A955C9" w:rsidRPr="006E1EAD" w:rsidRDefault="00A955C9" w:rsidP="006E1EAD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>Конституция Российской Федерации. 12.12.1993 г.</w:t>
      </w:r>
    </w:p>
    <w:p w:rsidR="00A955C9" w:rsidRPr="006E1EAD" w:rsidRDefault="00A955C9" w:rsidP="006E1EAD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>Правоведение: Учебное пособие для высших учебных заведений. / Отв</w:t>
      </w:r>
      <w:r w:rsidR="006E1EAD">
        <w:rPr>
          <w:sz w:val="28"/>
          <w:szCs w:val="28"/>
        </w:rPr>
        <w:t>. ред. Власов В.И., Улезько С.</w:t>
      </w:r>
      <w:r w:rsidRPr="006E1EAD">
        <w:rPr>
          <w:sz w:val="28"/>
          <w:szCs w:val="28"/>
        </w:rPr>
        <w:t>И. – Ростов – на Дону: «Феникс», 2001 г.</w:t>
      </w:r>
    </w:p>
    <w:p w:rsidR="00A955C9" w:rsidRPr="006E1EAD" w:rsidRDefault="00A955C9" w:rsidP="006E1EAD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>Основы российского права: Учебное пособие/ Под ред. Е.Н. Гордиенко. Ростов – на – Дону, «Феникс», 2005 г.</w:t>
      </w:r>
    </w:p>
    <w:p w:rsidR="00A955C9" w:rsidRPr="006E1EAD" w:rsidRDefault="00592EB0" w:rsidP="006E1EAD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>Марченко М.Н., Дерябина Е.М. Правоведение. Учебник. – М.: ТК Велби, Изд. «Проспект», 2004 г.</w:t>
      </w:r>
    </w:p>
    <w:p w:rsidR="00592EB0" w:rsidRPr="006E1EAD" w:rsidRDefault="00592EB0" w:rsidP="006E1EAD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>Власова Г.Б., Власов В.И. Теория государства и права. Ростов н/Д. Изд. «Сигма». – 2005 г.</w:t>
      </w:r>
    </w:p>
    <w:p w:rsidR="00592EB0" w:rsidRPr="006E1EAD" w:rsidRDefault="00592EB0" w:rsidP="006E1EAD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>Правоведение. Учебник для вузов/ Под ред. д.ю.н., проф. С.Н. Бабурина. – М.: Изд. «НОРМА», 2004 г.</w:t>
      </w:r>
    </w:p>
    <w:p w:rsidR="00592EB0" w:rsidRPr="006E1EAD" w:rsidRDefault="006E1EAD" w:rsidP="006E1EAD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Кашанина Т.В., Кашанин А.</w:t>
      </w:r>
      <w:r w:rsidR="00592EB0" w:rsidRPr="006E1EAD">
        <w:rPr>
          <w:sz w:val="28"/>
          <w:szCs w:val="28"/>
        </w:rPr>
        <w:t>В. Основы российского права. – М.: «ИНФРА-НОРМА». 2003г.</w:t>
      </w:r>
      <w:bookmarkStart w:id="0" w:name="_GoBack"/>
      <w:bookmarkEnd w:id="0"/>
    </w:p>
    <w:sectPr w:rsidR="00592EB0" w:rsidRPr="006E1EAD" w:rsidSect="006E1EAD">
      <w:headerReference w:type="default" r:id="rId7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2E" w:rsidRDefault="0048492E">
      <w:r>
        <w:separator/>
      </w:r>
    </w:p>
  </w:endnote>
  <w:endnote w:type="continuationSeparator" w:id="0">
    <w:p w:rsidR="0048492E" w:rsidRDefault="0048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2E" w:rsidRDefault="0048492E">
      <w:r>
        <w:separator/>
      </w:r>
    </w:p>
  </w:footnote>
  <w:footnote w:type="continuationSeparator" w:id="0">
    <w:p w:rsidR="0048492E" w:rsidRDefault="0048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B8" w:rsidRDefault="00B63860" w:rsidP="003E7631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91EB8" w:rsidRDefault="00891E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2E7F"/>
    <w:multiLevelType w:val="hybridMultilevel"/>
    <w:tmpl w:val="FFFC03A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98245BB"/>
    <w:multiLevelType w:val="hybridMultilevel"/>
    <w:tmpl w:val="1A266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766AC"/>
    <w:multiLevelType w:val="multilevel"/>
    <w:tmpl w:val="08EC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1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>
    <w:nsid w:val="41BE65C7"/>
    <w:multiLevelType w:val="hybridMultilevel"/>
    <w:tmpl w:val="B0C06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306F0"/>
    <w:multiLevelType w:val="hybridMultilevel"/>
    <w:tmpl w:val="87F69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773E9D"/>
    <w:multiLevelType w:val="hybridMultilevel"/>
    <w:tmpl w:val="9880FF4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EE45397"/>
    <w:multiLevelType w:val="multilevel"/>
    <w:tmpl w:val="180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557118FD"/>
    <w:multiLevelType w:val="multilevel"/>
    <w:tmpl w:val="414E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6F5D1187"/>
    <w:multiLevelType w:val="multilevel"/>
    <w:tmpl w:val="BDFE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1D2"/>
    <w:rsid w:val="00045ED0"/>
    <w:rsid w:val="00051EA2"/>
    <w:rsid w:val="00152F42"/>
    <w:rsid w:val="00181DFD"/>
    <w:rsid w:val="001D3DBE"/>
    <w:rsid w:val="00333A59"/>
    <w:rsid w:val="00337A5A"/>
    <w:rsid w:val="00340137"/>
    <w:rsid w:val="00343F8C"/>
    <w:rsid w:val="00353CF2"/>
    <w:rsid w:val="003874D6"/>
    <w:rsid w:val="003E7631"/>
    <w:rsid w:val="00435201"/>
    <w:rsid w:val="0048492E"/>
    <w:rsid w:val="0049770E"/>
    <w:rsid w:val="004B6B0C"/>
    <w:rsid w:val="004C462F"/>
    <w:rsid w:val="00511ED1"/>
    <w:rsid w:val="00541853"/>
    <w:rsid w:val="00556E72"/>
    <w:rsid w:val="0057646A"/>
    <w:rsid w:val="00592845"/>
    <w:rsid w:val="00592EB0"/>
    <w:rsid w:val="00614C6C"/>
    <w:rsid w:val="006D70FC"/>
    <w:rsid w:val="006E1EAD"/>
    <w:rsid w:val="00734AD6"/>
    <w:rsid w:val="00791941"/>
    <w:rsid w:val="007B031E"/>
    <w:rsid w:val="008459D9"/>
    <w:rsid w:val="00891EB8"/>
    <w:rsid w:val="00913CEF"/>
    <w:rsid w:val="00A122C5"/>
    <w:rsid w:val="00A26933"/>
    <w:rsid w:val="00A307BF"/>
    <w:rsid w:val="00A31C3D"/>
    <w:rsid w:val="00A4402F"/>
    <w:rsid w:val="00A601D2"/>
    <w:rsid w:val="00A955C9"/>
    <w:rsid w:val="00B255DF"/>
    <w:rsid w:val="00B63860"/>
    <w:rsid w:val="00BA3A8B"/>
    <w:rsid w:val="00BA6298"/>
    <w:rsid w:val="00C213E3"/>
    <w:rsid w:val="00C84057"/>
    <w:rsid w:val="00CF64B9"/>
    <w:rsid w:val="00D172B3"/>
    <w:rsid w:val="00D27426"/>
    <w:rsid w:val="00D42974"/>
    <w:rsid w:val="00DC313A"/>
    <w:rsid w:val="00E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7E1039-C3C2-49D3-96E7-489A4D51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9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9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Федеральное агентство по образованию</vt:lpstr>
    </vt:vector>
  </TitlesOfParts>
  <Company>None</Company>
  <LinksUpToDate>false</LinksUpToDate>
  <CharactersWithSpaces>21376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Федеральное агентство по образованию</dc:title>
  <dc:subject/>
  <dc:creator>Вера</dc:creator>
  <cp:keywords/>
  <dc:description/>
  <cp:lastModifiedBy>admin</cp:lastModifiedBy>
  <cp:revision>2</cp:revision>
  <cp:lastPrinted>2007-01-26T16:14:00Z</cp:lastPrinted>
  <dcterms:created xsi:type="dcterms:W3CDTF">2014-03-06T22:06:00Z</dcterms:created>
  <dcterms:modified xsi:type="dcterms:W3CDTF">2014-03-06T22:06:00Z</dcterms:modified>
</cp:coreProperties>
</file>