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48" w:rsidRPr="00AF2E95" w:rsidRDefault="00A85A48" w:rsidP="00AF2E95">
      <w:pPr>
        <w:pStyle w:val="afa"/>
      </w:pPr>
      <w:r w:rsidRPr="00AF2E95">
        <w:t>РОССИЙСКАЯ</w:t>
      </w:r>
      <w:r w:rsidR="00AF2E95" w:rsidRPr="00AF2E95">
        <w:t xml:space="preserve"> </w:t>
      </w:r>
      <w:r w:rsidRPr="00AF2E95">
        <w:t>ФЕДЕРАЦИЯ</w:t>
      </w:r>
    </w:p>
    <w:p w:rsidR="00A85A48" w:rsidRPr="00AF2E95" w:rsidRDefault="00A85A48" w:rsidP="00AF2E95">
      <w:pPr>
        <w:pStyle w:val="afa"/>
      </w:pPr>
      <w:r w:rsidRPr="00AF2E95">
        <w:t>МИНИСТЕРСТВО</w:t>
      </w:r>
      <w:r w:rsidR="00AF2E95" w:rsidRPr="00AF2E95">
        <w:t xml:space="preserve"> </w:t>
      </w:r>
      <w:r w:rsidRPr="00AF2E95">
        <w:t>ПУТЕЙ</w:t>
      </w:r>
      <w:r w:rsidR="00AF2E95" w:rsidRPr="00AF2E95">
        <w:t xml:space="preserve"> </w:t>
      </w:r>
      <w:r w:rsidRPr="00AF2E95">
        <w:t>СООБЩЕНИЯ</w:t>
      </w:r>
    </w:p>
    <w:p w:rsidR="00AF2E95" w:rsidRPr="00AF2E95" w:rsidRDefault="00A85A48" w:rsidP="00AF2E95">
      <w:pPr>
        <w:pStyle w:val="afa"/>
      </w:pPr>
      <w:r w:rsidRPr="00AF2E95">
        <w:t>ГОУ</w:t>
      </w:r>
      <w:r w:rsidR="00AF2E95" w:rsidRPr="00AF2E95">
        <w:t xml:space="preserve"> </w:t>
      </w:r>
      <w:r w:rsidRPr="00AF2E95">
        <w:t>ВПО</w:t>
      </w:r>
      <w:r w:rsidR="00AF2E95">
        <w:t xml:space="preserve"> "</w:t>
      </w:r>
      <w:r w:rsidRPr="00AF2E95">
        <w:t>Дальневосточный</w:t>
      </w:r>
      <w:r w:rsidR="00AF2E95" w:rsidRPr="00AF2E95">
        <w:t xml:space="preserve"> </w:t>
      </w:r>
      <w:r w:rsidRPr="00AF2E95">
        <w:t>государственный</w:t>
      </w:r>
      <w:r w:rsidR="00AF2E95" w:rsidRPr="00AF2E95">
        <w:t xml:space="preserve"> </w:t>
      </w:r>
      <w:r w:rsidRPr="00AF2E95">
        <w:t>университет</w:t>
      </w:r>
      <w:r w:rsidR="00AF2E95" w:rsidRPr="00AF2E95">
        <w:t xml:space="preserve"> </w:t>
      </w:r>
      <w:r w:rsidRPr="00AF2E95">
        <w:t>путей</w:t>
      </w:r>
      <w:r w:rsidR="00AF2E95" w:rsidRPr="00AF2E95">
        <w:t xml:space="preserve"> </w:t>
      </w:r>
      <w:r w:rsidRPr="00AF2E95">
        <w:t>сообщения</w:t>
      </w:r>
      <w:r w:rsidR="00AF2E95" w:rsidRPr="00AF2E95">
        <w:t xml:space="preserve"> </w:t>
      </w:r>
      <w:r w:rsidRPr="00AF2E95">
        <w:t>МПС</w:t>
      </w:r>
      <w:r w:rsidR="00AF2E95" w:rsidRPr="00AF2E95">
        <w:t xml:space="preserve"> </w:t>
      </w:r>
      <w:r w:rsidRPr="00AF2E95">
        <w:t>России</w:t>
      </w:r>
      <w:r w:rsidR="00AF2E95">
        <w:t>"</w:t>
      </w:r>
    </w:p>
    <w:p w:rsidR="00AF2E95" w:rsidRDefault="00A85A48" w:rsidP="00AF2E95">
      <w:pPr>
        <w:pStyle w:val="afa"/>
      </w:pPr>
      <w:r w:rsidRPr="00AF2E95">
        <w:t>Кафедра</w:t>
      </w:r>
      <w:r w:rsidR="00AF2E95">
        <w:t xml:space="preserve"> "</w:t>
      </w:r>
      <w:r w:rsidRPr="00AF2E95">
        <w:t>Бухгалтерский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аудит</w:t>
      </w:r>
      <w:r w:rsidR="00AF2E95">
        <w:t>"</w:t>
      </w:r>
    </w:p>
    <w:p w:rsidR="00AF2E95" w:rsidRDefault="00AF2E95" w:rsidP="00AF2E95">
      <w:pPr>
        <w:pStyle w:val="afa"/>
        <w:rPr>
          <w:i/>
        </w:rPr>
      </w:pPr>
    </w:p>
    <w:p w:rsidR="00AF2E95" w:rsidRDefault="00AF2E95" w:rsidP="00AF2E95">
      <w:pPr>
        <w:pStyle w:val="afa"/>
        <w:rPr>
          <w:i/>
        </w:rPr>
      </w:pPr>
    </w:p>
    <w:p w:rsidR="00AF2E95" w:rsidRDefault="00AF2E95" w:rsidP="00AF2E95">
      <w:pPr>
        <w:pStyle w:val="afa"/>
        <w:rPr>
          <w:i/>
        </w:rPr>
      </w:pPr>
    </w:p>
    <w:p w:rsidR="00AF2E95" w:rsidRDefault="00AF2E95" w:rsidP="00AF2E95">
      <w:pPr>
        <w:pStyle w:val="afa"/>
        <w:rPr>
          <w:i/>
        </w:rPr>
      </w:pPr>
    </w:p>
    <w:p w:rsidR="00AF2E95" w:rsidRDefault="00AF2E95" w:rsidP="00AF2E95">
      <w:pPr>
        <w:pStyle w:val="afa"/>
        <w:rPr>
          <w:i/>
        </w:rPr>
      </w:pPr>
    </w:p>
    <w:p w:rsidR="00AF2E95" w:rsidRDefault="00AF2E95" w:rsidP="00AF2E95">
      <w:pPr>
        <w:pStyle w:val="afa"/>
        <w:rPr>
          <w:i/>
        </w:rPr>
      </w:pPr>
    </w:p>
    <w:p w:rsidR="00AF2E95" w:rsidRDefault="00AF2E95" w:rsidP="00AF2E95">
      <w:pPr>
        <w:pStyle w:val="afa"/>
        <w:rPr>
          <w:i/>
        </w:rPr>
      </w:pPr>
    </w:p>
    <w:p w:rsidR="00AF2E95" w:rsidRPr="00AF2E95" w:rsidRDefault="00A85A48" w:rsidP="00AF2E95">
      <w:pPr>
        <w:pStyle w:val="afa"/>
        <w:rPr>
          <w:i/>
        </w:rPr>
      </w:pPr>
      <w:r w:rsidRPr="00AF2E95">
        <w:rPr>
          <w:i/>
        </w:rPr>
        <w:t>КОНТРОЛЬНАЯ</w:t>
      </w:r>
      <w:r w:rsidR="00AF2E95" w:rsidRPr="00AF2E95">
        <w:rPr>
          <w:i/>
        </w:rPr>
        <w:t xml:space="preserve"> </w:t>
      </w:r>
      <w:r w:rsidRPr="00AF2E95">
        <w:rPr>
          <w:i/>
        </w:rPr>
        <w:t>РАБОТА</w:t>
      </w:r>
    </w:p>
    <w:p w:rsidR="00AF2E95" w:rsidRDefault="00A85A48" w:rsidP="00AF2E95">
      <w:pPr>
        <w:pStyle w:val="afa"/>
      </w:pPr>
      <w:r w:rsidRPr="00AF2E95">
        <w:t>По</w:t>
      </w:r>
      <w:r w:rsidR="00AF2E95" w:rsidRPr="00AF2E95">
        <w:t xml:space="preserve"> </w:t>
      </w:r>
      <w:r w:rsidRPr="00AF2E95">
        <w:t>дисциплине</w:t>
      </w:r>
      <w:r w:rsidR="00AF2E95" w:rsidRPr="00AF2E95">
        <w:t xml:space="preserve">: </w:t>
      </w:r>
      <w:r w:rsidRPr="00AF2E95">
        <w:t>Бухгалтерский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внешнеэкономической</w:t>
      </w:r>
      <w:r w:rsidR="00AF2E95" w:rsidRPr="00AF2E95">
        <w:t xml:space="preserve"> </w:t>
      </w:r>
      <w:r w:rsidRPr="00AF2E95">
        <w:t>деятельности</w:t>
      </w:r>
    </w:p>
    <w:p w:rsidR="00AF2E95" w:rsidRDefault="00AF2E95" w:rsidP="00AF2E95">
      <w:pPr>
        <w:pStyle w:val="afa"/>
      </w:pPr>
    </w:p>
    <w:p w:rsidR="00AF2E95" w:rsidRDefault="00AF2E95" w:rsidP="00AF2E95">
      <w:pPr>
        <w:pStyle w:val="afa"/>
      </w:pPr>
    </w:p>
    <w:p w:rsidR="00AF2E95" w:rsidRPr="00AF2E95" w:rsidRDefault="00AF2E95" w:rsidP="00AF2E95">
      <w:pPr>
        <w:pStyle w:val="afa"/>
      </w:pPr>
    </w:p>
    <w:p w:rsidR="00AF2E95" w:rsidRPr="00AF2E95" w:rsidRDefault="00A85A48" w:rsidP="00AF2E95">
      <w:pPr>
        <w:pStyle w:val="afa"/>
        <w:jc w:val="left"/>
      </w:pPr>
      <w:r w:rsidRPr="00AF2E95">
        <w:t>Выполнил</w:t>
      </w:r>
      <w:r w:rsidR="00AF2E95" w:rsidRPr="00AF2E95">
        <w:t>:</w:t>
      </w:r>
    </w:p>
    <w:p w:rsidR="00AF2E95" w:rsidRPr="00AF2E95" w:rsidRDefault="00A85A48" w:rsidP="00AF2E95">
      <w:pPr>
        <w:pStyle w:val="afa"/>
        <w:jc w:val="left"/>
      </w:pPr>
      <w:r w:rsidRPr="00AF2E95">
        <w:t>Савостина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. </w:t>
      </w:r>
      <w:r w:rsidRPr="00AF2E95">
        <w:t>Ф</w:t>
      </w:r>
      <w:r w:rsidR="00AF2E95" w:rsidRPr="00AF2E95">
        <w:t>.</w:t>
      </w:r>
    </w:p>
    <w:p w:rsidR="00AF2E95" w:rsidRPr="00AF2E95" w:rsidRDefault="00A85A48" w:rsidP="00AF2E95">
      <w:pPr>
        <w:pStyle w:val="afa"/>
        <w:jc w:val="left"/>
      </w:pPr>
      <w:r w:rsidRPr="00AF2E95">
        <w:t>Шифр</w:t>
      </w:r>
      <w:r w:rsidR="00AF2E95" w:rsidRPr="00AF2E95">
        <w:t xml:space="preserve">: </w:t>
      </w:r>
      <w:r w:rsidRPr="00AF2E95">
        <w:t>К06-БУ-240</w:t>
      </w:r>
    </w:p>
    <w:p w:rsidR="00AF2E95" w:rsidRPr="00AF2E95" w:rsidRDefault="00A85A48" w:rsidP="00AF2E95">
      <w:pPr>
        <w:pStyle w:val="afa"/>
        <w:jc w:val="left"/>
      </w:pPr>
      <w:r w:rsidRPr="00AF2E95">
        <w:t>Проверил</w:t>
      </w:r>
      <w:r w:rsidR="00AF2E95" w:rsidRPr="00AF2E95">
        <w:t>:</w:t>
      </w:r>
    </w:p>
    <w:p w:rsidR="00AF2E95" w:rsidRDefault="00A85A48" w:rsidP="00AF2E95">
      <w:pPr>
        <w:pStyle w:val="afa"/>
        <w:jc w:val="left"/>
      </w:pPr>
      <w:r w:rsidRPr="00AF2E95">
        <w:t>Кохан</w:t>
      </w:r>
      <w:r w:rsidR="00AF2E95" w:rsidRPr="00AF2E95">
        <w:t xml:space="preserve"> </w:t>
      </w:r>
      <w:r w:rsidRPr="00AF2E95">
        <w:t>Н</w:t>
      </w:r>
      <w:r w:rsidR="00AF2E95" w:rsidRPr="00AF2E95">
        <w:t xml:space="preserve">. </w:t>
      </w:r>
      <w:r w:rsidRPr="00AF2E95">
        <w:t>В</w:t>
      </w:r>
      <w:r w:rsidR="00AF2E95" w:rsidRPr="00AF2E95">
        <w:t>.</w:t>
      </w:r>
    </w:p>
    <w:p w:rsidR="00AF2E95" w:rsidRDefault="00AF2E95" w:rsidP="00AF2E95">
      <w:pPr>
        <w:pStyle w:val="afa"/>
      </w:pPr>
    </w:p>
    <w:p w:rsidR="00AF2E95" w:rsidRDefault="00AF2E95" w:rsidP="00AF2E95">
      <w:pPr>
        <w:pStyle w:val="afa"/>
      </w:pPr>
    </w:p>
    <w:p w:rsidR="00AF2E95" w:rsidRDefault="00AF2E95" w:rsidP="00AF2E95">
      <w:pPr>
        <w:pStyle w:val="afa"/>
      </w:pPr>
    </w:p>
    <w:p w:rsidR="00AF2E95" w:rsidRDefault="00AF2E95" w:rsidP="00AF2E95">
      <w:pPr>
        <w:pStyle w:val="afa"/>
      </w:pPr>
    </w:p>
    <w:p w:rsidR="00AF2E95" w:rsidRDefault="00AF2E95" w:rsidP="00AF2E95">
      <w:pPr>
        <w:pStyle w:val="afa"/>
      </w:pPr>
    </w:p>
    <w:p w:rsidR="00AF2E95" w:rsidRDefault="00AF2E95" w:rsidP="00AF2E95">
      <w:pPr>
        <w:pStyle w:val="afa"/>
      </w:pPr>
    </w:p>
    <w:p w:rsidR="00AF2E95" w:rsidRDefault="00AF2E95" w:rsidP="00AF2E95">
      <w:pPr>
        <w:pStyle w:val="afa"/>
      </w:pPr>
    </w:p>
    <w:p w:rsidR="00A85A48" w:rsidRPr="00AF2E95" w:rsidRDefault="00A85A48" w:rsidP="00AF2E95">
      <w:pPr>
        <w:pStyle w:val="afa"/>
      </w:pPr>
      <w:r w:rsidRPr="00AF2E95">
        <w:t>Хабаровск,</w:t>
      </w:r>
      <w:r w:rsidR="00AF2E95" w:rsidRPr="00AF2E95">
        <w:t xml:space="preserve"> </w:t>
      </w:r>
      <w:r w:rsidRPr="00AF2E95">
        <w:t>2008</w:t>
      </w:r>
    </w:p>
    <w:p w:rsidR="00A85A48" w:rsidRDefault="00A85A48" w:rsidP="00AF2E95">
      <w:pPr>
        <w:pStyle w:val="af3"/>
      </w:pPr>
      <w:r w:rsidRPr="00AF2E95">
        <w:rPr>
          <w:color w:val="000000"/>
        </w:rPr>
        <w:br w:type="page"/>
      </w:r>
      <w:r w:rsidR="00AF2E95" w:rsidRPr="00AF2E95">
        <w:t>Содержание</w:t>
      </w:r>
    </w:p>
    <w:p w:rsidR="00AF2E95" w:rsidRPr="00AF2E95" w:rsidRDefault="00AF2E95" w:rsidP="00AF2E95">
      <w:pPr>
        <w:pStyle w:val="af3"/>
        <w:rPr>
          <w:color w:val="000000"/>
        </w:rPr>
      </w:pP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Введение</w:t>
      </w: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1. Особенности бухгалтерского учета ВЭД. Учет валютных ценностей и операций</w:t>
      </w: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1.1 Валютное законодательство</w:t>
      </w: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1.2 Основные понятия и общие принципы учета валютных ценностей и операций</w:t>
      </w: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1.3 Оценка операций, совершаемых в иностранной валюте</w:t>
      </w: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1.4 Курсовая разница и ее отражение в бухгалтерском учете</w:t>
      </w: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1.5 Учет операций по валютным счетам</w:t>
      </w: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1.6. Учет купли-продажи иностранной валюты и переоценки валютных статей баланса</w:t>
      </w: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1.7 Учет валютных операций, связанных с формированием Уставного капитала</w:t>
      </w: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1.8 Кассовые операции в иностранной валюте</w:t>
      </w: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1.9 Прочие валютные операции (операции с кредитными карточками)</w:t>
      </w: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2. Практическая часть</w:t>
      </w: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Заключение</w:t>
      </w: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Из всего выше изложенного можно сделать следующие выводы.</w:t>
      </w:r>
    </w:p>
    <w:p w:rsidR="00D150AA" w:rsidRDefault="00D150A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953E0">
        <w:rPr>
          <w:rStyle w:val="afb"/>
          <w:noProof/>
        </w:rPr>
        <w:t>Список использованной литературы</w:t>
      </w:r>
    </w:p>
    <w:p w:rsidR="00AF2E95" w:rsidRDefault="00AF2E95" w:rsidP="00AF2E95">
      <w:pPr>
        <w:pStyle w:val="1"/>
      </w:pPr>
      <w:r>
        <w:br w:type="page"/>
      </w:r>
      <w:bookmarkStart w:id="0" w:name="_Toc284783312"/>
      <w:r w:rsidRPr="00AF2E95">
        <w:t>Введение</w:t>
      </w:r>
      <w:bookmarkEnd w:id="0"/>
    </w:p>
    <w:p w:rsidR="00AF2E95" w:rsidRPr="00AF2E95" w:rsidRDefault="00AF2E95" w:rsidP="00AF2E95">
      <w:pPr>
        <w:rPr>
          <w:lang w:eastAsia="en-US"/>
        </w:rPr>
      </w:pPr>
    </w:p>
    <w:p w:rsidR="00AF2E95" w:rsidRPr="00AF2E95" w:rsidRDefault="00A85A48" w:rsidP="00AF2E95">
      <w:pPr>
        <w:pStyle w:val="a4"/>
        <w:tabs>
          <w:tab w:val="left" w:pos="726"/>
        </w:tabs>
        <w:spacing w:before="0"/>
        <w:ind w:right="0" w:firstLine="709"/>
      </w:pPr>
      <w:r w:rsidRPr="00AF2E95">
        <w:t>Валютное</w:t>
      </w:r>
      <w:r w:rsidR="00AF2E95" w:rsidRPr="00AF2E95">
        <w:t xml:space="preserve"> </w:t>
      </w:r>
      <w:r w:rsidRPr="00AF2E95">
        <w:t>законодательство</w:t>
      </w:r>
      <w:r w:rsidR="00AF2E95" w:rsidRPr="00AF2E95">
        <w:t xml:space="preserve"> </w:t>
      </w:r>
      <w:r w:rsidRPr="00AF2E95">
        <w:t>становится</w:t>
      </w:r>
      <w:r w:rsidR="00AF2E95" w:rsidRPr="00AF2E95">
        <w:t xml:space="preserve"> </w:t>
      </w:r>
      <w:r w:rsidRPr="00AF2E95">
        <w:t>более</w:t>
      </w:r>
      <w:r w:rsidR="00AF2E95" w:rsidRPr="00AF2E95">
        <w:t xml:space="preserve"> </w:t>
      </w:r>
      <w:r w:rsidRPr="00AF2E95">
        <w:t>открытым</w:t>
      </w:r>
      <w:r w:rsidR="00AF2E95" w:rsidRPr="00AF2E95">
        <w:t xml:space="preserve">. </w:t>
      </w:r>
      <w:r w:rsidRPr="00AF2E95">
        <w:t>Как</w:t>
      </w:r>
      <w:r w:rsidR="00AF2E95" w:rsidRPr="00AF2E95">
        <w:t xml:space="preserve"> </w:t>
      </w:r>
      <w:r w:rsidRPr="00AF2E95">
        <w:t>следствие,</w:t>
      </w:r>
      <w:r w:rsidR="00AF2E95" w:rsidRPr="00AF2E95">
        <w:t xml:space="preserve"> </w:t>
      </w:r>
      <w:r w:rsidRPr="00AF2E95">
        <w:t>внешнеторговая</w:t>
      </w:r>
      <w:r w:rsidR="00AF2E95" w:rsidRPr="00AF2E95">
        <w:t xml:space="preserve"> </w:t>
      </w:r>
      <w:r w:rsidRPr="00AF2E95">
        <w:t>либерализация</w:t>
      </w:r>
      <w:r w:rsidR="00AF2E95" w:rsidRPr="00AF2E95">
        <w:t xml:space="preserve"> </w:t>
      </w:r>
      <w:r w:rsidRPr="00AF2E95">
        <w:t>приводит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увеличению</w:t>
      </w:r>
      <w:r w:rsidR="00AF2E95" w:rsidRPr="00AF2E95">
        <w:t xml:space="preserve"> </w:t>
      </w:r>
      <w:r w:rsidRPr="00AF2E95">
        <w:t>товарооборота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зарубежными</w:t>
      </w:r>
      <w:r w:rsidR="00AF2E95" w:rsidRPr="00AF2E95">
        <w:t xml:space="preserve"> </w:t>
      </w:r>
      <w:r w:rsidRPr="00AF2E95">
        <w:t>странами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бухгалтерам</w:t>
      </w:r>
      <w:r w:rsidR="00AF2E95" w:rsidRPr="00AF2E95">
        <w:t xml:space="preserve"> </w:t>
      </w:r>
      <w:r w:rsidRPr="00AF2E95">
        <w:t>все</w:t>
      </w:r>
      <w:r w:rsidR="00AF2E95" w:rsidRPr="00AF2E95">
        <w:t xml:space="preserve"> </w:t>
      </w:r>
      <w:r w:rsidRPr="00AF2E95">
        <w:t>чаще</w:t>
      </w:r>
      <w:r w:rsidR="00AF2E95" w:rsidRPr="00AF2E95">
        <w:t xml:space="preserve"> </w:t>
      </w:r>
      <w:r w:rsidRPr="00AF2E95">
        <w:t>приходится</w:t>
      </w:r>
      <w:r w:rsidR="00AF2E95" w:rsidRPr="00AF2E95">
        <w:t xml:space="preserve"> </w:t>
      </w:r>
      <w:r w:rsidRPr="00AF2E95">
        <w:t>иметь</w:t>
      </w:r>
      <w:r w:rsidR="00AF2E95" w:rsidRPr="00AF2E95">
        <w:t xml:space="preserve"> </w:t>
      </w:r>
      <w:r w:rsidRPr="00AF2E95">
        <w:t>дело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валютными</w:t>
      </w:r>
      <w:r w:rsidR="00AF2E95" w:rsidRPr="00AF2E95">
        <w:t xml:space="preserve"> </w:t>
      </w:r>
      <w:r w:rsidRPr="00AF2E95">
        <w:t>операциями</w:t>
      </w:r>
      <w:r w:rsidR="00AF2E95" w:rsidRPr="00AF2E95">
        <w:t>.</w:t>
      </w:r>
    </w:p>
    <w:p w:rsidR="00AF2E95" w:rsidRPr="00AF2E95" w:rsidRDefault="00A85A48" w:rsidP="00AF2E95">
      <w:pPr>
        <w:pStyle w:val="a4"/>
        <w:tabs>
          <w:tab w:val="left" w:pos="726"/>
        </w:tabs>
        <w:spacing w:before="0"/>
        <w:ind w:right="0" w:firstLine="709"/>
      </w:pPr>
      <w:r w:rsidRPr="00AF2E95">
        <w:t>Под</w:t>
      </w:r>
      <w:r w:rsidR="00AF2E95" w:rsidRPr="00AF2E95">
        <w:t xml:space="preserve"> </w:t>
      </w:r>
      <w:r w:rsidRPr="00AF2E95">
        <w:t>внешнеэкономической</w:t>
      </w:r>
      <w:r w:rsidR="00AF2E95" w:rsidRPr="00AF2E95">
        <w:t xml:space="preserve"> </w:t>
      </w:r>
      <w:r w:rsidRPr="00AF2E95">
        <w:t>деятельностью</w:t>
      </w:r>
      <w:r w:rsidR="00AF2E95" w:rsidRPr="00AF2E95">
        <w:t xml:space="preserve"> </w:t>
      </w:r>
      <w:r w:rsidRPr="00AF2E95">
        <w:t>следует</w:t>
      </w:r>
      <w:r w:rsidR="00AF2E95" w:rsidRPr="00AF2E95">
        <w:t xml:space="preserve"> </w:t>
      </w:r>
      <w:r w:rsidRPr="00AF2E95">
        <w:t>понимать</w:t>
      </w:r>
      <w:r w:rsidR="00AF2E95" w:rsidRPr="00AF2E95">
        <w:t xml:space="preserve"> </w:t>
      </w:r>
      <w:r w:rsidRPr="00AF2E95">
        <w:t>экономические</w:t>
      </w:r>
      <w:r w:rsidR="00AF2E95" w:rsidRPr="00AF2E95">
        <w:t xml:space="preserve"> </w:t>
      </w:r>
      <w:r w:rsidRPr="00AF2E95">
        <w:t>связи</w:t>
      </w:r>
      <w:r w:rsidR="00AF2E95" w:rsidRPr="00AF2E95">
        <w:t xml:space="preserve"> </w:t>
      </w:r>
      <w:r w:rsidRPr="00AF2E95">
        <w:t>между</w:t>
      </w:r>
      <w:r w:rsidR="00AF2E95" w:rsidRPr="00AF2E95">
        <w:t xml:space="preserve"> </w:t>
      </w:r>
      <w:r w:rsidRPr="00AF2E95">
        <w:t>организациями</w:t>
      </w:r>
      <w:r w:rsidR="00AF2E95" w:rsidRPr="00AF2E95">
        <w:t xml:space="preserve"> </w:t>
      </w:r>
      <w:r w:rsidRPr="00AF2E95">
        <w:t>разных</w:t>
      </w:r>
      <w:r w:rsidR="00AF2E95" w:rsidRPr="00AF2E95">
        <w:t xml:space="preserve"> </w:t>
      </w:r>
      <w:r w:rsidRPr="00AF2E95">
        <w:t>стран,</w:t>
      </w:r>
      <w:r w:rsidR="00AF2E95" w:rsidRPr="00AF2E95">
        <w:t xml:space="preserve"> </w:t>
      </w:r>
      <w:r w:rsidRPr="00AF2E95">
        <w:t>основанные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взаимовыгодных</w:t>
      </w:r>
      <w:r w:rsidR="00AF2E95" w:rsidRPr="00AF2E95">
        <w:t xml:space="preserve"> </w:t>
      </w:r>
      <w:r w:rsidRPr="00AF2E95">
        <w:t>интересах,</w:t>
      </w:r>
      <w:r w:rsidR="00AF2E95" w:rsidRPr="00AF2E95">
        <w:t xml:space="preserve"> </w:t>
      </w:r>
      <w:r w:rsidRPr="00AF2E95">
        <w:t>предусмотренных</w:t>
      </w:r>
      <w:r w:rsidR="00AF2E95" w:rsidRPr="00AF2E95">
        <w:t xml:space="preserve"> </w:t>
      </w:r>
      <w:r w:rsidRPr="00AF2E95">
        <w:t>контрактами</w:t>
      </w:r>
      <w:r w:rsidR="00AF2E95">
        <w:t xml:space="preserve"> (</w:t>
      </w:r>
      <w:r w:rsidRPr="00AF2E95">
        <w:t>договорами</w:t>
      </w:r>
      <w:r w:rsidR="00AF2E95" w:rsidRPr="00AF2E95">
        <w:t xml:space="preserve">), </w:t>
      </w:r>
      <w:r w:rsidRPr="00AF2E95">
        <w:t>по</w:t>
      </w:r>
      <w:r w:rsidR="00AF2E95" w:rsidRPr="00AF2E95">
        <w:t xml:space="preserve"> </w:t>
      </w:r>
      <w:r w:rsidRPr="00AF2E95">
        <w:t>осуществлению</w:t>
      </w:r>
      <w:r w:rsidR="00AF2E95" w:rsidRPr="00AF2E95">
        <w:t xml:space="preserve"> </w:t>
      </w:r>
      <w:r w:rsidRPr="00AF2E95">
        <w:t>товарных,</w:t>
      </w:r>
      <w:r w:rsidR="00AF2E95" w:rsidRPr="00AF2E95">
        <w:t xml:space="preserve"> </w:t>
      </w:r>
      <w:r w:rsidRPr="00AF2E95">
        <w:t>финансовых,</w:t>
      </w:r>
      <w:r w:rsidR="00AF2E95" w:rsidRPr="00AF2E95">
        <w:t xml:space="preserve"> </w:t>
      </w:r>
      <w:r w:rsidRPr="00AF2E95">
        <w:t>инвестиционных,</w:t>
      </w:r>
      <w:r w:rsidR="00AF2E95" w:rsidRPr="00AF2E95">
        <w:t xml:space="preserve"> </w:t>
      </w:r>
      <w:r w:rsidRPr="00AF2E95">
        <w:t>информационных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других</w:t>
      </w:r>
      <w:r w:rsidR="00AF2E95" w:rsidRPr="00AF2E95">
        <w:t xml:space="preserve"> </w:t>
      </w:r>
      <w:r w:rsidRPr="00AF2E95">
        <w:t>потоков</w:t>
      </w:r>
      <w:r w:rsidR="00AF2E95" w:rsidRPr="00AF2E95">
        <w:t xml:space="preserve"> </w:t>
      </w:r>
      <w:r w:rsidRPr="00AF2E95">
        <w:t>через</w:t>
      </w:r>
      <w:r w:rsidR="00AF2E95" w:rsidRPr="00AF2E95">
        <w:t xml:space="preserve"> </w:t>
      </w:r>
      <w:r w:rsidRPr="00AF2E95">
        <w:t>границу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использованием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расчетах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международным</w:t>
      </w:r>
      <w:r w:rsidR="00AF2E95" w:rsidRPr="00AF2E95">
        <w:t xml:space="preserve"> </w:t>
      </w:r>
      <w:r w:rsidRPr="00AF2E95">
        <w:t>правилам</w:t>
      </w:r>
      <w:r w:rsidR="00AF2E95" w:rsidRPr="00AF2E95">
        <w:t>.</w:t>
      </w:r>
    </w:p>
    <w:p w:rsidR="00AF2E95" w:rsidRPr="00AF2E95" w:rsidRDefault="00A85A48" w:rsidP="00AF2E95">
      <w:pPr>
        <w:pStyle w:val="a4"/>
        <w:tabs>
          <w:tab w:val="left" w:pos="726"/>
        </w:tabs>
        <w:spacing w:before="0"/>
        <w:ind w:right="0" w:firstLine="709"/>
      </w:pPr>
      <w:r w:rsidRPr="00AF2E95">
        <w:t>Предметом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внешнеэкономической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являются</w:t>
      </w:r>
      <w:r w:rsidR="00AF2E95" w:rsidRPr="00AF2E95">
        <w:t xml:space="preserve"> </w:t>
      </w:r>
      <w:r w:rsidRPr="00AF2E95">
        <w:t>хозяйственно-финансовые</w:t>
      </w:r>
      <w:r w:rsidR="00AF2E95" w:rsidRPr="00AF2E95">
        <w:t xml:space="preserve"> </w:t>
      </w:r>
      <w:r w:rsidRPr="00AF2E95">
        <w:t>сделки</w:t>
      </w:r>
      <w:r w:rsidR="00AF2E95" w:rsidRPr="00AF2E95">
        <w:t xml:space="preserve"> </w:t>
      </w:r>
      <w:r w:rsidRPr="00AF2E95">
        <w:t>экономических</w:t>
      </w:r>
      <w:r w:rsidR="00AF2E95" w:rsidRPr="00AF2E95">
        <w:t xml:space="preserve"> </w:t>
      </w:r>
      <w:r w:rsidRPr="00AF2E95">
        <w:t>субъектов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выполнении</w:t>
      </w:r>
      <w:r w:rsidR="00AF2E95" w:rsidRPr="00AF2E95">
        <w:t xml:space="preserve"> </w:t>
      </w:r>
      <w:r w:rsidRPr="00AF2E95">
        <w:t>контрактов</w:t>
      </w:r>
      <w:r w:rsidR="00AF2E95">
        <w:t xml:space="preserve"> (</w:t>
      </w:r>
      <w:r w:rsidRPr="00AF2E95">
        <w:t>договоров</w:t>
      </w:r>
      <w:r w:rsidR="00AF2E95" w:rsidRPr="00AF2E95">
        <w:t xml:space="preserve">) </w:t>
      </w:r>
      <w:r w:rsidRPr="00AF2E95">
        <w:t>с</w:t>
      </w:r>
      <w:r w:rsidR="00AF2E95" w:rsidRPr="00AF2E95">
        <w:t xml:space="preserve"> </w:t>
      </w:r>
      <w:r w:rsidRPr="00AF2E95">
        <w:t>резидентами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нерезидентами,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сами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представляются</w:t>
      </w:r>
      <w:r w:rsidR="00AF2E95" w:rsidRPr="00AF2E95">
        <w:t xml:space="preserve"> </w:t>
      </w:r>
      <w:r w:rsidRPr="00AF2E95">
        <w:t>объектами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>.</w:t>
      </w:r>
    </w:p>
    <w:p w:rsidR="00AF2E95" w:rsidRPr="00AF2E95" w:rsidRDefault="00A85A48" w:rsidP="00AF2E95">
      <w:pPr>
        <w:pStyle w:val="a4"/>
        <w:tabs>
          <w:tab w:val="left" w:pos="726"/>
        </w:tabs>
        <w:spacing w:before="0"/>
        <w:ind w:right="0" w:firstLine="709"/>
      </w:pPr>
      <w:r w:rsidRPr="00AF2E95">
        <w:t>В</w:t>
      </w:r>
      <w:r w:rsidR="00AF2E95" w:rsidRPr="00AF2E95">
        <w:t xml:space="preserve"> </w:t>
      </w:r>
      <w:r w:rsidRPr="00AF2E95">
        <w:t>современных</w:t>
      </w:r>
      <w:r w:rsidR="00AF2E95" w:rsidRPr="00AF2E95">
        <w:t xml:space="preserve"> </w:t>
      </w:r>
      <w:r w:rsidRPr="00AF2E95">
        <w:t>условиях</w:t>
      </w:r>
      <w:r w:rsidR="00AF2E95" w:rsidRPr="00AF2E95">
        <w:t xml:space="preserve"> </w:t>
      </w:r>
      <w:r w:rsidRPr="00AF2E95">
        <w:t>реформирования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учетом</w:t>
      </w:r>
      <w:r w:rsidR="00AF2E95" w:rsidRPr="00AF2E95">
        <w:t xml:space="preserve"> </w:t>
      </w:r>
      <w:r w:rsidRPr="00AF2E95">
        <w:t>требований</w:t>
      </w:r>
      <w:r w:rsidR="00AF2E95" w:rsidRPr="00AF2E95">
        <w:t xml:space="preserve"> </w:t>
      </w:r>
      <w:r w:rsidRPr="00AF2E95">
        <w:t>международных</w:t>
      </w:r>
      <w:r w:rsidR="00AF2E95" w:rsidRPr="00AF2E95">
        <w:t xml:space="preserve"> </w:t>
      </w:r>
      <w:r w:rsidRPr="00AF2E95">
        <w:t>стандартов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полной</w:t>
      </w:r>
      <w:r w:rsidR="00AF2E95" w:rsidRPr="00AF2E95">
        <w:t xml:space="preserve"> </w:t>
      </w:r>
      <w:r w:rsidRPr="00AF2E95">
        <w:t>самостоятельности</w:t>
      </w:r>
      <w:r w:rsidR="00AF2E95" w:rsidRPr="00AF2E95">
        <w:t xml:space="preserve"> </w:t>
      </w:r>
      <w:r w:rsidRPr="00AF2E95">
        <w:t>организаций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проведении</w:t>
      </w:r>
      <w:r w:rsidR="00AF2E95" w:rsidRPr="00AF2E95">
        <w:t xml:space="preserve"> </w:t>
      </w:r>
      <w:r w:rsidRPr="00AF2E95">
        <w:t>внешнеэкономической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необходимо</w:t>
      </w:r>
      <w:r w:rsidR="00AF2E95" w:rsidRPr="00AF2E95">
        <w:t xml:space="preserve"> </w:t>
      </w:r>
      <w:r w:rsidRPr="00AF2E95">
        <w:t>совершенствовать</w:t>
      </w:r>
      <w:r w:rsidR="00AF2E95" w:rsidRPr="00AF2E95">
        <w:t xml:space="preserve"> </w:t>
      </w:r>
      <w:r w:rsidRPr="00AF2E95">
        <w:t>учетные</w:t>
      </w:r>
      <w:r w:rsidR="00AF2E95" w:rsidRPr="00AF2E95">
        <w:t xml:space="preserve"> </w:t>
      </w:r>
      <w:r w:rsidRPr="00AF2E95">
        <w:t>процессы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разновидностям</w:t>
      </w:r>
      <w:r w:rsidR="00AF2E95" w:rsidRPr="00AF2E95">
        <w:t xml:space="preserve"> </w:t>
      </w:r>
      <w:r w:rsidRPr="00AF2E95">
        <w:t>этой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>.</w:t>
      </w:r>
    </w:p>
    <w:p w:rsidR="00AF2E95" w:rsidRPr="00AF2E95" w:rsidRDefault="00A85A48" w:rsidP="00AF2E95">
      <w:pPr>
        <w:pStyle w:val="a4"/>
        <w:tabs>
          <w:tab w:val="left" w:pos="726"/>
        </w:tabs>
        <w:spacing w:before="0"/>
        <w:ind w:right="0" w:firstLine="709"/>
      </w:pPr>
      <w:r w:rsidRPr="00AF2E95">
        <w:t>При</w:t>
      </w:r>
      <w:r w:rsidR="00AF2E95" w:rsidRPr="00AF2E95">
        <w:t xml:space="preserve"> </w:t>
      </w:r>
      <w:r w:rsidRPr="00AF2E95">
        <w:t>этом</w:t>
      </w:r>
      <w:r w:rsidR="00AF2E95" w:rsidRPr="00AF2E95">
        <w:t xml:space="preserve"> </w:t>
      </w:r>
      <w:r w:rsidRPr="00AF2E95">
        <w:t>методика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широкому</w:t>
      </w:r>
      <w:r w:rsidR="00AF2E95" w:rsidRPr="00AF2E95">
        <w:t xml:space="preserve"> </w:t>
      </w:r>
      <w:r w:rsidRPr="00AF2E95">
        <w:t>спектру</w:t>
      </w:r>
      <w:r w:rsidR="00AF2E95" w:rsidRPr="00AF2E95">
        <w:t xml:space="preserve"> </w:t>
      </w:r>
      <w:r w:rsidRPr="00AF2E95">
        <w:t>разновидностей</w:t>
      </w:r>
      <w:r w:rsidR="00AF2E95" w:rsidRPr="00AF2E95">
        <w:t xml:space="preserve"> </w:t>
      </w:r>
      <w:r w:rsidRPr="00AF2E95">
        <w:t>внешнеэкономической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имеет</w:t>
      </w:r>
      <w:r w:rsidR="00AF2E95" w:rsidRPr="00AF2E95">
        <w:t xml:space="preserve"> </w:t>
      </w:r>
      <w:r w:rsidRPr="00AF2E95">
        <w:t>свои</w:t>
      </w:r>
      <w:r w:rsidR="00AF2E95" w:rsidRPr="00AF2E95">
        <w:t xml:space="preserve"> </w:t>
      </w:r>
      <w:r w:rsidRPr="00AF2E95">
        <w:t>специфические</w:t>
      </w:r>
      <w:r w:rsidR="00AF2E95" w:rsidRPr="00AF2E95">
        <w:t xml:space="preserve"> </w:t>
      </w:r>
      <w:r w:rsidRPr="00AF2E95">
        <w:t>особенности,</w:t>
      </w:r>
      <w:r w:rsidR="00AF2E95" w:rsidRPr="00AF2E95">
        <w:t xml:space="preserve"> </w:t>
      </w:r>
      <w:r w:rsidRPr="00AF2E95">
        <w:t>без</w:t>
      </w:r>
      <w:r w:rsidR="00AF2E95" w:rsidRPr="00AF2E95">
        <w:t xml:space="preserve"> </w:t>
      </w:r>
      <w:r w:rsidRPr="00AF2E95">
        <w:t>знания</w:t>
      </w:r>
      <w:r w:rsidR="00AF2E95" w:rsidRPr="00AF2E95">
        <w:t xml:space="preserve"> </w:t>
      </w:r>
      <w:r w:rsidRPr="00AF2E95">
        <w:t>которых</w:t>
      </w:r>
      <w:r w:rsidR="00AF2E95" w:rsidRPr="00AF2E95">
        <w:t xml:space="preserve"> </w:t>
      </w:r>
      <w:r w:rsidRPr="00AF2E95">
        <w:t>невозможно</w:t>
      </w:r>
      <w:r w:rsidR="00AF2E95" w:rsidRPr="00AF2E95">
        <w:t xml:space="preserve"> </w:t>
      </w:r>
      <w:r w:rsidRPr="00AF2E95">
        <w:t>обеспечить</w:t>
      </w:r>
      <w:r w:rsidR="00AF2E95" w:rsidRPr="00AF2E95">
        <w:t xml:space="preserve"> </w:t>
      </w:r>
      <w:r w:rsidRPr="00AF2E95">
        <w:t>получение</w:t>
      </w:r>
      <w:r w:rsidR="00AF2E95" w:rsidRPr="00AF2E95">
        <w:t xml:space="preserve"> </w:t>
      </w:r>
      <w:r w:rsidRPr="00AF2E95">
        <w:t>достоверной</w:t>
      </w:r>
      <w:r w:rsidR="00AF2E95" w:rsidRPr="00AF2E95">
        <w:t xml:space="preserve"> </w:t>
      </w:r>
      <w:r w:rsidRPr="00AF2E95">
        <w:t>информации</w:t>
      </w:r>
      <w:r w:rsidR="00AF2E95" w:rsidRPr="00AF2E95">
        <w:t xml:space="preserve"> </w:t>
      </w:r>
      <w:r w:rsidRPr="00AF2E95">
        <w:t>о</w:t>
      </w:r>
      <w:r w:rsidR="00AF2E95" w:rsidRPr="00AF2E95">
        <w:t xml:space="preserve"> </w:t>
      </w:r>
      <w:r w:rsidRPr="00AF2E95">
        <w:t>предпринимательской</w:t>
      </w:r>
      <w:r w:rsidR="00AF2E95" w:rsidRPr="00AF2E95">
        <w:t xml:space="preserve"> </w:t>
      </w:r>
      <w:r w:rsidRPr="00AF2E95">
        <w:t>внешнеэкономической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>.</w:t>
      </w:r>
    </w:p>
    <w:p w:rsidR="00AF2E95" w:rsidRDefault="00A85A48" w:rsidP="00AF2E95">
      <w:pPr>
        <w:pStyle w:val="1"/>
      </w:pPr>
      <w:r w:rsidRPr="00AF2E95">
        <w:br w:type="page"/>
      </w:r>
      <w:bookmarkStart w:id="1" w:name="_Toc284783313"/>
      <w:r w:rsidRPr="00AF2E95">
        <w:t>1</w:t>
      </w:r>
      <w:r w:rsidR="00AF2E95" w:rsidRPr="00AF2E95">
        <w:t xml:space="preserve">. </w:t>
      </w:r>
      <w:r w:rsidRPr="00AF2E95">
        <w:t>Особенности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ВЭД</w:t>
      </w:r>
      <w:r w:rsidR="00AF2E95" w:rsidRPr="00AF2E95">
        <w:t xml:space="preserve">. </w:t>
      </w:r>
      <w:r w:rsidRPr="00AF2E95">
        <w:t>Учет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ценностей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операций</w:t>
      </w:r>
      <w:bookmarkEnd w:id="1"/>
    </w:p>
    <w:p w:rsidR="00AF2E95" w:rsidRPr="00AF2E95" w:rsidRDefault="00AF2E95" w:rsidP="00AF2E95">
      <w:pPr>
        <w:rPr>
          <w:lang w:eastAsia="en-US"/>
        </w:rPr>
      </w:pPr>
    </w:p>
    <w:p w:rsidR="00AF2E95" w:rsidRDefault="00AF2E95" w:rsidP="00AF2E95">
      <w:pPr>
        <w:pStyle w:val="1"/>
      </w:pPr>
      <w:bookmarkStart w:id="2" w:name="_Toc284783314"/>
      <w:r>
        <w:t xml:space="preserve">1.1 </w:t>
      </w:r>
      <w:r w:rsidR="00A85A48" w:rsidRPr="00AF2E95">
        <w:t>Валютное</w:t>
      </w:r>
      <w:r w:rsidRPr="00AF2E95">
        <w:t xml:space="preserve"> </w:t>
      </w:r>
      <w:r w:rsidR="00A85A48" w:rsidRPr="00AF2E95">
        <w:t>законодательство</w:t>
      </w:r>
      <w:bookmarkEnd w:id="2"/>
    </w:p>
    <w:p w:rsidR="00AF2E95" w:rsidRPr="00AF2E95" w:rsidRDefault="00AF2E95" w:rsidP="00AF2E95">
      <w:pPr>
        <w:rPr>
          <w:lang w:eastAsia="en-US"/>
        </w:rPr>
      </w:pPr>
    </w:p>
    <w:p w:rsidR="00AF2E95" w:rsidRPr="00AF2E95" w:rsidRDefault="00A85A48" w:rsidP="00AF2E95">
      <w:pPr>
        <w:tabs>
          <w:tab w:val="left" w:pos="726"/>
        </w:tabs>
      </w:pPr>
      <w:r w:rsidRPr="00AF2E95">
        <w:t>Нормативно-правовой</w:t>
      </w:r>
      <w:r w:rsidR="00AF2E95" w:rsidRPr="00AF2E95">
        <w:t xml:space="preserve"> </w:t>
      </w:r>
      <w:r w:rsidRPr="00AF2E95">
        <w:t>базой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внешнеэкономической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являются</w:t>
      </w:r>
      <w:r w:rsidR="00AF2E95" w:rsidRPr="00AF2E95">
        <w:t>: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Гражданский</w:t>
      </w:r>
      <w:r w:rsidR="00AF2E95" w:rsidRPr="00AF2E95">
        <w:t xml:space="preserve"> </w:t>
      </w:r>
      <w:r w:rsidRPr="00AF2E95">
        <w:t>кодекс</w:t>
      </w:r>
      <w:r w:rsidR="00AF2E95" w:rsidRPr="00AF2E95">
        <w:t xml:space="preserve"> </w:t>
      </w:r>
      <w:r w:rsidRPr="00AF2E95">
        <w:t>РФ</w:t>
      </w:r>
      <w:r w:rsidR="00AF2E95">
        <w:t xml:space="preserve"> (</w:t>
      </w:r>
      <w:r w:rsidRPr="00AF2E95">
        <w:t>ГК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); </w:t>
      </w:r>
      <w:r w:rsidRPr="00AF2E95">
        <w:t>Налоговый</w:t>
      </w:r>
      <w:r w:rsidR="00AF2E95" w:rsidRPr="00AF2E95">
        <w:t xml:space="preserve"> </w:t>
      </w:r>
      <w:r w:rsidRPr="00AF2E95">
        <w:t>кодекс</w:t>
      </w:r>
      <w:r w:rsidR="00AF2E95" w:rsidRPr="00AF2E95">
        <w:t xml:space="preserve"> </w:t>
      </w:r>
      <w:r w:rsidRPr="00AF2E95">
        <w:t>РФ</w:t>
      </w:r>
      <w:r w:rsidR="00AF2E95">
        <w:t xml:space="preserve"> (</w:t>
      </w:r>
      <w:r w:rsidRPr="00AF2E95">
        <w:t>НК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); </w:t>
      </w:r>
      <w:r w:rsidRPr="00AF2E95">
        <w:t>Таможенный</w:t>
      </w:r>
      <w:r w:rsidR="00AF2E95" w:rsidRPr="00AF2E95">
        <w:t xml:space="preserve"> </w:t>
      </w:r>
      <w:r w:rsidRPr="00AF2E95">
        <w:t>кодекс</w:t>
      </w:r>
      <w:r w:rsidR="00AF2E95" w:rsidRPr="00AF2E95">
        <w:t xml:space="preserve"> </w:t>
      </w:r>
      <w:r w:rsidRPr="00AF2E95">
        <w:t>РФ</w:t>
      </w:r>
      <w:r w:rsidR="00AF2E95">
        <w:t xml:space="preserve"> (</w:t>
      </w:r>
      <w:r w:rsidRPr="00AF2E95">
        <w:t>ТмК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); </w:t>
      </w:r>
      <w:r w:rsidRPr="00AF2E95">
        <w:t>Федеральные</w:t>
      </w:r>
      <w:r w:rsidR="00AF2E95" w:rsidRPr="00AF2E95">
        <w:t xml:space="preserve"> </w:t>
      </w:r>
      <w:r w:rsidRPr="00AF2E95">
        <w:t>законы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10</w:t>
      </w:r>
      <w:r w:rsidR="00AF2E95" w:rsidRPr="00AF2E95">
        <w:t xml:space="preserve"> </w:t>
      </w:r>
      <w:r w:rsidRPr="00AF2E95">
        <w:t>декабря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F2E95">
          <w:t>2003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</w:t>
      </w:r>
      <w:r w:rsidR="00AF2E95" w:rsidRPr="00AF2E95">
        <w:t xml:space="preserve"> </w:t>
      </w:r>
      <w:r w:rsidRPr="00AF2E95">
        <w:t>173-ФЗ</w:t>
      </w:r>
      <w:r w:rsidR="00AF2E95">
        <w:t xml:space="preserve"> "</w:t>
      </w:r>
      <w:r w:rsidRPr="00AF2E95">
        <w:t>О</w:t>
      </w:r>
      <w:r w:rsidR="00AF2E95" w:rsidRPr="00AF2E95">
        <w:t xml:space="preserve"> </w:t>
      </w:r>
      <w:r w:rsidRPr="00AF2E95">
        <w:t>валютном</w:t>
      </w:r>
      <w:r w:rsidR="00AF2E95" w:rsidRPr="00AF2E95">
        <w:t xml:space="preserve"> </w:t>
      </w:r>
      <w:r w:rsidRPr="00AF2E95">
        <w:t>регулировании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валютном</w:t>
      </w:r>
      <w:r w:rsidR="00AF2E95" w:rsidRPr="00AF2E95">
        <w:t xml:space="preserve"> </w:t>
      </w:r>
      <w:r w:rsidRPr="00AF2E95">
        <w:t>контроле</w:t>
      </w:r>
      <w:r w:rsidR="00AF2E95">
        <w:t>"</w:t>
      </w:r>
      <w:r w:rsidR="00AF2E95" w:rsidRPr="00AF2E95">
        <w:t xml:space="preserve">; </w:t>
      </w:r>
      <w:r w:rsidRPr="00AF2E95">
        <w:t>Закон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8</w:t>
      </w:r>
      <w:r w:rsidR="00AF2E95" w:rsidRPr="00AF2E95">
        <w:t xml:space="preserve"> </w:t>
      </w:r>
      <w:r w:rsidRPr="00AF2E95">
        <w:t>декабря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F2E95">
          <w:t>2003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</w:t>
      </w:r>
      <w:r w:rsidR="00AF2E95" w:rsidRPr="00AF2E95">
        <w:t xml:space="preserve"> </w:t>
      </w:r>
      <w:r w:rsidRPr="00AF2E95">
        <w:t>164-ФЗ</w:t>
      </w:r>
      <w:r w:rsidR="00AF2E95">
        <w:t xml:space="preserve"> "</w:t>
      </w:r>
      <w:r w:rsidRPr="00AF2E95">
        <w:t>Об</w:t>
      </w:r>
      <w:r w:rsidR="00AF2E95" w:rsidRPr="00AF2E95">
        <w:t xml:space="preserve"> </w:t>
      </w:r>
      <w:r w:rsidRPr="00AF2E95">
        <w:t>основах</w:t>
      </w:r>
      <w:r w:rsidR="00AF2E95" w:rsidRPr="00AF2E95">
        <w:t xml:space="preserve"> </w:t>
      </w:r>
      <w:r w:rsidRPr="00AF2E95">
        <w:t>государственного</w:t>
      </w:r>
      <w:r w:rsidR="00AF2E95" w:rsidRPr="00AF2E95">
        <w:t xml:space="preserve"> </w:t>
      </w:r>
      <w:r w:rsidRPr="00AF2E95">
        <w:t>регулирования</w:t>
      </w:r>
      <w:r w:rsidR="00AF2E95" w:rsidRPr="00AF2E95">
        <w:t xml:space="preserve"> </w:t>
      </w:r>
      <w:r w:rsidRPr="00AF2E95">
        <w:t>внешнеторговой</w:t>
      </w:r>
      <w:r w:rsidR="00AF2E95" w:rsidRPr="00AF2E95">
        <w:t xml:space="preserve"> </w:t>
      </w:r>
      <w:r w:rsidRPr="00AF2E95">
        <w:t>деятельности</w:t>
      </w:r>
      <w:r w:rsidR="00AF2E95">
        <w:t>"</w:t>
      </w:r>
      <w:r w:rsidR="00AF2E95" w:rsidRPr="00AF2E95">
        <w:t xml:space="preserve">; </w:t>
      </w:r>
      <w:r w:rsidRPr="00AF2E95">
        <w:t>от</w:t>
      </w:r>
      <w:r w:rsidR="00AF2E95" w:rsidRPr="00AF2E95">
        <w:t xml:space="preserve"> </w:t>
      </w:r>
      <w:r w:rsidRPr="00AF2E95">
        <w:t>21</w:t>
      </w:r>
      <w:r w:rsidR="00AF2E95" w:rsidRPr="00AF2E95">
        <w:t xml:space="preserve"> </w:t>
      </w:r>
      <w:r w:rsidRPr="00AF2E95">
        <w:t>ноября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AF2E95">
          <w:t>1996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№129-ФЗ</w:t>
      </w:r>
      <w:r w:rsidR="00AF2E95">
        <w:t xml:space="preserve"> "</w:t>
      </w:r>
      <w:r w:rsidRPr="00AF2E95">
        <w:t>О</w:t>
      </w:r>
      <w:r w:rsidR="00AF2E95" w:rsidRPr="00AF2E95">
        <w:t xml:space="preserve"> </w:t>
      </w:r>
      <w:r w:rsidRPr="00AF2E95">
        <w:t>бухгалтерском</w:t>
      </w:r>
      <w:r w:rsidR="00AF2E95" w:rsidRPr="00AF2E95">
        <w:t xml:space="preserve"> </w:t>
      </w:r>
      <w:r w:rsidRPr="00AF2E95">
        <w:t>учете</w:t>
      </w:r>
      <w:r w:rsidR="00AF2E95">
        <w:t>"</w:t>
      </w:r>
      <w:r w:rsidR="00AF2E95" w:rsidRPr="00AF2E95">
        <w:t xml:space="preserve">; </w:t>
      </w:r>
      <w:r w:rsidRPr="00AF2E95">
        <w:t>План</w:t>
      </w:r>
      <w:r w:rsidR="00AF2E95" w:rsidRPr="00AF2E95">
        <w:t xml:space="preserve"> </w:t>
      </w:r>
      <w:r w:rsidRPr="00AF2E95">
        <w:t>счетов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финансово-хозяйственной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предприятий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инструкция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его</w:t>
      </w:r>
      <w:r w:rsidR="00AF2E95" w:rsidRPr="00AF2E95">
        <w:t xml:space="preserve"> </w:t>
      </w:r>
      <w:r w:rsidRPr="00AF2E95">
        <w:t>применению,</w:t>
      </w:r>
      <w:r w:rsidR="00AF2E95" w:rsidRPr="00AF2E95">
        <w:t xml:space="preserve"> </w:t>
      </w:r>
      <w:r w:rsidRPr="00AF2E95">
        <w:t>утвержденные</w:t>
      </w:r>
      <w:r w:rsidR="00AF2E95" w:rsidRPr="00AF2E95">
        <w:t xml:space="preserve"> </w:t>
      </w:r>
      <w:r w:rsidRPr="00AF2E95">
        <w:t>приказом</w:t>
      </w:r>
      <w:r w:rsidR="00AF2E95" w:rsidRPr="00AF2E95">
        <w:t xml:space="preserve"> </w:t>
      </w:r>
      <w:r w:rsidRPr="00AF2E95">
        <w:t>Минфина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31</w:t>
      </w:r>
      <w:r w:rsidR="00AF2E95" w:rsidRPr="00AF2E95">
        <w:t xml:space="preserve"> </w:t>
      </w:r>
      <w:r w:rsidRPr="00AF2E95">
        <w:t>октября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F2E95">
          <w:t>2000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№94н</w:t>
      </w:r>
      <w:r w:rsidR="00AF2E95" w:rsidRPr="00AF2E95">
        <w:t xml:space="preserve">; </w:t>
      </w:r>
      <w:r w:rsidRPr="00AF2E95">
        <w:t>Положение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ведению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бухгалтерской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Российской</w:t>
      </w:r>
      <w:r w:rsidR="00AF2E95" w:rsidRPr="00AF2E95">
        <w:t xml:space="preserve"> </w:t>
      </w:r>
      <w:r w:rsidRPr="00AF2E95">
        <w:t>Федерации,</w:t>
      </w:r>
      <w:r w:rsidR="00AF2E95" w:rsidRPr="00AF2E95">
        <w:t xml:space="preserve"> </w:t>
      </w:r>
      <w:r w:rsidRPr="00AF2E95">
        <w:t>утвержденное</w:t>
      </w:r>
      <w:r w:rsidR="00AF2E95" w:rsidRPr="00AF2E95">
        <w:t xml:space="preserve"> </w:t>
      </w:r>
      <w:r w:rsidRPr="00AF2E95">
        <w:t>приказом</w:t>
      </w:r>
      <w:r w:rsidR="00AF2E95" w:rsidRPr="00AF2E95">
        <w:t xml:space="preserve"> </w:t>
      </w:r>
      <w:r w:rsidRPr="00AF2E95">
        <w:t>Минфина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29</w:t>
      </w:r>
      <w:r w:rsidR="00AF2E95" w:rsidRPr="00AF2E95">
        <w:t xml:space="preserve"> </w:t>
      </w:r>
      <w:r w:rsidRPr="00AF2E95">
        <w:t>июля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AF2E95">
          <w:t>1998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</w:t>
      </w:r>
      <w:r w:rsidR="00AF2E95" w:rsidRPr="00AF2E95">
        <w:t xml:space="preserve"> </w:t>
      </w:r>
      <w:r w:rsidRPr="00AF2E95">
        <w:t>34н</w:t>
      </w:r>
      <w:r w:rsidR="00AF2E95" w:rsidRPr="00AF2E95">
        <w:t xml:space="preserve">; </w:t>
      </w:r>
      <w:r w:rsidRPr="00AF2E95">
        <w:t>Положение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бухгалтерскому</w:t>
      </w:r>
      <w:r w:rsidR="00AF2E95" w:rsidRPr="00AF2E95">
        <w:t xml:space="preserve"> </w:t>
      </w:r>
      <w:r w:rsidRPr="00AF2E95">
        <w:t>учету</w:t>
      </w:r>
      <w:r w:rsidR="00AF2E95">
        <w:t xml:space="preserve"> "</w:t>
      </w:r>
      <w:r w:rsidRPr="00AF2E95">
        <w:t>Учет</w:t>
      </w:r>
      <w:r w:rsidR="00AF2E95" w:rsidRPr="00AF2E95">
        <w:t xml:space="preserve"> </w:t>
      </w:r>
      <w:r w:rsidRPr="00AF2E95">
        <w:t>активов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обязательств,</w:t>
      </w:r>
      <w:r w:rsidR="00AF2E95" w:rsidRPr="00AF2E95">
        <w:t xml:space="preserve"> </w:t>
      </w:r>
      <w:r w:rsidRPr="00AF2E95">
        <w:t>стоимость</w:t>
      </w:r>
      <w:r w:rsidR="00AF2E95" w:rsidRPr="00AF2E95">
        <w:t xml:space="preserve"> </w:t>
      </w:r>
      <w:r w:rsidRPr="00AF2E95">
        <w:t>которых</w:t>
      </w:r>
      <w:r w:rsidR="00AF2E95" w:rsidRPr="00AF2E95">
        <w:t xml:space="preserve"> </w:t>
      </w:r>
      <w:r w:rsidRPr="00AF2E95">
        <w:t>выражена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>
        <w:t>" (</w:t>
      </w:r>
      <w:r w:rsidRPr="00AF2E95">
        <w:t>ПБУ</w:t>
      </w:r>
      <w:r w:rsidR="00AF2E95" w:rsidRPr="00AF2E95">
        <w:t xml:space="preserve"> </w:t>
      </w:r>
      <w:r w:rsidRPr="00AF2E95">
        <w:t>3/2006</w:t>
      </w:r>
      <w:r w:rsidR="00AF2E95" w:rsidRPr="00AF2E95">
        <w:t xml:space="preserve">); </w:t>
      </w:r>
      <w:r w:rsidRPr="00AF2E95">
        <w:t>Положение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бухгалтерскому</w:t>
      </w:r>
      <w:r w:rsidR="00AF2E95" w:rsidRPr="00AF2E95">
        <w:t xml:space="preserve"> </w:t>
      </w:r>
      <w:r w:rsidRPr="00AF2E95">
        <w:t>учету</w:t>
      </w:r>
      <w:r w:rsidR="00AF2E95">
        <w:t xml:space="preserve"> "</w:t>
      </w:r>
      <w:r w:rsidRPr="00AF2E95">
        <w:t>Информация</w:t>
      </w:r>
      <w:r w:rsidR="00AF2E95" w:rsidRPr="00AF2E95">
        <w:t xml:space="preserve"> </w:t>
      </w:r>
      <w:r w:rsidRPr="00AF2E95">
        <w:t>об</w:t>
      </w:r>
      <w:r w:rsidR="00AF2E95" w:rsidRPr="00AF2E95">
        <w:t xml:space="preserve"> </w:t>
      </w:r>
      <w:r w:rsidRPr="00AF2E95">
        <w:t>участии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совместной</w:t>
      </w:r>
      <w:r w:rsidR="00AF2E95" w:rsidRPr="00AF2E95">
        <w:t xml:space="preserve"> </w:t>
      </w:r>
      <w:r w:rsidRPr="00AF2E95">
        <w:t>деятельности</w:t>
      </w:r>
      <w:r w:rsidR="00AF2E95">
        <w:t>" (</w:t>
      </w:r>
      <w:r w:rsidRPr="00AF2E95">
        <w:t>ПБУ</w:t>
      </w:r>
      <w:r w:rsidR="00AF2E95" w:rsidRPr="00AF2E95">
        <w:t xml:space="preserve"> </w:t>
      </w:r>
      <w:r w:rsidRPr="00AF2E95">
        <w:t>20/03</w:t>
      </w:r>
      <w:r w:rsidR="00AF2E95" w:rsidRPr="00AF2E95">
        <w:t xml:space="preserve">), </w:t>
      </w:r>
      <w:r w:rsidRPr="00AF2E95">
        <w:t>утвержденное</w:t>
      </w:r>
      <w:r w:rsidR="00AF2E95" w:rsidRPr="00AF2E95">
        <w:t xml:space="preserve"> </w:t>
      </w:r>
      <w:r w:rsidRPr="00AF2E95">
        <w:t>приказом</w:t>
      </w:r>
      <w:r w:rsidR="00AF2E95" w:rsidRPr="00AF2E95">
        <w:t xml:space="preserve"> </w:t>
      </w:r>
      <w:r w:rsidRPr="00AF2E95">
        <w:t>Минфина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24</w:t>
      </w:r>
      <w:r w:rsidR="00AF2E95" w:rsidRPr="00AF2E95">
        <w:t xml:space="preserve"> </w:t>
      </w:r>
      <w:r w:rsidRPr="00AF2E95">
        <w:t>ноября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F2E95">
          <w:t>2003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</w:t>
      </w:r>
      <w:r w:rsidR="00AF2E95" w:rsidRPr="00AF2E95">
        <w:t xml:space="preserve"> </w:t>
      </w:r>
      <w:r w:rsidRPr="00AF2E95">
        <w:t>105н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другие</w:t>
      </w:r>
      <w:r w:rsidR="00AF2E95" w:rsidRPr="00AF2E95">
        <w:t xml:space="preserve"> </w:t>
      </w:r>
      <w:r w:rsidRPr="00AF2E95">
        <w:t>ПБУ</w:t>
      </w:r>
      <w:r w:rsidR="00AF2E95" w:rsidRPr="00AF2E95">
        <w:t xml:space="preserve">; </w:t>
      </w:r>
      <w:r w:rsidRPr="00AF2E95">
        <w:t>Положения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указания</w:t>
      </w:r>
      <w:r w:rsidR="00AF2E95" w:rsidRPr="00AF2E95">
        <w:t xml:space="preserve"> </w:t>
      </w:r>
      <w:r w:rsidRPr="00AF2E95">
        <w:t>Центрального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России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Базовым</w:t>
      </w:r>
      <w:r w:rsidR="00AF2E95" w:rsidRPr="00AF2E95">
        <w:t xml:space="preserve"> </w:t>
      </w:r>
      <w:r w:rsidRPr="00AF2E95">
        <w:t>документом,</w:t>
      </w:r>
      <w:r w:rsidR="00AF2E95" w:rsidRPr="00AF2E95">
        <w:t xml:space="preserve"> </w:t>
      </w:r>
      <w:r w:rsidRPr="00AF2E95">
        <w:t>определяющим</w:t>
      </w:r>
      <w:r w:rsidR="00AF2E95" w:rsidRPr="00AF2E95">
        <w:t xml:space="preserve"> </w:t>
      </w:r>
      <w:r w:rsidRPr="00AF2E95">
        <w:t>валютное</w:t>
      </w:r>
      <w:r w:rsidR="00AF2E95" w:rsidRPr="00AF2E95">
        <w:t xml:space="preserve"> </w:t>
      </w:r>
      <w:r w:rsidRPr="00AF2E95">
        <w:t>регулирование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стране,</w:t>
      </w:r>
      <w:r w:rsidR="00AF2E95" w:rsidRPr="00AF2E95">
        <w:t xml:space="preserve"> </w:t>
      </w:r>
      <w:r w:rsidRPr="00AF2E95">
        <w:t>является</w:t>
      </w:r>
      <w:r w:rsidR="00AF2E95" w:rsidRPr="00AF2E95">
        <w:t xml:space="preserve"> </w:t>
      </w:r>
      <w:r w:rsidRPr="00AF2E95">
        <w:t>Закон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10</w:t>
      </w:r>
      <w:r w:rsidR="00AF2E95" w:rsidRPr="00AF2E95">
        <w:t xml:space="preserve"> </w:t>
      </w:r>
      <w:r w:rsidRPr="00AF2E95">
        <w:t>декабря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F2E95">
          <w:t>2003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№173-ФЗ</w:t>
      </w:r>
      <w:r w:rsidR="00AF2E95">
        <w:t xml:space="preserve"> "</w:t>
      </w:r>
      <w:r w:rsidRPr="00AF2E95">
        <w:t>О</w:t>
      </w:r>
      <w:r w:rsidR="00AF2E95" w:rsidRPr="00AF2E95">
        <w:t xml:space="preserve"> </w:t>
      </w:r>
      <w:r w:rsidRPr="00AF2E95">
        <w:t>валютном</w:t>
      </w:r>
      <w:r w:rsidR="00AF2E95" w:rsidRPr="00AF2E95">
        <w:t xml:space="preserve"> </w:t>
      </w:r>
      <w:r w:rsidRPr="00AF2E95">
        <w:t>регулировании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валютном</w:t>
      </w:r>
      <w:r w:rsidR="00AF2E95" w:rsidRPr="00AF2E95">
        <w:t xml:space="preserve"> </w:t>
      </w:r>
      <w:r w:rsidRPr="00AF2E95">
        <w:t>контроле</w:t>
      </w:r>
      <w:r w:rsidR="00AF2E95">
        <w:t>"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Данный</w:t>
      </w:r>
      <w:r w:rsidR="00AF2E95" w:rsidRPr="00AF2E95">
        <w:t xml:space="preserve"> </w:t>
      </w:r>
      <w:r w:rsidRPr="00AF2E95">
        <w:t>закон</w:t>
      </w:r>
      <w:r w:rsidR="00AF2E95" w:rsidRPr="00AF2E95">
        <w:t xml:space="preserve"> </w:t>
      </w:r>
      <w:r w:rsidRPr="00AF2E95">
        <w:t>определяет</w:t>
      </w:r>
      <w:r w:rsidR="00AF2E95" w:rsidRPr="00AF2E95">
        <w:t xml:space="preserve"> </w:t>
      </w:r>
      <w:r w:rsidRPr="00AF2E95">
        <w:t>основные</w:t>
      </w:r>
      <w:r w:rsidR="00AF2E95" w:rsidRPr="00AF2E95">
        <w:t xml:space="preserve"> </w:t>
      </w:r>
      <w:r w:rsidRPr="00AF2E95">
        <w:t>принципы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стране,</w:t>
      </w:r>
      <w:r w:rsidR="00AF2E95" w:rsidRPr="00AF2E95">
        <w:t xml:space="preserve"> </w:t>
      </w:r>
      <w:r w:rsidRPr="00AF2E95">
        <w:t>полномочия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функции</w:t>
      </w:r>
      <w:r w:rsidR="00AF2E95" w:rsidRPr="00AF2E95">
        <w:t xml:space="preserve"> </w:t>
      </w:r>
      <w:r w:rsidRPr="00AF2E95">
        <w:t>органов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контроля,</w:t>
      </w:r>
      <w:r w:rsidR="00AF2E95" w:rsidRPr="00AF2E95">
        <w:t xml:space="preserve"> </w:t>
      </w:r>
      <w:r w:rsidRPr="00AF2E95">
        <w:t>права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обязанности</w:t>
      </w:r>
      <w:r w:rsidR="00AF2E95" w:rsidRPr="00AF2E95">
        <w:t xml:space="preserve"> </w:t>
      </w:r>
      <w:r w:rsidRPr="00AF2E95">
        <w:t>юридических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физических</w:t>
      </w:r>
      <w:r w:rsidR="00AF2E95" w:rsidRPr="00AF2E95">
        <w:t xml:space="preserve"> </w:t>
      </w:r>
      <w:r w:rsidRPr="00AF2E95">
        <w:t>лиц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части</w:t>
      </w:r>
      <w:r w:rsidR="00AF2E95" w:rsidRPr="00AF2E95">
        <w:t xml:space="preserve"> </w:t>
      </w:r>
      <w:r w:rsidRPr="00AF2E95">
        <w:t>владения,</w:t>
      </w:r>
      <w:r w:rsidR="00AF2E95" w:rsidRPr="00AF2E95">
        <w:t xml:space="preserve"> </w:t>
      </w:r>
      <w:r w:rsidRPr="00AF2E95">
        <w:t>пользования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расположения</w:t>
      </w:r>
      <w:r w:rsidR="00AF2E95" w:rsidRPr="00AF2E95">
        <w:t xml:space="preserve"> </w:t>
      </w:r>
      <w:r w:rsidRPr="00AF2E95">
        <w:t>валютными</w:t>
      </w:r>
      <w:r w:rsidR="00AF2E95" w:rsidRPr="00AF2E95">
        <w:t xml:space="preserve"> </w:t>
      </w:r>
      <w:r w:rsidRPr="00AF2E95">
        <w:t>ценностями,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их</w:t>
      </w:r>
      <w:r w:rsidR="00AF2E95" w:rsidRPr="00AF2E95">
        <w:t xml:space="preserve"> </w:t>
      </w:r>
      <w:r w:rsidRPr="00AF2E95">
        <w:t>ответственность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соблюдение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законодательства</w:t>
      </w:r>
      <w:r w:rsidR="00AF2E95" w:rsidRPr="00AF2E95">
        <w:t xml:space="preserve">. </w:t>
      </w:r>
      <w:r w:rsidRPr="00AF2E95">
        <w:t>Закон</w:t>
      </w:r>
      <w:r w:rsidR="00AF2E95" w:rsidRPr="00AF2E95">
        <w:t xml:space="preserve"> </w:t>
      </w:r>
      <w:r w:rsidRPr="00AF2E95">
        <w:t>состоит</w:t>
      </w:r>
      <w:r w:rsidR="00AF2E95" w:rsidRPr="00AF2E95">
        <w:t xml:space="preserve"> </w:t>
      </w:r>
      <w:r w:rsidRPr="00AF2E95">
        <w:t>из</w:t>
      </w:r>
      <w:r w:rsidR="00AF2E95" w:rsidRPr="00AF2E95">
        <w:t xml:space="preserve"> </w:t>
      </w:r>
      <w:r w:rsidRPr="00AF2E95">
        <w:t>5</w:t>
      </w:r>
      <w:r w:rsidR="00AF2E95" w:rsidRPr="00AF2E95">
        <w:t xml:space="preserve"> </w:t>
      </w:r>
      <w:r w:rsidRPr="00AF2E95">
        <w:t>глав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28</w:t>
      </w:r>
      <w:r w:rsidR="00AF2E95" w:rsidRPr="00AF2E95">
        <w:t xml:space="preserve"> </w:t>
      </w:r>
      <w:r w:rsidRPr="00AF2E95">
        <w:t>статей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Органы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регулирования</w:t>
      </w:r>
      <w:r w:rsidR="00AF2E95" w:rsidRPr="00AF2E95">
        <w:t xml:space="preserve"> </w:t>
      </w:r>
      <w:r w:rsidRPr="00AF2E95">
        <w:t>издают</w:t>
      </w:r>
      <w:r w:rsidR="00AF2E95" w:rsidRPr="00AF2E95">
        <w:t xml:space="preserve"> </w:t>
      </w:r>
      <w:r w:rsidRPr="00AF2E95">
        <w:t>нормативные</w:t>
      </w:r>
      <w:r w:rsidR="00AF2E95" w:rsidRPr="00AF2E95">
        <w:t xml:space="preserve"> </w:t>
      </w:r>
      <w:r w:rsidRPr="00AF2E95">
        <w:t>правовые</w:t>
      </w:r>
      <w:r w:rsidR="00AF2E95" w:rsidRPr="00AF2E95">
        <w:t xml:space="preserve"> </w:t>
      </w:r>
      <w:r w:rsidRPr="00AF2E95">
        <w:t>акты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вопросам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регулирования</w:t>
      </w:r>
      <w:r w:rsidR="00AF2E95">
        <w:t xml:space="preserve"> (</w:t>
      </w:r>
      <w:r w:rsidRPr="00AF2E95">
        <w:t>далее</w:t>
      </w:r>
      <w:r w:rsidR="00AF2E95" w:rsidRPr="00AF2E95">
        <w:t xml:space="preserve"> - </w:t>
      </w:r>
      <w:r w:rsidRPr="00AF2E95">
        <w:t>акты</w:t>
      </w:r>
      <w:r w:rsidR="00AF2E95" w:rsidRPr="00AF2E95">
        <w:t xml:space="preserve"> </w:t>
      </w:r>
      <w:r w:rsidRPr="00AF2E95">
        <w:t>органов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регулирования</w:t>
      </w:r>
      <w:r w:rsidR="00AF2E95" w:rsidRPr="00AF2E95">
        <w:t xml:space="preserve">) </w:t>
      </w:r>
      <w:r w:rsidRPr="00AF2E95">
        <w:t>только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случаях,</w:t>
      </w:r>
      <w:r w:rsidR="00AF2E95" w:rsidRPr="00AF2E95">
        <w:t xml:space="preserve"> </w:t>
      </w:r>
      <w:r w:rsidRPr="00AF2E95">
        <w:t>предусмотренных</w:t>
      </w:r>
      <w:r w:rsidR="00AF2E95" w:rsidRPr="00AF2E95">
        <w:t xml:space="preserve"> </w:t>
      </w:r>
      <w:r w:rsidRPr="00AF2E95">
        <w:t>настоящим</w:t>
      </w:r>
      <w:r w:rsidR="00AF2E95" w:rsidRPr="00AF2E95">
        <w:t xml:space="preserve"> </w:t>
      </w:r>
      <w:r w:rsidRPr="00AF2E95">
        <w:t>Федеральным</w:t>
      </w:r>
      <w:r w:rsidR="00AF2E95" w:rsidRPr="00AF2E95">
        <w:t xml:space="preserve"> </w:t>
      </w:r>
      <w:r w:rsidRPr="00AF2E95">
        <w:t>законом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Основополагающими</w:t>
      </w:r>
      <w:r w:rsidR="00AF2E95" w:rsidRPr="00AF2E95">
        <w:t xml:space="preserve"> </w:t>
      </w:r>
      <w:r w:rsidRPr="00AF2E95">
        <w:t>законодательными</w:t>
      </w:r>
      <w:r w:rsidR="00AF2E95" w:rsidRPr="00AF2E95">
        <w:t xml:space="preserve"> </w:t>
      </w:r>
      <w:r w:rsidRPr="00AF2E95">
        <w:t>актами,</w:t>
      </w:r>
      <w:r w:rsidR="00AF2E95" w:rsidRPr="00AF2E95">
        <w:t xml:space="preserve"> </w:t>
      </w:r>
      <w:r w:rsidRPr="00AF2E95">
        <w:t>регулирующими</w:t>
      </w:r>
      <w:r w:rsidR="00AF2E95" w:rsidRPr="00AF2E95">
        <w:t xml:space="preserve"> </w:t>
      </w:r>
      <w:r w:rsidRPr="00AF2E95">
        <w:t>ВЭД,</w:t>
      </w:r>
      <w:r w:rsidR="00AF2E95" w:rsidRPr="00AF2E95">
        <w:t xml:space="preserve"> </w:t>
      </w:r>
      <w:r w:rsidRPr="00AF2E95">
        <w:t>являются</w:t>
      </w:r>
      <w:r w:rsidR="00AF2E95" w:rsidRPr="00AF2E95">
        <w:t xml:space="preserve"> </w:t>
      </w:r>
      <w:r w:rsidRPr="00AF2E95">
        <w:t>Закон</w:t>
      </w:r>
      <w:r w:rsidR="00AF2E95" w:rsidRPr="00AF2E95">
        <w:t xml:space="preserve"> </w:t>
      </w:r>
      <w:r w:rsidRPr="00AF2E95">
        <w:t>РФ</w:t>
      </w:r>
      <w:r w:rsidR="00AF2E95">
        <w:t xml:space="preserve"> "</w:t>
      </w:r>
      <w:r w:rsidRPr="00AF2E95">
        <w:t>О</w:t>
      </w:r>
      <w:r w:rsidR="00AF2E95" w:rsidRPr="00AF2E95">
        <w:t xml:space="preserve"> </w:t>
      </w:r>
      <w:r w:rsidRPr="00AF2E95">
        <w:t>таможенном</w:t>
      </w:r>
      <w:r w:rsidR="00AF2E95" w:rsidRPr="00AF2E95">
        <w:t xml:space="preserve"> </w:t>
      </w:r>
      <w:r w:rsidRPr="00AF2E95">
        <w:t>тарифе</w:t>
      </w:r>
      <w:r w:rsidR="00AF2E95">
        <w:t>" (</w:t>
      </w:r>
      <w:r w:rsidRPr="00AF2E95">
        <w:t>ТТ</w:t>
      </w:r>
      <w:r w:rsidR="00AF2E95" w:rsidRPr="00AF2E95">
        <w:t xml:space="preserve">) </w:t>
      </w:r>
      <w:r w:rsidRPr="00AF2E95">
        <w:t>и</w:t>
      </w:r>
      <w:r w:rsidR="00AF2E95" w:rsidRPr="00AF2E95">
        <w:t xml:space="preserve"> </w:t>
      </w:r>
      <w:r w:rsidRPr="00AF2E95">
        <w:t>ТмК</w:t>
      </w:r>
      <w:r w:rsidR="00AF2E95" w:rsidRPr="00AF2E95">
        <w:t xml:space="preserve"> </w:t>
      </w:r>
      <w:r w:rsidRPr="00AF2E95">
        <w:t>РФ</w:t>
      </w:r>
      <w:r w:rsidR="00AF2E95" w:rsidRPr="00AF2E95">
        <w:t>.</w:t>
      </w:r>
    </w:p>
    <w:p w:rsidR="00AF2E95" w:rsidRPr="00A3033D" w:rsidRDefault="00A85A48" w:rsidP="00AF2E95">
      <w:pPr>
        <w:tabs>
          <w:tab w:val="left" w:pos="726"/>
        </w:tabs>
      </w:pPr>
      <w:r w:rsidRPr="00AF2E95">
        <w:t>Закон</w:t>
      </w:r>
      <w:r w:rsidR="00AF2E95" w:rsidRPr="00AF2E95">
        <w:t xml:space="preserve"> </w:t>
      </w:r>
      <w:r w:rsidRPr="00AF2E95">
        <w:t>РФ</w:t>
      </w:r>
      <w:r w:rsidR="00AF2E95">
        <w:t xml:space="preserve"> "</w:t>
      </w:r>
      <w:r w:rsidRPr="00AF2E95">
        <w:t>О</w:t>
      </w:r>
      <w:r w:rsidR="00AF2E95" w:rsidRPr="00AF2E95">
        <w:t xml:space="preserve"> </w:t>
      </w:r>
      <w:r w:rsidRPr="00AF2E95">
        <w:t>таможенном</w:t>
      </w:r>
      <w:r w:rsidR="00AF2E95" w:rsidRPr="00AF2E95">
        <w:t xml:space="preserve"> </w:t>
      </w:r>
      <w:r w:rsidRPr="00AF2E95">
        <w:t>тарифе</w:t>
      </w:r>
      <w:r w:rsidR="00AF2E95">
        <w:t xml:space="preserve">" </w:t>
      </w:r>
      <w:r w:rsidRPr="00AF2E95">
        <w:t>от</w:t>
      </w:r>
      <w:r w:rsidR="00AF2E95" w:rsidRPr="00AF2E95">
        <w:t xml:space="preserve"> </w:t>
      </w:r>
      <w:r w:rsidRPr="00AF2E95">
        <w:t>21</w:t>
      </w:r>
      <w:r w:rsidR="00AF2E95" w:rsidRPr="00AF2E95">
        <w:t xml:space="preserve"> </w:t>
      </w:r>
      <w:r w:rsidRPr="00AF2E95">
        <w:t>мая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AF2E95">
          <w:t>1993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</w:t>
      </w:r>
      <w:r w:rsidR="00AF2E95" w:rsidRPr="00AF2E95">
        <w:t xml:space="preserve"> </w:t>
      </w:r>
      <w:r w:rsidRPr="00AF2E95">
        <w:t>5003-I</w:t>
      </w:r>
      <w:r w:rsidR="00AF2E95" w:rsidRPr="00AF2E95">
        <w:t xml:space="preserve"> </w:t>
      </w:r>
      <w:r w:rsidRPr="00AF2E95">
        <w:t>признает</w:t>
      </w:r>
      <w:r w:rsidR="00AF2E95" w:rsidRPr="00AF2E95">
        <w:t xml:space="preserve"> </w:t>
      </w:r>
      <w:r w:rsidRPr="00AF2E95">
        <w:t>приоритет</w:t>
      </w:r>
      <w:r w:rsidR="00AF2E95" w:rsidRPr="00AF2E95">
        <w:t xml:space="preserve"> </w:t>
      </w:r>
      <w:r w:rsidRPr="00AF2E95">
        <w:t>международного</w:t>
      </w:r>
      <w:r w:rsidR="00AF2E95" w:rsidRPr="00AF2E95">
        <w:t xml:space="preserve"> </w:t>
      </w:r>
      <w:r w:rsidRPr="00AF2E95">
        <w:t>права</w:t>
      </w:r>
      <w:r w:rsidR="00AF2E95" w:rsidRPr="00AF2E95">
        <w:t xml:space="preserve"> </w:t>
      </w:r>
      <w:r w:rsidRPr="00AF2E95">
        <w:t>над</w:t>
      </w:r>
      <w:r w:rsidR="00AF2E95" w:rsidRPr="00AF2E95">
        <w:t xml:space="preserve"> </w:t>
      </w:r>
      <w:r w:rsidRPr="00AF2E95">
        <w:t>национальным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области</w:t>
      </w:r>
      <w:r w:rsidR="00AF2E95" w:rsidRPr="00AF2E95">
        <w:t xml:space="preserve"> </w:t>
      </w:r>
      <w:r w:rsidRPr="00AF2E95">
        <w:t>внешней</w:t>
      </w:r>
      <w:r w:rsidR="00AF2E95" w:rsidRPr="00AF2E95">
        <w:t xml:space="preserve"> </w:t>
      </w:r>
      <w:r w:rsidRPr="00AF2E95">
        <w:t>торговли</w:t>
      </w:r>
      <w:r w:rsidR="00AF2E95" w:rsidRPr="00AF2E95">
        <w:t>.</w:t>
      </w:r>
      <w:r w:rsidR="00A3033D">
        <w:t xml:space="preserve"> 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На</w:t>
      </w:r>
      <w:r w:rsidR="00AF2E95" w:rsidRPr="00AF2E95">
        <w:t xml:space="preserve"> </w:t>
      </w:r>
      <w:r w:rsidRPr="00AF2E95">
        <w:t>базе</w:t>
      </w:r>
      <w:r w:rsidR="00AF2E95" w:rsidRPr="00AF2E95">
        <w:t xml:space="preserve"> </w:t>
      </w:r>
      <w:r w:rsidRPr="00AF2E95">
        <w:t>вышеназванных</w:t>
      </w:r>
      <w:r w:rsidR="00AF2E95" w:rsidRPr="00AF2E95">
        <w:t xml:space="preserve"> </w:t>
      </w:r>
      <w:r w:rsidRPr="00AF2E95">
        <w:t>законов</w:t>
      </w:r>
      <w:r w:rsidR="00AF2E95" w:rsidRPr="00AF2E95">
        <w:t xml:space="preserve"> </w:t>
      </w:r>
      <w:r w:rsidRPr="00AF2E95">
        <w:t>органами</w:t>
      </w:r>
      <w:r w:rsidR="00AF2E95" w:rsidRPr="00AF2E95">
        <w:t xml:space="preserve"> </w:t>
      </w:r>
      <w:r w:rsidRPr="00AF2E95">
        <w:t>исполнительной</w:t>
      </w:r>
      <w:r w:rsidR="00AF2E95" w:rsidRPr="00AF2E95">
        <w:t xml:space="preserve"> </w:t>
      </w:r>
      <w:r w:rsidRPr="00AF2E95">
        <w:t>власти</w:t>
      </w:r>
      <w:r w:rsidR="00AF2E95" w:rsidRPr="00AF2E95">
        <w:t xml:space="preserve"> </w:t>
      </w:r>
      <w:r w:rsidRPr="00AF2E95">
        <w:t>различного</w:t>
      </w:r>
      <w:r w:rsidR="00AF2E95" w:rsidRPr="00AF2E95">
        <w:t xml:space="preserve"> </w:t>
      </w:r>
      <w:r w:rsidRPr="00AF2E95">
        <w:t>уровня</w:t>
      </w:r>
      <w:r w:rsidR="00AF2E95" w:rsidRPr="00AF2E95">
        <w:t xml:space="preserve"> - </w:t>
      </w:r>
      <w:r w:rsidRPr="00AF2E95">
        <w:t>от</w:t>
      </w:r>
      <w:r w:rsidR="00AF2E95" w:rsidRPr="00AF2E95">
        <w:t xml:space="preserve"> </w:t>
      </w:r>
      <w:r w:rsidRPr="00AF2E95">
        <w:t>Правительства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до</w:t>
      </w:r>
      <w:r w:rsidR="00AF2E95" w:rsidRPr="00AF2E95">
        <w:t xml:space="preserve"> </w:t>
      </w:r>
      <w:r w:rsidRPr="00AF2E95">
        <w:t>Федеральной</w:t>
      </w:r>
      <w:r w:rsidR="00AF2E95" w:rsidRPr="00AF2E95">
        <w:t xml:space="preserve"> </w:t>
      </w:r>
      <w:r w:rsidRPr="00AF2E95">
        <w:t>таможенной</w:t>
      </w:r>
      <w:r w:rsidR="00AF2E95" w:rsidRPr="00AF2E95">
        <w:t xml:space="preserve"> </w:t>
      </w:r>
      <w:r w:rsidRPr="00AF2E95">
        <w:t>службы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Минфина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Федеральной</w:t>
      </w:r>
      <w:r w:rsidR="00AF2E95" w:rsidRPr="00AF2E95">
        <w:t xml:space="preserve"> </w:t>
      </w:r>
      <w:r w:rsidRPr="00AF2E95">
        <w:t>налоговой</w:t>
      </w:r>
      <w:r w:rsidR="00AF2E95" w:rsidRPr="00AF2E95">
        <w:t xml:space="preserve"> </w:t>
      </w:r>
      <w:r w:rsidRPr="00AF2E95">
        <w:t>службы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других</w:t>
      </w:r>
      <w:r w:rsidR="00AF2E95" w:rsidRPr="00AF2E95">
        <w:t xml:space="preserve"> </w:t>
      </w:r>
      <w:r w:rsidRPr="00AF2E95">
        <w:t>органов</w:t>
      </w:r>
      <w:r w:rsidR="00AF2E95" w:rsidRPr="00AF2E95">
        <w:t xml:space="preserve"> - </w:t>
      </w:r>
      <w:r w:rsidRPr="00AF2E95">
        <w:t>формируются</w:t>
      </w:r>
      <w:r w:rsidR="00AF2E95" w:rsidRPr="00AF2E95">
        <w:t xml:space="preserve"> </w:t>
      </w:r>
      <w:r w:rsidRPr="00AF2E95">
        <w:t>подзаконные</w:t>
      </w:r>
      <w:r w:rsidR="00AF2E95" w:rsidRPr="00AF2E95">
        <w:t xml:space="preserve"> </w:t>
      </w:r>
      <w:r w:rsidRPr="00AF2E95">
        <w:t>акты,</w:t>
      </w:r>
      <w:r w:rsidR="00AF2E95" w:rsidRPr="00AF2E95">
        <w:t xml:space="preserve"> </w:t>
      </w:r>
      <w:r w:rsidRPr="00AF2E95">
        <w:t>раскрывающие</w:t>
      </w:r>
      <w:r w:rsidR="00AF2E95" w:rsidRPr="00AF2E95">
        <w:t xml:space="preserve"> </w:t>
      </w:r>
      <w:r w:rsidRPr="00AF2E95">
        <w:t>механизм</w:t>
      </w:r>
      <w:r w:rsidR="00AF2E95" w:rsidRPr="00AF2E95">
        <w:t xml:space="preserve"> </w:t>
      </w:r>
      <w:r w:rsidRPr="00AF2E95">
        <w:t>таможенно</w:t>
      </w:r>
      <w:r w:rsidR="00A3033D">
        <w:t>-</w:t>
      </w:r>
      <w:r w:rsidRPr="00AF2E95">
        <w:t>тарифного</w:t>
      </w:r>
      <w:r w:rsidR="00AF2E95" w:rsidRPr="00AF2E95">
        <w:t xml:space="preserve"> </w:t>
      </w:r>
      <w:r w:rsidRPr="00AF2E95">
        <w:t>регулирования,</w:t>
      </w:r>
      <w:r w:rsidR="00AF2E95" w:rsidRPr="00AF2E95">
        <w:t xml:space="preserve"> </w:t>
      </w:r>
      <w:r w:rsidRPr="00AF2E95">
        <w:t>процедуры</w:t>
      </w:r>
      <w:r w:rsidR="00AF2E95" w:rsidRPr="00AF2E95">
        <w:t xml:space="preserve"> </w:t>
      </w:r>
      <w:r w:rsidRPr="00AF2E95">
        <w:t>его</w:t>
      </w:r>
      <w:r w:rsidR="00AF2E95" w:rsidRPr="00AF2E95">
        <w:t xml:space="preserve"> </w:t>
      </w:r>
      <w:r w:rsidRPr="00AF2E95">
        <w:t>применения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связанные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этим</w:t>
      </w:r>
      <w:r w:rsidR="00AF2E95" w:rsidRPr="00AF2E95">
        <w:t xml:space="preserve"> </w:t>
      </w:r>
      <w:r w:rsidRPr="00AF2E95">
        <w:t>действия</w:t>
      </w:r>
      <w:r w:rsidR="00AF2E95" w:rsidRPr="00AF2E95">
        <w:t xml:space="preserve"> </w:t>
      </w:r>
      <w:r w:rsidRPr="00AF2E95">
        <w:t>субъектов</w:t>
      </w:r>
      <w:r w:rsidR="00AF2E95" w:rsidRPr="00AF2E95">
        <w:t xml:space="preserve"> </w:t>
      </w:r>
      <w:r w:rsidRPr="00AF2E95">
        <w:t>ВЭД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Международные</w:t>
      </w:r>
      <w:r w:rsidR="00AF2E95" w:rsidRPr="00AF2E95">
        <w:t xml:space="preserve"> </w:t>
      </w:r>
      <w:r w:rsidRPr="00AF2E95">
        <w:t>договора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применяются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отношениям,</w:t>
      </w:r>
      <w:r w:rsidR="00AF2E95" w:rsidRPr="00AF2E95">
        <w:t xml:space="preserve"> </w:t>
      </w:r>
      <w:r w:rsidRPr="00AF2E95">
        <w:t>указанным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статье</w:t>
      </w:r>
      <w:r w:rsidR="00AF2E95" w:rsidRPr="00AF2E95">
        <w:t xml:space="preserve"> </w:t>
      </w:r>
      <w:r w:rsidRPr="00AF2E95">
        <w:t>2</w:t>
      </w:r>
      <w:r w:rsidR="00AF2E95" w:rsidRPr="00AF2E95">
        <w:t xml:space="preserve"> </w:t>
      </w:r>
      <w:r w:rsidRPr="00AF2E95">
        <w:t>настоящего</w:t>
      </w:r>
      <w:r w:rsidR="00AF2E95" w:rsidRPr="00AF2E95">
        <w:t xml:space="preserve"> </w:t>
      </w:r>
      <w:r w:rsidRPr="00AF2E95">
        <w:t>Федерального</w:t>
      </w:r>
      <w:r w:rsidR="00AF2E95" w:rsidRPr="00AF2E95">
        <w:t xml:space="preserve"> </w:t>
      </w:r>
      <w:r w:rsidRPr="00AF2E95">
        <w:t>закона,</w:t>
      </w:r>
      <w:r w:rsidR="00AF2E95" w:rsidRPr="00AF2E95">
        <w:t xml:space="preserve"> </w:t>
      </w:r>
      <w:r w:rsidRPr="00AF2E95">
        <w:t>непосредственно,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исключением</w:t>
      </w:r>
      <w:r w:rsidR="00AF2E95" w:rsidRPr="00AF2E95">
        <w:t xml:space="preserve"> </w:t>
      </w:r>
      <w:r w:rsidRPr="00AF2E95">
        <w:t>случаев,</w:t>
      </w:r>
      <w:r w:rsidR="00AF2E95" w:rsidRPr="00AF2E95">
        <w:t xml:space="preserve"> </w:t>
      </w:r>
      <w:r w:rsidRPr="00AF2E95">
        <w:t>когда</w:t>
      </w:r>
      <w:r w:rsidR="00AF2E95" w:rsidRPr="00AF2E95">
        <w:t xml:space="preserve"> </w:t>
      </w:r>
      <w:r w:rsidRPr="00AF2E95">
        <w:t>из</w:t>
      </w:r>
      <w:r w:rsidR="00AF2E95" w:rsidRPr="00AF2E95">
        <w:t xml:space="preserve"> </w:t>
      </w:r>
      <w:r w:rsidRPr="00AF2E95">
        <w:t>международного</w:t>
      </w:r>
      <w:r w:rsidR="00AF2E95" w:rsidRPr="00AF2E95">
        <w:t xml:space="preserve"> </w:t>
      </w:r>
      <w:r w:rsidRPr="00AF2E95">
        <w:t>договора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следует,</w:t>
      </w:r>
      <w:r w:rsidR="00AF2E95" w:rsidRPr="00AF2E95">
        <w:t xml:space="preserve"> </w:t>
      </w:r>
      <w:r w:rsidRPr="00AF2E95">
        <w:t>что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его</w:t>
      </w:r>
      <w:r w:rsidR="00AF2E95" w:rsidRPr="00AF2E95">
        <w:t xml:space="preserve"> </w:t>
      </w:r>
      <w:r w:rsidRPr="00AF2E95">
        <w:t>применения</w:t>
      </w:r>
      <w:r w:rsidR="00AF2E95" w:rsidRPr="00AF2E95">
        <w:t xml:space="preserve"> </w:t>
      </w:r>
      <w:r w:rsidRPr="00AF2E95">
        <w:t>требуется</w:t>
      </w:r>
      <w:r w:rsidR="00AF2E95" w:rsidRPr="00AF2E95">
        <w:t xml:space="preserve"> </w:t>
      </w:r>
      <w:r w:rsidRPr="00AF2E95">
        <w:t>издание</w:t>
      </w:r>
      <w:r w:rsidR="00AF2E95" w:rsidRPr="00AF2E95">
        <w:t xml:space="preserve"> </w:t>
      </w:r>
      <w:r w:rsidRPr="00AF2E95">
        <w:t>внутригосударственного</w:t>
      </w:r>
      <w:r w:rsidR="00AF2E95" w:rsidRPr="00AF2E95">
        <w:t xml:space="preserve"> </w:t>
      </w:r>
      <w:r w:rsidRPr="00AF2E95">
        <w:t>акта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законодательства</w:t>
      </w:r>
      <w:r w:rsidR="00AF2E95" w:rsidRPr="00AF2E95">
        <w:t xml:space="preserve"> </w:t>
      </w:r>
      <w:r w:rsidRPr="00AF2E95">
        <w:t>РФ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Если</w:t>
      </w:r>
      <w:r w:rsidR="00AF2E95" w:rsidRPr="00AF2E95">
        <w:t xml:space="preserve"> </w:t>
      </w:r>
      <w:r w:rsidRPr="00AF2E95">
        <w:t>международным</w:t>
      </w:r>
      <w:r w:rsidR="00AF2E95" w:rsidRPr="00AF2E95">
        <w:t xml:space="preserve"> </w:t>
      </w:r>
      <w:r w:rsidRPr="00AF2E95">
        <w:t>договором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установлены</w:t>
      </w:r>
      <w:r w:rsidR="00AF2E95" w:rsidRPr="00AF2E95">
        <w:t xml:space="preserve"> </w:t>
      </w:r>
      <w:r w:rsidRPr="00AF2E95">
        <w:t>иные</w:t>
      </w:r>
      <w:r w:rsidR="00AF2E95" w:rsidRPr="00AF2E95">
        <w:t xml:space="preserve"> </w:t>
      </w:r>
      <w:r w:rsidRPr="00AF2E95">
        <w:t>правила,</w:t>
      </w:r>
      <w:r w:rsidR="00AF2E95" w:rsidRPr="00AF2E95">
        <w:t xml:space="preserve"> </w:t>
      </w:r>
      <w:r w:rsidRPr="00AF2E95">
        <w:t>чем</w:t>
      </w:r>
      <w:r w:rsidR="00AF2E95" w:rsidRPr="00AF2E95">
        <w:t xml:space="preserve"> </w:t>
      </w:r>
      <w:r w:rsidRPr="00AF2E95">
        <w:t>те,</w:t>
      </w:r>
      <w:r w:rsidR="00AF2E95" w:rsidRPr="00AF2E95">
        <w:t xml:space="preserve"> </w:t>
      </w:r>
      <w:r w:rsidRPr="00AF2E95">
        <w:t>которые</w:t>
      </w:r>
      <w:r w:rsidR="00AF2E95" w:rsidRPr="00AF2E95">
        <w:t xml:space="preserve"> </w:t>
      </w:r>
      <w:r w:rsidRPr="00AF2E95">
        <w:t>предусмотрены</w:t>
      </w:r>
      <w:r w:rsidR="00AF2E95" w:rsidRPr="00AF2E95">
        <w:t xml:space="preserve"> </w:t>
      </w:r>
      <w:r w:rsidRPr="00AF2E95">
        <w:t>настоящим</w:t>
      </w:r>
      <w:r w:rsidR="00AF2E95" w:rsidRPr="00AF2E95">
        <w:t xml:space="preserve"> </w:t>
      </w:r>
      <w:r w:rsidRPr="00AF2E95">
        <w:t>Федеральным</w:t>
      </w:r>
      <w:r w:rsidR="00AF2E95" w:rsidRPr="00AF2E95">
        <w:t xml:space="preserve"> </w:t>
      </w:r>
      <w:r w:rsidRPr="00AF2E95">
        <w:t>законом,</w:t>
      </w:r>
      <w:r w:rsidR="00AF2E95" w:rsidRPr="00AF2E95">
        <w:t xml:space="preserve"> </w:t>
      </w:r>
      <w:r w:rsidRPr="00AF2E95">
        <w:t>применяются</w:t>
      </w:r>
      <w:r w:rsidR="00AF2E95" w:rsidRPr="00AF2E95">
        <w:t xml:space="preserve"> </w:t>
      </w:r>
      <w:r w:rsidRPr="00AF2E95">
        <w:t>правила</w:t>
      </w:r>
      <w:r w:rsidR="00AF2E95" w:rsidRPr="00AF2E95">
        <w:t xml:space="preserve"> </w:t>
      </w:r>
      <w:r w:rsidRPr="00AF2E95">
        <w:t>указанного</w:t>
      </w:r>
      <w:r w:rsidR="00AF2E95" w:rsidRPr="00AF2E95">
        <w:t xml:space="preserve"> </w:t>
      </w:r>
      <w:r w:rsidRPr="00AF2E95">
        <w:t>международного</w:t>
      </w:r>
      <w:r w:rsidR="00AF2E95" w:rsidRPr="00AF2E95">
        <w:t xml:space="preserve"> </w:t>
      </w:r>
      <w:r w:rsidRPr="00AF2E95">
        <w:t>договора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Акты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законодательства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акты</w:t>
      </w:r>
      <w:r w:rsidR="00AF2E95" w:rsidRPr="00AF2E95">
        <w:t xml:space="preserve"> </w:t>
      </w:r>
      <w:r w:rsidRPr="00AF2E95">
        <w:t>органов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регулирования</w:t>
      </w:r>
      <w:r w:rsidR="00AF2E95" w:rsidRPr="00AF2E95">
        <w:t xml:space="preserve"> </w:t>
      </w:r>
      <w:r w:rsidRPr="00AF2E95">
        <w:t>применяются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отношениям,</w:t>
      </w:r>
      <w:r w:rsidR="00AF2E95" w:rsidRPr="00AF2E95">
        <w:t xml:space="preserve"> </w:t>
      </w:r>
      <w:r w:rsidRPr="00AF2E95">
        <w:t>возникшим</w:t>
      </w:r>
      <w:r w:rsidR="00AF2E95" w:rsidRPr="00AF2E95">
        <w:t xml:space="preserve"> </w:t>
      </w:r>
      <w:r w:rsidRPr="00AF2E95">
        <w:t>после</w:t>
      </w:r>
      <w:r w:rsidR="00AF2E95" w:rsidRPr="00AF2E95">
        <w:t xml:space="preserve"> </w:t>
      </w:r>
      <w:r w:rsidRPr="00AF2E95">
        <w:t>вступления</w:t>
      </w:r>
      <w:r w:rsidR="00AF2E95" w:rsidRPr="00AF2E95">
        <w:t xml:space="preserve"> </w:t>
      </w:r>
      <w:r w:rsidRPr="00AF2E95">
        <w:t>указанных</w:t>
      </w:r>
      <w:r w:rsidR="00AF2E95" w:rsidRPr="00AF2E95">
        <w:t xml:space="preserve"> </w:t>
      </w:r>
      <w:r w:rsidRPr="00AF2E95">
        <w:t>актов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силу,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исключением</w:t>
      </w:r>
      <w:r w:rsidR="00AF2E95" w:rsidRPr="00AF2E95">
        <w:t xml:space="preserve"> </w:t>
      </w:r>
      <w:r w:rsidRPr="00AF2E95">
        <w:t>случаев,</w:t>
      </w:r>
      <w:r w:rsidR="00AF2E95" w:rsidRPr="00AF2E95">
        <w:t xml:space="preserve"> </w:t>
      </w:r>
      <w:r w:rsidRPr="00AF2E95">
        <w:t>прямо</w:t>
      </w:r>
      <w:r w:rsidR="00AF2E95" w:rsidRPr="00AF2E95">
        <w:t xml:space="preserve"> </w:t>
      </w:r>
      <w:r w:rsidRPr="00AF2E95">
        <w:t>предусмотренных</w:t>
      </w:r>
      <w:r w:rsidR="00AF2E95" w:rsidRPr="00AF2E95">
        <w:t xml:space="preserve"> </w:t>
      </w:r>
      <w:r w:rsidRPr="00AF2E95">
        <w:t>настоящим</w:t>
      </w:r>
      <w:r w:rsidR="00AF2E95" w:rsidRPr="00AF2E95">
        <w:t xml:space="preserve"> </w:t>
      </w:r>
      <w:r w:rsidRPr="00AF2E95">
        <w:t>Федеральным</w:t>
      </w:r>
      <w:r w:rsidR="00AF2E95" w:rsidRPr="00AF2E95">
        <w:t xml:space="preserve"> </w:t>
      </w:r>
      <w:r w:rsidRPr="00AF2E95">
        <w:t>законом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иными</w:t>
      </w:r>
      <w:r w:rsidR="00AF2E95" w:rsidRPr="00AF2E95">
        <w:t xml:space="preserve"> </w:t>
      </w:r>
      <w:r w:rsidRPr="00AF2E95">
        <w:t>федеральными</w:t>
      </w:r>
      <w:r w:rsidR="00AF2E95" w:rsidRPr="00AF2E95">
        <w:t xml:space="preserve"> </w:t>
      </w:r>
      <w:r w:rsidRPr="00AF2E95">
        <w:t>законами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К</w:t>
      </w:r>
      <w:r w:rsidR="00AF2E95" w:rsidRPr="00AF2E95">
        <w:t xml:space="preserve"> </w:t>
      </w:r>
      <w:r w:rsidRPr="00AF2E95">
        <w:t>отношениям,</w:t>
      </w:r>
      <w:r w:rsidR="00AF2E95" w:rsidRPr="00AF2E95">
        <w:t xml:space="preserve"> </w:t>
      </w:r>
      <w:r w:rsidRPr="00AF2E95">
        <w:t>возникающим</w:t>
      </w:r>
      <w:r w:rsidR="00AF2E95" w:rsidRPr="00AF2E95">
        <w:t xml:space="preserve"> </w:t>
      </w:r>
      <w:r w:rsidRPr="00AF2E95">
        <w:t>до</w:t>
      </w:r>
      <w:r w:rsidR="00AF2E95" w:rsidRPr="00AF2E95">
        <w:t xml:space="preserve"> </w:t>
      </w:r>
      <w:r w:rsidRPr="00AF2E95">
        <w:t>вступления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силу</w:t>
      </w:r>
      <w:r w:rsidR="00AF2E95" w:rsidRPr="00AF2E95">
        <w:t xml:space="preserve"> </w:t>
      </w:r>
      <w:r w:rsidRPr="00AF2E95">
        <w:t>соответствующих</w:t>
      </w:r>
      <w:r w:rsidR="00AF2E95" w:rsidRPr="00AF2E95">
        <w:t xml:space="preserve"> </w:t>
      </w:r>
      <w:r w:rsidRPr="00AF2E95">
        <w:t>актов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законодательства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актов</w:t>
      </w:r>
      <w:r w:rsidR="00AF2E95" w:rsidRPr="00AF2E95">
        <w:t xml:space="preserve"> </w:t>
      </w:r>
      <w:r w:rsidRPr="00AF2E95">
        <w:t>органов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регулирования,</w:t>
      </w:r>
      <w:r w:rsidR="00AF2E95" w:rsidRPr="00AF2E95">
        <w:t xml:space="preserve"> </w:t>
      </w:r>
      <w:r w:rsidRPr="00AF2E95">
        <w:t>указанные</w:t>
      </w:r>
      <w:r w:rsidR="00AF2E95" w:rsidRPr="00AF2E95">
        <w:t xml:space="preserve"> </w:t>
      </w:r>
      <w:r w:rsidRPr="00AF2E95">
        <w:t>акты</w:t>
      </w:r>
      <w:r w:rsidR="00AF2E95" w:rsidRPr="00AF2E95">
        <w:t xml:space="preserve"> </w:t>
      </w:r>
      <w:r w:rsidRPr="00AF2E95">
        <w:t>применяются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части</w:t>
      </w:r>
      <w:r w:rsidR="00AF2E95" w:rsidRPr="00AF2E95">
        <w:t xml:space="preserve"> </w:t>
      </w:r>
      <w:r w:rsidRPr="00AF2E95">
        <w:t>прав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обязанностей,</w:t>
      </w:r>
      <w:r w:rsidR="00AF2E95" w:rsidRPr="00AF2E95">
        <w:t xml:space="preserve"> </w:t>
      </w:r>
      <w:r w:rsidRPr="00AF2E95">
        <w:t>возникающих</w:t>
      </w:r>
      <w:r w:rsidR="00AF2E95" w:rsidRPr="00AF2E95">
        <w:t xml:space="preserve"> </w:t>
      </w:r>
      <w:r w:rsidRPr="00AF2E95">
        <w:t>после</w:t>
      </w:r>
      <w:r w:rsidR="00AF2E95" w:rsidRPr="00AF2E95">
        <w:t xml:space="preserve"> </w:t>
      </w:r>
      <w:r w:rsidRPr="00AF2E95">
        <w:t>вступления</w:t>
      </w:r>
      <w:r w:rsidR="00AF2E95" w:rsidRPr="00AF2E95">
        <w:t xml:space="preserve"> </w:t>
      </w:r>
      <w:r w:rsidRPr="00AF2E95">
        <w:t>их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силу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Акты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законодательства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акты</w:t>
      </w:r>
      <w:r w:rsidR="00AF2E95" w:rsidRPr="00AF2E95">
        <w:t xml:space="preserve"> </w:t>
      </w:r>
      <w:r w:rsidRPr="00AF2E95">
        <w:t>органов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регулирования,</w:t>
      </w:r>
      <w:r w:rsidR="00AF2E95" w:rsidRPr="00AF2E95">
        <w:t xml:space="preserve"> </w:t>
      </w:r>
      <w:r w:rsidRPr="00AF2E95">
        <w:t>устанавливающие</w:t>
      </w:r>
      <w:r w:rsidR="00AF2E95" w:rsidRPr="00AF2E95">
        <w:t xml:space="preserve"> </w:t>
      </w:r>
      <w:r w:rsidRPr="00AF2E95">
        <w:t>новые</w:t>
      </w:r>
      <w:r w:rsidR="00AF2E95" w:rsidRPr="00AF2E95">
        <w:t xml:space="preserve"> </w:t>
      </w:r>
      <w:r w:rsidRPr="00AF2E95">
        <w:t>обязанности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резидентов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нерезидентов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ухудшающие</w:t>
      </w:r>
      <w:r w:rsidR="00AF2E95" w:rsidRPr="00AF2E95">
        <w:t xml:space="preserve"> </w:t>
      </w:r>
      <w:r w:rsidRPr="00AF2E95">
        <w:t>их</w:t>
      </w:r>
      <w:r w:rsidR="00AF2E95" w:rsidRPr="00AF2E95">
        <w:t xml:space="preserve"> </w:t>
      </w:r>
      <w:r w:rsidRPr="00AF2E95">
        <w:t>положение,</w:t>
      </w:r>
      <w:r w:rsidR="00AF2E95" w:rsidRPr="00AF2E95">
        <w:t xml:space="preserve"> </w:t>
      </w:r>
      <w:r w:rsidRPr="00AF2E95">
        <w:t>обратной</w:t>
      </w:r>
      <w:r w:rsidR="00AF2E95" w:rsidRPr="00AF2E95">
        <w:t xml:space="preserve"> </w:t>
      </w:r>
      <w:r w:rsidRPr="00AF2E95">
        <w:t>силы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имеют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Акты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законодательства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акты</w:t>
      </w:r>
      <w:r w:rsidR="00AF2E95" w:rsidRPr="00AF2E95">
        <w:t xml:space="preserve"> </w:t>
      </w:r>
      <w:r w:rsidRPr="00AF2E95">
        <w:t>органов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регулирования,</w:t>
      </w:r>
      <w:r w:rsidR="00AF2E95" w:rsidRPr="00AF2E95">
        <w:t xml:space="preserve"> </w:t>
      </w:r>
      <w:r w:rsidRPr="00AF2E95">
        <w:t>отменяющие</w:t>
      </w:r>
      <w:r w:rsidR="00AF2E95" w:rsidRPr="00AF2E95">
        <w:t xml:space="preserve"> </w:t>
      </w:r>
      <w:r w:rsidRPr="00AF2E95">
        <w:t>ограничения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осуществление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иным</w:t>
      </w:r>
      <w:r w:rsidR="00AF2E95" w:rsidRPr="00AF2E95">
        <w:t xml:space="preserve"> </w:t>
      </w:r>
      <w:r w:rsidRPr="00AF2E95">
        <w:t>образом</w:t>
      </w:r>
      <w:r w:rsidR="00AF2E95" w:rsidRPr="00AF2E95">
        <w:t xml:space="preserve"> </w:t>
      </w:r>
      <w:r w:rsidRPr="00AF2E95">
        <w:t>улучшающих</w:t>
      </w:r>
      <w:r w:rsidR="00AF2E95" w:rsidRPr="00AF2E95">
        <w:t xml:space="preserve"> </w:t>
      </w:r>
      <w:r w:rsidRPr="00AF2E95">
        <w:t>положение</w:t>
      </w:r>
      <w:r w:rsidR="00AF2E95" w:rsidRPr="00AF2E95">
        <w:t xml:space="preserve"> </w:t>
      </w:r>
      <w:r w:rsidRPr="00AF2E95">
        <w:t>резидентов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нерезидентов,</w:t>
      </w:r>
      <w:r w:rsidR="00AF2E95" w:rsidRPr="00AF2E95">
        <w:t xml:space="preserve"> </w:t>
      </w:r>
      <w:r w:rsidRPr="00AF2E95">
        <w:t>могут</w:t>
      </w:r>
      <w:r w:rsidR="00AF2E95" w:rsidRPr="00AF2E95">
        <w:t xml:space="preserve"> </w:t>
      </w:r>
      <w:r w:rsidRPr="00AF2E95">
        <w:t>иметь</w:t>
      </w:r>
      <w:r w:rsidR="00AF2E95" w:rsidRPr="00AF2E95">
        <w:t xml:space="preserve"> </w:t>
      </w:r>
      <w:r w:rsidRPr="00AF2E95">
        <w:t>обратную</w:t>
      </w:r>
      <w:r w:rsidR="00AF2E95" w:rsidRPr="00AF2E95">
        <w:t xml:space="preserve"> </w:t>
      </w:r>
      <w:r w:rsidRPr="00AF2E95">
        <w:t>силу,</w:t>
      </w:r>
      <w:r w:rsidR="00AF2E95" w:rsidRPr="00AF2E95">
        <w:t xml:space="preserve"> </w:t>
      </w:r>
      <w:r w:rsidRPr="00AF2E95">
        <w:t>если</w:t>
      </w:r>
      <w:r w:rsidR="00AF2E95" w:rsidRPr="00AF2E95">
        <w:t xml:space="preserve"> </w:t>
      </w:r>
      <w:r w:rsidRPr="00AF2E95">
        <w:t>прямо</w:t>
      </w:r>
      <w:r w:rsidR="00AF2E95" w:rsidRPr="00AF2E95">
        <w:t xml:space="preserve"> </w:t>
      </w:r>
      <w:r w:rsidRPr="00AF2E95">
        <w:t>предусматривают</w:t>
      </w:r>
      <w:r w:rsidR="00AF2E95" w:rsidRPr="00AF2E95">
        <w:t xml:space="preserve"> </w:t>
      </w:r>
      <w:r w:rsidRPr="00AF2E95">
        <w:t>это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Акты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законодательства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акты</w:t>
      </w:r>
      <w:r w:rsidR="00AF2E95" w:rsidRPr="00AF2E95">
        <w:t xml:space="preserve"> </w:t>
      </w:r>
      <w:r w:rsidRPr="00AF2E95">
        <w:t>органов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регулирования</w:t>
      </w:r>
      <w:r w:rsidR="00AF2E95" w:rsidRPr="00AF2E95">
        <w:t xml:space="preserve"> </w:t>
      </w:r>
      <w:r w:rsidRPr="00AF2E95">
        <w:t>подлежат</w:t>
      </w:r>
      <w:r w:rsidR="00AF2E95" w:rsidRPr="00AF2E95">
        <w:t xml:space="preserve"> </w:t>
      </w:r>
      <w:r w:rsidRPr="00AF2E95">
        <w:t>официальному</w:t>
      </w:r>
      <w:r w:rsidR="00AF2E95" w:rsidRPr="00AF2E95">
        <w:t xml:space="preserve"> </w:t>
      </w:r>
      <w:r w:rsidRPr="00AF2E95">
        <w:t>опубликованию</w:t>
      </w:r>
      <w:r w:rsidR="00AF2E95" w:rsidRPr="00AF2E95">
        <w:t>.</w:t>
      </w:r>
      <w:r w:rsidR="00AF2E95">
        <w:t xml:space="preserve"> </w:t>
      </w:r>
      <w:r w:rsidRPr="00AF2E95">
        <w:t>Органы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контроля</w:t>
      </w:r>
      <w:r w:rsidR="00AF2E95" w:rsidRPr="00AF2E95">
        <w:t xml:space="preserve"> </w:t>
      </w:r>
      <w:r w:rsidRPr="00AF2E95">
        <w:t>могут</w:t>
      </w:r>
      <w:r w:rsidR="00AF2E95" w:rsidRPr="00AF2E95">
        <w:t xml:space="preserve"> </w:t>
      </w:r>
      <w:r w:rsidRPr="00AF2E95">
        <w:t>издавать</w:t>
      </w:r>
      <w:r w:rsidR="00AF2E95" w:rsidRPr="00AF2E95">
        <w:t xml:space="preserve"> </w:t>
      </w:r>
      <w:r w:rsidRPr="00AF2E95">
        <w:t>акты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контроля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вопросам,</w:t>
      </w:r>
      <w:r w:rsidR="00AF2E95" w:rsidRPr="00AF2E95">
        <w:t xml:space="preserve"> </w:t>
      </w:r>
      <w:r w:rsidRPr="00AF2E95">
        <w:t>отнесенных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их</w:t>
      </w:r>
      <w:r w:rsidR="00AF2E95" w:rsidRPr="00AF2E95">
        <w:t xml:space="preserve"> </w:t>
      </w:r>
      <w:r w:rsidRPr="00AF2E95">
        <w:t>компетенции,</w:t>
      </w:r>
      <w:r w:rsidR="00AF2E95" w:rsidRPr="00AF2E95">
        <w:t xml:space="preserve"> </w:t>
      </w:r>
      <w:r w:rsidRPr="00AF2E95">
        <w:t>только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случаях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пределах,</w:t>
      </w:r>
      <w:r w:rsidR="00AF2E95" w:rsidRPr="00AF2E95">
        <w:t xml:space="preserve"> </w:t>
      </w:r>
      <w:r w:rsidRPr="00AF2E95">
        <w:t>предусмотренных</w:t>
      </w:r>
      <w:r w:rsidR="00AF2E95" w:rsidRPr="00AF2E95">
        <w:t xml:space="preserve"> </w:t>
      </w:r>
      <w:r w:rsidRPr="00AF2E95">
        <w:t>валютным</w:t>
      </w:r>
      <w:r w:rsidR="00AF2E95" w:rsidRPr="00AF2E95">
        <w:t xml:space="preserve"> </w:t>
      </w:r>
      <w:r w:rsidRPr="00AF2E95">
        <w:t>законодательством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актами</w:t>
      </w:r>
      <w:r w:rsidR="00AF2E95" w:rsidRPr="00AF2E95">
        <w:t xml:space="preserve"> </w:t>
      </w:r>
      <w:r w:rsidRPr="00AF2E95">
        <w:t>органов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регулирования</w:t>
      </w:r>
      <w:r w:rsidR="00AF2E95" w:rsidRPr="00AF2E95">
        <w:t xml:space="preserve">. </w:t>
      </w:r>
      <w:r w:rsidRPr="00AF2E95">
        <w:t>Акты</w:t>
      </w:r>
      <w:r w:rsidR="00AF2E95" w:rsidRPr="00AF2E95">
        <w:t xml:space="preserve"> </w:t>
      </w:r>
      <w:r w:rsidRPr="00AF2E95">
        <w:t>органов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контроля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должны</w:t>
      </w:r>
      <w:r w:rsidR="00AF2E95" w:rsidRPr="00AF2E95">
        <w:t xml:space="preserve"> </w:t>
      </w:r>
      <w:r w:rsidRPr="00AF2E95">
        <w:t>содержать</w:t>
      </w:r>
      <w:r w:rsidR="00AF2E95" w:rsidRPr="00AF2E95">
        <w:t xml:space="preserve"> </w:t>
      </w:r>
      <w:r w:rsidRPr="00AF2E95">
        <w:t>положения,</w:t>
      </w:r>
      <w:r w:rsidR="00AF2E95" w:rsidRPr="00AF2E95">
        <w:t xml:space="preserve"> </w:t>
      </w:r>
      <w:r w:rsidRPr="00AF2E95">
        <w:t>касающиеся</w:t>
      </w:r>
      <w:r w:rsidR="00AF2E95" w:rsidRPr="00AF2E95">
        <w:t xml:space="preserve"> </w:t>
      </w:r>
      <w:r w:rsidRPr="00AF2E95">
        <w:t>вопросов</w:t>
      </w:r>
      <w:r w:rsidR="00AF2E95" w:rsidRPr="00AF2E95">
        <w:t xml:space="preserve"> </w:t>
      </w:r>
      <w:r w:rsidRPr="00AF2E95">
        <w:t>регулирования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операций</w:t>
      </w:r>
      <w:r w:rsidR="00AF2E95" w:rsidRPr="00AF2E95">
        <w:t>.</w:t>
      </w:r>
      <w:r w:rsidR="00AF2E95">
        <w:t xml:space="preserve"> </w:t>
      </w:r>
      <w:r w:rsidRPr="00AF2E95">
        <w:t>Все</w:t>
      </w:r>
      <w:r w:rsidR="00AF2E95" w:rsidRPr="00AF2E95">
        <w:t xml:space="preserve"> </w:t>
      </w:r>
      <w:r w:rsidRPr="00AF2E95">
        <w:t>неустранимые</w:t>
      </w:r>
      <w:r w:rsidR="00AF2E95" w:rsidRPr="00AF2E95">
        <w:t xml:space="preserve"> </w:t>
      </w:r>
      <w:r w:rsidRPr="00AF2E95">
        <w:t>сомнения,</w:t>
      </w:r>
      <w:r w:rsidR="00AF2E95" w:rsidRPr="00AF2E95">
        <w:t xml:space="preserve"> </w:t>
      </w:r>
      <w:r w:rsidRPr="00AF2E95">
        <w:t>противоречия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неясности</w:t>
      </w:r>
      <w:r w:rsidR="00AF2E95" w:rsidRPr="00AF2E95">
        <w:t xml:space="preserve"> </w:t>
      </w:r>
      <w:r w:rsidRPr="00AF2E95">
        <w:t>актов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законодательства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актов</w:t>
      </w:r>
      <w:r w:rsidR="00AF2E95" w:rsidRPr="00AF2E95">
        <w:t xml:space="preserve"> </w:t>
      </w:r>
      <w:r w:rsidRPr="00AF2E95">
        <w:t>органов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регулирования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актов</w:t>
      </w:r>
      <w:r w:rsidR="00AF2E95" w:rsidRPr="00AF2E95">
        <w:t xml:space="preserve"> </w:t>
      </w:r>
      <w:r w:rsidRPr="00AF2E95">
        <w:t>органов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контроля</w:t>
      </w:r>
      <w:r w:rsidR="00AF2E95" w:rsidRPr="00AF2E95">
        <w:t xml:space="preserve"> </w:t>
      </w:r>
      <w:r w:rsidRPr="00AF2E95">
        <w:t>толкуются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пользу</w:t>
      </w:r>
      <w:r w:rsidR="00AF2E95" w:rsidRPr="00AF2E95">
        <w:t xml:space="preserve"> </w:t>
      </w:r>
      <w:r w:rsidRPr="00AF2E95">
        <w:t>резидентов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нерезидентов</w:t>
      </w:r>
      <w:r w:rsidR="00AF2E95" w:rsidRPr="00AF2E95">
        <w:t>.</w:t>
      </w:r>
    </w:p>
    <w:p w:rsidR="00AF2E95" w:rsidRPr="00A3033D" w:rsidRDefault="00A3033D" w:rsidP="00AF2E95">
      <w:pPr>
        <w:tabs>
          <w:tab w:val="left" w:pos="726"/>
        </w:tabs>
        <w:rPr>
          <w:b/>
          <w:color w:val="FFFFFF"/>
        </w:rPr>
      </w:pPr>
      <w:r w:rsidRPr="00A3033D">
        <w:rPr>
          <w:color w:val="FFFFFF"/>
        </w:rPr>
        <w:t>бухгалтерский учет иностранная валюта</w:t>
      </w:r>
    </w:p>
    <w:p w:rsidR="00AF2E95" w:rsidRDefault="00AF2E95" w:rsidP="00AF2E95">
      <w:pPr>
        <w:pStyle w:val="1"/>
      </w:pPr>
      <w:bookmarkStart w:id="3" w:name="_Toc284783315"/>
      <w:r>
        <w:t xml:space="preserve">1.2 </w:t>
      </w:r>
      <w:r w:rsidR="00A85A48" w:rsidRPr="00AF2E95">
        <w:t>Основные</w:t>
      </w:r>
      <w:r w:rsidRPr="00AF2E95">
        <w:t xml:space="preserve"> </w:t>
      </w:r>
      <w:r w:rsidR="00A85A48" w:rsidRPr="00AF2E95">
        <w:t>понятия</w:t>
      </w:r>
      <w:r w:rsidRPr="00AF2E95">
        <w:t xml:space="preserve"> </w:t>
      </w:r>
      <w:r w:rsidR="00A85A48" w:rsidRPr="00AF2E95">
        <w:t>и</w:t>
      </w:r>
      <w:r w:rsidRPr="00AF2E95">
        <w:t xml:space="preserve"> </w:t>
      </w:r>
      <w:r w:rsidR="00A85A48" w:rsidRPr="00AF2E95">
        <w:t>общие</w:t>
      </w:r>
      <w:r w:rsidRPr="00AF2E95">
        <w:t xml:space="preserve"> </w:t>
      </w:r>
      <w:r w:rsidR="00A85A48" w:rsidRPr="00AF2E95">
        <w:t>принципы</w:t>
      </w:r>
      <w:r w:rsidRPr="00AF2E95">
        <w:t xml:space="preserve"> </w:t>
      </w:r>
      <w:r w:rsidR="00A85A48" w:rsidRPr="00AF2E95">
        <w:t>учета</w:t>
      </w:r>
      <w:r w:rsidRPr="00AF2E95">
        <w:t xml:space="preserve"> </w:t>
      </w:r>
      <w:r w:rsidR="00A85A48" w:rsidRPr="00AF2E95">
        <w:t>валютных</w:t>
      </w:r>
      <w:r w:rsidRPr="00AF2E95">
        <w:t xml:space="preserve"> </w:t>
      </w:r>
      <w:r w:rsidR="00A85A48" w:rsidRPr="00AF2E95">
        <w:t>ценностей</w:t>
      </w:r>
      <w:r w:rsidRPr="00AF2E95">
        <w:t xml:space="preserve"> </w:t>
      </w:r>
      <w:r w:rsidR="00A85A48" w:rsidRPr="00AF2E95">
        <w:t>и</w:t>
      </w:r>
      <w:r w:rsidRPr="00AF2E95">
        <w:t xml:space="preserve"> </w:t>
      </w:r>
      <w:r w:rsidR="00A85A48" w:rsidRPr="00AF2E95">
        <w:t>операций</w:t>
      </w:r>
      <w:bookmarkEnd w:id="3"/>
    </w:p>
    <w:p w:rsidR="00AF2E95" w:rsidRPr="00AF2E95" w:rsidRDefault="00AF2E95" w:rsidP="00AF2E95">
      <w:pPr>
        <w:rPr>
          <w:lang w:eastAsia="en-US"/>
        </w:rPr>
      </w:pPr>
    </w:p>
    <w:p w:rsidR="00AF2E95" w:rsidRPr="00AF2E95" w:rsidRDefault="00A85A48" w:rsidP="00AF2E95">
      <w:pPr>
        <w:tabs>
          <w:tab w:val="left" w:pos="726"/>
        </w:tabs>
      </w:pPr>
      <w:r w:rsidRPr="00AF2E95">
        <w:t>Бухгалтерский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внешнеэкономической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имеет</w:t>
      </w:r>
      <w:r w:rsidR="00AF2E95" w:rsidRPr="00AF2E95">
        <w:t xml:space="preserve"> </w:t>
      </w:r>
      <w:r w:rsidRPr="00AF2E95">
        <w:t>ряд</w:t>
      </w:r>
      <w:r w:rsidR="00AF2E95" w:rsidRPr="00AF2E95">
        <w:t xml:space="preserve"> </w:t>
      </w:r>
      <w:r w:rsidRPr="00AF2E95">
        <w:t>особенностей</w:t>
      </w:r>
      <w:r w:rsidR="00AF2E95" w:rsidRPr="00AF2E95">
        <w:t>.</w:t>
      </w:r>
      <w:r w:rsid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операций,</w:t>
      </w:r>
      <w:r w:rsidR="00AF2E95" w:rsidRPr="00AF2E95">
        <w:t xml:space="preserve"> </w:t>
      </w:r>
      <w:r w:rsidRPr="00AF2E95">
        <w:t>связанных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внешнеэкономической</w:t>
      </w:r>
      <w:r w:rsidR="00AF2E95" w:rsidRPr="00AF2E95">
        <w:t xml:space="preserve"> </w:t>
      </w:r>
      <w:r w:rsidRPr="00AF2E95">
        <w:t>деятельностью,</w:t>
      </w:r>
      <w:r w:rsidR="00AF2E95" w:rsidRPr="00AF2E95">
        <w:t xml:space="preserve"> </w:t>
      </w:r>
      <w:r w:rsidRPr="00AF2E95">
        <w:t>ведется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инвалютных</w:t>
      </w:r>
      <w:r w:rsidR="00AF2E95" w:rsidRPr="00AF2E95">
        <w:t xml:space="preserve"> </w:t>
      </w:r>
      <w:r w:rsidRPr="00AF2E95">
        <w:t>рублях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Инвалютный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рубль</w:t>
      </w:r>
      <w:r w:rsidR="00AF2E95" w:rsidRPr="00AF2E95">
        <w:t xml:space="preserve"> - </w:t>
      </w:r>
      <w:r w:rsidRPr="00AF2E95">
        <w:t>это</w:t>
      </w:r>
      <w:r w:rsidR="00AF2E95" w:rsidRPr="00AF2E95">
        <w:t xml:space="preserve"> </w:t>
      </w:r>
      <w:r w:rsidRPr="00AF2E95">
        <w:t>чисто</w:t>
      </w:r>
      <w:r w:rsidR="00AF2E95" w:rsidRPr="00AF2E95">
        <w:t xml:space="preserve"> </w:t>
      </w:r>
      <w:r w:rsidRPr="00AF2E95">
        <w:t>учетная</w:t>
      </w:r>
      <w:r w:rsidR="00AF2E95" w:rsidRPr="00AF2E95">
        <w:t xml:space="preserve"> </w:t>
      </w:r>
      <w:r w:rsidRPr="00AF2E95">
        <w:t>денежная</w:t>
      </w:r>
      <w:r w:rsidR="00AF2E95" w:rsidRPr="00AF2E95">
        <w:t xml:space="preserve"> </w:t>
      </w:r>
      <w:r w:rsidRPr="00AF2E95">
        <w:t>единица,</w:t>
      </w:r>
      <w:r w:rsidR="00AF2E95" w:rsidRPr="00AF2E95">
        <w:t xml:space="preserve"> </w:t>
      </w:r>
      <w:r w:rsidRPr="00AF2E95">
        <w:t>получаемая</w:t>
      </w:r>
      <w:r w:rsidR="00AF2E95" w:rsidRPr="00AF2E95">
        <w:t xml:space="preserve"> </w:t>
      </w:r>
      <w:r w:rsidRPr="00AF2E95">
        <w:t>путем</w:t>
      </w:r>
      <w:r w:rsidR="00AF2E95" w:rsidRPr="00AF2E95">
        <w:t xml:space="preserve"> </w:t>
      </w:r>
      <w:r w:rsidRPr="00AF2E95">
        <w:t>пересчета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России</w:t>
      </w:r>
      <w:r w:rsidR="00AF2E95" w:rsidRPr="00AF2E95">
        <w:t xml:space="preserve">. </w:t>
      </w:r>
      <w:r w:rsidRPr="00AF2E95">
        <w:t>При</w:t>
      </w:r>
      <w:r w:rsidR="00AF2E95" w:rsidRPr="00AF2E95">
        <w:t xml:space="preserve"> </w:t>
      </w:r>
      <w:r w:rsidRPr="00AF2E95">
        <w:t>этом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чаще</w:t>
      </w:r>
      <w:r w:rsidR="00AF2E95" w:rsidRPr="00AF2E95">
        <w:t xml:space="preserve"> </w:t>
      </w:r>
      <w:r w:rsidRPr="00AF2E95">
        <w:t>всего</w:t>
      </w:r>
      <w:r w:rsidR="00AF2E95" w:rsidRPr="00AF2E95">
        <w:t xml:space="preserve"> </w:t>
      </w:r>
      <w:r w:rsidRPr="00AF2E95">
        <w:t>ведется</w:t>
      </w:r>
      <w:r w:rsidR="00AF2E95" w:rsidRPr="00AF2E95">
        <w:t xml:space="preserve"> </w:t>
      </w:r>
      <w:r w:rsidRPr="00AF2E95">
        <w:t>параллельно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инвалютных</w:t>
      </w:r>
      <w:r w:rsidR="00AF2E95" w:rsidRPr="00AF2E95">
        <w:t xml:space="preserve"> </w:t>
      </w:r>
      <w:r w:rsidRPr="00AF2E95">
        <w:t>рублях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Характерным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внешнеэкономической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является</w:t>
      </w:r>
      <w:r w:rsidR="00AF2E95" w:rsidRPr="00AF2E95">
        <w:t xml:space="preserve"> </w:t>
      </w:r>
      <w:r w:rsidRPr="00AF2E95">
        <w:t>наличие</w:t>
      </w:r>
      <w:r w:rsidR="00AF2E95" w:rsidRPr="00AF2E95">
        <w:t xml:space="preserve"> </w:t>
      </w:r>
      <w:r w:rsidRPr="00AF2E95">
        <w:t>понятия</w:t>
      </w:r>
      <w:r w:rsidR="00AF2E95">
        <w:t xml:space="preserve"> "</w:t>
      </w:r>
      <w:r w:rsidRPr="00AF2E95">
        <w:t>учетная</w:t>
      </w:r>
      <w:r w:rsidR="00AF2E95" w:rsidRPr="00AF2E95">
        <w:t xml:space="preserve"> </w:t>
      </w:r>
      <w:r w:rsidRPr="00AF2E95">
        <w:t>единица</w:t>
      </w:r>
      <w:r w:rsidR="00AF2E95">
        <w:t>"</w:t>
      </w:r>
      <w:r w:rsidRPr="00AF2E95">
        <w:t>,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которую</w:t>
      </w:r>
      <w:r w:rsidR="00AF2E95" w:rsidRPr="00AF2E95">
        <w:t xml:space="preserve"> </w:t>
      </w:r>
      <w:r w:rsidRPr="00AF2E95">
        <w:t>принимается</w:t>
      </w:r>
      <w:r w:rsidR="00AF2E95" w:rsidRPr="00AF2E95">
        <w:t xml:space="preserve"> </w:t>
      </w:r>
      <w:r w:rsidRPr="00AF2E95">
        <w:t>товарная</w:t>
      </w:r>
      <w:r w:rsidR="00AF2E95" w:rsidRPr="00AF2E95">
        <w:t xml:space="preserve"> </w:t>
      </w:r>
      <w:r w:rsidRPr="00AF2E95">
        <w:t>партия</w:t>
      </w:r>
      <w:r w:rsidR="00AF2E95" w:rsidRPr="00AF2E95">
        <w:t xml:space="preserve">. </w:t>
      </w:r>
      <w:r w:rsidRPr="00AF2E95">
        <w:rPr>
          <w:b/>
          <w:i/>
        </w:rPr>
        <w:t>Товарная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партия</w:t>
      </w:r>
      <w:r w:rsidR="00AF2E95" w:rsidRPr="00AF2E95">
        <w:rPr>
          <w:b/>
        </w:rPr>
        <w:t xml:space="preserve"> - </w:t>
      </w:r>
      <w:r w:rsidRPr="00AF2E95">
        <w:t>количество</w:t>
      </w:r>
      <w:r w:rsidR="00AF2E95" w:rsidRPr="00AF2E95">
        <w:t xml:space="preserve"> </w:t>
      </w:r>
      <w:r w:rsidRPr="00AF2E95">
        <w:t>товара,</w:t>
      </w:r>
      <w:r w:rsidR="00AF2E95" w:rsidRPr="00AF2E95">
        <w:t xml:space="preserve"> </w:t>
      </w:r>
      <w:r w:rsidRPr="00AF2E95">
        <w:t>отгруженное</w:t>
      </w:r>
      <w:r w:rsidR="00AF2E95">
        <w:t xml:space="preserve"> (</w:t>
      </w:r>
      <w:r w:rsidRPr="00AF2E95">
        <w:t>поступившее</w:t>
      </w:r>
      <w:r w:rsidR="00AF2E95" w:rsidRPr="00AF2E95">
        <w:t xml:space="preserve">) </w:t>
      </w:r>
      <w:r w:rsidRPr="00AF2E95">
        <w:t>по</w:t>
      </w:r>
      <w:r w:rsidR="00AF2E95" w:rsidRPr="00AF2E95">
        <w:t xml:space="preserve"> </w:t>
      </w:r>
      <w:r w:rsidRPr="00AF2E95">
        <w:t>одному</w:t>
      </w:r>
      <w:r w:rsidR="00AF2E95" w:rsidRPr="00AF2E95">
        <w:t xml:space="preserve"> </w:t>
      </w:r>
      <w:r w:rsidRPr="00AF2E95">
        <w:t>контракту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оформленное</w:t>
      </w:r>
      <w:r w:rsidR="00AF2E95" w:rsidRPr="00AF2E95">
        <w:t xml:space="preserve"> </w:t>
      </w:r>
      <w:r w:rsidRPr="00AF2E95">
        <w:t>одним</w:t>
      </w:r>
      <w:r w:rsidR="00AF2E95" w:rsidRPr="00AF2E95">
        <w:t xml:space="preserve"> </w:t>
      </w:r>
      <w:r w:rsidRPr="00AF2E95">
        <w:t>транспортным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складским</w:t>
      </w:r>
      <w:r w:rsidR="00AF2E95" w:rsidRPr="00AF2E95">
        <w:t xml:space="preserve"> </w:t>
      </w:r>
      <w:r w:rsidRPr="00AF2E95">
        <w:t>документом</w:t>
      </w:r>
      <w:r w:rsidR="00AF2E95" w:rsidRPr="00AF2E95">
        <w:t xml:space="preserve">. </w:t>
      </w:r>
      <w:r w:rsidRPr="00AF2E95">
        <w:t>Как</w:t>
      </w:r>
      <w:r w:rsidR="00AF2E95" w:rsidRPr="00AF2E95">
        <w:t xml:space="preserve"> </w:t>
      </w:r>
      <w:r w:rsidRPr="00AF2E95">
        <w:t>правило,</w:t>
      </w:r>
      <w:r w:rsidR="00AF2E95" w:rsidRPr="00AF2E95">
        <w:t xml:space="preserve"> </w:t>
      </w:r>
      <w:r w:rsidRPr="00AF2E95">
        <w:t>товарная</w:t>
      </w:r>
      <w:r w:rsidR="00AF2E95" w:rsidRPr="00AF2E95">
        <w:t xml:space="preserve"> </w:t>
      </w:r>
      <w:r w:rsidRPr="00AF2E95">
        <w:t>партия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подлежит</w:t>
      </w:r>
      <w:r w:rsidR="00AF2E95" w:rsidRPr="00AF2E95">
        <w:t xml:space="preserve"> </w:t>
      </w:r>
      <w:r w:rsidRPr="00AF2E95">
        <w:t>дроблению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Валюта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РФ</w:t>
      </w:r>
      <w:r w:rsidR="00AF2E95" w:rsidRPr="00AF2E95">
        <w:t xml:space="preserve"> - </w:t>
      </w:r>
      <w:r w:rsidRPr="00AF2E95">
        <w:t>денежные</w:t>
      </w:r>
      <w:r w:rsidR="00AF2E95" w:rsidRPr="00AF2E95">
        <w:t xml:space="preserve"> </w:t>
      </w:r>
      <w:r w:rsidRPr="00AF2E95">
        <w:t>знаки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виде</w:t>
      </w:r>
      <w:r w:rsidR="00AF2E95" w:rsidRPr="00AF2E95">
        <w:t xml:space="preserve"> </w:t>
      </w:r>
      <w:r w:rsidRPr="00AF2E95">
        <w:t>банкнот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монет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России,</w:t>
      </w:r>
      <w:r w:rsidR="00AF2E95" w:rsidRPr="00AF2E95">
        <w:t xml:space="preserve"> </w:t>
      </w:r>
      <w:r w:rsidRPr="00AF2E95">
        <w:t>находящиеся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обращении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качестве</w:t>
      </w:r>
      <w:r w:rsidR="00AF2E95" w:rsidRPr="00AF2E95">
        <w:t xml:space="preserve"> </w:t>
      </w:r>
      <w:r w:rsidRPr="00AF2E95">
        <w:t>законного</w:t>
      </w:r>
      <w:r w:rsidR="00AF2E95" w:rsidRPr="00AF2E95">
        <w:t xml:space="preserve"> </w:t>
      </w:r>
      <w:r w:rsidRPr="00AF2E95">
        <w:t>средства</w:t>
      </w:r>
      <w:r w:rsidR="00AF2E95" w:rsidRPr="00AF2E95">
        <w:t xml:space="preserve"> </w:t>
      </w:r>
      <w:r w:rsidRPr="00AF2E95">
        <w:t>наличного</w:t>
      </w:r>
      <w:r w:rsidR="00AF2E95" w:rsidRPr="00AF2E95">
        <w:t xml:space="preserve"> </w:t>
      </w:r>
      <w:r w:rsidRPr="00AF2E95">
        <w:t>платежа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изымаемые</w:t>
      </w:r>
      <w:r w:rsidR="00AF2E95" w:rsidRPr="00AF2E95">
        <w:t xml:space="preserve"> </w:t>
      </w:r>
      <w:r w:rsidRPr="00AF2E95">
        <w:t>либо</w:t>
      </w:r>
      <w:r w:rsidR="00AF2E95" w:rsidRPr="00AF2E95">
        <w:t xml:space="preserve"> </w:t>
      </w:r>
      <w:r w:rsidRPr="00AF2E95">
        <w:t>изъятые</w:t>
      </w:r>
      <w:r w:rsidR="00AF2E95" w:rsidRPr="00AF2E95">
        <w:t xml:space="preserve"> </w:t>
      </w:r>
      <w:r w:rsidRPr="00AF2E95">
        <w:t>из</w:t>
      </w:r>
      <w:r w:rsidR="00AF2E95" w:rsidRPr="00AF2E95">
        <w:t xml:space="preserve"> </w:t>
      </w:r>
      <w:r w:rsidRPr="00AF2E95">
        <w:t>обращения,</w:t>
      </w:r>
      <w:r w:rsidR="00AF2E95" w:rsidRPr="00AF2E95">
        <w:t xml:space="preserve"> </w:t>
      </w:r>
      <w:r w:rsidRPr="00AF2E95">
        <w:t>но</w:t>
      </w:r>
      <w:r w:rsidR="00AF2E95" w:rsidRPr="00AF2E95">
        <w:t xml:space="preserve"> </w:t>
      </w:r>
      <w:r w:rsidRPr="00AF2E95">
        <w:t>подлежащие</w:t>
      </w:r>
      <w:r w:rsidR="00AF2E95" w:rsidRPr="00AF2E95">
        <w:t xml:space="preserve"> </w:t>
      </w:r>
      <w:r w:rsidRPr="00AF2E95">
        <w:t>обмену</w:t>
      </w:r>
      <w:r w:rsidR="00AF2E95" w:rsidRPr="00AF2E95">
        <w:t xml:space="preserve"> </w:t>
      </w:r>
      <w:r w:rsidRPr="00AF2E95">
        <w:t>указанные</w:t>
      </w:r>
      <w:r w:rsidR="00AF2E95" w:rsidRPr="00AF2E95">
        <w:t xml:space="preserve"> </w:t>
      </w:r>
      <w:r w:rsidRPr="00AF2E95">
        <w:t>денежные</w:t>
      </w:r>
      <w:r w:rsidR="00AF2E95" w:rsidRPr="00AF2E95">
        <w:t xml:space="preserve"> </w:t>
      </w:r>
      <w:r w:rsidRPr="00AF2E95">
        <w:t>знаки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Иностранная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валюта</w:t>
      </w:r>
      <w:r w:rsidR="00AF2E95" w:rsidRPr="00AF2E95">
        <w:t xml:space="preserve"> - </w:t>
      </w:r>
      <w:r w:rsidRPr="00AF2E95">
        <w:t>денежные</w:t>
      </w:r>
      <w:r w:rsidR="00AF2E95" w:rsidRPr="00AF2E95">
        <w:t xml:space="preserve"> </w:t>
      </w:r>
      <w:r w:rsidRPr="00AF2E95">
        <w:t>знаки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виде</w:t>
      </w:r>
      <w:r w:rsidR="00AF2E95" w:rsidRPr="00AF2E95">
        <w:t xml:space="preserve"> </w:t>
      </w:r>
      <w:r w:rsidRPr="00AF2E95">
        <w:t>банкнот,</w:t>
      </w:r>
      <w:r w:rsidR="00AF2E95" w:rsidRPr="00AF2E95">
        <w:t xml:space="preserve"> </w:t>
      </w:r>
      <w:r w:rsidRPr="00AF2E95">
        <w:t>казначейских</w:t>
      </w:r>
      <w:r w:rsidR="00AF2E95" w:rsidRPr="00AF2E95">
        <w:t xml:space="preserve"> </w:t>
      </w:r>
      <w:r w:rsidRPr="00AF2E95">
        <w:t>билетов,</w:t>
      </w:r>
      <w:r w:rsidR="00AF2E95" w:rsidRPr="00AF2E95">
        <w:t xml:space="preserve"> </w:t>
      </w:r>
      <w:r w:rsidRPr="00AF2E95">
        <w:t>монет,</w:t>
      </w:r>
      <w:r w:rsidR="00AF2E95" w:rsidRPr="00AF2E95">
        <w:t xml:space="preserve"> </w:t>
      </w:r>
      <w:r w:rsidRPr="00AF2E95">
        <w:t>находящиеся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обращении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являющиеся</w:t>
      </w:r>
      <w:r w:rsidR="00AF2E95" w:rsidRPr="00AF2E95">
        <w:t xml:space="preserve"> </w:t>
      </w:r>
      <w:r w:rsidRPr="00AF2E95">
        <w:t>средством</w:t>
      </w:r>
      <w:r w:rsidR="00AF2E95" w:rsidRPr="00AF2E95">
        <w:t xml:space="preserve"> </w:t>
      </w:r>
      <w:r w:rsidRPr="00AF2E95">
        <w:t>наличного</w:t>
      </w:r>
      <w:r w:rsidR="00AF2E95" w:rsidRPr="00AF2E95">
        <w:t xml:space="preserve"> </w:t>
      </w:r>
      <w:r w:rsidRPr="00AF2E95">
        <w:t>платежа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соответствующего</w:t>
      </w:r>
      <w:r w:rsidR="00AF2E95" w:rsidRPr="00AF2E95">
        <w:t xml:space="preserve"> </w:t>
      </w:r>
      <w:r w:rsidRPr="00AF2E95">
        <w:t>иностранного</w:t>
      </w:r>
      <w:r w:rsidR="00AF2E95" w:rsidRPr="00AF2E95">
        <w:t xml:space="preserve"> </w:t>
      </w:r>
      <w:r w:rsidRPr="00AF2E95">
        <w:t>государства</w:t>
      </w:r>
      <w:r w:rsidR="00AF2E95">
        <w:t xml:space="preserve"> (</w:t>
      </w:r>
      <w:r w:rsidRPr="00AF2E95">
        <w:t>группы</w:t>
      </w:r>
      <w:r w:rsidR="00AF2E95" w:rsidRPr="00AF2E95">
        <w:t xml:space="preserve"> </w:t>
      </w:r>
      <w:r w:rsidRPr="00AF2E95">
        <w:t>иностранных</w:t>
      </w:r>
      <w:r w:rsidR="00AF2E95" w:rsidRPr="00AF2E95">
        <w:t xml:space="preserve"> </w:t>
      </w:r>
      <w:r w:rsidRPr="00AF2E95">
        <w:t>государств</w:t>
      </w:r>
      <w:r w:rsidR="00AF2E95" w:rsidRPr="00AF2E95">
        <w:t xml:space="preserve">),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изымаемые</w:t>
      </w:r>
      <w:r w:rsidR="00AF2E95" w:rsidRPr="00AF2E95">
        <w:t xml:space="preserve"> </w:t>
      </w:r>
      <w:r w:rsidRPr="00AF2E95">
        <w:t>либо</w:t>
      </w:r>
      <w:r w:rsidR="00AF2E95" w:rsidRPr="00AF2E95">
        <w:t xml:space="preserve"> </w:t>
      </w:r>
      <w:r w:rsidRPr="00AF2E95">
        <w:t>изъятые</w:t>
      </w:r>
      <w:r w:rsidR="00AF2E95" w:rsidRPr="00AF2E95">
        <w:t xml:space="preserve"> </w:t>
      </w:r>
      <w:r w:rsidRPr="00AF2E95">
        <w:t>из</w:t>
      </w:r>
      <w:r w:rsidR="00AF2E95" w:rsidRPr="00AF2E95">
        <w:t xml:space="preserve"> </w:t>
      </w:r>
      <w:r w:rsidRPr="00AF2E95">
        <w:t>обращения,</w:t>
      </w:r>
      <w:r w:rsidR="00AF2E95" w:rsidRPr="00AF2E95">
        <w:t xml:space="preserve"> </w:t>
      </w:r>
      <w:r w:rsidRPr="00AF2E95">
        <w:t>но</w:t>
      </w:r>
      <w:r w:rsidR="00AF2E95" w:rsidRPr="00AF2E95">
        <w:t xml:space="preserve"> </w:t>
      </w:r>
      <w:r w:rsidRPr="00AF2E95">
        <w:t>подлежащие</w:t>
      </w:r>
      <w:r w:rsidR="00AF2E95" w:rsidRPr="00AF2E95">
        <w:t xml:space="preserve"> </w:t>
      </w:r>
      <w:r w:rsidRPr="00AF2E95">
        <w:t>обмену</w:t>
      </w:r>
      <w:r w:rsidR="00AF2E95" w:rsidRPr="00AF2E95">
        <w:t xml:space="preserve"> </w:t>
      </w:r>
      <w:r w:rsidRPr="00AF2E95">
        <w:t>указанные</w:t>
      </w:r>
      <w:r w:rsidR="00AF2E95" w:rsidRPr="00AF2E95">
        <w:t xml:space="preserve"> </w:t>
      </w:r>
      <w:r w:rsidRPr="00AF2E95">
        <w:t>денежные</w:t>
      </w:r>
      <w:r w:rsidR="00AF2E95" w:rsidRPr="00AF2E95">
        <w:t xml:space="preserve"> </w:t>
      </w:r>
      <w:r w:rsidRPr="00AF2E95">
        <w:t>знаки</w:t>
      </w:r>
      <w:r w:rsidR="00AF2E95" w:rsidRPr="00AF2E95">
        <w:t xml:space="preserve">; </w:t>
      </w:r>
      <w:r w:rsidRPr="00AF2E95">
        <w:t>средства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банковских</w:t>
      </w:r>
      <w:r w:rsidR="00AF2E95" w:rsidRPr="00AF2E95">
        <w:t xml:space="preserve"> </w:t>
      </w:r>
      <w:r w:rsidRPr="00AF2E95">
        <w:t>счетах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банковских</w:t>
      </w:r>
      <w:r w:rsidR="00AF2E95" w:rsidRPr="00AF2E95">
        <w:t xml:space="preserve"> </w:t>
      </w:r>
      <w:r w:rsidRPr="00AF2E95">
        <w:t>вкладах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денежных</w:t>
      </w:r>
      <w:r w:rsidR="00AF2E95" w:rsidRPr="00AF2E95">
        <w:t xml:space="preserve"> </w:t>
      </w:r>
      <w:r w:rsidRPr="00AF2E95">
        <w:t>единицах</w:t>
      </w:r>
      <w:r w:rsidR="00AF2E95" w:rsidRPr="00AF2E95">
        <w:t xml:space="preserve"> </w:t>
      </w:r>
      <w:r w:rsidRPr="00AF2E95">
        <w:t>иностранного</w:t>
      </w:r>
      <w:r w:rsidR="00AF2E95" w:rsidRPr="00AF2E95">
        <w:t xml:space="preserve"> </w:t>
      </w:r>
      <w:r w:rsidRPr="00AF2E95">
        <w:t>государства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международных</w:t>
      </w:r>
      <w:r w:rsidR="00AF2E95" w:rsidRPr="00AF2E95">
        <w:t xml:space="preserve"> </w:t>
      </w:r>
      <w:r w:rsidRPr="00AF2E95">
        <w:t>денежных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расчетных</w:t>
      </w:r>
      <w:r w:rsidR="00AF2E95" w:rsidRPr="00AF2E95">
        <w:t xml:space="preserve"> </w:t>
      </w:r>
      <w:r w:rsidRPr="00AF2E95">
        <w:t>единицах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Внутренние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ценные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бумаги</w:t>
      </w:r>
      <w:r w:rsidR="00AF2E95" w:rsidRPr="00AF2E95">
        <w:t xml:space="preserve"> - </w:t>
      </w:r>
      <w:r w:rsidRPr="00AF2E95">
        <w:t>эмиссионные</w:t>
      </w:r>
      <w:r w:rsidR="00AF2E95" w:rsidRPr="00AF2E95">
        <w:t xml:space="preserve"> </w:t>
      </w:r>
      <w:r w:rsidRPr="00AF2E95">
        <w:t>ценные</w:t>
      </w:r>
      <w:r w:rsidR="00AF2E95" w:rsidRPr="00AF2E95">
        <w:t xml:space="preserve"> </w:t>
      </w:r>
      <w:r w:rsidRPr="00AF2E95">
        <w:t>бумаги,</w:t>
      </w:r>
      <w:r w:rsidR="00AF2E95" w:rsidRPr="00AF2E95">
        <w:t xml:space="preserve"> </w:t>
      </w:r>
      <w:r w:rsidRPr="00AF2E95">
        <w:t>номинальная</w:t>
      </w:r>
      <w:r w:rsidR="00AF2E95" w:rsidRPr="00AF2E95">
        <w:t xml:space="preserve"> </w:t>
      </w:r>
      <w:r w:rsidRPr="00AF2E95">
        <w:t>стоимость</w:t>
      </w:r>
      <w:r w:rsidR="00AF2E95" w:rsidRPr="00AF2E95">
        <w:t xml:space="preserve"> </w:t>
      </w:r>
      <w:r w:rsidRPr="00AF2E95">
        <w:t>которых</w:t>
      </w:r>
      <w:r w:rsidR="00AF2E95" w:rsidRPr="00AF2E95">
        <w:t xml:space="preserve"> </w:t>
      </w:r>
      <w:r w:rsidRPr="00AF2E95">
        <w:t>указана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выпуск</w:t>
      </w:r>
      <w:r w:rsidR="00AF2E95" w:rsidRPr="00AF2E95">
        <w:t xml:space="preserve"> </w:t>
      </w:r>
      <w:r w:rsidRPr="00AF2E95">
        <w:t>которых</w:t>
      </w:r>
      <w:r w:rsidR="00AF2E95" w:rsidRPr="00AF2E95">
        <w:t xml:space="preserve"> </w:t>
      </w:r>
      <w:r w:rsidRPr="00AF2E95">
        <w:t>зарегистрирован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; </w:t>
      </w:r>
      <w:r w:rsidRPr="00AF2E95">
        <w:t>иные</w:t>
      </w:r>
      <w:r w:rsidR="00AF2E95" w:rsidRPr="00AF2E95">
        <w:t xml:space="preserve"> </w:t>
      </w:r>
      <w:r w:rsidRPr="00AF2E95">
        <w:t>ценные</w:t>
      </w:r>
      <w:r w:rsidR="00AF2E95" w:rsidRPr="00AF2E95">
        <w:t xml:space="preserve"> </w:t>
      </w:r>
      <w:r w:rsidRPr="00AF2E95">
        <w:t>бумаги,</w:t>
      </w:r>
      <w:r w:rsidR="00AF2E95" w:rsidRPr="00AF2E95">
        <w:t xml:space="preserve"> </w:t>
      </w:r>
      <w:r w:rsidRPr="00AF2E95">
        <w:t>удостоверяющие</w:t>
      </w:r>
      <w:r w:rsidR="00AF2E95" w:rsidRPr="00AF2E95">
        <w:t xml:space="preserve"> </w:t>
      </w:r>
      <w:r w:rsidRPr="00AF2E95">
        <w:t>право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получение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выпущенные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РФ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Внешние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ценные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бумаги</w:t>
      </w:r>
      <w:r w:rsidR="00AF2E95" w:rsidRPr="00AF2E95">
        <w:t xml:space="preserve"> - </w:t>
      </w:r>
      <w:r w:rsidRPr="00AF2E95">
        <w:t>ценные</w:t>
      </w:r>
      <w:r w:rsidR="00AF2E95" w:rsidRPr="00AF2E95">
        <w:t xml:space="preserve"> </w:t>
      </w:r>
      <w:r w:rsidRPr="00AF2E95">
        <w:t>бумаги,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том</w:t>
      </w:r>
      <w:r w:rsidR="00AF2E95" w:rsidRPr="00AF2E95">
        <w:t xml:space="preserve"> </w:t>
      </w:r>
      <w:r w:rsidRPr="00AF2E95">
        <w:t>числе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бездокументарной</w:t>
      </w:r>
      <w:r w:rsidR="00AF2E95" w:rsidRPr="00AF2E95">
        <w:t xml:space="preserve"> </w:t>
      </w:r>
      <w:r w:rsidRPr="00AF2E95">
        <w:t>форме,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относящиеся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настоящим</w:t>
      </w:r>
      <w:r w:rsidR="00AF2E95" w:rsidRPr="00AF2E95">
        <w:t xml:space="preserve"> </w:t>
      </w:r>
      <w:r w:rsidRPr="00AF2E95">
        <w:t>Федеральным</w:t>
      </w:r>
      <w:r w:rsidR="00AF2E95" w:rsidRPr="00AF2E95">
        <w:t xml:space="preserve"> </w:t>
      </w:r>
      <w:r w:rsidRPr="00AF2E95">
        <w:t>законом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внутренним</w:t>
      </w:r>
      <w:r w:rsidR="00AF2E95" w:rsidRPr="00AF2E95">
        <w:t xml:space="preserve"> </w:t>
      </w:r>
      <w:r w:rsidRPr="00AF2E95">
        <w:t>ценным</w:t>
      </w:r>
      <w:r w:rsidR="00AF2E95" w:rsidRPr="00AF2E95">
        <w:t xml:space="preserve"> </w:t>
      </w:r>
      <w:r w:rsidRPr="00AF2E95">
        <w:t>бумагам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Валютные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ценности</w:t>
      </w:r>
      <w:r w:rsidR="00AF2E95" w:rsidRPr="00AF2E95">
        <w:t xml:space="preserve"> - </w:t>
      </w:r>
      <w:r w:rsidRPr="00AF2E95">
        <w:t>иностранная</w:t>
      </w:r>
      <w:r w:rsidR="00AF2E95" w:rsidRPr="00AF2E95">
        <w:t xml:space="preserve"> </w:t>
      </w:r>
      <w:r w:rsidRPr="00AF2E95">
        <w:t>валюта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внешние</w:t>
      </w:r>
      <w:r w:rsidR="00AF2E95" w:rsidRPr="00AF2E95">
        <w:t xml:space="preserve"> </w:t>
      </w:r>
      <w:r w:rsidRPr="00AF2E95">
        <w:t>ценные</w:t>
      </w:r>
      <w:r w:rsidR="00AF2E95" w:rsidRPr="00AF2E95">
        <w:t xml:space="preserve"> </w:t>
      </w:r>
      <w:r w:rsidRPr="00AF2E95">
        <w:t>бумаги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Резиденты</w:t>
      </w:r>
      <w:r w:rsidR="00AF2E95" w:rsidRPr="00AF2E95">
        <w:t xml:space="preserve"> - </w:t>
      </w:r>
      <w:r w:rsidRPr="00AF2E95">
        <w:t>физические</w:t>
      </w:r>
      <w:r w:rsidR="00AF2E95" w:rsidRPr="00AF2E95">
        <w:t xml:space="preserve"> </w:t>
      </w:r>
      <w:r w:rsidRPr="00AF2E95">
        <w:t>лица,</w:t>
      </w:r>
      <w:r w:rsidR="00AF2E95" w:rsidRPr="00AF2E95">
        <w:t xml:space="preserve"> </w:t>
      </w:r>
      <w:r w:rsidRPr="00AF2E95">
        <w:t>являющиеся</w:t>
      </w:r>
      <w:r w:rsidR="00AF2E95" w:rsidRPr="00AF2E95">
        <w:t xml:space="preserve"> </w:t>
      </w:r>
      <w:r w:rsidRPr="00AF2E95">
        <w:t>гражданами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исключением</w:t>
      </w:r>
      <w:r w:rsidR="00AF2E95" w:rsidRPr="00AF2E95">
        <w:t xml:space="preserve"> </w:t>
      </w:r>
      <w:r w:rsidRPr="00AF2E95">
        <w:t>граждан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признаваемых</w:t>
      </w:r>
      <w:r w:rsidR="00AF2E95" w:rsidRPr="00AF2E95">
        <w:t xml:space="preserve"> </w:t>
      </w:r>
      <w:r w:rsidRPr="00AF2E95">
        <w:t>постоянно</w:t>
      </w:r>
      <w:r w:rsidR="00AF2E95" w:rsidRPr="00AF2E95">
        <w:t xml:space="preserve"> </w:t>
      </w:r>
      <w:r w:rsidRPr="00AF2E95">
        <w:t>проживающими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иностранном</w:t>
      </w:r>
      <w:r w:rsidR="00AF2E95" w:rsidRPr="00AF2E95">
        <w:t xml:space="preserve"> </w:t>
      </w:r>
      <w:r w:rsidRPr="00AF2E95">
        <w:t>государстве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законодательством</w:t>
      </w:r>
      <w:r w:rsidR="00AF2E95" w:rsidRPr="00AF2E95">
        <w:t xml:space="preserve"> </w:t>
      </w:r>
      <w:r w:rsidRPr="00AF2E95">
        <w:t>этого</w:t>
      </w:r>
      <w:r w:rsidR="00AF2E95" w:rsidRPr="00AF2E95">
        <w:t xml:space="preserve"> </w:t>
      </w:r>
      <w:r w:rsidRPr="00AF2E95">
        <w:t>государства</w:t>
      </w:r>
      <w:r w:rsidR="00AF2E95" w:rsidRPr="00AF2E95">
        <w:t xml:space="preserve">; </w:t>
      </w:r>
      <w:r w:rsidRPr="00AF2E95">
        <w:t>постоянно</w:t>
      </w:r>
      <w:r w:rsidR="00AF2E95" w:rsidRPr="00AF2E95">
        <w:t xml:space="preserve"> </w:t>
      </w:r>
      <w:r w:rsidRPr="00AF2E95">
        <w:t>проживающие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основании</w:t>
      </w:r>
      <w:r w:rsidR="00AF2E95" w:rsidRPr="00AF2E95">
        <w:t xml:space="preserve"> </w:t>
      </w:r>
      <w:r w:rsidRPr="00AF2E95">
        <w:t>вида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жительство,</w:t>
      </w:r>
      <w:r w:rsidR="00AF2E95" w:rsidRPr="00AF2E95">
        <w:t xml:space="preserve"> </w:t>
      </w:r>
      <w:r w:rsidRPr="00AF2E95">
        <w:t>предусмотренного</w:t>
      </w:r>
      <w:r w:rsidR="00AF2E95" w:rsidRPr="00AF2E95">
        <w:t xml:space="preserve"> </w:t>
      </w:r>
      <w:r w:rsidRPr="00AF2E95">
        <w:t>законодательством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иностранные</w:t>
      </w:r>
      <w:r w:rsidR="00AF2E95" w:rsidRPr="00AF2E95">
        <w:t xml:space="preserve"> </w:t>
      </w:r>
      <w:r w:rsidRPr="00AF2E95">
        <w:t>граждане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лица</w:t>
      </w:r>
      <w:r w:rsidR="00AF2E95" w:rsidRPr="00AF2E95">
        <w:t xml:space="preserve"> </w:t>
      </w:r>
      <w:r w:rsidRPr="00AF2E95">
        <w:t>без</w:t>
      </w:r>
      <w:r w:rsidR="00AF2E95" w:rsidRPr="00AF2E95">
        <w:t xml:space="preserve"> </w:t>
      </w:r>
      <w:r w:rsidRPr="00AF2E95">
        <w:t>гражданства</w:t>
      </w:r>
      <w:r w:rsidR="00AF2E95" w:rsidRPr="00AF2E95">
        <w:t xml:space="preserve">; </w:t>
      </w:r>
      <w:r w:rsidRPr="00AF2E95">
        <w:t>юридические</w:t>
      </w:r>
      <w:r w:rsidR="00AF2E95" w:rsidRPr="00AF2E95">
        <w:t xml:space="preserve"> </w:t>
      </w:r>
      <w:r w:rsidRPr="00AF2E95">
        <w:t>лица,</w:t>
      </w:r>
      <w:r w:rsidR="00AF2E95" w:rsidRPr="00AF2E95">
        <w:t xml:space="preserve"> </w:t>
      </w:r>
      <w:r w:rsidRPr="00AF2E95">
        <w:t>созданные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законодательством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; </w:t>
      </w:r>
      <w:r w:rsidRPr="00AF2E95">
        <w:t>находящиеся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пределами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филиалы,</w:t>
      </w:r>
      <w:r w:rsidR="00AF2E95" w:rsidRPr="00AF2E95">
        <w:t xml:space="preserve"> </w:t>
      </w:r>
      <w:r w:rsidRPr="00AF2E95">
        <w:t>представительства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иные</w:t>
      </w:r>
      <w:r w:rsidR="00AF2E95" w:rsidRPr="00AF2E95">
        <w:t xml:space="preserve"> </w:t>
      </w:r>
      <w:r w:rsidRPr="00AF2E95">
        <w:t>подразделения</w:t>
      </w:r>
      <w:r w:rsidR="00AF2E95" w:rsidRPr="00AF2E95">
        <w:t xml:space="preserve"> </w:t>
      </w:r>
      <w:r w:rsidRPr="00AF2E95">
        <w:t>резидентов</w:t>
      </w:r>
      <w:r w:rsidR="00AF2E95" w:rsidRPr="00AF2E95">
        <w:t xml:space="preserve">; </w:t>
      </w:r>
      <w:r w:rsidRPr="00AF2E95">
        <w:t>дипломатические</w:t>
      </w:r>
      <w:r w:rsidR="00AF2E95" w:rsidRPr="00AF2E95">
        <w:t xml:space="preserve"> </w:t>
      </w:r>
      <w:r w:rsidRPr="00AF2E95">
        <w:t>представительства,</w:t>
      </w:r>
      <w:r w:rsidR="00AF2E95" w:rsidRPr="00AF2E95">
        <w:t xml:space="preserve"> </w:t>
      </w:r>
      <w:r w:rsidRPr="00AF2E95">
        <w:t>консульские</w:t>
      </w:r>
      <w:r w:rsidR="00AF2E95" w:rsidRPr="00AF2E95">
        <w:t xml:space="preserve"> </w:t>
      </w:r>
      <w:r w:rsidRPr="00AF2E95">
        <w:t>учреждения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иные</w:t>
      </w:r>
      <w:r w:rsidR="00AF2E95" w:rsidRPr="00AF2E95">
        <w:t xml:space="preserve"> </w:t>
      </w:r>
      <w:r w:rsidRPr="00AF2E95">
        <w:t>официальные</w:t>
      </w:r>
      <w:r w:rsidR="00AF2E95" w:rsidRPr="00AF2E95">
        <w:t xml:space="preserve"> </w:t>
      </w:r>
      <w:r w:rsidRPr="00AF2E95">
        <w:t>представительства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находящиеся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пределами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постоянные</w:t>
      </w:r>
      <w:r w:rsidR="00AF2E95" w:rsidRPr="00AF2E95">
        <w:t xml:space="preserve"> </w:t>
      </w:r>
      <w:r w:rsidRPr="00AF2E95">
        <w:t>представительства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межгосударственных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межправительственных</w:t>
      </w:r>
      <w:r w:rsidR="00AF2E95" w:rsidRPr="00AF2E95">
        <w:t xml:space="preserve"> </w:t>
      </w:r>
      <w:r w:rsidRPr="00AF2E95">
        <w:t>организациях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Нерезиденты</w:t>
      </w:r>
      <w:r w:rsidR="00AF2E95" w:rsidRPr="00AF2E95">
        <w:t xml:space="preserve"> - </w:t>
      </w:r>
      <w:r w:rsidRPr="00AF2E95">
        <w:t>физические</w:t>
      </w:r>
      <w:r w:rsidR="00AF2E95" w:rsidRPr="00AF2E95">
        <w:t xml:space="preserve"> </w:t>
      </w:r>
      <w:r w:rsidRPr="00AF2E95">
        <w:t>лица,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являющиеся</w:t>
      </w:r>
      <w:r w:rsidR="00AF2E95" w:rsidRPr="00AF2E95">
        <w:t xml:space="preserve"> </w:t>
      </w:r>
      <w:r w:rsidRPr="00AF2E95">
        <w:t>резидентами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; </w:t>
      </w:r>
      <w:r w:rsidRPr="00AF2E95">
        <w:t>юридические</w:t>
      </w:r>
      <w:r w:rsidR="00AF2E95" w:rsidRPr="00AF2E95">
        <w:t xml:space="preserve"> </w:t>
      </w:r>
      <w:r w:rsidRPr="00AF2E95">
        <w:t>лица,</w:t>
      </w:r>
      <w:r w:rsidR="00AF2E95" w:rsidRPr="00AF2E95">
        <w:t xml:space="preserve"> </w:t>
      </w:r>
      <w:r w:rsidRPr="00AF2E95">
        <w:t>созданные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законодательством</w:t>
      </w:r>
      <w:r w:rsidR="00AF2E95" w:rsidRPr="00AF2E95">
        <w:t xml:space="preserve"> </w:t>
      </w:r>
      <w:r w:rsidRPr="00AF2E95">
        <w:t>иностранных</w:t>
      </w:r>
      <w:r w:rsidR="00AF2E95" w:rsidRPr="00AF2E95">
        <w:t xml:space="preserve"> </w:t>
      </w:r>
      <w:r w:rsidRPr="00AF2E95">
        <w:t>государств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имеющие</w:t>
      </w:r>
      <w:r w:rsidR="00AF2E95" w:rsidRPr="00AF2E95">
        <w:t xml:space="preserve"> </w:t>
      </w:r>
      <w:r w:rsidRPr="00AF2E95">
        <w:t>местонахождение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пределами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; </w:t>
      </w:r>
      <w:r w:rsidRPr="00AF2E95">
        <w:t>организации,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являющиеся</w:t>
      </w:r>
      <w:r w:rsidR="00AF2E95" w:rsidRPr="00AF2E95">
        <w:t xml:space="preserve"> </w:t>
      </w:r>
      <w:r w:rsidRPr="00AF2E95">
        <w:t>юридическими</w:t>
      </w:r>
      <w:r w:rsidR="00AF2E95" w:rsidRPr="00AF2E95">
        <w:t xml:space="preserve"> </w:t>
      </w:r>
      <w:r w:rsidRPr="00AF2E95">
        <w:t>лицами,</w:t>
      </w:r>
      <w:r w:rsidR="00AF2E95" w:rsidRPr="00AF2E95">
        <w:t xml:space="preserve"> </w:t>
      </w:r>
      <w:r w:rsidRPr="00AF2E95">
        <w:t>созданные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законодательством</w:t>
      </w:r>
      <w:r w:rsidR="00AF2E95" w:rsidRPr="00AF2E95">
        <w:t xml:space="preserve"> </w:t>
      </w:r>
      <w:r w:rsidRPr="00AF2E95">
        <w:t>иностранных</w:t>
      </w:r>
      <w:r w:rsidR="00AF2E95" w:rsidRPr="00AF2E95">
        <w:t xml:space="preserve"> </w:t>
      </w:r>
      <w:r w:rsidRPr="00AF2E95">
        <w:t>государств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имеющих</w:t>
      </w:r>
      <w:r w:rsidR="00AF2E95" w:rsidRPr="00AF2E95">
        <w:t xml:space="preserve"> </w:t>
      </w:r>
      <w:r w:rsidRPr="00AF2E95">
        <w:t>местонахождение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пределами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; </w:t>
      </w:r>
      <w:r w:rsidRPr="00AF2E95">
        <w:t>аккредитованные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дипломатические</w:t>
      </w:r>
      <w:r w:rsidR="00AF2E95" w:rsidRPr="00AF2E95">
        <w:t xml:space="preserve"> </w:t>
      </w:r>
      <w:r w:rsidRPr="00AF2E95">
        <w:t>представительства,</w:t>
      </w:r>
      <w:r w:rsidR="00AF2E95" w:rsidRPr="00AF2E95">
        <w:t xml:space="preserve"> </w:t>
      </w:r>
      <w:r w:rsidRPr="00AF2E95">
        <w:t>консульские</w:t>
      </w:r>
      <w:r w:rsidR="00AF2E95" w:rsidRPr="00AF2E95">
        <w:t xml:space="preserve"> </w:t>
      </w:r>
      <w:r w:rsidRPr="00AF2E95">
        <w:t>учреждения</w:t>
      </w:r>
      <w:r w:rsidR="00AF2E95" w:rsidRPr="00AF2E95">
        <w:t xml:space="preserve"> </w:t>
      </w:r>
      <w:r w:rsidRPr="00AF2E95">
        <w:t>иностранных</w:t>
      </w:r>
      <w:r w:rsidR="00AF2E95" w:rsidRPr="00AF2E95">
        <w:t xml:space="preserve"> </w:t>
      </w:r>
      <w:r w:rsidRPr="00AF2E95">
        <w:t>государств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постоянные</w:t>
      </w:r>
      <w:r w:rsidR="00AF2E95" w:rsidRPr="00AF2E95">
        <w:t xml:space="preserve"> </w:t>
      </w:r>
      <w:r w:rsidRPr="00AF2E95">
        <w:t>представительства</w:t>
      </w:r>
      <w:r w:rsidR="00AF2E95" w:rsidRPr="00AF2E95">
        <w:t xml:space="preserve"> </w:t>
      </w:r>
      <w:r w:rsidRPr="00AF2E95">
        <w:t>указанных</w:t>
      </w:r>
      <w:r w:rsidR="00AF2E95" w:rsidRPr="00AF2E95">
        <w:t xml:space="preserve"> </w:t>
      </w:r>
      <w:r w:rsidRPr="00AF2E95">
        <w:t>государств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межгосударственных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межправительственных</w:t>
      </w:r>
      <w:r w:rsidR="00AF2E95" w:rsidRPr="00AF2E95">
        <w:t xml:space="preserve"> </w:t>
      </w:r>
      <w:r w:rsidRPr="00AF2E95">
        <w:t>организациях</w:t>
      </w:r>
      <w:r w:rsidR="00AF2E95" w:rsidRPr="00AF2E95">
        <w:t xml:space="preserve">; </w:t>
      </w:r>
      <w:r w:rsidRPr="00AF2E95">
        <w:t>находящиеся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филиалы,</w:t>
      </w:r>
      <w:r w:rsidR="00AF2E95" w:rsidRPr="00AF2E95">
        <w:t xml:space="preserve"> </w:t>
      </w:r>
      <w:r w:rsidRPr="00AF2E95">
        <w:t>постоянные</w:t>
      </w:r>
      <w:r w:rsidR="00AF2E95" w:rsidRPr="00AF2E95">
        <w:t xml:space="preserve"> </w:t>
      </w:r>
      <w:r w:rsidRPr="00AF2E95">
        <w:t>представительства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другие</w:t>
      </w:r>
      <w:r w:rsidR="00AF2E95" w:rsidRPr="00AF2E95">
        <w:t xml:space="preserve"> </w:t>
      </w:r>
      <w:r w:rsidRPr="00AF2E95">
        <w:t>обособленные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самостоятельные</w:t>
      </w:r>
      <w:r w:rsidR="00AF2E95" w:rsidRPr="00AF2E95">
        <w:t xml:space="preserve"> </w:t>
      </w:r>
      <w:r w:rsidRPr="00AF2E95">
        <w:t>структурные</w:t>
      </w:r>
      <w:r w:rsidR="00AF2E95" w:rsidRPr="00AF2E95">
        <w:t xml:space="preserve"> </w:t>
      </w:r>
      <w:r w:rsidRPr="00AF2E95">
        <w:t>подразделения</w:t>
      </w:r>
      <w:r w:rsidR="00AF2E95" w:rsidRPr="00AF2E95">
        <w:t xml:space="preserve"> </w:t>
      </w:r>
      <w:r w:rsidRPr="00AF2E95">
        <w:t>нерезидентов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Валютные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операции</w:t>
      </w:r>
      <w:r w:rsidR="00AF2E95" w:rsidRPr="00AF2E95">
        <w:t xml:space="preserve"> - </w:t>
      </w:r>
      <w:r w:rsidRPr="00AF2E95">
        <w:t>приобретение</w:t>
      </w:r>
      <w:r w:rsidR="00AF2E95" w:rsidRPr="00AF2E95">
        <w:t xml:space="preserve"> </w:t>
      </w:r>
      <w:r w:rsidRPr="00AF2E95">
        <w:t>резидентом</w:t>
      </w:r>
      <w:r w:rsidR="00AF2E95" w:rsidRPr="00AF2E95">
        <w:t xml:space="preserve"> </w:t>
      </w:r>
      <w:r w:rsidRPr="00AF2E95">
        <w:t>у</w:t>
      </w:r>
      <w:r w:rsidR="00AF2E95" w:rsidRPr="00AF2E95">
        <w:t xml:space="preserve"> </w:t>
      </w:r>
      <w:r w:rsidRPr="00AF2E95">
        <w:t>резидента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отчуждение</w:t>
      </w:r>
      <w:r w:rsidR="00AF2E95" w:rsidRPr="00AF2E95">
        <w:t xml:space="preserve"> </w:t>
      </w:r>
      <w:r w:rsidRPr="00AF2E95">
        <w:t>резидентом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пользу</w:t>
      </w:r>
      <w:r w:rsidR="00AF2E95" w:rsidRPr="00AF2E95">
        <w:t xml:space="preserve"> </w:t>
      </w:r>
      <w:r w:rsidRPr="00AF2E95">
        <w:t>резидента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ценностей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законных</w:t>
      </w:r>
      <w:r w:rsidR="00AF2E95" w:rsidRPr="00AF2E95">
        <w:t xml:space="preserve"> </w:t>
      </w:r>
      <w:r w:rsidRPr="00AF2E95">
        <w:t>основаниях,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использование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ценностей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качестве</w:t>
      </w:r>
      <w:r w:rsidR="00AF2E95" w:rsidRPr="00AF2E95">
        <w:t xml:space="preserve"> </w:t>
      </w:r>
      <w:r w:rsidRPr="00AF2E95">
        <w:t>средства</w:t>
      </w:r>
      <w:r w:rsidR="00AF2E95" w:rsidRPr="00AF2E95">
        <w:t xml:space="preserve"> </w:t>
      </w:r>
      <w:r w:rsidRPr="00AF2E95">
        <w:t>платежа</w:t>
      </w:r>
      <w:r w:rsidR="00AF2E95" w:rsidRPr="00AF2E95">
        <w:t xml:space="preserve">; </w:t>
      </w:r>
      <w:r w:rsidRPr="00AF2E95">
        <w:t>приобретение</w:t>
      </w:r>
      <w:r w:rsidR="00AF2E95" w:rsidRPr="00AF2E95">
        <w:t xml:space="preserve"> </w:t>
      </w:r>
      <w:r w:rsidRPr="00AF2E95">
        <w:t>резидентом</w:t>
      </w:r>
      <w:r w:rsidR="00AF2E95" w:rsidRPr="00AF2E95">
        <w:t xml:space="preserve"> </w:t>
      </w:r>
      <w:r w:rsidRPr="00AF2E95">
        <w:t>у</w:t>
      </w:r>
      <w:r w:rsidR="00AF2E95" w:rsidRPr="00AF2E95">
        <w:t xml:space="preserve"> </w:t>
      </w:r>
      <w:r w:rsidRPr="00AF2E95">
        <w:t>нерезидента</w:t>
      </w:r>
      <w:r w:rsidR="00AF2E95" w:rsidRPr="00AF2E95">
        <w:t xml:space="preserve"> </w:t>
      </w:r>
      <w:r w:rsidRPr="00AF2E95">
        <w:t>либо</w:t>
      </w:r>
      <w:r w:rsidR="00AF2E95" w:rsidRPr="00AF2E95">
        <w:t xml:space="preserve"> </w:t>
      </w:r>
      <w:r w:rsidRPr="00AF2E95">
        <w:t>нерезидентом</w:t>
      </w:r>
      <w:r w:rsidR="00AF2E95" w:rsidRPr="00AF2E95">
        <w:t xml:space="preserve"> </w:t>
      </w:r>
      <w:r w:rsidRPr="00AF2E95">
        <w:t>у</w:t>
      </w:r>
      <w:r w:rsidR="00AF2E95" w:rsidRPr="00AF2E95">
        <w:t xml:space="preserve"> </w:t>
      </w:r>
      <w:r w:rsidRPr="00AF2E95">
        <w:t>резидента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отчуждение</w:t>
      </w:r>
      <w:r w:rsidR="00AF2E95" w:rsidRPr="00AF2E95">
        <w:t xml:space="preserve"> </w:t>
      </w:r>
      <w:r w:rsidRPr="00AF2E95">
        <w:t>резидентом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пользу</w:t>
      </w:r>
      <w:r w:rsidR="00AF2E95" w:rsidRPr="00AF2E95">
        <w:t xml:space="preserve"> </w:t>
      </w:r>
      <w:r w:rsidRPr="00AF2E95">
        <w:t>нерезидента</w:t>
      </w:r>
      <w:r w:rsidR="00AF2E95" w:rsidRPr="00AF2E95">
        <w:t xml:space="preserve"> </w:t>
      </w:r>
      <w:r w:rsidRPr="00AF2E95">
        <w:t>либо</w:t>
      </w:r>
      <w:r w:rsidR="00AF2E95" w:rsidRPr="00AF2E95">
        <w:t xml:space="preserve"> </w:t>
      </w:r>
      <w:r w:rsidRPr="00AF2E95">
        <w:t>нерезидентом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пользу</w:t>
      </w:r>
      <w:r w:rsidR="00AF2E95" w:rsidRPr="00AF2E95">
        <w:t xml:space="preserve"> </w:t>
      </w:r>
      <w:r w:rsidRPr="00AF2E95">
        <w:t>резидента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ценностей,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внутренних</w:t>
      </w:r>
      <w:r w:rsidR="00AF2E95" w:rsidRPr="00AF2E95">
        <w:t xml:space="preserve"> </w:t>
      </w:r>
      <w:r w:rsidRPr="00AF2E95">
        <w:t>ценных</w:t>
      </w:r>
      <w:r w:rsidR="00AF2E95" w:rsidRPr="00AF2E95">
        <w:t xml:space="preserve"> </w:t>
      </w:r>
      <w:r w:rsidRPr="00AF2E95">
        <w:t>бумаг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законных</w:t>
      </w:r>
      <w:r w:rsidR="00AF2E95" w:rsidRPr="00AF2E95">
        <w:t xml:space="preserve"> </w:t>
      </w:r>
      <w:r w:rsidRPr="00AF2E95">
        <w:t>основаниях,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использование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ценностей,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внутренних</w:t>
      </w:r>
      <w:r w:rsidR="00AF2E95" w:rsidRPr="00AF2E95">
        <w:t xml:space="preserve"> </w:t>
      </w:r>
      <w:r w:rsidRPr="00AF2E95">
        <w:t>ценных</w:t>
      </w:r>
      <w:r w:rsidR="00AF2E95" w:rsidRPr="00AF2E95">
        <w:t xml:space="preserve"> </w:t>
      </w:r>
      <w:r w:rsidRPr="00AF2E95">
        <w:t>бумаг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качестве</w:t>
      </w:r>
      <w:r w:rsidR="00AF2E95" w:rsidRPr="00AF2E95">
        <w:t xml:space="preserve"> </w:t>
      </w:r>
      <w:r w:rsidRPr="00AF2E95">
        <w:t>средств</w:t>
      </w:r>
      <w:r w:rsidR="00AF2E95" w:rsidRPr="00AF2E95">
        <w:t xml:space="preserve"> </w:t>
      </w:r>
      <w:r w:rsidRPr="00AF2E95">
        <w:t>платежа</w:t>
      </w:r>
      <w:r w:rsidR="00AF2E95" w:rsidRPr="00AF2E95">
        <w:t xml:space="preserve">; </w:t>
      </w:r>
      <w:r w:rsidRPr="00AF2E95">
        <w:t>ввоз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таможенную</w:t>
      </w:r>
      <w:r w:rsidR="00AF2E95" w:rsidRPr="00AF2E95">
        <w:t xml:space="preserve"> </w:t>
      </w:r>
      <w:r w:rsidRPr="00AF2E95">
        <w:t>территорию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вывоз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таможенной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ценностей,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внутренних</w:t>
      </w:r>
      <w:r w:rsidR="00AF2E95" w:rsidRPr="00AF2E95">
        <w:t xml:space="preserve"> </w:t>
      </w:r>
      <w:r w:rsidRPr="00AF2E95">
        <w:t>ценных</w:t>
      </w:r>
      <w:r w:rsidR="00AF2E95" w:rsidRPr="00AF2E95">
        <w:t xml:space="preserve"> </w:t>
      </w:r>
      <w:r w:rsidRPr="00AF2E95">
        <w:t>бумаг</w:t>
      </w:r>
      <w:r w:rsidR="00AF2E95" w:rsidRPr="00AF2E95">
        <w:t xml:space="preserve">; </w:t>
      </w:r>
      <w:r w:rsidRPr="00AF2E95">
        <w:t>перевод</w:t>
      </w:r>
      <w:r w:rsidR="00AF2E95" w:rsidRPr="00AF2E95">
        <w:t xml:space="preserve"> </w:t>
      </w:r>
      <w:r w:rsidRPr="00AF2E95">
        <w:t>инвалюты,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внутренних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внешних</w:t>
      </w:r>
      <w:r w:rsidR="00AF2E95" w:rsidRPr="00AF2E95">
        <w:t xml:space="preserve"> </w:t>
      </w:r>
      <w:r w:rsidRPr="00AF2E95">
        <w:t>ценных</w:t>
      </w:r>
      <w:r w:rsidR="00AF2E95" w:rsidRPr="00AF2E95">
        <w:t xml:space="preserve"> </w:t>
      </w:r>
      <w:r w:rsidRPr="00AF2E95">
        <w:t>бумаг</w:t>
      </w:r>
      <w:r w:rsidR="00AF2E95" w:rsidRPr="00AF2E95">
        <w:t xml:space="preserve"> </w:t>
      </w:r>
      <w:r w:rsidRPr="00AF2E95">
        <w:t>со</w:t>
      </w:r>
      <w:r w:rsidR="00AF2E95" w:rsidRPr="00AF2E95">
        <w:t xml:space="preserve"> </w:t>
      </w:r>
      <w:r w:rsidRPr="00AF2E95">
        <w:t>счета,</w:t>
      </w:r>
      <w:r w:rsidR="00AF2E95" w:rsidRPr="00AF2E95">
        <w:t xml:space="preserve"> </w:t>
      </w:r>
      <w:r w:rsidRPr="00AF2E95">
        <w:t>открытого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пределами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того</w:t>
      </w:r>
      <w:r w:rsidR="00AF2E95" w:rsidRPr="00AF2E95">
        <w:t xml:space="preserve"> </w:t>
      </w:r>
      <w:r w:rsidRPr="00AF2E95">
        <w:t>же</w:t>
      </w:r>
      <w:r w:rsidR="00AF2E95" w:rsidRPr="00AF2E95">
        <w:t xml:space="preserve"> </w:t>
      </w:r>
      <w:r w:rsidRPr="00AF2E95">
        <w:t>лица,</w:t>
      </w:r>
      <w:r w:rsidR="00AF2E95" w:rsidRPr="00AF2E95">
        <w:t xml:space="preserve"> </w:t>
      </w:r>
      <w:r w:rsidRPr="00AF2E95">
        <w:t>открытый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со</w:t>
      </w:r>
      <w:r w:rsidR="00AF2E95" w:rsidRPr="00AF2E95">
        <w:t xml:space="preserve"> </w:t>
      </w:r>
      <w:r w:rsidRPr="00AF2E95">
        <w:t>счета,</w:t>
      </w:r>
      <w:r w:rsidR="00AF2E95" w:rsidRPr="00AF2E95">
        <w:t xml:space="preserve"> </w:t>
      </w:r>
      <w:r w:rsidRPr="00AF2E95">
        <w:t>открытого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того</w:t>
      </w:r>
      <w:r w:rsidR="00AF2E95" w:rsidRPr="00AF2E95">
        <w:t xml:space="preserve"> </w:t>
      </w:r>
      <w:r w:rsidRPr="00AF2E95">
        <w:t>же</w:t>
      </w:r>
      <w:r w:rsidR="00AF2E95" w:rsidRPr="00AF2E95">
        <w:t xml:space="preserve"> </w:t>
      </w:r>
      <w:r w:rsidRPr="00AF2E95">
        <w:t>лица,</w:t>
      </w:r>
      <w:r w:rsidR="00AF2E95" w:rsidRPr="00AF2E95">
        <w:t xml:space="preserve"> </w:t>
      </w:r>
      <w:r w:rsidRPr="00AF2E95">
        <w:t>открытый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пределами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РФ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Основными</w:t>
      </w:r>
      <w:r w:rsidR="00AF2E95" w:rsidRPr="00AF2E95">
        <w:t xml:space="preserve"> </w:t>
      </w:r>
      <w:r w:rsidRPr="00AF2E95">
        <w:t>принципами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регулирования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контроля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являются</w:t>
      </w:r>
      <w:r w:rsidR="00AF2E95" w:rsidRPr="00AF2E95">
        <w:t>:</w:t>
      </w:r>
    </w:p>
    <w:p w:rsidR="00AF2E95" w:rsidRPr="00AF2E95" w:rsidRDefault="00A85A48" w:rsidP="00AF2E95">
      <w:pPr>
        <w:numPr>
          <w:ilvl w:val="0"/>
          <w:numId w:val="7"/>
        </w:numPr>
        <w:tabs>
          <w:tab w:val="clear" w:pos="1174"/>
          <w:tab w:val="left" w:pos="726"/>
        </w:tabs>
        <w:ind w:left="0" w:firstLine="709"/>
      </w:pPr>
      <w:r w:rsidRPr="00AF2E95">
        <w:t>Приоритет</w:t>
      </w:r>
      <w:r w:rsidR="00AF2E95" w:rsidRPr="00AF2E95">
        <w:t xml:space="preserve"> </w:t>
      </w:r>
      <w:r w:rsidRPr="00AF2E95">
        <w:t>экономических</w:t>
      </w:r>
      <w:r w:rsidR="00AF2E95" w:rsidRPr="00AF2E95">
        <w:t xml:space="preserve"> </w:t>
      </w:r>
      <w:r w:rsidRPr="00AF2E95">
        <w:t>мер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реализации</w:t>
      </w:r>
      <w:r w:rsidR="00AF2E95" w:rsidRPr="00AF2E95">
        <w:t xml:space="preserve"> </w:t>
      </w:r>
      <w:r w:rsidRPr="00AF2E95">
        <w:t>государственной</w:t>
      </w:r>
      <w:r w:rsidR="00AF2E95" w:rsidRPr="00AF2E95">
        <w:t xml:space="preserve"> </w:t>
      </w:r>
      <w:r w:rsidRPr="00AF2E95">
        <w:t>политики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области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регулирования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7"/>
        </w:numPr>
        <w:tabs>
          <w:tab w:val="clear" w:pos="1174"/>
          <w:tab w:val="left" w:pos="726"/>
        </w:tabs>
        <w:ind w:left="0" w:firstLine="709"/>
      </w:pPr>
      <w:r w:rsidRPr="00AF2E95">
        <w:t>Исключение</w:t>
      </w:r>
      <w:r w:rsidR="00AF2E95" w:rsidRPr="00AF2E95">
        <w:t xml:space="preserve"> </w:t>
      </w:r>
      <w:r w:rsidRPr="00AF2E95">
        <w:t>неоправданного</w:t>
      </w:r>
      <w:r w:rsidR="00AF2E95" w:rsidRPr="00AF2E95">
        <w:t xml:space="preserve"> </w:t>
      </w:r>
      <w:r w:rsidRPr="00AF2E95">
        <w:t>вмешательства</w:t>
      </w:r>
      <w:r w:rsidR="00AF2E95" w:rsidRPr="00AF2E95">
        <w:t xml:space="preserve"> </w:t>
      </w:r>
      <w:r w:rsidRPr="00AF2E95">
        <w:t>государства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его</w:t>
      </w:r>
      <w:r w:rsidR="00AF2E95" w:rsidRPr="00AF2E95">
        <w:t xml:space="preserve"> </w:t>
      </w:r>
      <w:r w:rsidRPr="00AF2E95">
        <w:t>органов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валютные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резидентов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нерезидентов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7"/>
        </w:numPr>
        <w:tabs>
          <w:tab w:val="clear" w:pos="1174"/>
          <w:tab w:val="left" w:pos="726"/>
        </w:tabs>
        <w:ind w:left="0" w:firstLine="709"/>
      </w:pPr>
      <w:r w:rsidRPr="00AF2E95">
        <w:t>Единство</w:t>
      </w:r>
      <w:r w:rsidR="00AF2E95" w:rsidRPr="00AF2E95">
        <w:t xml:space="preserve"> </w:t>
      </w:r>
      <w:r w:rsidRPr="00AF2E95">
        <w:t>внешней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внутренней</w:t>
      </w:r>
      <w:r w:rsidR="00AF2E95" w:rsidRPr="00AF2E95">
        <w:t xml:space="preserve"> </w:t>
      </w:r>
      <w:r w:rsidRPr="00AF2E95">
        <w:t>валютной</w:t>
      </w:r>
      <w:r w:rsidR="00AF2E95" w:rsidRPr="00AF2E95">
        <w:t xml:space="preserve"> </w:t>
      </w:r>
      <w:r w:rsidRPr="00AF2E95">
        <w:t>политики</w:t>
      </w:r>
      <w:r w:rsidR="00AF2E95" w:rsidRPr="00AF2E95">
        <w:t xml:space="preserve"> </w:t>
      </w:r>
      <w:r w:rsidRPr="00AF2E95">
        <w:t>РФ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7"/>
        </w:numPr>
        <w:tabs>
          <w:tab w:val="clear" w:pos="1174"/>
          <w:tab w:val="left" w:pos="726"/>
        </w:tabs>
        <w:ind w:left="0" w:firstLine="709"/>
      </w:pPr>
      <w:r w:rsidRPr="00AF2E95">
        <w:t>Единство</w:t>
      </w:r>
      <w:r w:rsidR="00AF2E95" w:rsidRPr="00AF2E95">
        <w:t xml:space="preserve"> </w:t>
      </w:r>
      <w:r w:rsidRPr="00AF2E95">
        <w:t>системы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регулирования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контроля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7"/>
        </w:numPr>
        <w:tabs>
          <w:tab w:val="clear" w:pos="1174"/>
          <w:tab w:val="left" w:pos="726"/>
        </w:tabs>
        <w:ind w:left="0" w:firstLine="709"/>
      </w:pPr>
      <w:r w:rsidRPr="00AF2E95">
        <w:t>Обеспечение</w:t>
      </w:r>
      <w:r w:rsidR="00AF2E95" w:rsidRPr="00AF2E95">
        <w:t xml:space="preserve"> </w:t>
      </w:r>
      <w:r w:rsidRPr="00AF2E95">
        <w:t>государством</w:t>
      </w:r>
      <w:r w:rsidR="00AF2E95" w:rsidRPr="00AF2E95">
        <w:t xml:space="preserve"> </w:t>
      </w:r>
      <w:r w:rsidRPr="00AF2E95">
        <w:t>защиты</w:t>
      </w:r>
      <w:r w:rsidR="00AF2E95" w:rsidRPr="00AF2E95">
        <w:t xml:space="preserve"> </w:t>
      </w:r>
      <w:r w:rsidRPr="00AF2E95">
        <w:t>прав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экономических</w:t>
      </w:r>
      <w:r w:rsidR="00AF2E95" w:rsidRPr="00AF2E95">
        <w:t xml:space="preserve"> </w:t>
      </w:r>
      <w:r w:rsidRPr="00AF2E95">
        <w:t>интересов</w:t>
      </w:r>
      <w:r w:rsidR="00AF2E95" w:rsidRPr="00AF2E95">
        <w:t xml:space="preserve"> </w:t>
      </w:r>
      <w:r w:rsidRPr="00AF2E95">
        <w:t>резидентов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нерезидентов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осуществлении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операций</w:t>
      </w:r>
      <w:r w:rsidR="00AF2E95" w:rsidRPr="00AF2E95">
        <w:t>.</w:t>
      </w:r>
    </w:p>
    <w:p w:rsidR="00AF2E95" w:rsidRDefault="00AF2E95" w:rsidP="00AF2E95">
      <w:pPr>
        <w:tabs>
          <w:tab w:val="left" w:pos="726"/>
        </w:tabs>
        <w:rPr>
          <w:b/>
        </w:rPr>
      </w:pPr>
    </w:p>
    <w:p w:rsidR="00AF2E95" w:rsidRDefault="00AF2E95" w:rsidP="00AF2E95">
      <w:pPr>
        <w:pStyle w:val="1"/>
      </w:pPr>
      <w:bookmarkStart w:id="4" w:name="_Toc284783316"/>
      <w:r>
        <w:t xml:space="preserve">1.3 </w:t>
      </w:r>
      <w:r w:rsidR="00A85A48" w:rsidRPr="00AF2E95">
        <w:t>Оценка</w:t>
      </w:r>
      <w:r w:rsidRPr="00AF2E95">
        <w:t xml:space="preserve"> </w:t>
      </w:r>
      <w:r w:rsidR="00A85A48" w:rsidRPr="00AF2E95">
        <w:t>операций,</w:t>
      </w:r>
      <w:r w:rsidRPr="00AF2E95">
        <w:t xml:space="preserve"> </w:t>
      </w:r>
      <w:r w:rsidR="00A85A48" w:rsidRPr="00AF2E95">
        <w:t>совершаемых</w:t>
      </w:r>
      <w:r w:rsidRPr="00AF2E95">
        <w:t xml:space="preserve"> </w:t>
      </w:r>
      <w:r w:rsidR="00A85A48" w:rsidRPr="00AF2E95">
        <w:t>в</w:t>
      </w:r>
      <w:r w:rsidRPr="00AF2E95">
        <w:t xml:space="preserve"> </w:t>
      </w:r>
      <w:r w:rsidR="00A85A48" w:rsidRPr="00AF2E95">
        <w:t>иностранной</w:t>
      </w:r>
      <w:r w:rsidRPr="00AF2E95">
        <w:t xml:space="preserve"> </w:t>
      </w:r>
      <w:r w:rsidR="00A85A48" w:rsidRPr="00AF2E95">
        <w:t>валюте</w:t>
      </w:r>
      <w:bookmarkEnd w:id="4"/>
    </w:p>
    <w:p w:rsidR="00AF2E95" w:rsidRPr="00AF2E95" w:rsidRDefault="00AF2E95" w:rsidP="00AF2E95">
      <w:pPr>
        <w:rPr>
          <w:lang w:eastAsia="en-US"/>
        </w:rPr>
      </w:pPr>
    </w:p>
    <w:p w:rsidR="00AF2E95" w:rsidRPr="00AF2E95" w:rsidRDefault="00A85A48" w:rsidP="00AF2E95">
      <w:pPr>
        <w:tabs>
          <w:tab w:val="left" w:pos="726"/>
        </w:tabs>
      </w:pPr>
      <w:r w:rsidRPr="00AF2E95">
        <w:t>В</w:t>
      </w:r>
      <w:r w:rsidR="00AF2E95" w:rsidRPr="00AF2E95">
        <w:t xml:space="preserve"> </w:t>
      </w:r>
      <w:r w:rsidRPr="00AF2E95">
        <w:t>связи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тем,</w:t>
      </w:r>
      <w:r w:rsidR="00AF2E95" w:rsidRPr="00AF2E95">
        <w:t xml:space="preserve"> </w:t>
      </w:r>
      <w:r w:rsidRPr="00AF2E95">
        <w:t>что</w:t>
      </w:r>
      <w:r w:rsidR="00AF2E95" w:rsidRPr="00AF2E95">
        <w:t xml:space="preserve"> </w:t>
      </w:r>
      <w:r w:rsidRPr="00AF2E95">
        <w:t>бухгалтерский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ведется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едином</w:t>
      </w:r>
      <w:r w:rsidR="00AF2E95" w:rsidRPr="00AF2E95">
        <w:t xml:space="preserve"> </w:t>
      </w:r>
      <w:r w:rsidRPr="00AF2E95">
        <w:t>денежном</w:t>
      </w:r>
      <w:r w:rsidR="00AF2E95" w:rsidRPr="00AF2E95">
        <w:t xml:space="preserve"> </w:t>
      </w:r>
      <w:r w:rsidRPr="00AF2E95">
        <w:t>измерителе</w:t>
      </w:r>
      <w:r w:rsidR="00AF2E95" w:rsidRPr="00AF2E95">
        <w:t xml:space="preserve"> - </w:t>
      </w:r>
      <w:r w:rsidRPr="00AF2E95">
        <w:t>национальной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страны,</w:t>
      </w:r>
      <w:r w:rsidR="00AF2E95" w:rsidRPr="00AF2E95">
        <w:t xml:space="preserve"> </w:t>
      </w:r>
      <w:r w:rsidRPr="00AF2E95">
        <w:t>возникает</w:t>
      </w:r>
      <w:r w:rsidR="00AF2E95" w:rsidRPr="00AF2E95">
        <w:t xml:space="preserve"> </w:t>
      </w:r>
      <w:r w:rsidRPr="00AF2E95">
        <w:t>необходимость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пересчете</w:t>
      </w:r>
      <w:r w:rsidR="00AF2E95" w:rsidRPr="00AF2E95">
        <w:t xml:space="preserve"> </w:t>
      </w:r>
      <w:r w:rsidRPr="00AF2E95">
        <w:t>конкретных</w:t>
      </w:r>
      <w:r w:rsidR="00AF2E95" w:rsidRPr="00AF2E95">
        <w:t xml:space="preserve"> </w:t>
      </w:r>
      <w:r w:rsidRPr="00AF2E95">
        <w:t>сумм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отражении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учете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. </w:t>
      </w:r>
      <w:r w:rsidRPr="00AF2E95">
        <w:t>Этим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объясняются</w:t>
      </w:r>
      <w:r w:rsidR="00AF2E95" w:rsidRPr="00AF2E95">
        <w:t xml:space="preserve"> </w:t>
      </w:r>
      <w:r w:rsidRPr="00AF2E95">
        <w:t>особенности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операций,</w:t>
      </w:r>
      <w:r w:rsidR="00AF2E95" w:rsidRPr="00AF2E95">
        <w:t xml:space="preserve"> </w:t>
      </w:r>
      <w:r w:rsidRPr="00AF2E95">
        <w:t>заключающиеся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порядке</w:t>
      </w:r>
      <w:r w:rsidR="00AF2E95" w:rsidRPr="00AF2E95">
        <w:t xml:space="preserve"> </w:t>
      </w:r>
      <w:r w:rsidRPr="00AF2E95">
        <w:t>пересчета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</w:t>
      </w:r>
      <w:r w:rsidR="00AF2E95" w:rsidRPr="00AF2E95">
        <w:t xml:space="preserve">: </w:t>
      </w:r>
      <w:r w:rsidRPr="00AF2E95">
        <w:t>когда,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каждому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производить</w:t>
      </w:r>
      <w:r w:rsidR="00AF2E95" w:rsidRPr="00AF2E95">
        <w:t xml:space="preserve"> </w:t>
      </w:r>
      <w:r w:rsidRPr="00AF2E95">
        <w:t>пересчет,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какую</w:t>
      </w:r>
      <w:r w:rsidR="00AF2E95" w:rsidRPr="00AF2E95">
        <w:t xml:space="preserve"> </w:t>
      </w:r>
      <w:r w:rsidRPr="00AF2E95">
        <w:t>дату,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какой</w:t>
      </w:r>
      <w:r w:rsidR="00AF2E95" w:rsidRPr="00AF2E95">
        <w:t xml:space="preserve"> </w:t>
      </w:r>
      <w:r w:rsidRPr="00AF2E95">
        <w:t>периодичностью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как</w:t>
      </w:r>
      <w:r w:rsidR="00AF2E95" w:rsidRPr="00AF2E95">
        <w:t xml:space="preserve"> </w:t>
      </w:r>
      <w:r w:rsidRPr="00AF2E95">
        <w:t>поступать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возникающими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этом</w:t>
      </w:r>
      <w:r w:rsidR="00AF2E95" w:rsidRPr="00AF2E95">
        <w:t xml:space="preserve"> </w:t>
      </w:r>
      <w:r w:rsidRPr="00AF2E95">
        <w:t>курсовыми</w:t>
      </w:r>
      <w:r w:rsidR="00AF2E95" w:rsidRPr="00AF2E95">
        <w:t xml:space="preserve"> </w:t>
      </w:r>
      <w:r w:rsidRPr="00AF2E95">
        <w:t>разницами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Поэтому</w:t>
      </w:r>
      <w:r w:rsidR="00AF2E95" w:rsidRPr="00AF2E95">
        <w:t xml:space="preserve"> </w:t>
      </w:r>
      <w:r w:rsidRPr="00AF2E95">
        <w:t>общего</w:t>
      </w:r>
      <w:r w:rsidR="00AF2E95" w:rsidRPr="00AF2E95">
        <w:t xml:space="preserve"> </w:t>
      </w:r>
      <w:r w:rsidRPr="00AF2E95">
        <w:t>нормативного</w:t>
      </w:r>
      <w:r w:rsidR="00AF2E95" w:rsidRPr="00AF2E95">
        <w:t xml:space="preserve"> </w:t>
      </w:r>
      <w:r w:rsidRPr="00AF2E95">
        <w:t>регулирования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таких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недостаточно,</w:t>
      </w:r>
      <w:r w:rsidR="00AF2E95" w:rsidRPr="00AF2E95">
        <w:t xml:space="preserve"> </w:t>
      </w:r>
      <w:r w:rsidRPr="00AF2E95">
        <w:t>требуется</w:t>
      </w:r>
      <w:r w:rsidR="00AF2E95" w:rsidRPr="00AF2E95">
        <w:t xml:space="preserve"> </w:t>
      </w:r>
      <w:r w:rsidRPr="00AF2E95">
        <w:t>дополнительная</w:t>
      </w:r>
      <w:r w:rsidR="00AF2E95" w:rsidRPr="00AF2E95">
        <w:t xml:space="preserve"> </w:t>
      </w:r>
      <w:r w:rsidRPr="00AF2E95">
        <w:t>регламентация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учетом</w:t>
      </w:r>
      <w:r w:rsidR="00AF2E95" w:rsidRPr="00AF2E95">
        <w:t xml:space="preserve"> </w:t>
      </w:r>
      <w:r w:rsidRPr="00AF2E95">
        <w:t>их</w:t>
      </w:r>
      <w:r w:rsidR="00AF2E95" w:rsidRPr="00AF2E95">
        <w:t xml:space="preserve"> </w:t>
      </w:r>
      <w:r w:rsidRPr="00AF2E95">
        <w:t>специфики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Основным</w:t>
      </w:r>
      <w:r w:rsidR="00AF2E95" w:rsidRPr="00AF2E95">
        <w:t xml:space="preserve"> </w:t>
      </w:r>
      <w:r w:rsidRPr="00AF2E95">
        <w:t>нормативным</w:t>
      </w:r>
      <w:r w:rsidR="00AF2E95" w:rsidRPr="00AF2E95">
        <w:t xml:space="preserve"> </w:t>
      </w:r>
      <w:r w:rsidRPr="00AF2E95">
        <w:t>документом,</w:t>
      </w:r>
      <w:r w:rsidR="00AF2E95" w:rsidRPr="00AF2E95">
        <w:t xml:space="preserve"> </w:t>
      </w:r>
      <w:r w:rsidRPr="00AF2E95">
        <w:t>регламентирующим</w:t>
      </w:r>
      <w:r w:rsidR="00AF2E95" w:rsidRPr="00AF2E95">
        <w:t xml:space="preserve"> </w:t>
      </w:r>
      <w:r w:rsidRPr="00AF2E95">
        <w:t>особенности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является</w:t>
      </w:r>
      <w:r w:rsidR="00AF2E95" w:rsidRPr="00AF2E95">
        <w:t xml:space="preserve"> </w:t>
      </w:r>
      <w:r w:rsidRPr="00AF2E95">
        <w:t>Положение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бухгалтерскому</w:t>
      </w:r>
      <w:r w:rsidR="00AF2E95" w:rsidRPr="00AF2E95">
        <w:t xml:space="preserve"> </w:t>
      </w:r>
      <w:r w:rsidRPr="00AF2E95">
        <w:t>учету</w:t>
      </w:r>
      <w:r w:rsidR="00AF2E95">
        <w:t xml:space="preserve"> "</w:t>
      </w:r>
      <w:r w:rsidRPr="00AF2E95">
        <w:t>Учет</w:t>
      </w:r>
      <w:r w:rsidR="00AF2E95" w:rsidRPr="00AF2E95">
        <w:t xml:space="preserve"> </w:t>
      </w:r>
      <w:r w:rsidRPr="00AF2E95">
        <w:t>активов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обязательств,</w:t>
      </w:r>
      <w:r w:rsidR="00AF2E95" w:rsidRPr="00AF2E95">
        <w:t xml:space="preserve"> </w:t>
      </w:r>
      <w:r w:rsidRPr="00AF2E95">
        <w:t>стоимость</w:t>
      </w:r>
      <w:r w:rsidR="00AF2E95" w:rsidRPr="00AF2E95">
        <w:t xml:space="preserve"> </w:t>
      </w:r>
      <w:r w:rsidRPr="00AF2E95">
        <w:t>которых</w:t>
      </w:r>
      <w:r w:rsidR="00AF2E95" w:rsidRPr="00AF2E95">
        <w:t xml:space="preserve"> </w:t>
      </w:r>
      <w:r w:rsidRPr="00AF2E95">
        <w:t>выражена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>
        <w:t>" (</w:t>
      </w:r>
      <w:r w:rsidRPr="00AF2E95">
        <w:t>ПБУ</w:t>
      </w:r>
      <w:r w:rsidR="00AF2E95" w:rsidRPr="00AF2E95">
        <w:t xml:space="preserve"> </w:t>
      </w:r>
      <w:r w:rsidRPr="00AF2E95">
        <w:t>3/2006</w:t>
      </w:r>
      <w:r w:rsidR="00AF2E95" w:rsidRPr="00AF2E95">
        <w:t xml:space="preserve">). </w:t>
      </w:r>
      <w:r w:rsidRPr="00AF2E95">
        <w:t>Положение</w:t>
      </w:r>
      <w:r w:rsidR="00AF2E95" w:rsidRPr="00AF2E95">
        <w:t xml:space="preserve"> </w:t>
      </w:r>
      <w:r w:rsidRPr="00AF2E95">
        <w:t>является</w:t>
      </w:r>
      <w:r w:rsidR="00AF2E95" w:rsidRPr="00AF2E95">
        <w:t xml:space="preserve"> </w:t>
      </w:r>
      <w:r w:rsidRPr="00AF2E95">
        <w:t>элементом</w:t>
      </w:r>
      <w:r w:rsidR="00AF2E95" w:rsidRPr="00AF2E95">
        <w:t xml:space="preserve"> </w:t>
      </w:r>
      <w:r w:rsidRPr="00AF2E95">
        <w:t>системы</w:t>
      </w:r>
      <w:r w:rsidR="00AF2E95" w:rsidRPr="00AF2E95">
        <w:t xml:space="preserve"> </w:t>
      </w:r>
      <w:r w:rsidRPr="00AF2E95">
        <w:t>нормативного</w:t>
      </w:r>
      <w:r w:rsidR="00AF2E95" w:rsidRPr="00AF2E95">
        <w:t xml:space="preserve"> </w:t>
      </w:r>
      <w:r w:rsidRPr="00AF2E95">
        <w:t>регулирования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применяется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учетом</w:t>
      </w:r>
      <w:r w:rsidR="00AF2E95" w:rsidRPr="00AF2E95">
        <w:t xml:space="preserve"> </w:t>
      </w:r>
      <w:r w:rsidRPr="00AF2E95">
        <w:t>других</w:t>
      </w:r>
      <w:r w:rsidR="00AF2E95" w:rsidRPr="00AF2E95">
        <w:t xml:space="preserve"> </w:t>
      </w:r>
      <w:r w:rsidRPr="00AF2E95">
        <w:t>нормативов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бухгалтерскому</w:t>
      </w:r>
      <w:r w:rsidR="00AF2E95" w:rsidRPr="00AF2E95">
        <w:t xml:space="preserve"> </w:t>
      </w:r>
      <w:r w:rsidRPr="00AF2E95">
        <w:t>учету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указанным</w:t>
      </w:r>
      <w:r w:rsidR="00AF2E95" w:rsidRPr="00AF2E95">
        <w:t xml:space="preserve"> </w:t>
      </w:r>
      <w:r w:rsidRPr="00AF2E95">
        <w:t>Положением</w:t>
      </w:r>
      <w:r w:rsidR="00AF2E95" w:rsidRPr="00AF2E95">
        <w:t xml:space="preserve"> </w:t>
      </w:r>
      <w:r w:rsidRPr="00AF2E95">
        <w:t>выраженная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стоимость</w:t>
      </w:r>
      <w:r w:rsidR="00AF2E95" w:rsidRPr="00AF2E95">
        <w:t xml:space="preserve"> </w:t>
      </w:r>
      <w:r w:rsidRPr="00AF2E95">
        <w:t>активов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</w:t>
      </w:r>
      <w:r w:rsidR="00AF2E95">
        <w:t xml:space="preserve"> (</w:t>
      </w:r>
      <w:r w:rsidRPr="00AF2E95">
        <w:t>денежных</w:t>
      </w:r>
      <w:r w:rsidR="00AF2E95" w:rsidRPr="00AF2E95">
        <w:t xml:space="preserve"> </w:t>
      </w:r>
      <w:r w:rsidRPr="00AF2E95">
        <w:t>знаков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кассе</w:t>
      </w:r>
      <w:r w:rsidR="00AF2E95" w:rsidRPr="00AF2E95">
        <w:t xml:space="preserve"> </w:t>
      </w:r>
      <w:r w:rsidRPr="00AF2E95">
        <w:t>организации,</w:t>
      </w:r>
      <w:r w:rsidR="00AF2E95" w:rsidRPr="00AF2E95">
        <w:t xml:space="preserve"> </w:t>
      </w:r>
      <w:r w:rsidRPr="00AF2E95">
        <w:t>средств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банковских</w:t>
      </w:r>
      <w:r w:rsidR="00AF2E95" w:rsidRPr="00AF2E95">
        <w:t xml:space="preserve"> </w:t>
      </w:r>
      <w:r w:rsidRPr="00AF2E95">
        <w:t>счетах</w:t>
      </w:r>
      <w:r w:rsidR="00AF2E95">
        <w:t xml:space="preserve"> (</w:t>
      </w:r>
      <w:r w:rsidRPr="00AF2E95">
        <w:t>банковских</w:t>
      </w:r>
      <w:r w:rsidR="00AF2E95" w:rsidRPr="00AF2E95">
        <w:t xml:space="preserve"> </w:t>
      </w:r>
      <w:r w:rsidRPr="00AF2E95">
        <w:t>вкладов</w:t>
      </w:r>
      <w:r w:rsidR="00AF2E95" w:rsidRPr="00AF2E95">
        <w:t xml:space="preserve">), </w:t>
      </w:r>
      <w:r w:rsidRPr="00AF2E95">
        <w:t>денежных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платежных</w:t>
      </w:r>
      <w:r w:rsidR="00AF2E95" w:rsidRPr="00AF2E95">
        <w:t xml:space="preserve"> </w:t>
      </w:r>
      <w:r w:rsidRPr="00AF2E95">
        <w:t>документов,</w:t>
      </w:r>
      <w:r w:rsidR="00AF2E95" w:rsidRPr="00AF2E95">
        <w:t xml:space="preserve"> </w:t>
      </w:r>
      <w:r w:rsidRPr="00AF2E95">
        <w:t>финансовых</w:t>
      </w:r>
      <w:r w:rsidR="00AF2E95" w:rsidRPr="00AF2E95">
        <w:t xml:space="preserve"> </w:t>
      </w:r>
      <w:r w:rsidRPr="00AF2E95">
        <w:t>вложений,</w:t>
      </w:r>
      <w:r w:rsidR="00AF2E95" w:rsidRPr="00AF2E95">
        <w:t xml:space="preserve"> </w:t>
      </w:r>
      <w:r w:rsidRPr="00AF2E95">
        <w:t>средств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расчетах,</w:t>
      </w:r>
      <w:r w:rsidR="00AF2E95" w:rsidRPr="00AF2E95">
        <w:t xml:space="preserve"> </w:t>
      </w:r>
      <w:r w:rsidRPr="00AF2E95">
        <w:t>включая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заемным</w:t>
      </w:r>
      <w:r w:rsidR="00AF2E95" w:rsidRPr="00AF2E95">
        <w:t xml:space="preserve"> </w:t>
      </w:r>
      <w:r w:rsidRPr="00AF2E95">
        <w:t>обязательствам,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юридическими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физическими</w:t>
      </w:r>
      <w:r w:rsidR="00AF2E95" w:rsidRPr="00AF2E95">
        <w:t xml:space="preserve"> </w:t>
      </w:r>
      <w:r w:rsidRPr="00AF2E95">
        <w:t>лицами,</w:t>
      </w:r>
      <w:r w:rsidR="00AF2E95" w:rsidRPr="00AF2E95">
        <w:t xml:space="preserve"> </w:t>
      </w:r>
      <w:r w:rsidRPr="00AF2E95">
        <w:t>вложений</w:t>
      </w:r>
      <w:r w:rsidR="00AF2E95" w:rsidRPr="00AF2E95">
        <w:t xml:space="preserve"> </w:t>
      </w:r>
      <w:r w:rsidRPr="00AF2E95">
        <w:t>во</w:t>
      </w:r>
      <w:r w:rsidR="00AF2E95" w:rsidRPr="00AF2E95">
        <w:t xml:space="preserve"> </w:t>
      </w:r>
      <w:r w:rsidRPr="00AF2E95">
        <w:t>внеоборотные</w:t>
      </w:r>
      <w:r w:rsidR="00AF2E95" w:rsidRPr="00AF2E95">
        <w:t xml:space="preserve"> </w:t>
      </w:r>
      <w:r w:rsidRPr="00AF2E95">
        <w:t>активы,</w:t>
      </w:r>
      <w:r w:rsidR="00AF2E95" w:rsidRPr="00AF2E95">
        <w:t xml:space="preserve"> </w:t>
      </w:r>
      <w:r w:rsidRPr="00AF2E95">
        <w:t>материально-производственные</w:t>
      </w:r>
      <w:r w:rsidR="00AF2E95" w:rsidRPr="00AF2E95">
        <w:t xml:space="preserve"> </w:t>
      </w:r>
      <w:r w:rsidRPr="00AF2E95">
        <w:t>запасы,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других</w:t>
      </w:r>
      <w:r w:rsidR="00AF2E95" w:rsidRPr="00AF2E95">
        <w:t xml:space="preserve"> </w:t>
      </w:r>
      <w:r w:rsidRPr="00AF2E95">
        <w:t>активов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</w:t>
      </w:r>
      <w:r w:rsidR="00AF2E95" w:rsidRPr="00AF2E95">
        <w:t xml:space="preserve"> </w:t>
      </w:r>
      <w:r w:rsidRPr="00AF2E95">
        <w:t>организации</w:t>
      </w:r>
      <w:r w:rsidR="00AF2E95" w:rsidRPr="00AF2E95">
        <w:t xml:space="preserve">) </w:t>
      </w:r>
      <w:r w:rsidRPr="00AF2E95">
        <w:t>при</w:t>
      </w:r>
      <w:r w:rsidR="00AF2E95" w:rsidRPr="00AF2E95">
        <w:t xml:space="preserve"> </w:t>
      </w:r>
      <w:r w:rsidRPr="00AF2E95">
        <w:t>отражении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счетах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подлежит</w:t>
      </w:r>
      <w:r w:rsidR="00AF2E95" w:rsidRPr="00AF2E95">
        <w:t xml:space="preserve"> </w:t>
      </w:r>
      <w:r w:rsidRPr="00AF2E95">
        <w:t>пересчету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</w:t>
      </w:r>
      <w:r w:rsidR="00AF2E95" w:rsidRPr="00AF2E95">
        <w:t xml:space="preserve">. </w:t>
      </w:r>
      <w:r w:rsidRPr="00AF2E95">
        <w:t>Пересчет</w:t>
      </w:r>
      <w:r w:rsidR="00AF2E95" w:rsidRPr="00AF2E95">
        <w:t xml:space="preserve"> </w:t>
      </w:r>
      <w:r w:rsidRPr="00AF2E95">
        <w:t>стоимости</w:t>
      </w:r>
      <w:r w:rsidR="00AF2E95" w:rsidRPr="00AF2E95">
        <w:t xml:space="preserve"> </w:t>
      </w:r>
      <w:r w:rsidRPr="00AF2E95">
        <w:t>актива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обязательства,</w:t>
      </w:r>
      <w:r w:rsidR="00AF2E95" w:rsidRPr="00AF2E95">
        <w:t xml:space="preserve"> </w:t>
      </w:r>
      <w:r w:rsidRPr="00AF2E95">
        <w:t>выраженной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</w:t>
      </w:r>
      <w:r w:rsidR="00AF2E95" w:rsidRPr="00AF2E95">
        <w:t xml:space="preserve"> </w:t>
      </w:r>
      <w:r w:rsidRPr="00AF2E95">
        <w:t>производится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официальному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этой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рублю,</w:t>
      </w:r>
      <w:r w:rsidR="00AF2E95" w:rsidRPr="00AF2E95">
        <w:t xml:space="preserve"> </w:t>
      </w:r>
      <w:r w:rsidRPr="00AF2E95">
        <w:t>устанавливаемому</w:t>
      </w:r>
      <w:r w:rsidR="00AF2E95" w:rsidRPr="00AF2E95">
        <w:t xml:space="preserve"> </w:t>
      </w:r>
      <w:r w:rsidRPr="00AF2E95">
        <w:t>Центральным</w:t>
      </w:r>
      <w:r w:rsidR="00AF2E95" w:rsidRPr="00AF2E95">
        <w:t xml:space="preserve"> </w:t>
      </w:r>
      <w:r w:rsidRPr="00AF2E95">
        <w:t>банком</w:t>
      </w:r>
      <w:r w:rsidR="00AF2E95" w:rsidRPr="00AF2E95">
        <w:t xml:space="preserve"> </w:t>
      </w:r>
      <w:r w:rsidRPr="00AF2E95">
        <w:t>РФ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Датой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совершения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операции</w:t>
      </w:r>
      <w:r w:rsidRPr="00AF2E95">
        <w:t>,</w:t>
      </w:r>
      <w:r w:rsidR="00AF2E95" w:rsidRPr="00AF2E95">
        <w:t xml:space="preserve"> </w:t>
      </w:r>
      <w:r w:rsidRPr="00AF2E95">
        <w:t>согласно</w:t>
      </w:r>
      <w:r w:rsidR="00AF2E95" w:rsidRPr="00AF2E95">
        <w:t xml:space="preserve"> </w:t>
      </w:r>
      <w:r w:rsidRPr="00AF2E95">
        <w:t>Положению,</w:t>
      </w:r>
      <w:r w:rsidR="00AF2E95" w:rsidRPr="00AF2E95">
        <w:t xml:space="preserve"> </w:t>
      </w:r>
      <w:r w:rsidRPr="00AF2E95">
        <w:t>считается</w:t>
      </w:r>
      <w:r w:rsidR="00AF2E95" w:rsidRPr="00AF2E95">
        <w:t xml:space="preserve"> </w:t>
      </w:r>
      <w:r w:rsidRPr="00AF2E95">
        <w:t>та</w:t>
      </w:r>
      <w:r w:rsidR="00AF2E95" w:rsidRPr="00AF2E95">
        <w:t xml:space="preserve"> </w:t>
      </w:r>
      <w:r w:rsidRPr="00AF2E95">
        <w:t>дата,</w:t>
      </w:r>
      <w:r w:rsidR="00AF2E95" w:rsidRPr="00AF2E95">
        <w:t xml:space="preserve"> </w:t>
      </w:r>
      <w:r w:rsidRPr="00AF2E95">
        <w:t>когда</w:t>
      </w:r>
      <w:r w:rsidR="00AF2E95" w:rsidRPr="00AF2E95">
        <w:t xml:space="preserve"> </w:t>
      </w:r>
      <w:r w:rsidRPr="00AF2E95">
        <w:t>у</w:t>
      </w:r>
      <w:r w:rsidR="00AF2E95" w:rsidRPr="00AF2E95">
        <w:t xml:space="preserve"> </w:t>
      </w:r>
      <w:r w:rsidRPr="00AF2E95">
        <w:t>организации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законодательством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договором</w:t>
      </w:r>
      <w:r w:rsidR="00AF2E95" w:rsidRPr="00AF2E95">
        <w:t xml:space="preserve"> </w:t>
      </w:r>
      <w:r w:rsidRPr="00AF2E95">
        <w:t>возникает</w:t>
      </w:r>
      <w:r w:rsidR="00AF2E95" w:rsidRPr="00AF2E95">
        <w:t xml:space="preserve"> </w:t>
      </w:r>
      <w:r w:rsidRPr="00AF2E95">
        <w:t>право</w:t>
      </w:r>
      <w:r w:rsidR="00AF2E95" w:rsidRPr="00AF2E95">
        <w:t xml:space="preserve"> </w:t>
      </w:r>
      <w:r w:rsidRPr="00AF2E95">
        <w:t>принять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бухгалтерскому</w:t>
      </w:r>
      <w:r w:rsidR="00AF2E95" w:rsidRPr="00AF2E95">
        <w:t xml:space="preserve"> </w:t>
      </w:r>
      <w:r w:rsidRPr="00AF2E95">
        <w:t>учету</w:t>
      </w:r>
      <w:r w:rsidR="00AF2E95" w:rsidRPr="00AF2E95">
        <w:t xml:space="preserve"> </w:t>
      </w:r>
      <w:r w:rsidRPr="00AF2E95">
        <w:t>активы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обязательства,</w:t>
      </w:r>
      <w:r w:rsidR="00AF2E95" w:rsidRPr="00AF2E95">
        <w:t xml:space="preserve"> </w:t>
      </w:r>
      <w:r w:rsidRPr="00AF2E95">
        <w:t>являющиеся</w:t>
      </w:r>
      <w:r w:rsidR="00AF2E95" w:rsidRPr="00AF2E95">
        <w:t xml:space="preserve"> </w:t>
      </w:r>
      <w:r w:rsidRPr="00AF2E95">
        <w:t>результатом</w:t>
      </w:r>
      <w:r w:rsidR="00AF2E95" w:rsidRPr="00AF2E95">
        <w:t xml:space="preserve"> </w:t>
      </w:r>
      <w:r w:rsidRPr="00AF2E95">
        <w:t>этой</w:t>
      </w:r>
      <w:r w:rsidR="00AF2E95" w:rsidRPr="00AF2E95">
        <w:t xml:space="preserve"> </w:t>
      </w:r>
      <w:r w:rsidRPr="00AF2E95">
        <w:t>операции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Для</w:t>
      </w:r>
      <w:r w:rsidR="00AF2E95" w:rsidRPr="00AF2E95">
        <w:t xml:space="preserve"> </w:t>
      </w:r>
      <w:r w:rsidRPr="00AF2E95">
        <w:t>правильного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очень</w:t>
      </w:r>
      <w:r w:rsidR="00AF2E95" w:rsidRPr="00AF2E95">
        <w:t xml:space="preserve"> </w:t>
      </w:r>
      <w:r w:rsidRPr="00AF2E95">
        <w:t>важно</w:t>
      </w:r>
      <w:r w:rsidR="00AF2E95" w:rsidRPr="00AF2E95">
        <w:t xml:space="preserve"> </w:t>
      </w:r>
      <w:r w:rsidRPr="00AF2E95">
        <w:t>определить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совершения</w:t>
      </w:r>
      <w:r w:rsidR="00AF2E95" w:rsidRPr="00AF2E95">
        <w:t xml:space="preserve"> </w:t>
      </w:r>
      <w:r w:rsidRPr="00AF2E95">
        <w:t>отдельных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. </w:t>
      </w:r>
      <w:r w:rsidRPr="00AF2E95">
        <w:t>Согласно</w:t>
      </w:r>
      <w:r w:rsidR="00AF2E95" w:rsidRPr="00AF2E95">
        <w:t xml:space="preserve"> </w:t>
      </w:r>
      <w:r w:rsidRPr="00AF2E95">
        <w:t>ПБУ</w:t>
      </w:r>
      <w:r w:rsidR="00AF2E95" w:rsidRPr="00AF2E95">
        <w:t xml:space="preserve"> </w:t>
      </w:r>
      <w:r w:rsidRPr="00AF2E95">
        <w:t>3/2006</w:t>
      </w:r>
      <w:r w:rsidR="00AF2E95" w:rsidRPr="00AF2E95">
        <w:t xml:space="preserve"> </w:t>
      </w:r>
      <w:r w:rsidRPr="00AF2E95">
        <w:t>даты</w:t>
      </w:r>
      <w:r w:rsidR="00AF2E95" w:rsidRPr="00AF2E95">
        <w:t xml:space="preserve"> </w:t>
      </w:r>
      <w:r w:rsidRPr="00AF2E95">
        <w:t>совершения</w:t>
      </w:r>
      <w:r w:rsidR="00AF2E95" w:rsidRPr="00AF2E95">
        <w:t xml:space="preserve"> </w:t>
      </w:r>
      <w:r w:rsidRPr="00AF2E95">
        <w:t>отдельных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целей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приведены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табл</w:t>
      </w:r>
      <w:r w:rsidR="00AF2E95">
        <w:t>.1</w:t>
      </w:r>
      <w:r w:rsidR="00AF2E95" w:rsidRPr="00AF2E95">
        <w:t>.</w:t>
      </w:r>
    </w:p>
    <w:p w:rsidR="00AF2E95" w:rsidRPr="00AF2E95" w:rsidRDefault="00AF2E95" w:rsidP="00AF2E95">
      <w:pPr>
        <w:tabs>
          <w:tab w:val="left" w:pos="726"/>
        </w:tabs>
      </w:pPr>
      <w:r>
        <w:br w:type="page"/>
      </w:r>
      <w:r w:rsidR="00A85A48" w:rsidRPr="00AF2E95">
        <w:t>Таблица</w:t>
      </w:r>
      <w:r w:rsidRPr="00AF2E95">
        <w:t xml:space="preserve"> </w:t>
      </w:r>
      <w:r w:rsidR="00A85A48" w:rsidRPr="00AF2E95">
        <w:t>1</w:t>
      </w:r>
      <w:r w:rsidRPr="00AF2E95">
        <w:t>.</w:t>
      </w:r>
    </w:p>
    <w:p w:rsidR="00A85A48" w:rsidRPr="00AF2E95" w:rsidRDefault="00A85A48" w:rsidP="00AF2E95">
      <w:pPr>
        <w:tabs>
          <w:tab w:val="left" w:pos="726"/>
        </w:tabs>
        <w:ind w:left="709" w:firstLine="0"/>
        <w:rPr>
          <w:b/>
        </w:rPr>
      </w:pPr>
      <w:r w:rsidRPr="00AF2E95">
        <w:rPr>
          <w:b/>
        </w:rPr>
        <w:t>Перечень</w:t>
      </w:r>
      <w:r w:rsidR="00AF2E95" w:rsidRPr="00AF2E95">
        <w:rPr>
          <w:b/>
        </w:rPr>
        <w:t xml:space="preserve"> </w:t>
      </w:r>
      <w:r w:rsidRPr="00AF2E95">
        <w:rPr>
          <w:b/>
        </w:rPr>
        <w:t>дат</w:t>
      </w:r>
      <w:r w:rsidR="00AF2E95" w:rsidRPr="00AF2E95">
        <w:rPr>
          <w:b/>
        </w:rPr>
        <w:t xml:space="preserve"> </w:t>
      </w:r>
      <w:r w:rsidRPr="00AF2E95">
        <w:rPr>
          <w:b/>
        </w:rPr>
        <w:t>совершения</w:t>
      </w:r>
      <w:r w:rsidR="00AF2E95" w:rsidRPr="00AF2E95">
        <w:rPr>
          <w:b/>
        </w:rPr>
        <w:t xml:space="preserve"> </w:t>
      </w:r>
      <w:r w:rsidRPr="00AF2E95">
        <w:rPr>
          <w:b/>
        </w:rPr>
        <w:t>отдельных</w:t>
      </w:r>
      <w:r w:rsidR="00AF2E95" w:rsidRPr="00AF2E95">
        <w:rPr>
          <w:b/>
        </w:rPr>
        <w:t xml:space="preserve"> </w:t>
      </w:r>
      <w:r w:rsidRPr="00AF2E95">
        <w:rPr>
          <w:b/>
        </w:rPr>
        <w:t>операций</w:t>
      </w:r>
      <w:r w:rsidR="00AF2E95" w:rsidRPr="00AF2E95">
        <w:rPr>
          <w:b/>
        </w:rPr>
        <w:t xml:space="preserve"> </w:t>
      </w:r>
      <w:r w:rsidRPr="00AF2E95">
        <w:rPr>
          <w:b/>
        </w:rPr>
        <w:t>в</w:t>
      </w:r>
      <w:r w:rsidR="00AF2E95" w:rsidRPr="00AF2E95">
        <w:rPr>
          <w:b/>
        </w:rPr>
        <w:t xml:space="preserve"> </w:t>
      </w:r>
      <w:r w:rsidRPr="00AF2E95">
        <w:rPr>
          <w:b/>
        </w:rPr>
        <w:t>иностранной</w:t>
      </w:r>
      <w:r w:rsidR="00AF2E95" w:rsidRPr="00AF2E95">
        <w:rPr>
          <w:b/>
        </w:rPr>
        <w:t xml:space="preserve"> </w:t>
      </w:r>
      <w:r w:rsidRPr="00AF2E95">
        <w:rPr>
          <w:b/>
        </w:rPr>
        <w:t>валюте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4546"/>
      </w:tblGrid>
      <w:tr w:rsidR="00A85A48" w:rsidRPr="00AF2E95" w:rsidTr="00C804F9">
        <w:trPr>
          <w:jc w:val="center"/>
        </w:trPr>
        <w:tc>
          <w:tcPr>
            <w:tcW w:w="478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Операции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валюте</w:t>
            </w:r>
          </w:p>
        </w:tc>
        <w:tc>
          <w:tcPr>
            <w:tcW w:w="478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Датой</w:t>
            </w:r>
            <w:r w:rsidR="00AF2E95" w:rsidRPr="00AF2E95">
              <w:t xml:space="preserve"> </w:t>
            </w:r>
            <w:r w:rsidRPr="00AF2E95">
              <w:t>совершения</w:t>
            </w:r>
            <w:r w:rsidR="00AF2E95" w:rsidRPr="00AF2E95">
              <w:t xml:space="preserve"> </w:t>
            </w:r>
            <w:r w:rsidRPr="00AF2E95">
              <w:t>операции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валюте</w:t>
            </w:r>
            <w:r w:rsidR="00AF2E95" w:rsidRPr="00AF2E95">
              <w:t xml:space="preserve"> </w:t>
            </w:r>
            <w:r w:rsidRPr="00AF2E95">
              <w:t>является</w:t>
            </w:r>
          </w:p>
        </w:tc>
      </w:tr>
      <w:tr w:rsidR="00A85A48" w:rsidRPr="00AF2E95" w:rsidTr="00C804F9">
        <w:trPr>
          <w:jc w:val="center"/>
        </w:trPr>
        <w:tc>
          <w:tcPr>
            <w:tcW w:w="478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Операции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банковским</w:t>
            </w:r>
            <w:r w:rsidR="00AF2E95" w:rsidRPr="00AF2E95">
              <w:t xml:space="preserve"> </w:t>
            </w:r>
            <w:r w:rsidRPr="00AF2E95">
              <w:t>счетам</w:t>
            </w:r>
            <w:r w:rsidR="00AF2E95">
              <w:t xml:space="preserve"> (</w:t>
            </w:r>
            <w:r w:rsidRPr="00AF2E95">
              <w:t>банковским</w:t>
            </w:r>
            <w:r w:rsidR="00AF2E95" w:rsidRPr="00AF2E95">
              <w:t xml:space="preserve"> </w:t>
            </w:r>
            <w:r w:rsidRPr="00AF2E95">
              <w:t>вкладам</w:t>
            </w:r>
            <w:r w:rsidR="00AF2E95" w:rsidRPr="00AF2E95">
              <w:t xml:space="preserve">)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валюте</w:t>
            </w:r>
            <w:r w:rsidR="00AF2E95" w:rsidRPr="00AF2E95">
              <w:t xml:space="preserve">. </w:t>
            </w:r>
          </w:p>
        </w:tc>
        <w:tc>
          <w:tcPr>
            <w:tcW w:w="478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Дата</w:t>
            </w:r>
            <w:r w:rsidR="00AF2E95" w:rsidRPr="00AF2E95">
              <w:t xml:space="preserve"> </w:t>
            </w:r>
            <w:r w:rsidRPr="00AF2E95">
              <w:t>поступления</w:t>
            </w:r>
            <w:r w:rsidR="00AF2E95" w:rsidRPr="00AF2E95">
              <w:t xml:space="preserve"> </w:t>
            </w:r>
            <w:r w:rsidRPr="00AF2E95">
              <w:t>денежных</w:t>
            </w:r>
            <w:r w:rsidR="00AF2E95" w:rsidRPr="00AF2E95">
              <w:t xml:space="preserve"> </w:t>
            </w:r>
            <w:r w:rsidRPr="00AF2E95">
              <w:t>средств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банковский</w:t>
            </w:r>
            <w:r w:rsidR="00AF2E95" w:rsidRPr="00AF2E95">
              <w:t xml:space="preserve"> </w:t>
            </w:r>
            <w:r w:rsidRPr="00AF2E95">
              <w:t>счет</w:t>
            </w:r>
            <w:r w:rsidR="00AF2E95">
              <w:t xml:space="preserve"> (</w:t>
            </w:r>
            <w:r w:rsidRPr="00AF2E95">
              <w:t>банковский</w:t>
            </w:r>
            <w:r w:rsidR="00AF2E95" w:rsidRPr="00AF2E95">
              <w:t xml:space="preserve"> </w:t>
            </w:r>
            <w:r w:rsidRPr="00AF2E95">
              <w:t>вклад</w:t>
            </w:r>
            <w:r w:rsidR="00AF2E95" w:rsidRPr="00AF2E95">
              <w:t xml:space="preserve">) </w:t>
            </w:r>
            <w:r w:rsidRPr="00AF2E95">
              <w:t>организации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валюте</w:t>
            </w:r>
            <w:r w:rsidR="00AF2E95" w:rsidRPr="00AF2E95">
              <w:t xml:space="preserve"> </w:t>
            </w:r>
            <w:r w:rsidRPr="00AF2E95">
              <w:t>или</w:t>
            </w:r>
            <w:r w:rsidR="00AF2E95" w:rsidRPr="00AF2E95">
              <w:t xml:space="preserve"> </w:t>
            </w:r>
            <w:r w:rsidRPr="00AF2E95">
              <w:t>их</w:t>
            </w:r>
            <w:r w:rsidR="00AF2E95" w:rsidRPr="00AF2E95">
              <w:t xml:space="preserve"> </w:t>
            </w:r>
            <w:r w:rsidRPr="00AF2E95">
              <w:t>списание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банковского</w:t>
            </w:r>
            <w:r w:rsidR="00AF2E95" w:rsidRPr="00AF2E95">
              <w:t xml:space="preserve"> </w:t>
            </w:r>
            <w:r w:rsidRPr="00AF2E95">
              <w:t>счета</w:t>
            </w:r>
            <w:r w:rsidR="00AF2E95">
              <w:t xml:space="preserve"> (</w:t>
            </w:r>
            <w:r w:rsidRPr="00AF2E95">
              <w:t>банковского</w:t>
            </w:r>
            <w:r w:rsidR="00AF2E95" w:rsidRPr="00AF2E95">
              <w:t xml:space="preserve"> </w:t>
            </w:r>
            <w:r w:rsidRPr="00AF2E95">
              <w:t>вклада</w:t>
            </w:r>
            <w:r w:rsidR="00AF2E95" w:rsidRPr="00AF2E95">
              <w:t xml:space="preserve">) </w:t>
            </w:r>
            <w:r w:rsidRPr="00AF2E95">
              <w:t>организации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валюте</w:t>
            </w:r>
            <w:r w:rsidR="00AF2E95" w:rsidRPr="00AF2E95">
              <w:t xml:space="preserve">. </w:t>
            </w:r>
          </w:p>
        </w:tc>
      </w:tr>
      <w:tr w:rsidR="00A85A48" w:rsidRPr="00AF2E95" w:rsidTr="00C804F9">
        <w:trPr>
          <w:jc w:val="center"/>
        </w:trPr>
        <w:tc>
          <w:tcPr>
            <w:tcW w:w="478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Кассовые</w:t>
            </w:r>
            <w:r w:rsidR="00AF2E95" w:rsidRPr="00AF2E95">
              <w:t xml:space="preserve"> </w:t>
            </w:r>
            <w:r w:rsidRPr="00AF2E95">
              <w:t>операции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валютой</w:t>
            </w:r>
            <w:r w:rsidR="00AF2E95" w:rsidRPr="00AF2E95">
              <w:t xml:space="preserve">. </w:t>
            </w:r>
          </w:p>
        </w:tc>
        <w:tc>
          <w:tcPr>
            <w:tcW w:w="478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Дата</w:t>
            </w:r>
            <w:r w:rsidR="00AF2E95" w:rsidRPr="00AF2E95">
              <w:t xml:space="preserve"> </w:t>
            </w:r>
            <w:r w:rsidRPr="00AF2E95">
              <w:t>поступления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валюты,</w:t>
            </w:r>
            <w:r w:rsidR="00AF2E95" w:rsidRPr="00AF2E95">
              <w:t xml:space="preserve"> </w:t>
            </w:r>
            <w:r w:rsidRPr="00AF2E95">
              <w:t>денежных</w:t>
            </w:r>
            <w:r w:rsidR="00AF2E95" w:rsidRPr="00AF2E95">
              <w:t xml:space="preserve"> </w:t>
            </w:r>
            <w:r w:rsidRPr="00AF2E95">
              <w:t>документов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кассу</w:t>
            </w:r>
            <w:r w:rsidR="00AF2E95" w:rsidRPr="00AF2E95">
              <w:t xml:space="preserve"> </w:t>
            </w:r>
            <w:r w:rsidRPr="00AF2E95">
              <w:t>организации</w:t>
            </w:r>
            <w:r w:rsidR="00AF2E95" w:rsidRPr="00AF2E95">
              <w:t xml:space="preserve"> </w:t>
            </w:r>
            <w:r w:rsidRPr="00AF2E95">
              <w:t>или</w:t>
            </w:r>
            <w:r w:rsidR="00AF2E95" w:rsidRPr="00AF2E95">
              <w:t xml:space="preserve"> </w:t>
            </w:r>
            <w:r w:rsidRPr="00AF2E95">
              <w:t>выдачи</w:t>
            </w:r>
            <w:r w:rsidR="00AF2E95" w:rsidRPr="00AF2E95">
              <w:t xml:space="preserve"> </w:t>
            </w:r>
            <w:r w:rsidRPr="00AF2E95">
              <w:t>их</w:t>
            </w:r>
            <w:r w:rsidR="00AF2E95" w:rsidRPr="00AF2E95">
              <w:t xml:space="preserve"> </w:t>
            </w:r>
            <w:r w:rsidRPr="00AF2E95">
              <w:t>из</w:t>
            </w:r>
            <w:r w:rsidR="00AF2E95" w:rsidRPr="00AF2E95">
              <w:t xml:space="preserve"> </w:t>
            </w:r>
            <w:r w:rsidRPr="00AF2E95">
              <w:t>кассы</w:t>
            </w:r>
            <w:r w:rsidR="00AF2E95" w:rsidRPr="00AF2E95">
              <w:t xml:space="preserve"> </w:t>
            </w:r>
            <w:r w:rsidRPr="00AF2E95">
              <w:t>организации</w:t>
            </w:r>
            <w:r w:rsidR="00AF2E95" w:rsidRPr="00AF2E95">
              <w:t xml:space="preserve">. </w:t>
            </w:r>
          </w:p>
        </w:tc>
      </w:tr>
      <w:tr w:rsidR="00A85A48" w:rsidRPr="00AF2E95" w:rsidTr="00C804F9">
        <w:trPr>
          <w:jc w:val="center"/>
        </w:trPr>
        <w:tc>
          <w:tcPr>
            <w:tcW w:w="478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Доходы</w:t>
            </w:r>
            <w:r w:rsidR="00AF2E95" w:rsidRPr="00AF2E95">
              <w:t xml:space="preserve"> </w:t>
            </w:r>
            <w:r w:rsidRPr="00AF2E95">
              <w:t>организации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валюте</w:t>
            </w:r>
            <w:r w:rsidR="00AF2E95" w:rsidRPr="00AF2E95">
              <w:t xml:space="preserve">. </w:t>
            </w:r>
          </w:p>
        </w:tc>
        <w:tc>
          <w:tcPr>
            <w:tcW w:w="478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Дата</w:t>
            </w:r>
            <w:r w:rsidR="00AF2E95" w:rsidRPr="00AF2E95">
              <w:t xml:space="preserve"> </w:t>
            </w:r>
            <w:r w:rsidRPr="00AF2E95">
              <w:t>признания</w:t>
            </w:r>
            <w:r w:rsidR="00AF2E95" w:rsidRPr="00AF2E95">
              <w:t xml:space="preserve"> </w:t>
            </w:r>
            <w:r w:rsidRPr="00AF2E95">
              <w:t>доходов</w:t>
            </w:r>
            <w:r w:rsidR="00AF2E95" w:rsidRPr="00AF2E95">
              <w:t xml:space="preserve"> </w:t>
            </w:r>
            <w:r w:rsidRPr="00AF2E95">
              <w:t>организации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валюте</w:t>
            </w:r>
            <w:r w:rsidR="00AF2E95" w:rsidRPr="00AF2E95">
              <w:t xml:space="preserve">. </w:t>
            </w:r>
          </w:p>
        </w:tc>
      </w:tr>
      <w:tr w:rsidR="00A85A48" w:rsidRPr="00AF2E95" w:rsidTr="00C804F9">
        <w:trPr>
          <w:jc w:val="center"/>
        </w:trPr>
        <w:tc>
          <w:tcPr>
            <w:tcW w:w="478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Расходы</w:t>
            </w:r>
            <w:r w:rsidR="00AF2E95" w:rsidRPr="00AF2E95">
              <w:t xml:space="preserve"> </w:t>
            </w:r>
            <w:r w:rsidRPr="00AF2E95">
              <w:t>организации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валюте</w:t>
            </w:r>
          </w:p>
          <w:p w:rsidR="00AF2E95" w:rsidRPr="00AF2E95" w:rsidRDefault="00A85A48" w:rsidP="00AF2E95">
            <w:pPr>
              <w:pStyle w:val="af5"/>
            </w:pPr>
            <w:r w:rsidRPr="00AF2E95">
              <w:t>В</w:t>
            </w:r>
            <w:r w:rsidR="00AF2E95" w:rsidRPr="00AF2E95">
              <w:t xml:space="preserve"> </w:t>
            </w:r>
            <w:r w:rsidRPr="00AF2E95">
              <w:t>том</w:t>
            </w:r>
            <w:r w:rsidR="00AF2E95" w:rsidRPr="00AF2E95">
              <w:t xml:space="preserve"> </w:t>
            </w:r>
            <w:r w:rsidRPr="00AF2E95">
              <w:t>числе</w:t>
            </w:r>
            <w:r w:rsidR="00AF2E95" w:rsidRPr="00AF2E95">
              <w:t>:</w:t>
            </w:r>
          </w:p>
          <w:p w:rsidR="00AF2E95" w:rsidRPr="00AF2E95" w:rsidRDefault="00A85A48" w:rsidP="00AF2E95">
            <w:pPr>
              <w:pStyle w:val="af5"/>
            </w:pPr>
            <w:r w:rsidRPr="00AF2E95">
              <w:t>Импорт</w:t>
            </w:r>
            <w:r w:rsidR="00AF2E95" w:rsidRPr="00AF2E95">
              <w:t xml:space="preserve"> </w:t>
            </w:r>
            <w:r w:rsidRPr="00AF2E95">
              <w:t>МПЗ</w:t>
            </w:r>
          </w:p>
          <w:p w:rsidR="00A85A48" w:rsidRPr="00AF2E95" w:rsidRDefault="00A85A48" w:rsidP="00AF2E95">
            <w:pPr>
              <w:pStyle w:val="af5"/>
            </w:pPr>
            <w:r w:rsidRPr="00AF2E95">
              <w:t>Импорт</w:t>
            </w:r>
            <w:r w:rsidR="00AF2E95" w:rsidRPr="00AF2E95">
              <w:t xml:space="preserve"> </w:t>
            </w:r>
            <w:r w:rsidRPr="00AF2E95">
              <w:t>услуги</w:t>
            </w:r>
          </w:p>
          <w:p w:rsidR="00A85A48" w:rsidRPr="00AF2E95" w:rsidRDefault="00A85A48" w:rsidP="00AF2E95">
            <w:pPr>
              <w:pStyle w:val="af5"/>
            </w:pPr>
            <w:r w:rsidRPr="00AF2E95">
              <w:t>Расходы,</w:t>
            </w:r>
            <w:r w:rsidR="00AF2E95" w:rsidRPr="00AF2E95">
              <w:t xml:space="preserve"> </w:t>
            </w:r>
            <w:r w:rsidRPr="00AF2E95">
              <w:t>связанные</w:t>
            </w:r>
            <w:r w:rsidR="00AF2E95" w:rsidRPr="00AF2E95">
              <w:t xml:space="preserve"> </w:t>
            </w:r>
            <w:r w:rsidRPr="00AF2E95">
              <w:t>со</w:t>
            </w:r>
            <w:r w:rsidR="00AF2E95" w:rsidRPr="00AF2E95">
              <w:t xml:space="preserve"> </w:t>
            </w:r>
            <w:r w:rsidRPr="00AF2E95">
              <w:t>служебными</w:t>
            </w:r>
            <w:r w:rsidR="00AF2E95" w:rsidRPr="00AF2E95">
              <w:t xml:space="preserve"> </w:t>
            </w:r>
            <w:r w:rsidRPr="00AF2E95">
              <w:t>командировками</w:t>
            </w:r>
            <w:r w:rsidR="00AF2E95" w:rsidRPr="00AF2E95">
              <w:t xml:space="preserve"> </w:t>
            </w:r>
            <w:r w:rsidRPr="00AF2E95">
              <w:t>и</w:t>
            </w:r>
            <w:r w:rsidR="00AF2E95" w:rsidRPr="00AF2E95">
              <w:t xml:space="preserve"> </w:t>
            </w:r>
            <w:r w:rsidRPr="00AF2E95">
              <w:t>служебными</w:t>
            </w:r>
            <w:r w:rsidR="00AF2E95" w:rsidRPr="00AF2E95">
              <w:t xml:space="preserve"> </w:t>
            </w:r>
            <w:r w:rsidRPr="00AF2E95">
              <w:t>поездками</w:t>
            </w:r>
            <w:r w:rsidR="00AF2E95" w:rsidRPr="00AF2E95">
              <w:t xml:space="preserve"> </w:t>
            </w:r>
            <w:r w:rsidRPr="00AF2E95">
              <w:t>за</w:t>
            </w:r>
            <w:r w:rsidR="00AF2E95" w:rsidRPr="00AF2E95">
              <w:t xml:space="preserve"> </w:t>
            </w:r>
            <w:r w:rsidRPr="00AF2E95">
              <w:t>пределы</w:t>
            </w:r>
            <w:r w:rsidR="00AF2E95" w:rsidRPr="00AF2E95">
              <w:t xml:space="preserve"> </w:t>
            </w:r>
            <w:r w:rsidRPr="00AF2E95">
              <w:t>территории</w:t>
            </w:r>
            <w:r w:rsidR="00AF2E95" w:rsidRPr="00AF2E95">
              <w:t xml:space="preserve"> </w:t>
            </w:r>
            <w:r w:rsidRPr="00AF2E95">
              <w:t>РФ</w:t>
            </w:r>
          </w:p>
        </w:tc>
        <w:tc>
          <w:tcPr>
            <w:tcW w:w="4786" w:type="dxa"/>
            <w:shd w:val="clear" w:color="auto" w:fill="auto"/>
          </w:tcPr>
          <w:p w:rsidR="00AF2E95" w:rsidRPr="00AF2E95" w:rsidRDefault="00A85A48" w:rsidP="00AF2E95">
            <w:pPr>
              <w:pStyle w:val="af5"/>
            </w:pPr>
            <w:r w:rsidRPr="00AF2E95">
              <w:t>Дата</w:t>
            </w:r>
            <w:r w:rsidR="00AF2E95" w:rsidRPr="00AF2E95">
              <w:t xml:space="preserve"> </w:t>
            </w:r>
            <w:r w:rsidRPr="00AF2E95">
              <w:t>признания</w:t>
            </w:r>
            <w:r w:rsidR="00AF2E95" w:rsidRPr="00AF2E95">
              <w:t xml:space="preserve"> </w:t>
            </w:r>
            <w:r w:rsidRPr="00AF2E95">
              <w:t>расходов</w:t>
            </w:r>
            <w:r w:rsidR="00AF2E95" w:rsidRPr="00AF2E95">
              <w:t xml:space="preserve"> </w:t>
            </w:r>
            <w:r w:rsidRPr="00AF2E95">
              <w:t>организации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валюте</w:t>
            </w:r>
          </w:p>
          <w:p w:rsidR="00A85A48" w:rsidRPr="00AF2E95" w:rsidRDefault="00A85A48" w:rsidP="00AF2E95">
            <w:pPr>
              <w:pStyle w:val="af5"/>
            </w:pPr>
            <w:r w:rsidRPr="00AF2E95">
              <w:t>Дата</w:t>
            </w:r>
            <w:r w:rsidR="00AF2E95" w:rsidRPr="00AF2E95">
              <w:t xml:space="preserve"> </w:t>
            </w:r>
            <w:r w:rsidRPr="00AF2E95">
              <w:t>признания</w:t>
            </w:r>
            <w:r w:rsidR="00AF2E95" w:rsidRPr="00AF2E95">
              <w:t xml:space="preserve"> </w:t>
            </w:r>
            <w:r w:rsidRPr="00AF2E95">
              <w:t>расходов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приобретению</w:t>
            </w:r>
            <w:r w:rsidR="00AF2E95" w:rsidRPr="00AF2E95">
              <w:t xml:space="preserve"> </w:t>
            </w:r>
            <w:r w:rsidRPr="00AF2E95">
              <w:t>МПЗ</w:t>
            </w:r>
          </w:p>
          <w:p w:rsidR="00A85A48" w:rsidRPr="00AF2E95" w:rsidRDefault="00A85A48" w:rsidP="00AF2E95">
            <w:pPr>
              <w:pStyle w:val="af5"/>
            </w:pPr>
            <w:r w:rsidRPr="00AF2E95">
              <w:t>Дата</w:t>
            </w:r>
            <w:r w:rsidR="00AF2E95" w:rsidRPr="00AF2E95">
              <w:t xml:space="preserve"> </w:t>
            </w:r>
            <w:r w:rsidRPr="00AF2E95">
              <w:t>признания</w:t>
            </w:r>
            <w:r w:rsidR="00AF2E95" w:rsidRPr="00AF2E95">
              <w:t xml:space="preserve"> </w:t>
            </w:r>
            <w:r w:rsidRPr="00AF2E95">
              <w:t>расходов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услуге</w:t>
            </w:r>
          </w:p>
          <w:p w:rsidR="00A85A48" w:rsidRPr="00AF2E95" w:rsidRDefault="00A85A48" w:rsidP="00AF2E95">
            <w:pPr>
              <w:pStyle w:val="af5"/>
            </w:pPr>
            <w:r w:rsidRPr="00AF2E95">
              <w:t>Дата</w:t>
            </w:r>
            <w:r w:rsidR="00AF2E95" w:rsidRPr="00AF2E95">
              <w:t xml:space="preserve"> </w:t>
            </w:r>
            <w:r w:rsidRPr="00AF2E95">
              <w:t>утверждения</w:t>
            </w:r>
            <w:r w:rsidR="00AF2E95" w:rsidRPr="00AF2E95">
              <w:t xml:space="preserve"> </w:t>
            </w:r>
            <w:r w:rsidRPr="00AF2E95">
              <w:t>авансового</w:t>
            </w:r>
            <w:r w:rsidR="00AF2E95" w:rsidRPr="00AF2E95">
              <w:t xml:space="preserve"> </w:t>
            </w:r>
            <w:r w:rsidRPr="00AF2E95">
              <w:t>отчета</w:t>
            </w:r>
            <w:r w:rsidR="00AF2E95" w:rsidRPr="00AF2E95">
              <w:t xml:space="preserve">. </w:t>
            </w:r>
          </w:p>
        </w:tc>
      </w:tr>
      <w:tr w:rsidR="00A85A48" w:rsidRPr="00AF2E95" w:rsidTr="00C804F9">
        <w:trPr>
          <w:jc w:val="center"/>
        </w:trPr>
        <w:tc>
          <w:tcPr>
            <w:tcW w:w="478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Вложения</w:t>
            </w:r>
            <w:r w:rsidR="00AF2E95" w:rsidRPr="00AF2E95">
              <w:t xml:space="preserve"> </w:t>
            </w:r>
            <w:r w:rsidRPr="00AF2E95">
              <w:t>организации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валюте</w:t>
            </w:r>
            <w:r w:rsidR="00AF2E95" w:rsidRPr="00AF2E95">
              <w:t xml:space="preserve"> </w:t>
            </w:r>
            <w:r w:rsidRPr="00AF2E95">
              <w:t>во</w:t>
            </w:r>
            <w:r w:rsidR="00AF2E95" w:rsidRPr="00AF2E95">
              <w:t xml:space="preserve"> </w:t>
            </w:r>
            <w:r w:rsidRPr="00AF2E95">
              <w:t>внеоборотные</w:t>
            </w:r>
            <w:r w:rsidR="00AF2E95" w:rsidRPr="00AF2E95">
              <w:t xml:space="preserve"> </w:t>
            </w:r>
            <w:r w:rsidRPr="00AF2E95">
              <w:t>ак</w:t>
            </w:r>
            <w:r w:rsidR="00A3033D">
              <w:t>т</w:t>
            </w:r>
            <w:r w:rsidRPr="00AF2E95">
              <w:t>ивы</w:t>
            </w:r>
            <w:r w:rsidR="00AF2E95">
              <w:t xml:space="preserve"> (</w:t>
            </w:r>
            <w:r w:rsidRPr="00AF2E95">
              <w:t>основные</w:t>
            </w:r>
            <w:r w:rsidR="00AF2E95" w:rsidRPr="00AF2E95">
              <w:t xml:space="preserve"> </w:t>
            </w:r>
            <w:r w:rsidRPr="00AF2E95">
              <w:t>средства,</w:t>
            </w:r>
            <w:r w:rsidR="00AF2E95" w:rsidRPr="00AF2E95">
              <w:t xml:space="preserve"> </w:t>
            </w:r>
            <w:r w:rsidRPr="00AF2E95">
              <w:t>нематериальные</w:t>
            </w:r>
            <w:r w:rsidR="00AF2E95" w:rsidRPr="00AF2E95">
              <w:t xml:space="preserve"> </w:t>
            </w:r>
            <w:r w:rsidRPr="00AF2E95">
              <w:t>активы</w:t>
            </w:r>
            <w:r w:rsidR="00AF2E95" w:rsidRPr="00AF2E95">
              <w:t xml:space="preserve"> </w:t>
            </w:r>
            <w:r w:rsidRPr="00AF2E95">
              <w:t>и</w:t>
            </w:r>
            <w:r w:rsidR="00AF2E95" w:rsidRPr="00AF2E95">
              <w:t xml:space="preserve"> </w:t>
            </w:r>
            <w:r w:rsidRPr="00AF2E95">
              <w:t>др</w:t>
            </w:r>
            <w:r w:rsidR="00AF2E95" w:rsidRPr="00AF2E95">
              <w:t xml:space="preserve">.) </w:t>
            </w:r>
          </w:p>
        </w:tc>
        <w:tc>
          <w:tcPr>
            <w:tcW w:w="478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Дата</w:t>
            </w:r>
            <w:r w:rsidR="00AF2E95" w:rsidRPr="00AF2E95">
              <w:t xml:space="preserve"> </w:t>
            </w:r>
            <w:r w:rsidRPr="00AF2E95">
              <w:t>признания</w:t>
            </w:r>
            <w:r w:rsidR="00AF2E95" w:rsidRPr="00AF2E95">
              <w:t xml:space="preserve"> </w:t>
            </w:r>
            <w:r w:rsidRPr="00AF2E95">
              <w:t>затрат,</w:t>
            </w:r>
            <w:r w:rsidR="00AF2E95" w:rsidRPr="00AF2E95">
              <w:t xml:space="preserve"> </w:t>
            </w:r>
            <w:r w:rsidRPr="00AF2E95">
              <w:t>формирующих</w:t>
            </w:r>
            <w:r w:rsidR="00AF2E95" w:rsidRPr="00AF2E95">
              <w:t xml:space="preserve"> </w:t>
            </w:r>
            <w:r w:rsidRPr="00AF2E95">
              <w:t>стоимость</w:t>
            </w:r>
            <w:r w:rsidR="00AF2E95" w:rsidRPr="00AF2E95">
              <w:t xml:space="preserve"> </w:t>
            </w:r>
            <w:r w:rsidRPr="00AF2E95">
              <w:t>внеоборотных</w:t>
            </w:r>
            <w:r w:rsidR="00AF2E95" w:rsidRPr="00AF2E95">
              <w:t xml:space="preserve"> </w:t>
            </w:r>
            <w:r w:rsidRPr="00AF2E95">
              <w:t>активов</w:t>
            </w:r>
            <w:r w:rsidR="00AF2E95" w:rsidRPr="00AF2E95">
              <w:t xml:space="preserve">. </w:t>
            </w:r>
          </w:p>
        </w:tc>
      </w:tr>
    </w:tbl>
    <w:p w:rsidR="00A85A48" w:rsidRPr="00AF2E95" w:rsidRDefault="00A85A48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Таким</w:t>
      </w:r>
      <w:r w:rsidR="00AF2E95" w:rsidRPr="00AF2E95">
        <w:t xml:space="preserve"> </w:t>
      </w:r>
      <w:r w:rsidRPr="00AF2E95">
        <w:t>образом,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каждой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стоимость</w:t>
      </w:r>
      <w:r w:rsidR="00AF2E95" w:rsidRPr="00AF2E95">
        <w:t xml:space="preserve"> </w:t>
      </w:r>
      <w:r w:rsidRPr="00AF2E95">
        <w:t>имущества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</w:t>
      </w:r>
      <w:r w:rsidR="00AF2E95" w:rsidRPr="00AF2E95">
        <w:t xml:space="preserve"> </w:t>
      </w:r>
      <w:r w:rsidRPr="00AF2E95">
        <w:t>пересчитывается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Центрального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совершения</w:t>
      </w:r>
      <w:r w:rsidR="00AF2E95" w:rsidRPr="00AF2E95">
        <w:t xml:space="preserve"> </w:t>
      </w:r>
      <w:r w:rsidRPr="00AF2E95">
        <w:t>операции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Кроме</w:t>
      </w:r>
      <w:r w:rsidR="00AF2E95" w:rsidRPr="00AF2E95">
        <w:t xml:space="preserve"> </w:t>
      </w:r>
      <w:r w:rsidRPr="00AF2E95">
        <w:t>того,</w:t>
      </w:r>
      <w:r w:rsidR="00AF2E95" w:rsidRPr="00AF2E95">
        <w:t xml:space="preserve"> </w:t>
      </w:r>
      <w:r w:rsidRPr="00AF2E95">
        <w:t>пересчет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</w:t>
      </w:r>
      <w:r w:rsidR="00AF2E95" w:rsidRPr="00AF2E95">
        <w:t xml:space="preserve"> </w:t>
      </w:r>
      <w:r w:rsidRPr="00AF2E95">
        <w:t>денежных</w:t>
      </w:r>
      <w:r w:rsidR="00AF2E95" w:rsidRPr="00AF2E95">
        <w:t xml:space="preserve"> </w:t>
      </w:r>
      <w:r w:rsidRPr="00AF2E95">
        <w:t>средств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кассе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счетах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банках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иных</w:t>
      </w:r>
      <w:r w:rsidR="00AF2E95" w:rsidRPr="00AF2E95">
        <w:t xml:space="preserve"> </w:t>
      </w:r>
      <w:r w:rsidRPr="00AF2E95">
        <w:t>кредитных</w:t>
      </w:r>
      <w:r w:rsidR="00AF2E95" w:rsidRPr="00AF2E95">
        <w:t xml:space="preserve"> </w:t>
      </w:r>
      <w:r w:rsidRPr="00AF2E95">
        <w:t>учреждениях</w:t>
      </w:r>
      <w:r w:rsidR="00AF2E95" w:rsidRPr="00AF2E95">
        <w:t xml:space="preserve"> </w:t>
      </w:r>
      <w:r w:rsidRPr="00AF2E95">
        <w:t>должен</w:t>
      </w:r>
      <w:r w:rsidR="00AF2E95" w:rsidRPr="00AF2E95">
        <w:t xml:space="preserve"> </w:t>
      </w:r>
      <w:r w:rsidRPr="00AF2E95">
        <w:t>производиться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совершения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отчетную</w:t>
      </w:r>
      <w:r w:rsidR="00AF2E95" w:rsidRPr="00AF2E95">
        <w:t xml:space="preserve"> </w:t>
      </w:r>
      <w:r w:rsidRPr="00AF2E95">
        <w:t>дату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Пересчет</w:t>
      </w:r>
      <w:r w:rsidR="00AF2E95" w:rsidRPr="00AF2E95">
        <w:t xml:space="preserve"> </w:t>
      </w:r>
      <w:r w:rsidRPr="00AF2E95">
        <w:t>стоимости</w:t>
      </w:r>
      <w:r w:rsidR="00AF2E95" w:rsidRPr="00AF2E95">
        <w:t xml:space="preserve"> </w:t>
      </w:r>
      <w:r w:rsidRPr="00AF2E95">
        <w:t>денежных</w:t>
      </w:r>
      <w:r w:rsidR="00AF2E95" w:rsidRPr="00AF2E95">
        <w:t xml:space="preserve"> </w:t>
      </w:r>
      <w:r w:rsidRPr="00AF2E95">
        <w:t>знаков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кассе</w:t>
      </w:r>
      <w:r w:rsidR="00AF2E95" w:rsidRPr="00AF2E95">
        <w:t xml:space="preserve"> </w:t>
      </w:r>
      <w:r w:rsidRPr="00AF2E95">
        <w:t>организации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средств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банковских</w:t>
      </w:r>
      <w:r w:rsidR="00AF2E95" w:rsidRPr="00AF2E95">
        <w:t xml:space="preserve"> </w:t>
      </w:r>
      <w:r w:rsidRPr="00AF2E95">
        <w:t>счетах</w:t>
      </w:r>
      <w:r w:rsidR="00AF2E95">
        <w:t xml:space="preserve"> (</w:t>
      </w:r>
      <w:r w:rsidRPr="00AF2E95">
        <w:t>банковских</w:t>
      </w:r>
      <w:r w:rsidR="00AF2E95" w:rsidRPr="00AF2E95">
        <w:t xml:space="preserve"> </w:t>
      </w:r>
      <w:r w:rsidRPr="00AF2E95">
        <w:t>вкладах</w:t>
      </w:r>
      <w:r w:rsidR="00AF2E95" w:rsidRPr="00AF2E95">
        <w:t xml:space="preserve">), </w:t>
      </w:r>
      <w:r w:rsidRPr="00AF2E95">
        <w:t>выраженных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может</w:t>
      </w:r>
      <w:r w:rsidR="00AF2E95" w:rsidRPr="00AF2E95">
        <w:t xml:space="preserve"> </w:t>
      </w:r>
      <w:r w:rsidRPr="00AF2E95">
        <w:t>производиться,</w:t>
      </w:r>
      <w:r w:rsidR="00AF2E95" w:rsidRPr="00AF2E95">
        <w:t xml:space="preserve"> </w:t>
      </w:r>
      <w:r w:rsidRPr="00AF2E95">
        <w:t>кроме</w:t>
      </w:r>
      <w:r w:rsidR="00AF2E95" w:rsidRPr="00AF2E95">
        <w:t xml:space="preserve"> </w:t>
      </w:r>
      <w:r w:rsidRPr="00AF2E95">
        <w:t>того,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мере</w:t>
      </w:r>
      <w:r w:rsidR="00AF2E95" w:rsidRPr="00AF2E95">
        <w:t xml:space="preserve"> </w:t>
      </w:r>
      <w:r w:rsidRPr="00AF2E95">
        <w:t>изменения</w:t>
      </w:r>
      <w:r w:rsidR="00AF2E95" w:rsidRPr="00AF2E95">
        <w:t xml:space="preserve"> </w:t>
      </w:r>
      <w:r w:rsidRPr="00AF2E95">
        <w:t>курса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Во</w:t>
      </w:r>
      <w:r w:rsidR="00AF2E95" w:rsidRPr="00AF2E95">
        <w:t xml:space="preserve"> </w:t>
      </w:r>
      <w:r w:rsidRPr="00AF2E95">
        <w:t>всех</w:t>
      </w:r>
      <w:r w:rsidR="00AF2E95" w:rsidRPr="00AF2E95">
        <w:t xml:space="preserve"> </w:t>
      </w:r>
      <w:r w:rsidRPr="00AF2E95">
        <w:t>организациях</w:t>
      </w:r>
      <w:r w:rsidR="00AF2E95" w:rsidRPr="00AF2E95">
        <w:t xml:space="preserve"> </w:t>
      </w:r>
      <w:r w:rsidRPr="00AF2E95">
        <w:t>ежемесячно</w:t>
      </w:r>
      <w:r w:rsidR="00AF2E95" w:rsidRPr="00AF2E95">
        <w:t xml:space="preserve"> </w:t>
      </w:r>
      <w:r w:rsidRPr="00AF2E95">
        <w:t>производится</w:t>
      </w:r>
      <w:r w:rsidR="00AF2E95" w:rsidRPr="00AF2E95">
        <w:t xml:space="preserve"> </w:t>
      </w:r>
      <w:r w:rsidRPr="00AF2E95">
        <w:t>пересчет</w:t>
      </w:r>
      <w:r w:rsidR="00AF2E95" w:rsidRPr="00AF2E95">
        <w:t xml:space="preserve"> </w:t>
      </w:r>
      <w:r w:rsidRPr="00AF2E95">
        <w:t>всех</w:t>
      </w:r>
      <w:r w:rsidR="00AF2E95" w:rsidRPr="00AF2E95">
        <w:t xml:space="preserve"> </w:t>
      </w:r>
      <w:r w:rsidRPr="00AF2E95">
        <w:t>активов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пассивов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составления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России,</w:t>
      </w:r>
      <w:r w:rsidR="00AF2E95" w:rsidRPr="00AF2E95">
        <w:t xml:space="preserve"> </w:t>
      </w:r>
      <w:r w:rsidRPr="00AF2E95">
        <w:t>последнему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времени</w:t>
      </w:r>
      <w:r w:rsidR="00AF2E95" w:rsidRPr="00AF2E95">
        <w:t xml:space="preserve"> </w:t>
      </w:r>
      <w:r w:rsidRPr="00AF2E95">
        <w:t>котировки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отчетном</w:t>
      </w:r>
      <w:r w:rsidR="00AF2E95" w:rsidRPr="00AF2E95">
        <w:t xml:space="preserve"> </w:t>
      </w:r>
      <w:r w:rsidRPr="00AF2E95">
        <w:t>периоде</w:t>
      </w:r>
      <w:r w:rsidR="00AF2E95" w:rsidRPr="00AF2E95">
        <w:t xml:space="preserve">. </w:t>
      </w:r>
      <w:r w:rsidRPr="00AF2E95">
        <w:t>Записи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регистрах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счетам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этих</w:t>
      </w:r>
      <w:r w:rsidR="00AF2E95" w:rsidRPr="00AF2E95">
        <w:t xml:space="preserve"> </w:t>
      </w:r>
      <w:r w:rsidRPr="00AF2E95">
        <w:t>активов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пассивов</w:t>
      </w:r>
      <w:r w:rsidR="00AF2E95" w:rsidRPr="00AF2E95">
        <w:t xml:space="preserve"> </w:t>
      </w:r>
      <w:r w:rsidRPr="00AF2E95">
        <w:t>производится</w:t>
      </w:r>
      <w:r w:rsidR="00AF2E95" w:rsidRPr="00AF2E95">
        <w:t xml:space="preserve"> </w:t>
      </w:r>
      <w:r w:rsidRPr="00AF2E95">
        <w:t>одновременно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Между</w:t>
      </w:r>
      <w:r w:rsidR="00AF2E95" w:rsidRPr="00AF2E95">
        <w:t xml:space="preserve"> </w:t>
      </w:r>
      <w:r w:rsidRPr="00AF2E95">
        <w:t>рублевой</w:t>
      </w:r>
      <w:r w:rsidR="00AF2E95" w:rsidRPr="00AF2E95">
        <w:t xml:space="preserve"> </w:t>
      </w:r>
      <w:r w:rsidRPr="00AF2E95">
        <w:t>оценкой</w:t>
      </w:r>
      <w:r w:rsidR="00AF2E95" w:rsidRPr="00AF2E95">
        <w:t xml:space="preserve"> </w:t>
      </w:r>
      <w:r w:rsidRPr="00AF2E95">
        <w:t>активов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составления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текущий</w:t>
      </w:r>
      <w:r w:rsidR="00AF2E95" w:rsidRPr="00AF2E95">
        <w:t xml:space="preserve"> </w:t>
      </w:r>
      <w:r w:rsidRPr="00AF2E95">
        <w:t>отчетный</w:t>
      </w:r>
      <w:r w:rsidR="00AF2E95" w:rsidRPr="00AF2E95">
        <w:t xml:space="preserve"> </w:t>
      </w:r>
      <w:r w:rsidRPr="00AF2E95">
        <w:t>период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предыдущий</w:t>
      </w:r>
      <w:r w:rsidR="00AF2E95" w:rsidRPr="00AF2E95">
        <w:t xml:space="preserve"> </w:t>
      </w:r>
      <w:r w:rsidRPr="00AF2E95">
        <w:t>отчетный</w:t>
      </w:r>
      <w:r w:rsidR="00AF2E95" w:rsidRPr="00AF2E95">
        <w:t xml:space="preserve"> </w:t>
      </w:r>
      <w:r w:rsidRPr="00AF2E95">
        <w:t>период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может</w:t>
      </w:r>
      <w:r w:rsidR="00AF2E95" w:rsidRPr="00AF2E95">
        <w:t xml:space="preserve"> </w:t>
      </w:r>
      <w:r w:rsidRPr="00AF2E95">
        <w:t>возникнуть</w:t>
      </w:r>
      <w:r w:rsidR="00AF2E95" w:rsidRPr="00AF2E95">
        <w:t xml:space="preserve"> </w:t>
      </w:r>
      <w:r w:rsidRPr="00AF2E95">
        <w:t>разница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И,</w:t>
      </w:r>
      <w:r w:rsidR="00AF2E95" w:rsidRPr="00AF2E95">
        <w:t xml:space="preserve"> </w:t>
      </w:r>
      <w:r w:rsidRPr="00AF2E95">
        <w:t>наконец,</w:t>
      </w:r>
      <w:r w:rsidR="00AF2E95" w:rsidRPr="00AF2E95">
        <w:t xml:space="preserve"> </w:t>
      </w:r>
      <w:r w:rsidRPr="00AF2E95">
        <w:t>возможна</w:t>
      </w:r>
      <w:r w:rsidR="00AF2E95" w:rsidRPr="00AF2E95">
        <w:t xml:space="preserve"> </w:t>
      </w:r>
      <w:r w:rsidRPr="00AF2E95">
        <w:t>разница</w:t>
      </w:r>
      <w:r w:rsidR="00AF2E95" w:rsidRPr="00AF2E95">
        <w:t xml:space="preserve"> </w:t>
      </w:r>
      <w:r w:rsidRPr="00AF2E95">
        <w:t>между</w:t>
      </w:r>
      <w:r w:rsidR="00AF2E95" w:rsidRPr="00AF2E95">
        <w:t xml:space="preserve"> </w:t>
      </w:r>
      <w:r w:rsidRPr="00AF2E95">
        <w:t>рублевой</w:t>
      </w:r>
      <w:r w:rsidR="00AF2E95" w:rsidRPr="00AF2E95">
        <w:t xml:space="preserve"> </w:t>
      </w:r>
      <w:r w:rsidRPr="00AF2E95">
        <w:t>оценкой</w:t>
      </w:r>
      <w:r w:rsidR="00AF2E95" w:rsidRPr="00AF2E95">
        <w:t xml:space="preserve"> </w:t>
      </w:r>
      <w:r w:rsidRPr="00AF2E95">
        <w:t>обязательств</w:t>
      </w:r>
      <w:r w:rsidR="00AF2E95" w:rsidRPr="00AF2E95">
        <w:t xml:space="preserve"> </w:t>
      </w:r>
      <w:r w:rsidRPr="00AF2E95">
        <w:t>предприятия</w:t>
      </w:r>
      <w:r w:rsidR="00AF2E95">
        <w:t xml:space="preserve"> (т.е.</w:t>
      </w:r>
      <w:r w:rsidR="00AF2E95" w:rsidRPr="00AF2E95">
        <w:t xml:space="preserve"> </w:t>
      </w:r>
      <w:r w:rsidRPr="00AF2E95">
        <w:t>дебиторской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кредиторской</w:t>
      </w:r>
      <w:r w:rsidR="00AF2E95" w:rsidRPr="00AF2E95">
        <w:t xml:space="preserve"> </w:t>
      </w:r>
      <w:r w:rsidRPr="00AF2E95">
        <w:t>задолженностью</w:t>
      </w:r>
      <w:r w:rsidR="00AF2E95" w:rsidRPr="00AF2E95">
        <w:t xml:space="preserve">)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принятия</w:t>
      </w:r>
      <w:r w:rsidR="00AF2E95" w:rsidRPr="00AF2E95">
        <w:t xml:space="preserve"> </w:t>
      </w:r>
      <w:r w:rsidRPr="00AF2E95">
        <w:t>их</w:t>
      </w:r>
      <w:r w:rsidR="00AF2E95" w:rsidRPr="00AF2E95">
        <w:t xml:space="preserve"> </w:t>
      </w:r>
      <w:r w:rsidRPr="00AF2E95">
        <w:t>у</w:t>
      </w:r>
      <w:r w:rsidR="00AF2E95" w:rsidRPr="00AF2E95">
        <w:t xml:space="preserve"> </w:t>
      </w:r>
      <w:r w:rsidRPr="00AF2E95">
        <w:t>учету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отчетном</w:t>
      </w:r>
      <w:r w:rsidR="00AF2E95" w:rsidRPr="00AF2E95">
        <w:t xml:space="preserve"> </w:t>
      </w:r>
      <w:r w:rsidRPr="00AF2E95">
        <w:t>периоде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расчета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этом</w:t>
      </w:r>
      <w:r w:rsidR="00AF2E95" w:rsidRPr="00AF2E95">
        <w:t xml:space="preserve"> </w:t>
      </w:r>
      <w:r w:rsidRPr="00AF2E95">
        <w:t>же</w:t>
      </w:r>
      <w:r w:rsidR="00AF2E95" w:rsidRPr="00AF2E95">
        <w:t xml:space="preserve"> </w:t>
      </w:r>
      <w:r w:rsidRPr="00AF2E95">
        <w:t>периоде,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между</w:t>
      </w:r>
      <w:r w:rsidR="00AF2E95" w:rsidRPr="00AF2E95">
        <w:t xml:space="preserve"> </w:t>
      </w:r>
      <w:r w:rsidRPr="00AF2E95">
        <w:t>рублевой</w:t>
      </w:r>
      <w:r w:rsidR="00AF2E95" w:rsidRPr="00AF2E95">
        <w:t xml:space="preserve"> </w:t>
      </w:r>
      <w:r w:rsidRPr="00AF2E95">
        <w:t>оценкой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составления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тот</w:t>
      </w:r>
      <w:r w:rsidR="00AF2E95" w:rsidRPr="00AF2E95">
        <w:t xml:space="preserve"> </w:t>
      </w:r>
      <w:r w:rsidRPr="00AF2E95">
        <w:t>отчетный</w:t>
      </w:r>
      <w:r w:rsidR="00AF2E95" w:rsidRPr="00AF2E95">
        <w:t xml:space="preserve"> </w:t>
      </w:r>
      <w:r w:rsidRPr="00AF2E95">
        <w:t>период,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котором</w:t>
      </w:r>
      <w:r w:rsidR="00AF2E95" w:rsidRPr="00AF2E95">
        <w:t xml:space="preserve"> </w:t>
      </w:r>
      <w:r w:rsidRPr="00AF2E95">
        <w:t>эти</w:t>
      </w:r>
      <w:r w:rsidR="00AF2E95" w:rsidRPr="00AF2E95">
        <w:t xml:space="preserve"> </w:t>
      </w:r>
      <w:r w:rsidRPr="00AF2E95">
        <w:t>обязательства</w:t>
      </w:r>
      <w:r w:rsidR="00AF2E95" w:rsidRPr="00AF2E95">
        <w:t xml:space="preserve"> </w:t>
      </w:r>
      <w:r w:rsidRPr="00AF2E95">
        <w:t>были</w:t>
      </w:r>
      <w:r w:rsidR="00AF2E95" w:rsidRPr="00AF2E95">
        <w:t xml:space="preserve"> </w:t>
      </w:r>
      <w:r w:rsidRPr="00AF2E95">
        <w:t>пересчитаны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</w:t>
      </w:r>
      <w:r w:rsidR="00AF2E95" w:rsidRPr="00AF2E95">
        <w:t xml:space="preserve"> </w:t>
      </w:r>
      <w:r w:rsidRPr="00AF2E95">
        <w:t>последний</w:t>
      </w:r>
      <w:r w:rsidR="00AF2E95" w:rsidRPr="00AF2E95">
        <w:t xml:space="preserve"> </w:t>
      </w:r>
      <w:r w:rsidRPr="00AF2E95">
        <w:t>раз,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датой</w:t>
      </w:r>
      <w:r w:rsidR="00AF2E95" w:rsidRPr="00AF2E95">
        <w:t xml:space="preserve"> </w:t>
      </w:r>
      <w:r w:rsidRPr="00AF2E95">
        <w:t>расчета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следующем</w:t>
      </w:r>
      <w:r w:rsidR="00AF2E95" w:rsidRPr="00AF2E95">
        <w:t xml:space="preserve"> </w:t>
      </w:r>
      <w:r w:rsidRPr="00AF2E95">
        <w:t>отчетном</w:t>
      </w:r>
      <w:r w:rsidR="00AF2E95" w:rsidRPr="00AF2E95">
        <w:t xml:space="preserve"> </w:t>
      </w:r>
      <w:r w:rsidRPr="00AF2E95">
        <w:t>периоде</w:t>
      </w:r>
      <w:r w:rsidR="00AF2E95" w:rsidRPr="00AF2E95">
        <w:t xml:space="preserve">. </w:t>
      </w:r>
      <w:r w:rsidRPr="00AF2E95">
        <w:t>Эти</w:t>
      </w:r>
      <w:r w:rsidR="00AF2E95" w:rsidRPr="00AF2E95">
        <w:t xml:space="preserve"> </w:t>
      </w:r>
      <w:r w:rsidRPr="00AF2E95">
        <w:t>разницы</w:t>
      </w:r>
      <w:r w:rsidR="00AF2E95" w:rsidRPr="00AF2E95">
        <w:t xml:space="preserve"> </w:t>
      </w:r>
      <w:r w:rsidRPr="00AF2E95">
        <w:t>называются</w:t>
      </w:r>
      <w:r w:rsidR="00AF2E95" w:rsidRPr="00AF2E95">
        <w:t xml:space="preserve"> </w:t>
      </w:r>
      <w:r w:rsidRPr="00AF2E95">
        <w:t>курсовыми</w:t>
      </w:r>
      <w:r w:rsidR="00AF2E95" w:rsidRPr="00AF2E95">
        <w:t xml:space="preserve"> </w:t>
      </w:r>
      <w:r w:rsidRPr="00AF2E95">
        <w:t>разницами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Все</w:t>
      </w:r>
      <w:r w:rsidR="00AF2E95" w:rsidRPr="00AF2E95">
        <w:t xml:space="preserve"> </w:t>
      </w:r>
      <w:r w:rsidRPr="00AF2E95">
        <w:t>курсовые</w:t>
      </w:r>
      <w:r w:rsidR="00AF2E95" w:rsidRPr="00AF2E95">
        <w:t xml:space="preserve"> </w:t>
      </w:r>
      <w:r w:rsidRPr="00AF2E95">
        <w:t>разницы,</w:t>
      </w:r>
      <w:r w:rsidR="00AF2E95" w:rsidRPr="00AF2E95">
        <w:t xml:space="preserve"> </w:t>
      </w:r>
      <w:r w:rsidRPr="00AF2E95">
        <w:t>кроме</w:t>
      </w:r>
      <w:r w:rsidR="00AF2E95" w:rsidRPr="00AF2E95">
        <w:t xml:space="preserve"> </w:t>
      </w:r>
      <w:r w:rsidRPr="00AF2E95">
        <w:t>тех,</w:t>
      </w:r>
      <w:r w:rsidR="00AF2E95" w:rsidRPr="00AF2E95">
        <w:t xml:space="preserve"> </w:t>
      </w:r>
      <w:r w:rsidRPr="00AF2E95">
        <w:t>которые</w:t>
      </w:r>
      <w:r w:rsidR="00AF2E95" w:rsidRPr="00AF2E95">
        <w:t xml:space="preserve"> </w:t>
      </w:r>
      <w:r w:rsidRPr="00AF2E95">
        <w:t>возникают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связи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формированием</w:t>
      </w:r>
      <w:r w:rsidR="00AF2E95" w:rsidRPr="00AF2E95">
        <w:t xml:space="preserve"> </w:t>
      </w:r>
      <w:r w:rsidRPr="00AF2E95">
        <w:t>уставного</w:t>
      </w:r>
      <w:r w:rsidR="00AF2E95" w:rsidRPr="00AF2E95">
        <w:t xml:space="preserve"> </w:t>
      </w:r>
      <w:r w:rsidRPr="00AF2E95">
        <w:t>капитала,</w:t>
      </w:r>
      <w:r w:rsidR="00AF2E95" w:rsidRPr="00AF2E95">
        <w:t xml:space="preserve"> </w:t>
      </w:r>
      <w:r w:rsidRPr="00AF2E95">
        <w:t>подлежат</w:t>
      </w:r>
      <w:r w:rsidR="00AF2E95" w:rsidRPr="00AF2E95">
        <w:t xml:space="preserve"> </w:t>
      </w:r>
      <w:r w:rsidRPr="00AF2E95">
        <w:t>зачислению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91</w:t>
      </w:r>
      <w:r w:rsidR="00AF2E95">
        <w:t xml:space="preserve"> "</w:t>
      </w:r>
      <w:r w:rsidRPr="00AF2E95">
        <w:t>Прочие</w:t>
      </w:r>
      <w:r w:rsidR="00AF2E95" w:rsidRPr="00AF2E95">
        <w:t xml:space="preserve"> </w:t>
      </w:r>
      <w:r w:rsidRPr="00AF2E95">
        <w:t>доходы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расходы</w:t>
      </w:r>
      <w:r w:rsidR="00AF2E95">
        <w:t xml:space="preserve">" </w:t>
      </w:r>
      <w:r w:rsidRPr="00AF2E95">
        <w:t>в</w:t>
      </w:r>
      <w:r w:rsidR="00AF2E95" w:rsidRPr="00AF2E95">
        <w:t xml:space="preserve"> </w:t>
      </w:r>
      <w:r w:rsidRPr="00AF2E95">
        <w:t>корреспонденции</w:t>
      </w:r>
      <w:r w:rsidR="00AF2E95" w:rsidRPr="00AF2E95">
        <w:t xml:space="preserve"> </w:t>
      </w:r>
      <w:r w:rsidRPr="00AF2E95">
        <w:t>соответствующих</w:t>
      </w:r>
      <w:r w:rsidR="00AF2E95" w:rsidRPr="00AF2E95">
        <w:t xml:space="preserve"> </w:t>
      </w:r>
      <w:r w:rsidRPr="00AF2E95">
        <w:t>счетов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мере</w:t>
      </w:r>
      <w:r w:rsidR="00AF2E95" w:rsidRPr="00AF2E95">
        <w:t xml:space="preserve"> </w:t>
      </w:r>
      <w:r w:rsidRPr="00AF2E95">
        <w:t>принятия</w:t>
      </w:r>
      <w:r w:rsidR="00AF2E95" w:rsidRPr="00AF2E95">
        <w:t xml:space="preserve"> </w:t>
      </w:r>
      <w:r w:rsidRPr="00AF2E95">
        <w:t>их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бухгалтерскому</w:t>
      </w:r>
      <w:r w:rsidR="00AF2E95" w:rsidRPr="00AF2E95">
        <w:t xml:space="preserve"> </w:t>
      </w:r>
      <w:r w:rsidRPr="00AF2E95">
        <w:t>учету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Установленные</w:t>
      </w:r>
      <w:r w:rsidR="00AF2E95" w:rsidRPr="00AF2E95">
        <w:t xml:space="preserve"> </w:t>
      </w:r>
      <w:r w:rsidRPr="00AF2E95">
        <w:t>Положением</w:t>
      </w:r>
      <w:r w:rsidR="00AF2E95" w:rsidRPr="00AF2E95">
        <w:t xml:space="preserve"> </w:t>
      </w:r>
      <w:r w:rsidRPr="00AF2E95">
        <w:t>правила</w:t>
      </w:r>
      <w:r w:rsidR="00AF2E95" w:rsidRPr="00AF2E95">
        <w:t xml:space="preserve"> </w:t>
      </w:r>
      <w:r w:rsidRPr="00AF2E95">
        <w:t>отражения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 </w:t>
      </w:r>
      <w:r w:rsidRPr="00AF2E95">
        <w:t>активов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обязательств,</w:t>
      </w:r>
      <w:r w:rsidR="00AF2E95" w:rsidRPr="00AF2E95">
        <w:t xml:space="preserve"> </w:t>
      </w:r>
      <w:r w:rsidRPr="00AF2E95">
        <w:t>стоимость</w:t>
      </w:r>
      <w:r w:rsidR="00AF2E95" w:rsidRPr="00AF2E95">
        <w:t xml:space="preserve"> </w:t>
      </w:r>
      <w:r w:rsidRPr="00AF2E95">
        <w:t>которых</w:t>
      </w:r>
      <w:r w:rsidR="00AF2E95" w:rsidRPr="00AF2E95">
        <w:t xml:space="preserve"> </w:t>
      </w:r>
      <w:r w:rsidRPr="00AF2E95">
        <w:t>выражена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распространяются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имущество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обязательства,</w:t>
      </w:r>
      <w:r w:rsidR="00AF2E95" w:rsidRPr="00AF2E95">
        <w:t xml:space="preserve"> </w:t>
      </w:r>
      <w:r w:rsidRPr="00AF2E95">
        <w:t>используемые</w:t>
      </w:r>
      <w:r w:rsidR="00AF2E95" w:rsidRPr="00AF2E95">
        <w:t xml:space="preserve"> </w:t>
      </w:r>
      <w:r w:rsidRPr="00AF2E95">
        <w:t>предприятием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ведения</w:t>
      </w:r>
      <w:r w:rsidR="00AF2E95" w:rsidRPr="00AF2E95">
        <w:t xml:space="preserve"> </w:t>
      </w:r>
      <w:r w:rsidRPr="00AF2E95">
        <w:t>хозяйственной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пределами</w:t>
      </w:r>
      <w:r w:rsidR="00AF2E95" w:rsidRPr="00AF2E95">
        <w:t xml:space="preserve"> </w:t>
      </w:r>
      <w:r w:rsidRPr="00AF2E95">
        <w:t>РФ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Для</w:t>
      </w:r>
      <w:r w:rsidR="00AF2E95" w:rsidRPr="00AF2E95">
        <w:t xml:space="preserve"> </w:t>
      </w:r>
      <w:r w:rsidRPr="00AF2E95">
        <w:t>обособленного</w:t>
      </w:r>
      <w:r w:rsidR="00AF2E95" w:rsidRPr="00AF2E95">
        <w:t xml:space="preserve"> </w:t>
      </w:r>
      <w:r w:rsidRPr="00AF2E95">
        <w:t>ведения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используются</w:t>
      </w:r>
      <w:r w:rsidR="00AF2E95" w:rsidRPr="00AF2E95">
        <w:t xml:space="preserve"> </w:t>
      </w:r>
      <w:r w:rsidRPr="00AF2E95">
        <w:t>субсчета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соответствующим</w:t>
      </w:r>
      <w:r w:rsidR="00AF2E95" w:rsidRPr="00AF2E95">
        <w:t xml:space="preserve"> </w:t>
      </w:r>
      <w:r w:rsidRPr="00AF2E95">
        <w:t>счетам</w:t>
      </w:r>
      <w:r w:rsidR="00AF2E95" w:rsidRPr="00AF2E95">
        <w:t xml:space="preserve"> </w:t>
      </w:r>
      <w:r w:rsidRPr="00AF2E95">
        <w:t>Плана</w:t>
      </w:r>
      <w:r w:rsidR="00AF2E95" w:rsidRPr="00AF2E95">
        <w:t xml:space="preserve"> </w:t>
      </w:r>
      <w:r w:rsidRPr="00AF2E95">
        <w:t>счетов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финансово-хозяйственной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организации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Для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внешнеэкономической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синтетическим</w:t>
      </w:r>
      <w:r w:rsidR="00AF2E95" w:rsidRPr="00AF2E95">
        <w:t xml:space="preserve"> </w:t>
      </w:r>
      <w:r w:rsidRPr="00AF2E95">
        <w:t>счетам</w:t>
      </w:r>
      <w:r w:rsidR="00AF2E95" w:rsidRPr="00AF2E95">
        <w:t xml:space="preserve"> </w:t>
      </w:r>
      <w:r w:rsidRPr="00AF2E95">
        <w:t>можно</w:t>
      </w:r>
      <w:r w:rsidR="00AF2E95" w:rsidRPr="00AF2E95">
        <w:t xml:space="preserve"> </w:t>
      </w:r>
      <w:r w:rsidRPr="00AF2E95">
        <w:t>открывать</w:t>
      </w:r>
      <w:r w:rsidR="00AF2E95" w:rsidRPr="00AF2E95">
        <w:t xml:space="preserve"> </w:t>
      </w:r>
      <w:r w:rsidRPr="00AF2E95">
        <w:t>субсчета</w:t>
      </w:r>
      <w:r w:rsidR="00AF2E95" w:rsidRPr="00AF2E95">
        <w:t xml:space="preserve"> </w:t>
      </w:r>
      <w:r w:rsidRPr="00AF2E95">
        <w:t>первого,</w:t>
      </w:r>
      <w:r w:rsidR="00AF2E95" w:rsidRPr="00AF2E95">
        <w:t xml:space="preserve"> </w:t>
      </w:r>
      <w:r w:rsidRPr="00AF2E95">
        <w:t>второго,</w:t>
      </w:r>
      <w:r w:rsidR="00AF2E95" w:rsidRPr="00AF2E95">
        <w:t xml:space="preserve"> </w:t>
      </w:r>
      <w:r w:rsidRPr="00AF2E95">
        <w:t>третьего,</w:t>
      </w:r>
      <w:r w:rsidR="00AF2E95" w:rsidRPr="00AF2E95">
        <w:t xml:space="preserve"> </w:t>
      </w:r>
      <w:r w:rsidRPr="00AF2E95">
        <w:t>четвертого</w:t>
      </w:r>
      <w:r w:rsidR="00AF2E95" w:rsidRPr="00AF2E95">
        <w:t xml:space="preserve"> </w:t>
      </w:r>
      <w:r w:rsidRPr="00AF2E95">
        <w:t>порядка</w:t>
      </w:r>
      <w:r w:rsidR="00AF2E95" w:rsidRPr="00AF2E95">
        <w:t xml:space="preserve">: </w:t>
      </w:r>
      <w:r w:rsidRPr="00AF2E95">
        <w:t>первого</w:t>
      </w:r>
      <w:r w:rsidR="00AF2E95" w:rsidRPr="00AF2E95">
        <w:t xml:space="preserve"> </w:t>
      </w:r>
      <w:r w:rsidRPr="00AF2E95">
        <w:t>порядка</w:t>
      </w:r>
      <w:r w:rsidR="00AF2E95" w:rsidRPr="00AF2E95">
        <w:t xml:space="preserve"> - </w:t>
      </w:r>
      <w:r w:rsidRPr="00AF2E95">
        <w:t>с</w:t>
      </w:r>
      <w:r w:rsidR="00AF2E95" w:rsidRPr="00AF2E95">
        <w:t xml:space="preserve"> </w:t>
      </w:r>
      <w:r w:rsidRPr="00AF2E95">
        <w:t>трехзначными</w:t>
      </w:r>
      <w:r w:rsidR="00AF2E95" w:rsidRPr="00AF2E95">
        <w:t xml:space="preserve"> </w:t>
      </w:r>
      <w:r w:rsidRPr="00AF2E95">
        <w:t>кодами</w:t>
      </w:r>
      <w:r w:rsidR="00AF2E95" w:rsidRPr="00AF2E95">
        <w:t xml:space="preserve">; </w:t>
      </w:r>
      <w:r w:rsidRPr="00AF2E95">
        <w:t>второго</w:t>
      </w:r>
      <w:r w:rsidR="00AF2E95" w:rsidRPr="00AF2E95">
        <w:t xml:space="preserve"> - </w:t>
      </w:r>
      <w:r w:rsidRPr="00AF2E95">
        <w:t>четырехзначными</w:t>
      </w:r>
      <w:r w:rsidR="00AF2E95" w:rsidRPr="00AF2E95">
        <w:t xml:space="preserve"> </w:t>
      </w:r>
      <w:r w:rsidRPr="00AF2E95">
        <w:t>кодами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="00AF2E95">
        <w:t>т.д.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Обособленный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внешнеэкономической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дает</w:t>
      </w:r>
      <w:r w:rsidR="00AF2E95" w:rsidRPr="00AF2E95">
        <w:t xml:space="preserve"> </w:t>
      </w:r>
      <w:r w:rsidRPr="00AF2E95">
        <w:t>возможность</w:t>
      </w:r>
      <w:r w:rsidR="00AF2E95" w:rsidRPr="00AF2E95">
        <w:t xml:space="preserve"> </w:t>
      </w:r>
      <w:r w:rsidRPr="00AF2E95">
        <w:t>организовать</w:t>
      </w:r>
      <w:r w:rsidR="00AF2E95" w:rsidRPr="00AF2E95">
        <w:t xml:space="preserve"> </w:t>
      </w:r>
      <w:r w:rsidRPr="00AF2E95">
        <w:t>четкий</w:t>
      </w:r>
      <w:r w:rsidR="00AF2E95" w:rsidRPr="00AF2E95">
        <w:t xml:space="preserve"> </w:t>
      </w:r>
      <w:r w:rsidRPr="00AF2E95">
        <w:t>контроль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исполнением</w:t>
      </w:r>
      <w:r w:rsidR="00AF2E95" w:rsidRPr="00AF2E95">
        <w:t xml:space="preserve"> </w:t>
      </w:r>
      <w:r w:rsidRPr="00AF2E95">
        <w:t>контрактов,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своевременностью</w:t>
      </w:r>
      <w:r w:rsidR="00AF2E95" w:rsidRPr="00AF2E95">
        <w:t xml:space="preserve"> </w:t>
      </w:r>
      <w:r w:rsidRPr="00AF2E95">
        <w:t>расчетов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иностранными</w:t>
      </w:r>
      <w:r w:rsidR="00AF2E95" w:rsidRPr="00AF2E95">
        <w:t xml:space="preserve"> </w:t>
      </w:r>
      <w:r w:rsidRPr="00AF2E95">
        <w:t>фирмами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экспортным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импортным</w:t>
      </w:r>
      <w:r w:rsidR="00AF2E95" w:rsidRPr="00AF2E95">
        <w:t xml:space="preserve"> </w:t>
      </w:r>
      <w:r w:rsidRPr="00AF2E95">
        <w:t>сделкам,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сохранностью</w:t>
      </w:r>
      <w:r w:rsidR="00AF2E95" w:rsidRPr="00AF2E95">
        <w:t xml:space="preserve"> </w:t>
      </w:r>
      <w:r w:rsidRPr="00AF2E95">
        <w:t>импортных</w:t>
      </w:r>
      <w:r w:rsidR="00AF2E95">
        <w:t xml:space="preserve"> (</w:t>
      </w:r>
      <w:r w:rsidRPr="00AF2E95">
        <w:t>экспортных</w:t>
      </w:r>
      <w:r w:rsidR="00AF2E95" w:rsidRPr="00AF2E95">
        <w:t xml:space="preserve">) </w:t>
      </w:r>
      <w:r w:rsidRPr="00AF2E95">
        <w:t>товаров,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позволяет</w:t>
      </w:r>
      <w:r w:rsidR="00AF2E95" w:rsidRPr="00AF2E95">
        <w:t xml:space="preserve"> </w:t>
      </w:r>
      <w:r w:rsidRPr="00AF2E95">
        <w:t>сделать</w:t>
      </w:r>
      <w:r w:rsidR="00AF2E95" w:rsidRPr="00AF2E95">
        <w:t xml:space="preserve"> </w:t>
      </w:r>
      <w:r w:rsidRPr="00AF2E95">
        <w:t>анализ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различным</w:t>
      </w:r>
      <w:r w:rsidR="00AF2E95" w:rsidRPr="00AF2E95">
        <w:t xml:space="preserve"> </w:t>
      </w:r>
      <w:r w:rsidRPr="00AF2E95">
        <w:t>показателям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определить</w:t>
      </w:r>
      <w:r w:rsidR="00AF2E95" w:rsidRPr="00AF2E95">
        <w:t xml:space="preserve"> </w:t>
      </w:r>
      <w:r w:rsidRPr="00AF2E95">
        <w:t>эффективность</w:t>
      </w:r>
      <w:r w:rsidR="00AF2E95" w:rsidRPr="00AF2E95">
        <w:t xml:space="preserve"> </w:t>
      </w:r>
      <w:r w:rsidRPr="00AF2E95">
        <w:t>внешнеэкономических</w:t>
      </w:r>
      <w:r w:rsidR="00AF2E95" w:rsidRPr="00AF2E95">
        <w:t xml:space="preserve"> </w:t>
      </w:r>
      <w:r w:rsidRPr="00AF2E95">
        <w:t>сделок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Установленная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действующим</w:t>
      </w:r>
      <w:r w:rsidR="00AF2E95" w:rsidRPr="00AF2E95">
        <w:t xml:space="preserve"> </w:t>
      </w:r>
      <w:r w:rsidRPr="00AF2E95">
        <w:t>законодательством</w:t>
      </w:r>
      <w:r w:rsidR="00AF2E95" w:rsidRPr="00AF2E95">
        <w:t xml:space="preserve"> </w:t>
      </w:r>
      <w:r w:rsidRPr="00AF2E95">
        <w:t>система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контроля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обоснованностью</w:t>
      </w:r>
      <w:r w:rsidR="00AF2E95" w:rsidRPr="00AF2E95">
        <w:t xml:space="preserve"> </w:t>
      </w:r>
      <w:r w:rsidRPr="00AF2E95">
        <w:t>платежей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импортируемые</w:t>
      </w:r>
      <w:r w:rsidR="00AF2E95" w:rsidRPr="00AF2E95">
        <w:t xml:space="preserve"> </w:t>
      </w:r>
      <w:r w:rsidRPr="00AF2E95">
        <w:t>товары</w:t>
      </w:r>
      <w:r w:rsidR="00AF2E95" w:rsidRPr="00AF2E95">
        <w:t xml:space="preserve"> </w:t>
      </w:r>
      <w:r w:rsidRPr="00AF2E95">
        <w:t>требует</w:t>
      </w:r>
      <w:r w:rsidR="00AF2E95" w:rsidRPr="00AF2E95">
        <w:t xml:space="preserve"> </w:t>
      </w:r>
      <w:r w:rsidRPr="00AF2E95">
        <w:t>ведения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поставок</w:t>
      </w:r>
      <w:r w:rsidR="00AF2E95" w:rsidRPr="00AF2E95">
        <w:t xml:space="preserve"> </w:t>
      </w:r>
      <w:r w:rsidRPr="00AF2E95">
        <w:t>импортных</w:t>
      </w:r>
      <w:r w:rsidR="00AF2E95" w:rsidRPr="00AF2E95">
        <w:t xml:space="preserve"> </w:t>
      </w:r>
      <w:r w:rsidRPr="00AF2E95">
        <w:t>товаров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товарным</w:t>
      </w:r>
      <w:r w:rsidR="00AF2E95" w:rsidRPr="00AF2E95">
        <w:t xml:space="preserve"> </w:t>
      </w:r>
      <w:r w:rsidRPr="00AF2E95">
        <w:t>партиям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Такое</w:t>
      </w:r>
      <w:r w:rsidR="00AF2E95" w:rsidRPr="00AF2E95">
        <w:t xml:space="preserve"> </w:t>
      </w:r>
      <w:r w:rsidRPr="00AF2E95">
        <w:t>требование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отношении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импортных</w:t>
      </w:r>
      <w:r w:rsidR="00AF2E95" w:rsidRPr="00AF2E95">
        <w:t xml:space="preserve"> </w:t>
      </w:r>
      <w:r w:rsidRPr="00AF2E95">
        <w:t>поставок</w:t>
      </w:r>
      <w:r w:rsidR="00AF2E95" w:rsidRPr="00AF2E95">
        <w:t xml:space="preserve"> </w:t>
      </w:r>
      <w:r w:rsidRPr="00AF2E95">
        <w:t>логически</w:t>
      </w:r>
      <w:r w:rsidR="00AF2E95" w:rsidRPr="00AF2E95">
        <w:t xml:space="preserve"> </w:t>
      </w:r>
      <w:r w:rsidRPr="00AF2E95">
        <w:t>вытекает</w:t>
      </w:r>
      <w:r w:rsidR="00AF2E95" w:rsidRPr="00AF2E95">
        <w:t xml:space="preserve"> </w:t>
      </w:r>
      <w:r w:rsidRPr="00AF2E95">
        <w:t>из</w:t>
      </w:r>
      <w:r w:rsidR="00AF2E95" w:rsidRPr="00AF2E95">
        <w:t xml:space="preserve"> </w:t>
      </w:r>
      <w:r w:rsidRPr="00AF2E95">
        <w:t>методики</w:t>
      </w:r>
      <w:r w:rsidR="00AF2E95" w:rsidRPr="00AF2E95">
        <w:t xml:space="preserve"> </w:t>
      </w:r>
      <w:r w:rsidRPr="00AF2E95">
        <w:t>формирования</w:t>
      </w:r>
      <w:r w:rsidR="00AF2E95" w:rsidRPr="00AF2E95">
        <w:t xml:space="preserve"> </w:t>
      </w:r>
      <w:r w:rsidRPr="00AF2E95">
        <w:t>внешнеторговой</w:t>
      </w:r>
      <w:r w:rsidR="00AF2E95" w:rsidRPr="00AF2E95">
        <w:t xml:space="preserve"> </w:t>
      </w:r>
      <w:r w:rsidRPr="00AF2E95">
        <w:t>себестоимости</w:t>
      </w:r>
      <w:r w:rsidR="00AF2E95" w:rsidRPr="00AF2E95">
        <w:t xml:space="preserve"> </w:t>
      </w:r>
      <w:r w:rsidRPr="00AF2E95">
        <w:t>импортного</w:t>
      </w:r>
      <w:r w:rsidR="00AF2E95" w:rsidRPr="00AF2E95">
        <w:t xml:space="preserve"> </w:t>
      </w:r>
      <w:r w:rsidRPr="00AF2E95">
        <w:t>товара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Бухгалтерский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подчиняется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только</w:t>
      </w:r>
      <w:r w:rsidR="00AF2E95" w:rsidRPr="00AF2E95">
        <w:t xml:space="preserve"> </w:t>
      </w:r>
      <w:r w:rsidRPr="00AF2E95">
        <w:t>хозяйственному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финансовому</w:t>
      </w:r>
      <w:r w:rsidR="00AF2E95" w:rsidRPr="00AF2E95">
        <w:t xml:space="preserve"> </w:t>
      </w:r>
      <w:r w:rsidRPr="00AF2E95">
        <w:t>законодательству</w:t>
      </w:r>
      <w:r w:rsidR="00AF2E95" w:rsidRPr="00AF2E95">
        <w:t xml:space="preserve">. </w:t>
      </w:r>
      <w:r w:rsidRPr="00AF2E95">
        <w:t>Поскольку</w:t>
      </w:r>
      <w:r w:rsidR="00AF2E95" w:rsidRPr="00AF2E95">
        <w:t xml:space="preserve"> </w:t>
      </w:r>
      <w:r w:rsidRPr="00AF2E95">
        <w:t>эта</w:t>
      </w:r>
      <w:r w:rsidR="00AF2E95" w:rsidRPr="00AF2E95">
        <w:t xml:space="preserve"> </w:t>
      </w:r>
      <w:r w:rsidRPr="00AF2E95">
        <w:t>область</w:t>
      </w:r>
      <w:r w:rsidR="00AF2E95" w:rsidRPr="00AF2E95">
        <w:t xml:space="preserve"> </w:t>
      </w:r>
      <w:r w:rsidRPr="00AF2E95">
        <w:t>финансово-хозяйственной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связана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расчетами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между</w:t>
      </w:r>
      <w:r w:rsidR="00AF2E95" w:rsidRPr="00AF2E95">
        <w:t xml:space="preserve"> </w:t>
      </w:r>
      <w:r w:rsidRPr="00AF2E95">
        <w:t>от</w:t>
      </w:r>
      <w:r w:rsidR="00A3033D">
        <w:t>е</w:t>
      </w:r>
      <w:r w:rsidRPr="00AF2E95">
        <w:t>чественными</w:t>
      </w:r>
      <w:r w:rsidR="00AF2E95" w:rsidRPr="00AF2E95">
        <w:t xml:space="preserve"> </w:t>
      </w:r>
      <w:r w:rsidRPr="00AF2E95">
        <w:t>предприятиями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иностранными</w:t>
      </w:r>
      <w:r w:rsidR="00AF2E95" w:rsidRPr="00AF2E95">
        <w:t xml:space="preserve"> </w:t>
      </w:r>
      <w:r w:rsidRPr="00AF2E95">
        <w:t>фирмами,</w:t>
      </w:r>
      <w:r w:rsidR="00AF2E95" w:rsidRPr="00AF2E95">
        <w:t xml:space="preserve"> </w:t>
      </w:r>
      <w:r w:rsidRPr="00AF2E95">
        <w:t>она</w:t>
      </w:r>
      <w:r w:rsidR="00AF2E95" w:rsidRPr="00AF2E95">
        <w:t xml:space="preserve"> </w:t>
      </w:r>
      <w:r w:rsidRPr="00AF2E95">
        <w:t>регулируется</w:t>
      </w:r>
      <w:r w:rsidR="00AF2E95" w:rsidRPr="00AF2E95">
        <w:t xml:space="preserve"> </w:t>
      </w:r>
      <w:r w:rsidRPr="00AF2E95">
        <w:t>валютным</w:t>
      </w:r>
      <w:r w:rsidR="00AF2E95" w:rsidRPr="00AF2E95">
        <w:t xml:space="preserve"> </w:t>
      </w:r>
      <w:r w:rsidRPr="00AF2E95">
        <w:t>законодательством,</w:t>
      </w:r>
      <w:r w:rsidR="00AF2E95" w:rsidRPr="00AF2E95">
        <w:t xml:space="preserve"> </w:t>
      </w:r>
      <w:r w:rsidRPr="00AF2E95">
        <w:t>которое</w:t>
      </w:r>
      <w:r w:rsidR="00AF2E95" w:rsidRPr="00AF2E95">
        <w:t xml:space="preserve"> </w:t>
      </w:r>
      <w:r w:rsidRPr="00AF2E95">
        <w:t>устанавливает</w:t>
      </w:r>
      <w:r w:rsidR="00AF2E95" w:rsidRPr="00AF2E95">
        <w:t xml:space="preserve"> </w:t>
      </w:r>
      <w:r w:rsidRPr="00AF2E95">
        <w:t>правила</w:t>
      </w:r>
      <w:r w:rsidR="00AF2E95" w:rsidRPr="00AF2E95">
        <w:t xml:space="preserve"> </w:t>
      </w:r>
      <w:r w:rsidRPr="00AF2E95">
        <w:t>совершения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формы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методы</w:t>
      </w:r>
      <w:r w:rsidR="00AF2E95" w:rsidRPr="00AF2E95">
        <w:t xml:space="preserve"> </w:t>
      </w:r>
      <w:r w:rsidRPr="00AF2E95">
        <w:t>контроля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внешнеэкономической</w:t>
      </w:r>
      <w:r w:rsidR="00AF2E95" w:rsidRPr="00AF2E95">
        <w:t xml:space="preserve"> </w:t>
      </w:r>
      <w:r w:rsidRPr="00AF2E95">
        <w:t>деятельностью,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меры</w:t>
      </w:r>
      <w:r w:rsidR="00AF2E95" w:rsidRPr="00AF2E95">
        <w:t xml:space="preserve"> </w:t>
      </w:r>
      <w:r w:rsidRPr="00AF2E95">
        <w:t>ответственности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нарушение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законодательства</w:t>
      </w:r>
      <w:r w:rsidR="00AF2E95" w:rsidRPr="00AF2E95">
        <w:t>.</w:t>
      </w:r>
    </w:p>
    <w:p w:rsidR="00AF2E95" w:rsidRDefault="00AF2E95" w:rsidP="00AF2E95">
      <w:pPr>
        <w:tabs>
          <w:tab w:val="left" w:pos="726"/>
        </w:tabs>
        <w:rPr>
          <w:b/>
        </w:rPr>
      </w:pPr>
    </w:p>
    <w:p w:rsidR="00AF2E95" w:rsidRPr="00AF2E95" w:rsidRDefault="00AF2E95" w:rsidP="00AF2E95">
      <w:pPr>
        <w:pStyle w:val="1"/>
      </w:pPr>
      <w:bookmarkStart w:id="5" w:name="_Toc284783317"/>
      <w:r>
        <w:t xml:space="preserve">1.4 </w:t>
      </w:r>
      <w:r w:rsidR="00A85A48" w:rsidRPr="00AF2E95">
        <w:t>Курсовая</w:t>
      </w:r>
      <w:r w:rsidRPr="00AF2E95">
        <w:t xml:space="preserve"> </w:t>
      </w:r>
      <w:r w:rsidR="00A85A48" w:rsidRPr="00AF2E95">
        <w:t>разница</w:t>
      </w:r>
      <w:r w:rsidRPr="00AF2E95">
        <w:t xml:space="preserve"> </w:t>
      </w:r>
      <w:r w:rsidR="00A85A48" w:rsidRPr="00AF2E95">
        <w:t>и</w:t>
      </w:r>
      <w:r w:rsidRPr="00AF2E95">
        <w:t xml:space="preserve"> </w:t>
      </w:r>
      <w:r w:rsidR="00A85A48" w:rsidRPr="00AF2E95">
        <w:t>ее</w:t>
      </w:r>
      <w:r w:rsidRPr="00AF2E95">
        <w:t xml:space="preserve"> </w:t>
      </w:r>
      <w:r w:rsidR="00A85A48" w:rsidRPr="00AF2E95">
        <w:t>отражение</w:t>
      </w:r>
      <w:r w:rsidRPr="00AF2E95">
        <w:t xml:space="preserve"> </w:t>
      </w:r>
      <w:r w:rsidR="00A85A48" w:rsidRPr="00AF2E95">
        <w:t>в</w:t>
      </w:r>
      <w:r w:rsidRPr="00AF2E95">
        <w:t xml:space="preserve"> </w:t>
      </w:r>
      <w:r w:rsidR="00A85A48" w:rsidRPr="00AF2E95">
        <w:t>бухгалтерском</w:t>
      </w:r>
      <w:r w:rsidRPr="00AF2E95">
        <w:t xml:space="preserve"> </w:t>
      </w:r>
      <w:r w:rsidR="00A85A48" w:rsidRPr="00AF2E95">
        <w:t>учете</w:t>
      </w:r>
      <w:bookmarkEnd w:id="5"/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До</w:t>
      </w:r>
      <w:r w:rsidR="00AF2E95" w:rsidRPr="00AF2E95">
        <w:t xml:space="preserve"> </w:t>
      </w:r>
      <w:r w:rsidRPr="00AF2E95">
        <w:t>1</w:t>
      </w:r>
      <w:r w:rsidR="00AF2E95" w:rsidRPr="00AF2E95">
        <w:t xml:space="preserve"> </w:t>
      </w:r>
      <w:r w:rsidRPr="00AF2E95">
        <w:t>января</w:t>
      </w:r>
      <w:r w:rsidR="00AF2E95" w:rsidRPr="00AF2E95">
        <w:t xml:space="preserve"> </w:t>
      </w:r>
      <w:r w:rsidRPr="00AF2E95">
        <w:t>2007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бухгалтерском</w:t>
      </w:r>
      <w:r w:rsidR="00AF2E95" w:rsidRPr="00AF2E95">
        <w:t xml:space="preserve"> </w:t>
      </w:r>
      <w:r w:rsidRPr="00AF2E95">
        <w:t>учете</w:t>
      </w:r>
      <w:r w:rsidR="00AF2E95" w:rsidRPr="00AF2E95">
        <w:t xml:space="preserve"> </w:t>
      </w:r>
      <w:r w:rsidRPr="00AF2E95">
        <w:t>существовало</w:t>
      </w:r>
      <w:r w:rsidR="00AF2E95" w:rsidRPr="00AF2E95">
        <w:t xml:space="preserve"> </w:t>
      </w:r>
      <w:r w:rsidRPr="00AF2E95">
        <w:t>два</w:t>
      </w:r>
      <w:r w:rsidR="00AF2E95" w:rsidRPr="00AF2E95">
        <w:t xml:space="preserve"> </w:t>
      </w:r>
      <w:r w:rsidRPr="00AF2E95">
        <w:t>понятия</w:t>
      </w:r>
      <w:r w:rsidR="00AF2E95" w:rsidRPr="00AF2E95">
        <w:t xml:space="preserve">: </w:t>
      </w:r>
      <w:r w:rsidRPr="00AF2E95">
        <w:t>курсовые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суммовые</w:t>
      </w:r>
      <w:r w:rsidR="00AF2E95" w:rsidRPr="00AF2E95">
        <w:t xml:space="preserve"> </w:t>
      </w:r>
      <w:r w:rsidRPr="00AF2E95">
        <w:t>разницы</w:t>
      </w:r>
      <w:r w:rsidR="00AF2E95" w:rsidRPr="00AF2E95">
        <w:t xml:space="preserve">.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ПБУ</w:t>
      </w:r>
      <w:r w:rsidR="00AF2E95" w:rsidRPr="00AF2E95">
        <w:t xml:space="preserve"> </w:t>
      </w:r>
      <w:r w:rsidRPr="00AF2E95">
        <w:t>3/2000</w:t>
      </w:r>
      <w:r w:rsidR="00AF2E95" w:rsidRPr="00AF2E95">
        <w:t xml:space="preserve"> </w:t>
      </w:r>
      <w:r w:rsidRPr="00AF2E95">
        <w:t>курсовые</w:t>
      </w:r>
      <w:r w:rsidR="00AF2E95" w:rsidRPr="00AF2E95">
        <w:t xml:space="preserve"> </w:t>
      </w:r>
      <w:r w:rsidRPr="00AF2E95">
        <w:t>разницы</w:t>
      </w:r>
      <w:r w:rsidR="00AF2E95" w:rsidRPr="00AF2E95">
        <w:t xml:space="preserve"> </w:t>
      </w:r>
      <w:r w:rsidRPr="00AF2E95">
        <w:t>возникали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договорам,</w:t>
      </w:r>
      <w:r w:rsidR="00AF2E95" w:rsidRPr="00AF2E95">
        <w:t xml:space="preserve"> </w:t>
      </w:r>
      <w:r w:rsidRPr="00AF2E95">
        <w:t>заключенные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нерезидентами,</w:t>
      </w:r>
      <w:r w:rsidR="00AF2E95" w:rsidRPr="00AF2E95">
        <w:t xml:space="preserve"> </w:t>
      </w:r>
      <w:r w:rsidRPr="00AF2E95">
        <w:t>обязательства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которым</w:t>
      </w:r>
      <w:r w:rsidR="00AF2E95" w:rsidRPr="00AF2E95">
        <w:t xml:space="preserve"> </w:t>
      </w:r>
      <w:r w:rsidRPr="00AF2E95">
        <w:t>погашались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суммовые</w:t>
      </w:r>
      <w:r w:rsidR="00AF2E95" w:rsidRPr="00AF2E95">
        <w:t xml:space="preserve"> </w:t>
      </w:r>
      <w:r w:rsidRPr="00AF2E95">
        <w:t>разницы</w:t>
      </w:r>
      <w:r w:rsidR="00AF2E95" w:rsidRPr="00AF2E95">
        <w:t xml:space="preserve"> </w:t>
      </w:r>
      <w:r w:rsidRPr="00AF2E95">
        <w:t>представляли</w:t>
      </w:r>
      <w:r w:rsidR="00AF2E95" w:rsidRPr="00AF2E95">
        <w:t xml:space="preserve"> </w:t>
      </w:r>
      <w:r w:rsidRPr="00AF2E95">
        <w:t>собой</w:t>
      </w:r>
      <w:r w:rsidR="00AF2E95" w:rsidRPr="00AF2E95">
        <w:t xml:space="preserve"> </w:t>
      </w:r>
      <w:r w:rsidRPr="00AF2E95">
        <w:t>отклонения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оценке</w:t>
      </w:r>
      <w:r w:rsidR="00AF2E95" w:rsidRPr="00AF2E95">
        <w:t xml:space="preserve"> </w:t>
      </w:r>
      <w:r w:rsidRPr="00AF2E95">
        <w:t>обязательств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договорам,</w:t>
      </w:r>
      <w:r w:rsidR="00AF2E95" w:rsidRPr="00AF2E95">
        <w:t xml:space="preserve"> </w:t>
      </w:r>
      <w:r w:rsidRPr="00AF2E95">
        <w:t>заключенными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резидентами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оплата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которым</w:t>
      </w:r>
      <w:r w:rsidR="00AF2E95" w:rsidRPr="00AF2E95">
        <w:t xml:space="preserve"> </w:t>
      </w:r>
      <w:r w:rsidRPr="00AF2E95">
        <w:t>осуществлялась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. </w:t>
      </w:r>
      <w:r w:rsidRPr="00AF2E95">
        <w:t>С</w:t>
      </w:r>
      <w:r w:rsidR="00AF2E95" w:rsidRPr="00AF2E95">
        <w:t xml:space="preserve"> </w:t>
      </w:r>
      <w:r w:rsidRPr="00AF2E95">
        <w:t>1</w:t>
      </w:r>
      <w:r w:rsidR="00AF2E95" w:rsidRPr="00AF2E95">
        <w:t xml:space="preserve"> </w:t>
      </w:r>
      <w:r w:rsidRPr="00AF2E95">
        <w:t>января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F2E95">
          <w:t>2007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понятие</w:t>
      </w:r>
      <w:r w:rsidR="00AF2E95">
        <w:t xml:space="preserve"> "</w:t>
      </w:r>
      <w:r w:rsidRPr="00AF2E95">
        <w:t>суммовая</w:t>
      </w:r>
      <w:r w:rsidR="00AF2E95" w:rsidRPr="00AF2E95">
        <w:t xml:space="preserve"> </w:t>
      </w:r>
      <w:r w:rsidRPr="00AF2E95">
        <w:t>разница</w:t>
      </w:r>
      <w:r w:rsidR="00AF2E95">
        <w:t xml:space="preserve">" </w:t>
      </w:r>
      <w:r w:rsidRPr="00AF2E95">
        <w:t>ликвидировано</w:t>
      </w:r>
      <w:r w:rsidR="00AF2E95" w:rsidRPr="00AF2E95">
        <w:t xml:space="preserve">. </w:t>
      </w:r>
      <w:r w:rsidRPr="00AF2E95">
        <w:t>Это</w:t>
      </w:r>
      <w:r w:rsidR="00AF2E95" w:rsidRPr="00AF2E95">
        <w:t xml:space="preserve"> </w:t>
      </w:r>
      <w:r w:rsidRPr="00AF2E95">
        <w:t>произошло</w:t>
      </w:r>
      <w:r w:rsidR="00AF2E95" w:rsidRPr="00AF2E95">
        <w:t xml:space="preserve"> </w:t>
      </w:r>
      <w:r w:rsidRPr="00AF2E95">
        <w:t>благодаря</w:t>
      </w:r>
      <w:r w:rsidR="00AF2E95" w:rsidRPr="00AF2E95">
        <w:t xml:space="preserve"> </w:t>
      </w:r>
      <w:r w:rsidRPr="00AF2E95">
        <w:t>принципиальным</w:t>
      </w:r>
      <w:r w:rsidR="00AF2E95" w:rsidRPr="00AF2E95">
        <w:t xml:space="preserve"> </w:t>
      </w:r>
      <w:r w:rsidRPr="00AF2E95">
        <w:t>изменениям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бухгалтерском</w:t>
      </w:r>
      <w:r w:rsidR="00AF2E95" w:rsidRPr="00AF2E95">
        <w:t xml:space="preserve"> </w:t>
      </w:r>
      <w:r w:rsidRPr="00AF2E95">
        <w:t>учете</w:t>
      </w:r>
      <w:r w:rsidR="00AF2E95" w:rsidRPr="00AF2E95">
        <w:t xml:space="preserve"> </w:t>
      </w:r>
      <w:r w:rsidRPr="00AF2E95">
        <w:t>доходов,</w:t>
      </w:r>
      <w:r w:rsidR="00AF2E95" w:rsidRPr="00AF2E95">
        <w:t xml:space="preserve"> </w:t>
      </w:r>
      <w:r w:rsidRPr="00AF2E95">
        <w:t>расходов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договорам,</w:t>
      </w:r>
      <w:r w:rsidR="00AF2E95" w:rsidRPr="00AF2E95">
        <w:t xml:space="preserve"> </w:t>
      </w:r>
      <w:r w:rsidRPr="00AF2E95">
        <w:t>предусматривающим</w:t>
      </w:r>
      <w:r w:rsidR="00AF2E95" w:rsidRPr="00AF2E95">
        <w:t xml:space="preserve"> </w:t>
      </w:r>
      <w:r w:rsidRPr="00AF2E95">
        <w:t>погашения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 </w:t>
      </w:r>
      <w:r w:rsidRPr="00AF2E95">
        <w:t>обязательств,</w:t>
      </w:r>
      <w:r w:rsidR="00AF2E95" w:rsidRPr="00AF2E95">
        <w:t xml:space="preserve"> </w:t>
      </w:r>
      <w:r w:rsidRPr="00AF2E95">
        <w:t>выраженных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условных</w:t>
      </w:r>
      <w:r w:rsidR="00AF2E95" w:rsidRPr="00AF2E95">
        <w:t xml:space="preserve"> </w:t>
      </w:r>
      <w:r w:rsidRPr="00AF2E95">
        <w:t>денежных</w:t>
      </w:r>
      <w:r w:rsidR="00AF2E95" w:rsidRPr="00AF2E95">
        <w:t xml:space="preserve"> </w:t>
      </w:r>
      <w:r w:rsidRPr="00AF2E95">
        <w:t>единицах,</w:t>
      </w:r>
      <w:r w:rsidR="00AF2E95" w:rsidRPr="00AF2E95">
        <w:t xml:space="preserve"> </w:t>
      </w:r>
      <w:r w:rsidRPr="00AF2E95">
        <w:t>которые</w:t>
      </w:r>
      <w:r w:rsidR="00AF2E95" w:rsidRPr="00AF2E95">
        <w:t xml:space="preserve"> </w:t>
      </w:r>
      <w:r w:rsidRPr="00AF2E95">
        <w:t>были</w:t>
      </w:r>
      <w:r w:rsidR="00AF2E95" w:rsidRPr="00AF2E95">
        <w:t xml:space="preserve"> </w:t>
      </w:r>
      <w:r w:rsidRPr="00AF2E95">
        <w:t>внесены</w:t>
      </w:r>
      <w:r w:rsidR="00AF2E95" w:rsidRPr="00AF2E95">
        <w:t xml:space="preserve"> </w:t>
      </w:r>
      <w:r w:rsidRPr="00AF2E95">
        <w:t>двумя</w:t>
      </w:r>
      <w:r w:rsidR="00AF2E95" w:rsidRPr="00AF2E95">
        <w:t xml:space="preserve"> </w:t>
      </w:r>
      <w:r w:rsidRPr="00AF2E95">
        <w:t>приказами</w:t>
      </w:r>
      <w:r w:rsidR="00AF2E95" w:rsidRPr="00AF2E95">
        <w:t xml:space="preserve"> </w:t>
      </w:r>
      <w:r w:rsidRPr="00AF2E95">
        <w:t>Минфина</w:t>
      </w:r>
      <w:r w:rsidR="00AF2E95" w:rsidRPr="00AF2E95">
        <w:t xml:space="preserve"> </w:t>
      </w:r>
      <w:r w:rsidRPr="00AF2E95">
        <w:t>России</w:t>
      </w:r>
      <w:r w:rsidR="00AF2E95" w:rsidRPr="00AF2E95">
        <w:t xml:space="preserve">: </w:t>
      </w:r>
      <w:r w:rsidRPr="00AF2E95">
        <w:t>приказом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27</w:t>
      </w:r>
      <w:r w:rsidR="00AF2E95">
        <w:t>.11.20</w:t>
      </w:r>
      <w:r w:rsidRPr="00AF2E95">
        <w:t>06</w:t>
      </w:r>
      <w:r w:rsidR="00AF2E95" w:rsidRPr="00AF2E95">
        <w:t xml:space="preserve"> </w:t>
      </w:r>
      <w:r w:rsidRPr="00AF2E95">
        <w:t>г</w:t>
      </w:r>
      <w:r w:rsidR="00AF2E95" w:rsidRPr="00AF2E95">
        <w:t xml:space="preserve">. </w:t>
      </w:r>
      <w:r w:rsidRPr="00AF2E95">
        <w:t>№</w:t>
      </w:r>
      <w:r w:rsidR="00AF2E95" w:rsidRPr="00AF2E95">
        <w:t xml:space="preserve"> </w:t>
      </w:r>
      <w:r w:rsidRPr="00AF2E95">
        <w:t>154н</w:t>
      </w:r>
      <w:r w:rsidR="00AF2E95" w:rsidRPr="00AF2E95">
        <w:t xml:space="preserve"> </w:t>
      </w:r>
      <w:r w:rsidRPr="00AF2E95">
        <w:t>было</w:t>
      </w:r>
      <w:r w:rsidR="00AF2E95" w:rsidRPr="00AF2E95">
        <w:t xml:space="preserve"> </w:t>
      </w:r>
      <w:r w:rsidRPr="00AF2E95">
        <w:t>утверждено</w:t>
      </w:r>
      <w:r w:rsidR="00AF2E95" w:rsidRPr="00AF2E95">
        <w:t xml:space="preserve"> </w:t>
      </w:r>
      <w:r w:rsidRPr="00AF2E95">
        <w:t>ПБУ</w:t>
      </w:r>
      <w:r w:rsidR="00AF2E95" w:rsidRPr="00AF2E95">
        <w:t xml:space="preserve"> </w:t>
      </w:r>
      <w:r w:rsidRPr="00AF2E95">
        <w:t>3/2006</w:t>
      </w:r>
      <w:r w:rsidR="00AF2E95">
        <w:t xml:space="preserve"> "</w:t>
      </w:r>
      <w:r w:rsidRPr="00AF2E95">
        <w:t>Учет</w:t>
      </w:r>
      <w:r w:rsidR="00AF2E95" w:rsidRPr="00AF2E95">
        <w:t xml:space="preserve"> </w:t>
      </w:r>
      <w:r w:rsidRPr="00AF2E95">
        <w:t>активов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обязательств,</w:t>
      </w:r>
      <w:r w:rsidR="00AF2E95" w:rsidRPr="00AF2E95">
        <w:t xml:space="preserve"> </w:t>
      </w:r>
      <w:r w:rsidRPr="00AF2E95">
        <w:t>стоимость</w:t>
      </w:r>
      <w:r w:rsidR="00AF2E95" w:rsidRPr="00AF2E95">
        <w:t xml:space="preserve"> </w:t>
      </w:r>
      <w:r w:rsidRPr="00AF2E95">
        <w:t>которых</w:t>
      </w:r>
      <w:r w:rsidR="00AF2E95" w:rsidRPr="00AF2E95">
        <w:t xml:space="preserve"> </w:t>
      </w:r>
      <w:r w:rsidRPr="00AF2E95">
        <w:t>выражена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>
        <w:t>"</w:t>
      </w:r>
      <w:r w:rsidRPr="00AF2E95">
        <w:t>,</w:t>
      </w:r>
      <w:r w:rsidR="00AF2E95" w:rsidRPr="00AF2E95">
        <w:t xml:space="preserve"> </w:t>
      </w:r>
      <w:r w:rsidRPr="00AF2E95">
        <w:t>приказом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27</w:t>
      </w:r>
      <w:r w:rsidR="00AF2E95">
        <w:t>.11.20</w:t>
      </w:r>
      <w:r w:rsidRPr="00AF2E95">
        <w:t>06</w:t>
      </w:r>
      <w:r w:rsidR="00AF2E95" w:rsidRPr="00AF2E95">
        <w:t xml:space="preserve"> </w:t>
      </w:r>
      <w:r w:rsidRPr="00AF2E95">
        <w:t>г</w:t>
      </w:r>
      <w:r w:rsidR="00AF2E95" w:rsidRPr="00AF2E95">
        <w:t xml:space="preserve">. </w:t>
      </w:r>
      <w:r w:rsidRPr="00AF2E95">
        <w:t>№156н</w:t>
      </w:r>
      <w:r w:rsidR="00AF2E95" w:rsidRPr="00AF2E95">
        <w:t xml:space="preserve"> </w:t>
      </w:r>
      <w:r w:rsidRPr="00AF2E95">
        <w:t>были</w:t>
      </w:r>
      <w:r w:rsidR="00AF2E95" w:rsidRPr="00AF2E95">
        <w:t xml:space="preserve"> </w:t>
      </w:r>
      <w:r w:rsidRPr="00AF2E95">
        <w:t>внесены</w:t>
      </w:r>
      <w:r w:rsidR="00AF2E95" w:rsidRPr="00AF2E95">
        <w:t xml:space="preserve"> </w:t>
      </w:r>
      <w:r w:rsidRPr="00AF2E95">
        <w:t>изменения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ПБУ</w:t>
      </w:r>
      <w:r w:rsidR="00AF2E95" w:rsidRPr="00AF2E95">
        <w:t xml:space="preserve"> </w:t>
      </w:r>
      <w:r w:rsidRPr="00AF2E95">
        <w:t>9/99</w:t>
      </w:r>
      <w:r w:rsidR="00AF2E95">
        <w:t xml:space="preserve"> "</w:t>
      </w:r>
      <w:r w:rsidRPr="00AF2E95">
        <w:t>Доходы</w:t>
      </w:r>
      <w:r w:rsidR="00AF2E95" w:rsidRPr="00AF2E95">
        <w:t xml:space="preserve"> </w:t>
      </w:r>
      <w:r w:rsidRPr="00AF2E95">
        <w:t>организации</w:t>
      </w:r>
      <w:r w:rsidR="00AF2E95">
        <w:t>"</w:t>
      </w:r>
      <w:r w:rsidRPr="00AF2E95">
        <w:t>,</w:t>
      </w:r>
      <w:r w:rsidR="00AF2E95" w:rsidRPr="00AF2E95">
        <w:t xml:space="preserve"> </w:t>
      </w:r>
      <w:r w:rsidRPr="00AF2E95">
        <w:t>ПБУ</w:t>
      </w:r>
      <w:r w:rsidR="00AF2E95" w:rsidRPr="00AF2E95">
        <w:t xml:space="preserve"> </w:t>
      </w:r>
      <w:r w:rsidRPr="00AF2E95">
        <w:t>10/99</w:t>
      </w:r>
      <w:r w:rsidR="00AF2E95">
        <w:t xml:space="preserve"> "</w:t>
      </w:r>
      <w:r w:rsidRPr="00AF2E95">
        <w:t>Расходы</w:t>
      </w:r>
      <w:r w:rsidR="00AF2E95" w:rsidRPr="00AF2E95">
        <w:t xml:space="preserve"> </w:t>
      </w:r>
      <w:r w:rsidRPr="00AF2E95">
        <w:t>организации</w:t>
      </w:r>
      <w:r w:rsidR="00AF2E95">
        <w:t>"</w:t>
      </w:r>
      <w:r w:rsidRPr="00AF2E95">
        <w:t>,</w:t>
      </w:r>
      <w:r w:rsidR="00AF2E95" w:rsidRPr="00AF2E95">
        <w:t xml:space="preserve"> </w:t>
      </w:r>
      <w:r w:rsidRPr="00AF2E95">
        <w:t>ПБУ</w:t>
      </w:r>
      <w:r w:rsidR="00AF2E95" w:rsidRPr="00AF2E95">
        <w:t xml:space="preserve"> </w:t>
      </w:r>
      <w:r w:rsidRPr="00AF2E95">
        <w:t>6/01</w:t>
      </w:r>
      <w:r w:rsidR="00AF2E95">
        <w:t xml:space="preserve"> "</w:t>
      </w:r>
      <w:r w:rsidRPr="00AF2E95">
        <w:t>Учет</w:t>
      </w:r>
      <w:r w:rsidR="00AF2E95" w:rsidRPr="00AF2E95">
        <w:t xml:space="preserve"> </w:t>
      </w:r>
      <w:r w:rsidRPr="00AF2E95">
        <w:t>основных</w:t>
      </w:r>
      <w:r w:rsidR="00AF2E95" w:rsidRPr="00AF2E95">
        <w:t xml:space="preserve"> </w:t>
      </w:r>
      <w:r w:rsidRPr="00AF2E95">
        <w:t>средств</w:t>
      </w:r>
      <w:r w:rsidR="00AF2E95">
        <w:t>"</w:t>
      </w:r>
      <w:r w:rsidRPr="00AF2E95">
        <w:t>,</w:t>
      </w:r>
      <w:r w:rsidR="00AF2E95" w:rsidRPr="00AF2E95">
        <w:t xml:space="preserve"> </w:t>
      </w:r>
      <w:r w:rsidRPr="00AF2E95">
        <w:t>ПБУ5/01</w:t>
      </w:r>
      <w:r w:rsidR="00AF2E95">
        <w:t xml:space="preserve"> "</w:t>
      </w:r>
      <w:r w:rsidRPr="00AF2E95">
        <w:t>Учет</w:t>
      </w:r>
      <w:r w:rsidR="00AF2E95" w:rsidRPr="00AF2E95">
        <w:t xml:space="preserve"> </w:t>
      </w:r>
      <w:r w:rsidRPr="00AF2E95">
        <w:t>материально-производственных</w:t>
      </w:r>
      <w:r w:rsidR="00AF2E95" w:rsidRPr="00AF2E95">
        <w:t xml:space="preserve"> </w:t>
      </w:r>
      <w:r w:rsidRPr="00AF2E95">
        <w:t>запасов</w:t>
      </w:r>
      <w:r w:rsidR="00AF2E95">
        <w:t>"</w:t>
      </w:r>
      <w:r w:rsidR="00AF2E95" w:rsidRPr="00AF2E95">
        <w:t xml:space="preserve">. </w:t>
      </w:r>
      <w:r w:rsidRPr="00AF2E95">
        <w:t>Все</w:t>
      </w:r>
      <w:r w:rsidR="00AF2E95" w:rsidRPr="00AF2E95">
        <w:t xml:space="preserve"> </w:t>
      </w:r>
      <w:r w:rsidRPr="00AF2E95">
        <w:t>изменения</w:t>
      </w:r>
      <w:r w:rsidR="00AF2E95" w:rsidRPr="00AF2E95">
        <w:t xml:space="preserve"> </w:t>
      </w:r>
      <w:r w:rsidRPr="00AF2E95">
        <w:t>вступили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действие,</w:t>
      </w:r>
      <w:r w:rsidR="00AF2E95" w:rsidRPr="00AF2E95">
        <w:t xml:space="preserve"> </w:t>
      </w:r>
      <w:r w:rsidRPr="00AF2E95">
        <w:t>начиная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бухгалтерской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AF2E95">
          <w:t>2007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>.</w:t>
      </w:r>
    </w:p>
    <w:p w:rsidR="00AF2E95" w:rsidRPr="00AF2E95" w:rsidRDefault="00A85A48" w:rsidP="00AF2E95">
      <w:pPr>
        <w:pStyle w:val="a4"/>
        <w:tabs>
          <w:tab w:val="left" w:pos="726"/>
        </w:tabs>
        <w:spacing w:before="0"/>
        <w:ind w:right="0" w:firstLine="709"/>
      </w:pPr>
      <w:r w:rsidRPr="00AF2E95">
        <w:t>Осуществляя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активам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обязательствам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необходимо</w:t>
      </w:r>
      <w:r w:rsidR="00AF2E95" w:rsidRPr="00AF2E95">
        <w:t xml:space="preserve"> </w:t>
      </w:r>
      <w:r w:rsidRPr="00AF2E95">
        <w:t>знать</w:t>
      </w:r>
      <w:r w:rsidR="00AF2E95" w:rsidRPr="00AF2E95">
        <w:t xml:space="preserve"> </w:t>
      </w:r>
      <w:r w:rsidRPr="00AF2E95">
        <w:t>основные</w:t>
      </w:r>
      <w:r w:rsidR="00AF2E95" w:rsidRPr="00AF2E95">
        <w:t xml:space="preserve"> </w:t>
      </w:r>
      <w:r w:rsidRPr="00AF2E95">
        <w:t>понятия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Хозяйственная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деятельность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за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пределами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РФ</w:t>
      </w:r>
      <w:r w:rsidR="00AF2E95" w:rsidRPr="00AF2E95">
        <w:t xml:space="preserve"> - </w:t>
      </w:r>
      <w:r w:rsidRPr="00AF2E95">
        <w:t>хозяйственная</w:t>
      </w:r>
      <w:r w:rsidR="00AF2E95" w:rsidRPr="00AF2E95">
        <w:t xml:space="preserve"> </w:t>
      </w:r>
      <w:r w:rsidRPr="00AF2E95">
        <w:t>деятельность</w:t>
      </w:r>
      <w:r w:rsidR="00AF2E95" w:rsidRPr="00AF2E95">
        <w:t xml:space="preserve"> </w:t>
      </w:r>
      <w:r w:rsidRPr="00AF2E95">
        <w:t>организации,</w:t>
      </w:r>
      <w:r w:rsidR="00AF2E95" w:rsidRPr="00AF2E95">
        <w:t xml:space="preserve"> </w:t>
      </w:r>
      <w:r w:rsidRPr="00AF2E95">
        <w:t>являющейся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законодательством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юридическим</w:t>
      </w:r>
      <w:r w:rsidR="00AF2E95" w:rsidRPr="00AF2E95">
        <w:t xml:space="preserve"> </w:t>
      </w:r>
      <w:r w:rsidRPr="00AF2E95">
        <w:t>лицом,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пределами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через</w:t>
      </w:r>
      <w:r w:rsidR="00AF2E95" w:rsidRPr="00AF2E95">
        <w:t xml:space="preserve"> </w:t>
      </w:r>
      <w:r w:rsidRPr="00AF2E95">
        <w:t>представительство,</w:t>
      </w:r>
      <w:r w:rsidR="00AF2E95" w:rsidRPr="00AF2E95">
        <w:t xml:space="preserve"> </w:t>
      </w:r>
      <w:r w:rsidRPr="00AF2E95">
        <w:t>филиал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иное</w:t>
      </w:r>
      <w:r w:rsidR="00AF2E95" w:rsidRPr="00AF2E95">
        <w:t xml:space="preserve"> </w:t>
      </w:r>
      <w:r w:rsidRPr="00AF2E95">
        <w:t>структурное</w:t>
      </w:r>
      <w:r w:rsidR="00AF2E95" w:rsidRPr="00AF2E95">
        <w:t xml:space="preserve"> </w:t>
      </w:r>
      <w:r w:rsidRPr="00AF2E95">
        <w:t>подразделение,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являющееся</w:t>
      </w:r>
      <w:r w:rsidR="00AF2E95" w:rsidRPr="00AF2E95">
        <w:t xml:space="preserve"> </w:t>
      </w:r>
      <w:r w:rsidRPr="00AF2E95">
        <w:t>юридическим</w:t>
      </w:r>
      <w:r w:rsidR="00AF2E95" w:rsidRPr="00AF2E95">
        <w:t xml:space="preserve"> </w:t>
      </w:r>
      <w:r w:rsidRPr="00AF2E95">
        <w:t>лицом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законодательству</w:t>
      </w:r>
      <w:r w:rsidR="00AF2E95" w:rsidRPr="00AF2E95">
        <w:t xml:space="preserve"> </w:t>
      </w:r>
      <w:r w:rsidRPr="00AF2E95">
        <w:t>РФ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Дата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совершения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операции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в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иностранной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валюте</w:t>
      </w:r>
      <w:r w:rsidR="00AF2E95" w:rsidRPr="00AF2E95">
        <w:t xml:space="preserve"> - </w:t>
      </w:r>
      <w:r w:rsidRPr="00AF2E95">
        <w:t>день</w:t>
      </w:r>
      <w:r w:rsidR="00AF2E95" w:rsidRPr="00AF2E95">
        <w:t xml:space="preserve"> </w:t>
      </w:r>
      <w:r w:rsidRPr="00AF2E95">
        <w:t>возникновения</w:t>
      </w:r>
      <w:r w:rsidR="00AF2E95" w:rsidRPr="00AF2E95">
        <w:t xml:space="preserve"> </w:t>
      </w:r>
      <w:r w:rsidRPr="00AF2E95">
        <w:t>у</w:t>
      </w:r>
      <w:r w:rsidR="00AF2E95" w:rsidRPr="00AF2E95">
        <w:t xml:space="preserve"> </w:t>
      </w:r>
      <w:r w:rsidRPr="00AF2E95">
        <w:t>фирмы</w:t>
      </w:r>
      <w:r w:rsidR="00AF2E95" w:rsidRPr="00AF2E95">
        <w:t xml:space="preserve"> </w:t>
      </w:r>
      <w:r w:rsidRPr="00AF2E95">
        <w:t>права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законодательством</w:t>
      </w:r>
      <w:r w:rsidR="00AF2E95" w:rsidRPr="00AF2E95">
        <w:t xml:space="preserve"> </w:t>
      </w:r>
      <w:r w:rsidRPr="00AF2E95">
        <w:t>РФ</w:t>
      </w:r>
      <w:r w:rsidR="00AF2E95">
        <w:t xml:space="preserve"> (</w:t>
      </w:r>
      <w:r w:rsidRPr="00AF2E95">
        <w:t>или</w:t>
      </w:r>
      <w:r w:rsidR="00AF2E95" w:rsidRPr="00AF2E95">
        <w:t xml:space="preserve"> </w:t>
      </w:r>
      <w:r w:rsidRPr="00AF2E95">
        <w:t>договором</w:t>
      </w:r>
      <w:r w:rsidR="00AF2E95" w:rsidRPr="00AF2E95">
        <w:t xml:space="preserve">) </w:t>
      </w:r>
      <w:r w:rsidRPr="00AF2E95">
        <w:t>принятия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бухгалтерскому</w:t>
      </w:r>
      <w:r w:rsidR="00AF2E95" w:rsidRPr="00AF2E95">
        <w:t xml:space="preserve"> </w:t>
      </w:r>
      <w:r w:rsidRPr="00AF2E95">
        <w:t>учету</w:t>
      </w:r>
      <w:r w:rsidR="00AF2E95" w:rsidRPr="00AF2E95">
        <w:t xml:space="preserve"> </w:t>
      </w:r>
      <w:r w:rsidRPr="00AF2E95">
        <w:t>имущества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обязательств,</w:t>
      </w:r>
      <w:r w:rsidR="00AF2E95" w:rsidRPr="00AF2E95">
        <w:t xml:space="preserve"> </w:t>
      </w:r>
      <w:r w:rsidRPr="00AF2E95">
        <w:t>которые</w:t>
      </w:r>
      <w:r w:rsidR="00AF2E95" w:rsidRPr="00AF2E95">
        <w:t xml:space="preserve"> </w:t>
      </w:r>
      <w:r w:rsidRPr="00AF2E95">
        <w:t>являются</w:t>
      </w:r>
      <w:r w:rsidR="00AF2E95" w:rsidRPr="00AF2E95">
        <w:t xml:space="preserve"> </w:t>
      </w:r>
      <w:r w:rsidRPr="00AF2E95">
        <w:t>результатом</w:t>
      </w:r>
      <w:r w:rsidR="00AF2E95" w:rsidRPr="00AF2E95">
        <w:t xml:space="preserve"> </w:t>
      </w:r>
      <w:r w:rsidRPr="00AF2E95">
        <w:t>этой</w:t>
      </w:r>
      <w:r w:rsidR="00AF2E95" w:rsidRPr="00AF2E95">
        <w:t xml:space="preserve"> </w:t>
      </w:r>
      <w:r w:rsidRPr="00AF2E95">
        <w:t>операции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Курсовая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разница</w:t>
      </w:r>
      <w:r w:rsidR="00AF2E95" w:rsidRPr="00AF2E95">
        <w:t xml:space="preserve"> - </w:t>
      </w:r>
      <w:r w:rsidRPr="00AF2E95">
        <w:t>разница</w:t>
      </w:r>
      <w:r w:rsidR="00AF2E95" w:rsidRPr="00AF2E95">
        <w:t xml:space="preserve"> </w:t>
      </w:r>
      <w:r w:rsidRPr="00AF2E95">
        <w:t>между</w:t>
      </w:r>
      <w:r w:rsidR="00AF2E95" w:rsidRPr="00AF2E95">
        <w:t xml:space="preserve"> </w:t>
      </w:r>
      <w:r w:rsidRPr="00AF2E95">
        <w:t>рублевой</w:t>
      </w:r>
      <w:r w:rsidR="00AF2E95" w:rsidRPr="00AF2E95">
        <w:t xml:space="preserve"> </w:t>
      </w:r>
      <w:r w:rsidRPr="00AF2E95">
        <w:t>оценкой</w:t>
      </w:r>
      <w:r w:rsidR="00AF2E95" w:rsidRPr="00AF2E95">
        <w:t xml:space="preserve"> </w:t>
      </w:r>
      <w:r w:rsidRPr="00AF2E95">
        <w:t>соответствующего</w:t>
      </w:r>
      <w:r w:rsidR="00AF2E95" w:rsidRPr="00AF2E95">
        <w:t xml:space="preserve"> </w:t>
      </w:r>
      <w:r w:rsidRPr="00AF2E95">
        <w:t>имущества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обязательств,</w:t>
      </w:r>
      <w:r w:rsidR="00AF2E95" w:rsidRPr="00AF2E95">
        <w:t xml:space="preserve"> </w:t>
      </w:r>
      <w:r w:rsidRPr="00AF2E95">
        <w:t>стоимость</w:t>
      </w:r>
      <w:r w:rsidR="00AF2E95" w:rsidRPr="00AF2E95">
        <w:t xml:space="preserve"> </w:t>
      </w:r>
      <w:r w:rsidRPr="00AF2E95">
        <w:t>которых</w:t>
      </w:r>
      <w:r w:rsidR="00AF2E95" w:rsidRPr="00AF2E95">
        <w:t xml:space="preserve"> </w:t>
      </w:r>
      <w:r w:rsidRPr="00AF2E95">
        <w:t>выражена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исчисленной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курсу,</w:t>
      </w:r>
      <w:r w:rsidR="00AF2E95" w:rsidRPr="00AF2E95">
        <w:t xml:space="preserve"> </w:t>
      </w:r>
      <w:r w:rsidRPr="00AF2E95">
        <w:t>котируемому</w:t>
      </w:r>
      <w:r w:rsidR="00AF2E95" w:rsidRPr="00AF2E95">
        <w:t xml:space="preserve"> </w:t>
      </w:r>
      <w:r w:rsidRPr="00AF2E95">
        <w:t>Центральным</w:t>
      </w:r>
      <w:r w:rsidR="00AF2E95" w:rsidRPr="00AF2E95">
        <w:t xml:space="preserve"> </w:t>
      </w:r>
      <w:r w:rsidRPr="00AF2E95">
        <w:t>банком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расчета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составления</w:t>
      </w:r>
      <w:r w:rsidR="00AF2E95" w:rsidRPr="00AF2E95">
        <w:t xml:space="preserve"> </w:t>
      </w:r>
      <w:r w:rsidRPr="00AF2E95">
        <w:t>бухгалтерской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отчетный</w:t>
      </w:r>
      <w:r w:rsidR="00AF2E95" w:rsidRPr="00AF2E95">
        <w:t xml:space="preserve"> </w:t>
      </w:r>
      <w:r w:rsidRPr="00AF2E95">
        <w:t>период,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рублевой</w:t>
      </w:r>
      <w:r w:rsidR="00AF2E95" w:rsidRPr="00AF2E95">
        <w:t xml:space="preserve"> </w:t>
      </w:r>
      <w:r w:rsidRPr="00AF2E95">
        <w:t>оценкой</w:t>
      </w:r>
      <w:r w:rsidR="00AF2E95" w:rsidRPr="00AF2E95">
        <w:t xml:space="preserve"> </w:t>
      </w:r>
      <w:r w:rsidRPr="00AF2E95">
        <w:t>этого</w:t>
      </w:r>
      <w:r w:rsidR="00AF2E95" w:rsidRPr="00AF2E95">
        <w:t xml:space="preserve"> </w:t>
      </w:r>
      <w:r w:rsidRPr="00AF2E95">
        <w:t>имущества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обязательств,</w:t>
      </w:r>
      <w:r w:rsidR="00AF2E95" w:rsidRPr="00AF2E95">
        <w:t xml:space="preserve"> </w:t>
      </w:r>
      <w:r w:rsidRPr="00AF2E95">
        <w:t>исчисленной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курсу,</w:t>
      </w:r>
      <w:r w:rsidR="00AF2E95" w:rsidRPr="00AF2E95">
        <w:t xml:space="preserve"> </w:t>
      </w:r>
      <w:r w:rsidRPr="00AF2E95">
        <w:t>котируемому</w:t>
      </w:r>
      <w:r w:rsidR="00AF2E95" w:rsidRPr="00AF2E95">
        <w:t xml:space="preserve"> </w:t>
      </w:r>
      <w:r w:rsidRPr="00AF2E95">
        <w:t>Банком</w:t>
      </w:r>
      <w:r w:rsidR="00AF2E95" w:rsidRPr="00AF2E95">
        <w:t xml:space="preserve"> </w:t>
      </w:r>
      <w:r w:rsidRPr="00AF2E95">
        <w:t>России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принятия</w:t>
      </w:r>
      <w:r w:rsidR="00AF2E95" w:rsidRPr="00AF2E95">
        <w:t xml:space="preserve"> </w:t>
      </w:r>
      <w:r w:rsidRPr="00AF2E95">
        <w:t>их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бухгалтерскому</w:t>
      </w:r>
      <w:r w:rsidR="00AF2E95" w:rsidRPr="00AF2E95">
        <w:t xml:space="preserve"> </w:t>
      </w:r>
      <w:r w:rsidRPr="00AF2E95">
        <w:t>учету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отчетном</w:t>
      </w:r>
      <w:r w:rsidR="00AF2E95" w:rsidRPr="00AF2E95">
        <w:t xml:space="preserve"> </w:t>
      </w:r>
      <w:r w:rsidRPr="00AF2E95">
        <w:t>периоде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составления</w:t>
      </w:r>
      <w:r w:rsidR="00AF2E95" w:rsidRPr="00AF2E95">
        <w:t xml:space="preserve"> </w:t>
      </w:r>
      <w:r w:rsidRPr="00AF2E95">
        <w:t>бухгалтерской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предыдущий</w:t>
      </w:r>
      <w:r w:rsidR="00AF2E95" w:rsidRPr="00AF2E95">
        <w:t xml:space="preserve"> </w:t>
      </w:r>
      <w:r w:rsidRPr="00AF2E95">
        <w:t>отчетный</w:t>
      </w:r>
      <w:r w:rsidR="00AF2E95" w:rsidRPr="00AF2E95">
        <w:t xml:space="preserve"> </w:t>
      </w:r>
      <w:r w:rsidRPr="00AF2E95">
        <w:t>период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Иными</w:t>
      </w:r>
      <w:r w:rsidR="00AF2E95" w:rsidRPr="00AF2E95">
        <w:t xml:space="preserve"> </w:t>
      </w:r>
      <w:r w:rsidRPr="00AF2E95">
        <w:t>словами,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условиях</w:t>
      </w:r>
      <w:r w:rsidR="00AF2E95" w:rsidRPr="00AF2E95">
        <w:t xml:space="preserve"> </w:t>
      </w:r>
      <w:r w:rsidRPr="00AF2E95">
        <w:t>неустойчивости</w:t>
      </w:r>
      <w:r w:rsidR="00AF2E95" w:rsidRPr="00AF2E95">
        <w:t xml:space="preserve"> </w:t>
      </w:r>
      <w:r w:rsidRPr="00AF2E95">
        <w:t>экономических</w:t>
      </w:r>
      <w:r w:rsidR="00AF2E95" w:rsidRPr="00AF2E95">
        <w:t xml:space="preserve"> </w:t>
      </w:r>
      <w:r w:rsidRPr="00AF2E95">
        <w:t>процессов</w:t>
      </w:r>
      <w:r w:rsidR="00AF2E95" w:rsidRPr="00AF2E95">
        <w:t xml:space="preserve"> </w:t>
      </w:r>
      <w:r w:rsidRPr="00AF2E95">
        <w:t>обоснованный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курсовых</w:t>
      </w:r>
      <w:r w:rsidR="00AF2E95" w:rsidRPr="00AF2E95">
        <w:t xml:space="preserve"> </w:t>
      </w:r>
      <w:r w:rsidRPr="00AF2E95">
        <w:t>разниц</w:t>
      </w:r>
      <w:r w:rsidR="00AF2E95" w:rsidRPr="00AF2E95">
        <w:t xml:space="preserve"> </w:t>
      </w:r>
      <w:r w:rsidRPr="00AF2E95">
        <w:t>приобретает</w:t>
      </w:r>
      <w:r w:rsidR="00AF2E95" w:rsidRPr="00AF2E95">
        <w:t xml:space="preserve"> </w:t>
      </w:r>
      <w:r w:rsidRPr="00AF2E95">
        <w:t>важную</w:t>
      </w:r>
      <w:r w:rsidR="00AF2E95" w:rsidRPr="00AF2E95">
        <w:t xml:space="preserve"> </w:t>
      </w:r>
      <w:r w:rsidRPr="00AF2E95">
        <w:t>роль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требует</w:t>
      </w:r>
      <w:r w:rsidR="00AF2E95" w:rsidRPr="00AF2E95">
        <w:t xml:space="preserve"> </w:t>
      </w:r>
      <w:r w:rsidRPr="00AF2E95">
        <w:t>раскрытия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бухгалтерской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качестве</w:t>
      </w:r>
      <w:r w:rsidR="00AF2E95" w:rsidRPr="00AF2E95">
        <w:t xml:space="preserve"> </w:t>
      </w:r>
      <w:r w:rsidRPr="00AF2E95">
        <w:t>самостоятельного</w:t>
      </w:r>
      <w:r w:rsidR="00AF2E95" w:rsidRPr="00AF2E95">
        <w:t xml:space="preserve"> </w:t>
      </w:r>
      <w:r w:rsidRPr="00AF2E95">
        <w:t>раздела</w:t>
      </w:r>
      <w:r w:rsidR="00AF2E95" w:rsidRPr="00AF2E95">
        <w:t xml:space="preserve"> </w:t>
      </w:r>
      <w:r w:rsidRPr="00AF2E95">
        <w:t>учетной</w:t>
      </w:r>
      <w:r w:rsidR="00AF2E95" w:rsidRPr="00AF2E95">
        <w:t xml:space="preserve"> </w:t>
      </w:r>
      <w:r w:rsidRPr="00AF2E95">
        <w:t>политики</w:t>
      </w:r>
      <w:r w:rsidR="00AF2E95" w:rsidRPr="00AF2E95">
        <w:t xml:space="preserve"> </w:t>
      </w:r>
      <w:r w:rsidRPr="00AF2E95">
        <w:t>предприятия</w:t>
      </w:r>
      <w:r w:rsidR="00AF2E95" w:rsidRPr="00AF2E95">
        <w:t xml:space="preserve">. </w:t>
      </w:r>
      <w:r w:rsidRPr="00AF2E95">
        <w:t>Учетная</w:t>
      </w:r>
      <w:r w:rsidR="00AF2E95" w:rsidRPr="00AF2E95">
        <w:t xml:space="preserve"> </w:t>
      </w:r>
      <w:r w:rsidRPr="00AF2E95">
        <w:t>политика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частности</w:t>
      </w:r>
      <w:r w:rsidR="00AF2E95" w:rsidRPr="00AF2E95">
        <w:t xml:space="preserve"> </w:t>
      </w:r>
      <w:r w:rsidRPr="00AF2E95">
        <w:t>совершения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должна</w:t>
      </w:r>
      <w:r w:rsidR="00AF2E95" w:rsidRPr="00AF2E95">
        <w:t xml:space="preserve"> </w:t>
      </w:r>
      <w:r w:rsidRPr="00AF2E95">
        <w:t>содержать</w:t>
      </w:r>
      <w:r w:rsidR="00AF2E95" w:rsidRPr="00AF2E95">
        <w:t xml:space="preserve"> </w:t>
      </w:r>
      <w:r w:rsidRPr="00AF2E95">
        <w:t>информацию</w:t>
      </w:r>
      <w:r w:rsidR="00AF2E95" w:rsidRPr="00AF2E95">
        <w:t>:</w:t>
      </w:r>
    </w:p>
    <w:p w:rsidR="00AF2E95" w:rsidRPr="00AF2E95" w:rsidRDefault="00A85A48" w:rsidP="00AF2E95">
      <w:pPr>
        <w:numPr>
          <w:ilvl w:val="0"/>
          <w:numId w:val="3"/>
        </w:numPr>
        <w:tabs>
          <w:tab w:val="clear" w:pos="814"/>
          <w:tab w:val="left" w:pos="726"/>
        </w:tabs>
        <w:ind w:left="0" w:firstLine="709"/>
      </w:pPr>
      <w:r w:rsidRPr="00AF2E95">
        <w:t>о</w:t>
      </w:r>
      <w:r w:rsidR="00AF2E95" w:rsidRPr="00AF2E95">
        <w:t xml:space="preserve"> </w:t>
      </w:r>
      <w:r w:rsidRPr="00AF2E95">
        <w:t>курсе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России</w:t>
      </w:r>
      <w:r w:rsidR="00AF2E95" w:rsidRPr="00AF2E95">
        <w:t xml:space="preserve"> </w:t>
      </w:r>
      <w:r w:rsidRPr="00AF2E95">
        <w:t>иностранных</w:t>
      </w:r>
      <w:r w:rsidR="00AF2E95" w:rsidRPr="00AF2E95">
        <w:t xml:space="preserve"> </w:t>
      </w:r>
      <w:r w:rsidRPr="00AF2E95">
        <w:t>валют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отношению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рублю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составления</w:t>
      </w:r>
      <w:r w:rsidR="00AF2E95" w:rsidRPr="00AF2E95">
        <w:t xml:space="preserve"> </w:t>
      </w:r>
      <w:r w:rsidRPr="00AF2E95">
        <w:t>бухгалтерской</w:t>
      </w:r>
      <w:r w:rsidR="00AF2E95" w:rsidRPr="00AF2E95">
        <w:t xml:space="preserve"> </w:t>
      </w:r>
      <w:r w:rsidRPr="00AF2E95">
        <w:t>отчетности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3"/>
        </w:numPr>
        <w:tabs>
          <w:tab w:val="clear" w:pos="814"/>
          <w:tab w:val="left" w:pos="726"/>
        </w:tabs>
        <w:ind w:left="0" w:firstLine="709"/>
      </w:pPr>
      <w:r w:rsidRPr="00AF2E95">
        <w:t>о</w:t>
      </w:r>
      <w:r w:rsidR="00AF2E95" w:rsidRPr="00AF2E95">
        <w:t xml:space="preserve"> </w:t>
      </w:r>
      <w:r w:rsidRPr="00AF2E95">
        <w:t>способе</w:t>
      </w:r>
      <w:r w:rsidR="00AF2E95" w:rsidRPr="00AF2E95">
        <w:t xml:space="preserve"> </w:t>
      </w:r>
      <w:r w:rsidRPr="00AF2E95">
        <w:t>отнесения</w:t>
      </w:r>
      <w:r w:rsidR="00AF2E95" w:rsidRPr="00AF2E95">
        <w:t xml:space="preserve"> </w:t>
      </w:r>
      <w:r w:rsidRPr="00AF2E95">
        <w:t>курсовых</w:t>
      </w:r>
      <w:r w:rsidR="00AF2E95" w:rsidRPr="00AF2E95">
        <w:t xml:space="preserve"> </w:t>
      </w:r>
      <w:r w:rsidRPr="00AF2E95">
        <w:t>разниц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91</w:t>
      </w:r>
      <w:r w:rsidR="00AF2E95">
        <w:t xml:space="preserve"> "</w:t>
      </w:r>
      <w:r w:rsidRPr="00AF2E95">
        <w:t>Прочие</w:t>
      </w:r>
      <w:r w:rsidR="00AF2E95" w:rsidRPr="00AF2E95">
        <w:t xml:space="preserve"> </w:t>
      </w:r>
      <w:r w:rsidRPr="00AF2E95">
        <w:t>доходы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расходы</w:t>
      </w:r>
      <w:r w:rsidR="00AF2E95">
        <w:t>"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Учет</w:t>
      </w:r>
      <w:r w:rsidR="00AF2E95" w:rsidRPr="00AF2E95">
        <w:t xml:space="preserve"> </w:t>
      </w:r>
      <w:r w:rsidRPr="00AF2E95">
        <w:t>курсовых</w:t>
      </w:r>
      <w:r w:rsidR="00AF2E95" w:rsidRPr="00AF2E95">
        <w:t xml:space="preserve"> </w:t>
      </w:r>
      <w:r w:rsidRPr="00AF2E95">
        <w:t>разниц</w:t>
      </w:r>
      <w:r w:rsidR="00AF2E95" w:rsidRPr="00AF2E95">
        <w:t xml:space="preserve"> </w:t>
      </w:r>
      <w:r w:rsidRPr="00AF2E95">
        <w:t>производится</w:t>
      </w:r>
      <w:r w:rsidR="00AF2E95" w:rsidRPr="00AF2E95">
        <w:t>:</w:t>
      </w:r>
    </w:p>
    <w:p w:rsidR="00AF2E95" w:rsidRPr="00AF2E95" w:rsidRDefault="00A85A48" w:rsidP="00AF2E95">
      <w:pPr>
        <w:numPr>
          <w:ilvl w:val="0"/>
          <w:numId w:val="3"/>
        </w:numPr>
        <w:tabs>
          <w:tab w:val="clear" w:pos="814"/>
          <w:tab w:val="left" w:pos="726"/>
        </w:tabs>
        <w:ind w:left="0" w:firstLine="709"/>
      </w:pPr>
      <w:r w:rsidRPr="00AF2E95">
        <w:t>на</w:t>
      </w:r>
      <w:r w:rsidR="00AF2E95" w:rsidRPr="00AF2E95">
        <w:t xml:space="preserve"> </w:t>
      </w:r>
      <w:r w:rsidRPr="00AF2E95">
        <w:t>1-е</w:t>
      </w:r>
      <w:r w:rsidR="00AF2E95" w:rsidRPr="00AF2E95">
        <w:t xml:space="preserve"> </w:t>
      </w:r>
      <w:r w:rsidRPr="00AF2E95">
        <w:t>число</w:t>
      </w:r>
      <w:r w:rsidR="00AF2E95" w:rsidRPr="00AF2E95">
        <w:t xml:space="preserve"> </w:t>
      </w:r>
      <w:r w:rsidRPr="00AF2E95">
        <w:t>каждого</w:t>
      </w:r>
      <w:r w:rsidR="00AF2E95" w:rsidRPr="00AF2E95">
        <w:t xml:space="preserve"> </w:t>
      </w:r>
      <w:r w:rsidRPr="00AF2E95">
        <w:t>месяца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3"/>
        </w:numPr>
        <w:tabs>
          <w:tab w:val="clear" w:pos="814"/>
          <w:tab w:val="left" w:pos="726"/>
        </w:tabs>
        <w:ind w:left="0" w:firstLine="709"/>
      </w:pPr>
      <w:r w:rsidRPr="00AF2E95">
        <w:t>когда</w:t>
      </w:r>
      <w:r w:rsidR="00AF2E95" w:rsidRPr="00AF2E95">
        <w:t xml:space="preserve"> </w:t>
      </w:r>
      <w:r w:rsidRPr="00AF2E95">
        <w:t>происходит</w:t>
      </w:r>
      <w:r w:rsidR="00AF2E95" w:rsidRPr="00AF2E95">
        <w:t xml:space="preserve"> </w:t>
      </w:r>
      <w:r w:rsidRPr="00AF2E95">
        <w:t>разрыв</w:t>
      </w:r>
      <w:r w:rsidR="00AF2E95" w:rsidRPr="00AF2E95">
        <w:t xml:space="preserve"> </w:t>
      </w:r>
      <w:r w:rsidRPr="00AF2E95">
        <w:t>во</w:t>
      </w:r>
      <w:r w:rsidR="00AF2E95" w:rsidRPr="00AF2E95">
        <w:t xml:space="preserve"> </w:t>
      </w:r>
      <w:r w:rsidRPr="00AF2E95">
        <w:t>времени</w:t>
      </w:r>
      <w:r w:rsidR="00AF2E95" w:rsidRPr="00AF2E95">
        <w:t xml:space="preserve"> </w:t>
      </w:r>
      <w:r w:rsidRPr="00AF2E95">
        <w:t>между</w:t>
      </w:r>
      <w:r w:rsidR="00AF2E95" w:rsidRPr="00AF2E95">
        <w:t xml:space="preserve"> </w:t>
      </w:r>
      <w:r w:rsidRPr="00AF2E95">
        <w:t>началом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окончанием</w:t>
      </w:r>
      <w:r w:rsidR="00AF2E95" w:rsidRPr="00AF2E95">
        <w:t xml:space="preserve"> </w:t>
      </w:r>
      <w:r w:rsidRPr="00AF2E95">
        <w:t>операции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3"/>
        </w:numPr>
        <w:tabs>
          <w:tab w:val="clear" w:pos="814"/>
          <w:tab w:val="left" w:pos="726"/>
        </w:tabs>
        <w:ind w:left="0" w:firstLine="709"/>
      </w:pPr>
      <w:r w:rsidRPr="00AF2E95">
        <w:t>при</w:t>
      </w:r>
      <w:r w:rsidR="00AF2E95" w:rsidRPr="00AF2E95">
        <w:t xml:space="preserve"> </w:t>
      </w:r>
      <w:r w:rsidRPr="00AF2E95">
        <w:t>движении</w:t>
      </w:r>
      <w:r w:rsidR="00AF2E95" w:rsidRPr="00AF2E95">
        <w:t xml:space="preserve"> </w:t>
      </w:r>
      <w:r w:rsidRPr="00AF2E95">
        <w:t>денежных</w:t>
      </w:r>
      <w:r w:rsidR="00AF2E95" w:rsidRPr="00AF2E95">
        <w:t xml:space="preserve"> </w:t>
      </w:r>
      <w:r w:rsidRPr="00AF2E95">
        <w:t>средств</w:t>
      </w:r>
      <w:r w:rsidR="00AF2E95" w:rsidRPr="00AF2E95">
        <w:t>.</w:t>
      </w:r>
    </w:p>
    <w:p w:rsidR="00AF2E95" w:rsidRPr="00AF2E95" w:rsidRDefault="00A85A48" w:rsidP="00AF2E95">
      <w:pPr>
        <w:pStyle w:val="a4"/>
        <w:tabs>
          <w:tab w:val="left" w:pos="726"/>
        </w:tabs>
        <w:spacing w:before="0"/>
        <w:ind w:right="0" w:firstLine="709"/>
      </w:pPr>
      <w:r w:rsidRPr="00AF2E95">
        <w:t>Неустойчивость</w:t>
      </w:r>
      <w:r w:rsidR="00AF2E95" w:rsidRPr="00AF2E95">
        <w:t xml:space="preserve"> </w:t>
      </w:r>
      <w:r w:rsidRPr="00AF2E95">
        <w:t>российского</w:t>
      </w:r>
      <w:r w:rsidR="00AF2E95" w:rsidRPr="00AF2E95">
        <w:t xml:space="preserve"> </w:t>
      </w:r>
      <w:r w:rsidRPr="00AF2E95">
        <w:t>рубля</w:t>
      </w:r>
      <w:r w:rsidR="00AF2E95" w:rsidRPr="00AF2E95">
        <w:t xml:space="preserve"> </w:t>
      </w:r>
      <w:r w:rsidRPr="00AF2E95">
        <w:t>ведет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образованию</w:t>
      </w:r>
      <w:r w:rsidR="00AF2E95" w:rsidRPr="00AF2E95">
        <w:t xml:space="preserve"> </w:t>
      </w:r>
      <w:r w:rsidRPr="00AF2E95">
        <w:t>как</w:t>
      </w:r>
      <w:r w:rsidR="00AF2E95" w:rsidRPr="00AF2E95">
        <w:t xml:space="preserve"> </w:t>
      </w:r>
      <w:r w:rsidRPr="00AF2E95">
        <w:t>положительных,</w:t>
      </w:r>
      <w:r w:rsidR="00AF2E95" w:rsidRPr="00AF2E95">
        <w:t xml:space="preserve"> </w:t>
      </w:r>
      <w:r w:rsidRPr="00AF2E95">
        <w:t>так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отрицательных</w:t>
      </w:r>
      <w:r w:rsidR="00AF2E95" w:rsidRPr="00AF2E95">
        <w:t xml:space="preserve"> </w:t>
      </w:r>
      <w:r w:rsidRPr="00AF2E95">
        <w:t>курсовых</w:t>
      </w:r>
      <w:r w:rsidR="00AF2E95" w:rsidRPr="00AF2E95">
        <w:t xml:space="preserve"> </w:t>
      </w:r>
      <w:r w:rsidRPr="00AF2E95">
        <w:t>разниц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Положительная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курсовая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разница</w:t>
      </w:r>
      <w:r w:rsidR="00AF2E95">
        <w:rPr>
          <w:b/>
          <w:i/>
        </w:rPr>
        <w:t xml:space="preserve"> (</w:t>
      </w:r>
      <w:r w:rsidRPr="00AF2E95">
        <w:rPr>
          <w:b/>
          <w:i/>
        </w:rPr>
        <w:t>доход</w:t>
      </w:r>
      <w:r w:rsidR="00AF2E95" w:rsidRPr="00AF2E95">
        <w:rPr>
          <w:b/>
          <w:i/>
        </w:rPr>
        <w:t xml:space="preserve">) </w:t>
      </w:r>
      <w:r w:rsidRPr="00AF2E95">
        <w:t>есть</w:t>
      </w:r>
      <w:r w:rsidR="00AF2E95" w:rsidRPr="00AF2E95">
        <w:t xml:space="preserve"> </w:t>
      </w:r>
      <w:r w:rsidRPr="00AF2E95">
        <w:t>результат</w:t>
      </w:r>
      <w:r w:rsidR="00AF2E95" w:rsidRPr="00AF2E95">
        <w:t xml:space="preserve"> </w:t>
      </w:r>
      <w:r w:rsidRPr="00AF2E95">
        <w:t>падения</w:t>
      </w:r>
      <w:r w:rsidR="00AF2E95" w:rsidRPr="00AF2E95">
        <w:t xml:space="preserve"> </w:t>
      </w:r>
      <w:r w:rsidRPr="00AF2E95">
        <w:t>курса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отношению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российскому</w:t>
      </w:r>
      <w:r w:rsidR="00AF2E95" w:rsidRPr="00AF2E95">
        <w:t xml:space="preserve"> </w:t>
      </w:r>
      <w:r w:rsidRPr="00AF2E95">
        <w:t>рублю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Отрицательная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курсовая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разница</w:t>
      </w:r>
      <w:r w:rsidR="00AF2E95">
        <w:rPr>
          <w:b/>
          <w:i/>
        </w:rPr>
        <w:t xml:space="preserve"> (</w:t>
      </w:r>
      <w:r w:rsidRPr="00AF2E95">
        <w:rPr>
          <w:b/>
          <w:i/>
        </w:rPr>
        <w:t>убыток</w:t>
      </w:r>
      <w:r w:rsidR="00AF2E95" w:rsidRPr="00AF2E95">
        <w:rPr>
          <w:b/>
          <w:i/>
        </w:rPr>
        <w:t xml:space="preserve">) </w:t>
      </w:r>
      <w:r w:rsidRPr="00AF2E95">
        <w:t>имеет</w:t>
      </w:r>
      <w:r w:rsidR="00AF2E95" w:rsidRPr="00AF2E95">
        <w:t xml:space="preserve"> </w:t>
      </w:r>
      <w:r w:rsidRPr="00AF2E95">
        <w:t>место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случае</w:t>
      </w:r>
      <w:r w:rsidR="00AF2E95" w:rsidRPr="00AF2E95">
        <w:t xml:space="preserve"> </w:t>
      </w:r>
      <w:r w:rsidRPr="00AF2E95">
        <w:t>роста</w:t>
      </w:r>
      <w:r w:rsidR="00AF2E95" w:rsidRPr="00AF2E95">
        <w:t xml:space="preserve"> </w:t>
      </w:r>
      <w:r w:rsidRPr="00AF2E95">
        <w:t>курса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отношению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рублю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</w:t>
      </w:r>
      <w:r w:rsidR="00AF2E95" w:rsidRPr="00AF2E95">
        <w:t xml:space="preserve"> </w:t>
      </w:r>
      <w:r w:rsidRPr="00AF2E95">
        <w:t>бухгалтерском</w:t>
      </w:r>
      <w:r w:rsidR="00AF2E95" w:rsidRPr="00AF2E95">
        <w:t xml:space="preserve"> </w:t>
      </w:r>
      <w:r w:rsidRPr="00AF2E95">
        <w:t>учете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 </w:t>
      </w:r>
      <w:r w:rsidRPr="00AF2E95">
        <w:t>курсовая</w:t>
      </w:r>
      <w:r w:rsidR="00AF2E95" w:rsidRPr="00AF2E95">
        <w:t xml:space="preserve"> </w:t>
      </w:r>
      <w:r w:rsidRPr="00AF2E95">
        <w:t>разница</w:t>
      </w:r>
      <w:r w:rsidR="00AF2E95" w:rsidRPr="00AF2E95">
        <w:t xml:space="preserve"> </w:t>
      </w:r>
      <w:r w:rsidRPr="00AF2E95">
        <w:t>показывается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том</w:t>
      </w:r>
      <w:r w:rsidR="00AF2E95" w:rsidRPr="00AF2E95">
        <w:t xml:space="preserve"> </w:t>
      </w:r>
      <w:r w:rsidRPr="00AF2E95">
        <w:t>отчетном</w:t>
      </w:r>
      <w:r w:rsidR="00AF2E95" w:rsidRPr="00AF2E95">
        <w:t xml:space="preserve"> </w:t>
      </w:r>
      <w:r w:rsidRPr="00AF2E95">
        <w:t>периоде,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которому</w:t>
      </w:r>
      <w:r w:rsidR="00AF2E95" w:rsidRPr="00AF2E95">
        <w:t xml:space="preserve"> </w:t>
      </w:r>
      <w:r w:rsidRPr="00AF2E95">
        <w:t>относится</w:t>
      </w:r>
      <w:r w:rsidR="00AF2E95" w:rsidRPr="00AF2E95">
        <w:t xml:space="preserve"> </w:t>
      </w:r>
      <w:r w:rsidRPr="00AF2E95">
        <w:t>дата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расчету</w:t>
      </w:r>
      <w:r w:rsidR="00AF2E95" w:rsidRPr="00AF2E95">
        <w:t xml:space="preserve"> </w:t>
      </w:r>
      <w:r w:rsidRPr="00AF2E95">
        <w:t>конкретной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который</w:t>
      </w:r>
      <w:r w:rsidR="00AF2E95" w:rsidRPr="00AF2E95">
        <w:t xml:space="preserve"> </w:t>
      </w:r>
      <w:r w:rsidRPr="00AF2E95">
        <w:t>составлена</w:t>
      </w:r>
      <w:r w:rsidR="00AF2E95" w:rsidRPr="00AF2E95">
        <w:t xml:space="preserve"> </w:t>
      </w:r>
      <w:r w:rsidRPr="00AF2E95">
        <w:t>бухгалтерская</w:t>
      </w:r>
      <w:r w:rsidR="00AF2E95" w:rsidRPr="00AF2E95">
        <w:t xml:space="preserve"> </w:t>
      </w:r>
      <w:r w:rsidRPr="00AF2E95">
        <w:t>отчетность</w:t>
      </w:r>
      <w:r w:rsidR="00AF2E95" w:rsidRPr="00AF2E95">
        <w:t xml:space="preserve">. </w:t>
      </w:r>
      <w:r w:rsidRPr="00AF2E95">
        <w:t>Это</w:t>
      </w:r>
      <w:r w:rsidR="00AF2E95" w:rsidRPr="00AF2E95">
        <w:t xml:space="preserve"> </w:t>
      </w:r>
      <w:r w:rsidRPr="00AF2E95">
        <w:t>условие</w:t>
      </w:r>
      <w:r w:rsidR="00AF2E95" w:rsidRPr="00AF2E95">
        <w:t xml:space="preserve"> </w:t>
      </w:r>
      <w:r w:rsidRPr="00AF2E95">
        <w:t>применяется</w:t>
      </w:r>
      <w:r w:rsidR="00AF2E95" w:rsidRPr="00AF2E95">
        <w:t xml:space="preserve"> </w:t>
      </w:r>
      <w:r w:rsidRPr="00AF2E95">
        <w:t>как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денежным</w:t>
      </w:r>
      <w:r w:rsidR="00AF2E95" w:rsidRPr="00AF2E95">
        <w:t xml:space="preserve"> </w:t>
      </w:r>
      <w:r w:rsidRPr="00AF2E95">
        <w:t>валютным</w:t>
      </w:r>
      <w:r w:rsidR="00AF2E95" w:rsidRPr="00AF2E95">
        <w:t xml:space="preserve"> </w:t>
      </w:r>
      <w:r w:rsidRPr="00AF2E95">
        <w:t>средствам,</w:t>
      </w:r>
      <w:r w:rsidR="00AF2E95" w:rsidRPr="00AF2E95">
        <w:t xml:space="preserve"> </w:t>
      </w:r>
      <w:r w:rsidRPr="00AF2E95">
        <w:t>находящимся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кассе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банковских</w:t>
      </w:r>
      <w:r w:rsidR="00AF2E95" w:rsidRPr="00AF2E95">
        <w:t xml:space="preserve"> </w:t>
      </w:r>
      <w:r w:rsidRPr="00AF2E95">
        <w:t>счетах,</w:t>
      </w:r>
      <w:r w:rsidR="00AF2E95" w:rsidRPr="00AF2E95">
        <w:t xml:space="preserve"> </w:t>
      </w:r>
      <w:r w:rsidRPr="00AF2E95">
        <w:t>так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денежным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платежным</w:t>
      </w:r>
      <w:r w:rsidR="00AF2E95" w:rsidRPr="00AF2E95">
        <w:t xml:space="preserve"> </w:t>
      </w:r>
      <w:r w:rsidRPr="00AF2E95">
        <w:t>документам,</w:t>
      </w:r>
      <w:r w:rsidR="00AF2E95" w:rsidRPr="00AF2E95">
        <w:t xml:space="preserve"> </w:t>
      </w:r>
      <w:r w:rsidRPr="00AF2E95">
        <w:t>краткосрочным</w:t>
      </w:r>
      <w:r w:rsidR="00AF2E95" w:rsidRPr="00AF2E95">
        <w:t xml:space="preserve"> </w:t>
      </w:r>
      <w:r w:rsidRPr="00AF2E95">
        <w:t>ценным</w:t>
      </w:r>
      <w:r w:rsidR="00AF2E95" w:rsidRPr="00AF2E95">
        <w:t xml:space="preserve"> </w:t>
      </w:r>
      <w:r w:rsidRPr="00AF2E95">
        <w:t>бумагам,</w:t>
      </w:r>
      <w:r w:rsidR="00AF2E95" w:rsidRPr="00AF2E95">
        <w:t xml:space="preserve"> </w:t>
      </w:r>
      <w:r w:rsidRPr="00AF2E95">
        <w:t>средствам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расчетах,</w:t>
      </w:r>
      <w:r w:rsidR="00AF2E95" w:rsidRPr="00AF2E95">
        <w:t xml:space="preserve"> </w:t>
      </w:r>
      <w:r w:rsidRPr="00AF2E95">
        <w:t>остаткам</w:t>
      </w:r>
      <w:r w:rsidR="00AF2E95" w:rsidRPr="00AF2E95">
        <w:t xml:space="preserve"> </w:t>
      </w:r>
      <w:r w:rsidRPr="00AF2E95">
        <w:t>средств</w:t>
      </w:r>
      <w:r w:rsidR="00AF2E95" w:rsidRPr="00AF2E95">
        <w:t xml:space="preserve"> </w:t>
      </w:r>
      <w:r w:rsidRPr="00AF2E95">
        <w:t>целевого</w:t>
      </w:r>
      <w:r w:rsidR="00AF2E95" w:rsidRPr="00AF2E95">
        <w:t xml:space="preserve"> </w:t>
      </w:r>
      <w:r w:rsidRPr="00AF2E95">
        <w:t>финансирования,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из</w:t>
      </w:r>
      <w:r w:rsidR="00AF2E95" w:rsidRPr="00AF2E95">
        <w:t xml:space="preserve"> </w:t>
      </w:r>
      <w:r w:rsidRPr="00AF2E95">
        <w:t>бюджета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иностранных</w:t>
      </w:r>
      <w:r w:rsidR="00AF2E95" w:rsidRPr="00AF2E95">
        <w:t xml:space="preserve"> </w:t>
      </w:r>
      <w:r w:rsidRPr="00AF2E95">
        <w:t>источников,</w:t>
      </w:r>
      <w:r w:rsidR="00AF2E95" w:rsidRPr="00AF2E95">
        <w:t xml:space="preserve"> </w:t>
      </w:r>
      <w:r w:rsidRPr="00AF2E95">
        <w:t>выраженным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полученным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рамках</w:t>
      </w:r>
      <w:r w:rsidR="00AF2E95" w:rsidRPr="00AF2E95">
        <w:t xml:space="preserve"> </w:t>
      </w:r>
      <w:r w:rsidRPr="00AF2E95">
        <w:t>технической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другой</w:t>
      </w:r>
      <w:r w:rsidR="00AF2E95" w:rsidRPr="00AF2E95">
        <w:t xml:space="preserve"> </w:t>
      </w:r>
      <w:r w:rsidRPr="00AF2E95">
        <w:t>помощи,</w:t>
      </w:r>
      <w:r w:rsidR="00AF2E95" w:rsidRPr="00AF2E95">
        <w:t xml:space="preserve"> </w:t>
      </w:r>
      <w:r w:rsidRPr="00AF2E95">
        <w:t>оказываемой</w:t>
      </w:r>
      <w:r w:rsidR="00AF2E95" w:rsidRPr="00AF2E95">
        <w:t xml:space="preserve"> </w:t>
      </w:r>
      <w:r w:rsidRPr="00AF2E95">
        <w:t>России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заключенными</w:t>
      </w:r>
      <w:r w:rsidR="00AF2E95" w:rsidRPr="00AF2E95">
        <w:t xml:space="preserve"> </w:t>
      </w:r>
      <w:r w:rsidRPr="00AF2E95">
        <w:t>договорами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соглашениями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Предприятие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вправе</w:t>
      </w:r>
      <w:r w:rsidR="00AF2E95" w:rsidRPr="00AF2E95">
        <w:t xml:space="preserve"> </w:t>
      </w:r>
      <w:r w:rsidRPr="00AF2E95">
        <w:t>самостоятельно</w:t>
      </w:r>
      <w:r w:rsidR="00AF2E95" w:rsidRPr="00AF2E95">
        <w:t xml:space="preserve"> </w:t>
      </w:r>
      <w:r w:rsidRPr="00AF2E95">
        <w:t>изменять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дополнять</w:t>
      </w:r>
      <w:r w:rsidR="00AF2E95" w:rsidRPr="00AF2E95">
        <w:t xml:space="preserve"> </w:t>
      </w:r>
      <w:r w:rsidRPr="00AF2E95">
        <w:t>этот</w:t>
      </w:r>
      <w:r w:rsidR="00AF2E95" w:rsidRPr="00AF2E95">
        <w:t xml:space="preserve"> </w:t>
      </w:r>
      <w:r w:rsidRPr="00AF2E95">
        <w:t>перечень</w:t>
      </w:r>
      <w:r w:rsidR="00AF2E95" w:rsidRPr="00AF2E95">
        <w:t xml:space="preserve"> </w:t>
      </w:r>
      <w:r w:rsidRPr="00AF2E95">
        <w:t>активов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пассивов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По</w:t>
      </w:r>
      <w:r w:rsidR="00AF2E95" w:rsidRPr="00AF2E95">
        <w:t xml:space="preserve"> </w:t>
      </w:r>
      <w:r w:rsidRPr="00AF2E95">
        <w:t>валютным</w:t>
      </w:r>
      <w:r w:rsidR="00AF2E95" w:rsidRPr="00AF2E95">
        <w:t xml:space="preserve"> </w:t>
      </w:r>
      <w:r w:rsidRPr="00AF2E95">
        <w:t>средствам,</w:t>
      </w:r>
      <w:r w:rsidR="00AF2E95" w:rsidRPr="00AF2E95">
        <w:t xml:space="preserve"> </w:t>
      </w:r>
      <w:r w:rsidRPr="00AF2E95">
        <w:t>находящимся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кассе</w:t>
      </w:r>
      <w:r w:rsidR="00AF2E95" w:rsidRPr="00AF2E95">
        <w:t xml:space="preserve"> </w:t>
      </w:r>
      <w:r w:rsidRPr="00AF2E95">
        <w:t>предприятия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его</w:t>
      </w:r>
      <w:r w:rsidR="00AF2E95" w:rsidRPr="00AF2E95">
        <w:t xml:space="preserve"> </w:t>
      </w:r>
      <w:r w:rsidRPr="00AF2E95">
        <w:t>счетах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банке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иных</w:t>
      </w:r>
      <w:r w:rsidR="00AF2E95" w:rsidRPr="00AF2E95">
        <w:t xml:space="preserve"> </w:t>
      </w:r>
      <w:r w:rsidRPr="00AF2E95">
        <w:t>кредитных</w:t>
      </w:r>
      <w:r w:rsidR="00AF2E95" w:rsidRPr="00AF2E95">
        <w:t xml:space="preserve"> </w:t>
      </w:r>
      <w:r w:rsidRPr="00AF2E95">
        <w:t>учреждениях,</w:t>
      </w:r>
      <w:r w:rsidR="00AF2E95" w:rsidRPr="00AF2E95">
        <w:t xml:space="preserve"> </w:t>
      </w:r>
      <w:r w:rsidRPr="00AF2E95">
        <w:t>может</w:t>
      </w:r>
      <w:r w:rsidR="00AF2E95" w:rsidRPr="00AF2E95">
        <w:t xml:space="preserve"> </w:t>
      </w:r>
      <w:r w:rsidRPr="00AF2E95">
        <w:t>осуществляться</w:t>
      </w:r>
      <w:r w:rsidR="00AF2E95" w:rsidRPr="00AF2E95">
        <w:t xml:space="preserve"> </w:t>
      </w:r>
      <w:r w:rsidRPr="00AF2E95">
        <w:t>пересчет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мере</w:t>
      </w:r>
      <w:r w:rsidR="00AF2E95" w:rsidRPr="00AF2E95">
        <w:t xml:space="preserve"> </w:t>
      </w:r>
      <w:r w:rsidRPr="00AF2E95">
        <w:t>колебания</w:t>
      </w:r>
      <w:r w:rsidR="00AF2E95" w:rsidRPr="00AF2E95">
        <w:t xml:space="preserve"> </w:t>
      </w:r>
      <w:r w:rsidRPr="00AF2E95">
        <w:t>курсов</w:t>
      </w:r>
      <w:r w:rsidR="00AF2E95" w:rsidRPr="00AF2E95">
        <w:t xml:space="preserve"> </w:t>
      </w:r>
      <w:r w:rsidRPr="00AF2E95">
        <w:t>иностранных</w:t>
      </w:r>
      <w:r w:rsidR="00AF2E95" w:rsidRPr="00AF2E95">
        <w:t xml:space="preserve"> </w:t>
      </w:r>
      <w:r w:rsidRPr="00AF2E95">
        <w:t>валют,</w:t>
      </w:r>
      <w:r w:rsidR="00AF2E95" w:rsidRPr="00AF2E95">
        <w:t xml:space="preserve"> </w:t>
      </w:r>
      <w:r w:rsidRPr="00AF2E95">
        <w:t>котируемых</w:t>
      </w:r>
      <w:r w:rsidR="00AF2E95" w:rsidRPr="00AF2E95">
        <w:t xml:space="preserve"> </w:t>
      </w:r>
      <w:r w:rsidRPr="00AF2E95">
        <w:t>Центральным</w:t>
      </w:r>
      <w:r w:rsidR="00AF2E95" w:rsidRPr="00AF2E95">
        <w:t xml:space="preserve"> </w:t>
      </w:r>
      <w:r w:rsidRPr="00AF2E95">
        <w:t>Банком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. </w:t>
      </w:r>
      <w:r w:rsidRPr="00AF2E95">
        <w:t>По</w:t>
      </w:r>
      <w:r w:rsidR="00AF2E95" w:rsidRPr="00AF2E95">
        <w:t xml:space="preserve"> </w:t>
      </w:r>
      <w:r w:rsidRPr="00AF2E95">
        <w:t>приведенному</w:t>
      </w:r>
      <w:r w:rsidR="00AF2E95" w:rsidRPr="00AF2E95">
        <w:t xml:space="preserve"> </w:t>
      </w:r>
      <w:r w:rsidRPr="00AF2E95">
        <w:t>выше</w:t>
      </w:r>
      <w:r w:rsidR="00AF2E95" w:rsidRPr="00AF2E95">
        <w:t xml:space="preserve"> </w:t>
      </w:r>
      <w:r w:rsidRPr="00AF2E95">
        <w:t>перечню</w:t>
      </w:r>
      <w:r w:rsidR="00AF2E95" w:rsidRPr="00AF2E95">
        <w:t xml:space="preserve"> </w:t>
      </w:r>
      <w:r w:rsidRPr="00AF2E95">
        <w:t>имущества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обязательств,</w:t>
      </w:r>
      <w:r w:rsidR="00AF2E95" w:rsidRPr="00AF2E95">
        <w:t xml:space="preserve"> </w:t>
      </w:r>
      <w:r w:rsidRPr="00AF2E95">
        <w:t>отражаемых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текущем</w:t>
      </w:r>
      <w:r w:rsidR="00AF2E95" w:rsidRPr="00AF2E95">
        <w:t xml:space="preserve"> </w:t>
      </w:r>
      <w:r w:rsidRPr="00AF2E95">
        <w:t>учете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составлении</w:t>
      </w:r>
      <w:r w:rsidR="00AF2E95" w:rsidRPr="00AF2E95">
        <w:t xml:space="preserve"> </w:t>
      </w:r>
      <w:r w:rsidRPr="00AF2E95">
        <w:t>бухгалтерской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 </w:t>
      </w:r>
      <w:r w:rsidRPr="00AF2E95">
        <w:t>пересчет</w:t>
      </w:r>
      <w:r w:rsidR="00AF2E95" w:rsidRPr="00AF2E95">
        <w:t xml:space="preserve"> </w:t>
      </w:r>
      <w:r w:rsidRPr="00AF2E95">
        <w:t>их</w:t>
      </w:r>
      <w:r w:rsidR="00AF2E95" w:rsidRPr="00AF2E95">
        <w:t xml:space="preserve"> </w:t>
      </w:r>
      <w:r w:rsidRPr="00AF2E95">
        <w:t>стоимости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</w:t>
      </w:r>
      <w:r w:rsidR="00AF2E95" w:rsidRPr="00AF2E95">
        <w:t xml:space="preserve"> </w:t>
      </w:r>
      <w:r w:rsidRPr="00AF2E95">
        <w:t>осуществляется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последнему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отчетном</w:t>
      </w:r>
      <w:r w:rsidR="00AF2E95" w:rsidRPr="00AF2E95">
        <w:t xml:space="preserve"> </w:t>
      </w:r>
      <w:r w:rsidRPr="00AF2E95">
        <w:t>периоде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котировки</w:t>
      </w:r>
      <w:r w:rsidR="00AF2E95" w:rsidRPr="00AF2E95">
        <w:t xml:space="preserve"> </w:t>
      </w:r>
      <w:r w:rsidRPr="00AF2E95">
        <w:t>Центральным</w:t>
      </w:r>
      <w:r w:rsidR="00AF2E95" w:rsidRPr="00AF2E95">
        <w:t xml:space="preserve"> </w:t>
      </w:r>
      <w:r w:rsidRPr="00AF2E95">
        <w:t>Банком</w:t>
      </w:r>
      <w:r w:rsidR="00AF2E95" w:rsidRPr="00AF2E95">
        <w:t xml:space="preserve"> </w:t>
      </w:r>
      <w:r w:rsidRPr="00AF2E95">
        <w:t>РФ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Обязательства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займам,</w:t>
      </w:r>
      <w:r w:rsidR="00AF2E95" w:rsidRPr="00AF2E95">
        <w:t xml:space="preserve"> </w:t>
      </w:r>
      <w:r w:rsidRPr="00AF2E95">
        <w:t>выданные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полученные</w:t>
      </w:r>
      <w:r w:rsidR="00AF2E95" w:rsidRPr="00AF2E95">
        <w:t xml:space="preserve"> </w:t>
      </w:r>
      <w:r w:rsidRPr="00AF2E95">
        <w:t>предприятием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подлежат</w:t>
      </w:r>
      <w:r w:rsidR="00AF2E95" w:rsidRPr="00AF2E95">
        <w:t xml:space="preserve"> </w:t>
      </w:r>
      <w:r w:rsidRPr="00AF2E95">
        <w:t>пересчету</w:t>
      </w:r>
      <w:r w:rsidR="00AF2E95" w:rsidRPr="00AF2E95">
        <w:t xml:space="preserve"> </w:t>
      </w:r>
      <w:r w:rsidRPr="00AF2E95">
        <w:t>независимо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их</w:t>
      </w:r>
      <w:r w:rsidR="00AF2E95" w:rsidRPr="00AF2E95">
        <w:t xml:space="preserve"> </w:t>
      </w:r>
      <w:r w:rsidRPr="00AF2E95">
        <w:t>сроков</w:t>
      </w:r>
      <w:r w:rsidR="00AF2E95" w:rsidRPr="00AF2E95">
        <w:t xml:space="preserve">. </w:t>
      </w:r>
      <w:r w:rsidRPr="00AF2E95">
        <w:t>По</w:t>
      </w:r>
      <w:r w:rsidR="00AF2E95" w:rsidRPr="00AF2E95">
        <w:t xml:space="preserve"> </w:t>
      </w:r>
      <w:r w:rsidRPr="00AF2E95">
        <w:t>другим</w:t>
      </w:r>
      <w:r w:rsidR="00AF2E95" w:rsidRPr="00AF2E95">
        <w:t xml:space="preserve"> </w:t>
      </w:r>
      <w:r w:rsidRPr="00AF2E95">
        <w:t>финансовым</w:t>
      </w:r>
      <w:r w:rsidR="00AF2E95" w:rsidRPr="00AF2E95">
        <w:t xml:space="preserve"> </w:t>
      </w:r>
      <w:r w:rsidRPr="00AF2E95">
        <w:t>вложениям</w:t>
      </w:r>
      <w:r w:rsidR="00AF2E95" w:rsidRPr="00AF2E95">
        <w:t xml:space="preserve"> </w:t>
      </w:r>
      <w:r w:rsidRPr="00AF2E95">
        <w:t>пересчету</w:t>
      </w:r>
      <w:r w:rsidR="00AF2E95" w:rsidRPr="00AF2E95">
        <w:t xml:space="preserve"> </w:t>
      </w:r>
      <w:r w:rsidRPr="00AF2E95">
        <w:t>подлежат</w:t>
      </w:r>
      <w:r w:rsidR="00AF2E95" w:rsidRPr="00AF2E95">
        <w:t xml:space="preserve"> </w:t>
      </w:r>
      <w:r w:rsidRPr="00AF2E95">
        <w:t>только</w:t>
      </w:r>
      <w:r w:rsidR="00AF2E95" w:rsidRPr="00AF2E95">
        <w:t xml:space="preserve"> </w:t>
      </w:r>
      <w:r w:rsidRPr="00AF2E95">
        <w:t>краткосрочные</w:t>
      </w:r>
      <w:r w:rsidR="00AF2E95" w:rsidRPr="00AF2E95">
        <w:t xml:space="preserve"> </w:t>
      </w:r>
      <w:r w:rsidRPr="00AF2E95">
        <w:t>ценные</w:t>
      </w:r>
      <w:r w:rsidR="00AF2E95" w:rsidRPr="00AF2E95">
        <w:t xml:space="preserve"> </w:t>
      </w:r>
      <w:r w:rsidRPr="00AF2E95">
        <w:t>бумаги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учитываемые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счету</w:t>
      </w:r>
      <w:r w:rsidR="00AF2E95" w:rsidRPr="00AF2E95">
        <w:t xml:space="preserve"> </w:t>
      </w:r>
      <w:r w:rsidRPr="00AF2E95">
        <w:t>58</w:t>
      </w:r>
      <w:r w:rsidR="00AF2E95">
        <w:t xml:space="preserve"> "</w:t>
      </w:r>
      <w:r w:rsidRPr="00AF2E95">
        <w:t>Финансовые</w:t>
      </w:r>
      <w:r w:rsidR="00AF2E95" w:rsidRPr="00AF2E95">
        <w:t xml:space="preserve"> </w:t>
      </w:r>
      <w:r w:rsidRPr="00AF2E95">
        <w:t>вложения</w:t>
      </w:r>
      <w:r w:rsidR="00AF2E95">
        <w:t>"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Если</w:t>
      </w:r>
      <w:r w:rsidR="00AF2E95" w:rsidRPr="00AF2E95">
        <w:t xml:space="preserve"> </w:t>
      </w:r>
      <w:r w:rsidRPr="00AF2E95">
        <w:t>курсовая</w:t>
      </w:r>
      <w:r w:rsidR="00AF2E95" w:rsidRPr="00AF2E95">
        <w:t xml:space="preserve"> </w:t>
      </w:r>
      <w:r w:rsidRPr="00AF2E95">
        <w:t>разница</w:t>
      </w:r>
      <w:r w:rsidR="00AF2E95" w:rsidRPr="00AF2E95">
        <w:t xml:space="preserve"> </w:t>
      </w:r>
      <w:r w:rsidRPr="00AF2E95">
        <w:t>образуется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связи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формированием</w:t>
      </w:r>
      <w:r w:rsidR="00AF2E95" w:rsidRPr="00AF2E95">
        <w:t xml:space="preserve"> </w:t>
      </w:r>
      <w:r w:rsidRPr="00AF2E95">
        <w:t>уставного</w:t>
      </w:r>
      <w:r w:rsidR="00AF2E95" w:rsidRPr="00AF2E95">
        <w:t xml:space="preserve"> </w:t>
      </w:r>
      <w:r w:rsidRPr="00AF2E95">
        <w:t>капитала</w:t>
      </w:r>
      <w:r w:rsidR="00AF2E95" w:rsidRPr="00AF2E95">
        <w:t xml:space="preserve"> </w:t>
      </w:r>
      <w:r w:rsidRPr="00AF2E95">
        <w:t>фирмы,</w:t>
      </w:r>
      <w:r w:rsidR="00AF2E95" w:rsidRPr="00AF2E95">
        <w:t xml:space="preserve"> </w:t>
      </w:r>
      <w:r w:rsidRPr="00AF2E95">
        <w:t>действующий</w:t>
      </w:r>
      <w:r w:rsidR="00AF2E95" w:rsidRPr="00AF2E95">
        <w:t xml:space="preserve"> </w:t>
      </w:r>
      <w:r w:rsidRPr="00AF2E95">
        <w:t>порядок</w:t>
      </w:r>
      <w:r w:rsidR="00AF2E95" w:rsidRPr="00AF2E95">
        <w:t xml:space="preserve"> </w:t>
      </w:r>
      <w:r w:rsidRPr="00AF2E95">
        <w:t>предусматривает</w:t>
      </w:r>
      <w:r w:rsidR="00AF2E95" w:rsidRPr="00AF2E95">
        <w:t xml:space="preserve"> </w:t>
      </w:r>
      <w:r w:rsidRPr="00AF2E95">
        <w:t>отнесение</w:t>
      </w:r>
      <w:r w:rsidR="00AF2E95" w:rsidRPr="00AF2E95">
        <w:t xml:space="preserve"> </w:t>
      </w:r>
      <w:r w:rsidRPr="00AF2E95">
        <w:t>ее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83</w:t>
      </w:r>
      <w:r w:rsidR="00AF2E95">
        <w:t xml:space="preserve"> "</w:t>
      </w:r>
      <w:r w:rsidRPr="00AF2E95">
        <w:t>Добавочный</w:t>
      </w:r>
      <w:r w:rsidR="00AF2E95" w:rsidRPr="00AF2E95">
        <w:t xml:space="preserve"> </w:t>
      </w:r>
      <w:r w:rsidRPr="00AF2E95">
        <w:t>капитал</w:t>
      </w:r>
      <w:r w:rsidR="00AF2E95">
        <w:t>"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По</w:t>
      </w:r>
      <w:r w:rsidR="00AF2E95" w:rsidRPr="00AF2E95">
        <w:t xml:space="preserve"> </w:t>
      </w:r>
      <w:r w:rsidRPr="00AF2E95">
        <w:t>таким</w:t>
      </w:r>
      <w:r w:rsidR="00AF2E95" w:rsidRPr="00AF2E95">
        <w:t xml:space="preserve"> </w:t>
      </w:r>
      <w:r w:rsidRPr="00AF2E95">
        <w:t>статьям</w:t>
      </w:r>
      <w:r w:rsidR="00AF2E95" w:rsidRPr="00AF2E95">
        <w:t xml:space="preserve"> </w:t>
      </w:r>
      <w:r w:rsidRPr="00AF2E95">
        <w:t>баланса,</w:t>
      </w:r>
      <w:r w:rsidR="00AF2E95" w:rsidRPr="00AF2E95">
        <w:t xml:space="preserve"> </w:t>
      </w:r>
      <w:r w:rsidRPr="00AF2E95">
        <w:t>как</w:t>
      </w:r>
      <w:r w:rsidR="00AF2E95" w:rsidRPr="00AF2E95">
        <w:t xml:space="preserve"> </w:t>
      </w:r>
      <w:r w:rsidRPr="00AF2E95">
        <w:t>основные</w:t>
      </w:r>
      <w:r w:rsidR="00AF2E95" w:rsidRPr="00AF2E95">
        <w:t xml:space="preserve"> </w:t>
      </w:r>
      <w:r w:rsidRPr="00AF2E95">
        <w:t>средства,</w:t>
      </w:r>
      <w:r w:rsidR="00AF2E95" w:rsidRPr="00AF2E95">
        <w:t xml:space="preserve"> </w:t>
      </w:r>
      <w:r w:rsidRPr="00AF2E95">
        <w:t>нематериальные</w:t>
      </w:r>
      <w:r w:rsidR="00AF2E95" w:rsidRPr="00AF2E95">
        <w:t xml:space="preserve"> </w:t>
      </w:r>
      <w:r w:rsidRPr="00AF2E95">
        <w:t>активы,</w:t>
      </w:r>
      <w:r w:rsidR="00AF2E95" w:rsidRPr="00AF2E95">
        <w:t xml:space="preserve"> </w:t>
      </w:r>
      <w:r w:rsidRPr="00AF2E95">
        <w:t>производственные</w:t>
      </w:r>
      <w:r w:rsidR="00AF2E95" w:rsidRPr="00AF2E95">
        <w:t xml:space="preserve"> </w:t>
      </w:r>
      <w:r w:rsidRPr="00AF2E95">
        <w:t>активы,</w:t>
      </w:r>
      <w:r w:rsidR="00AF2E95" w:rsidRPr="00AF2E95">
        <w:t xml:space="preserve"> </w:t>
      </w:r>
      <w:r w:rsidRPr="00AF2E95">
        <w:t>производственные</w:t>
      </w:r>
      <w:r w:rsidR="00AF2E95" w:rsidRPr="00AF2E95">
        <w:t xml:space="preserve"> </w:t>
      </w:r>
      <w:r w:rsidRPr="00AF2E95">
        <w:t>запасы,</w:t>
      </w:r>
      <w:r w:rsidR="00AF2E95" w:rsidRPr="00AF2E95">
        <w:t xml:space="preserve"> </w:t>
      </w:r>
      <w:r w:rsidRPr="00AF2E95">
        <w:t>товары,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некоторые</w:t>
      </w:r>
      <w:r w:rsidR="00AF2E95" w:rsidRPr="00AF2E95">
        <w:t xml:space="preserve"> </w:t>
      </w:r>
      <w:r w:rsidRPr="00AF2E95">
        <w:t>другие,</w:t>
      </w:r>
      <w:r w:rsidR="00AF2E95" w:rsidRPr="00AF2E95">
        <w:t xml:space="preserve"> </w:t>
      </w:r>
      <w:r w:rsidRPr="00AF2E95">
        <w:t>принятые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учету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совершения</w:t>
      </w:r>
      <w:r w:rsidR="00AF2E95" w:rsidRPr="00AF2E95">
        <w:t xml:space="preserve"> </w:t>
      </w:r>
      <w:r w:rsidRPr="00AF2E95">
        <w:t>данной</w:t>
      </w:r>
      <w:r w:rsidR="00AF2E95" w:rsidRPr="00AF2E95">
        <w:t xml:space="preserve"> </w:t>
      </w:r>
      <w:r w:rsidRPr="00AF2E95">
        <w:t>операции,</w:t>
      </w:r>
      <w:r w:rsidR="00AF2E95" w:rsidRPr="00AF2E95">
        <w:t xml:space="preserve"> </w:t>
      </w:r>
      <w:r w:rsidRPr="00AF2E95">
        <w:t>переоценка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составления</w:t>
      </w:r>
      <w:r w:rsidR="00AF2E95" w:rsidRPr="00AF2E95">
        <w:t xml:space="preserve"> </w:t>
      </w:r>
      <w:r w:rsidRPr="00AF2E95">
        <w:t>бухгалтерской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производится,</w:t>
      </w:r>
      <w:r w:rsidR="00AF2E95" w:rsidRPr="00AF2E95">
        <w:t xml:space="preserve"> </w:t>
      </w:r>
      <w:r w:rsidR="00AF2E95">
        <w:t>т.е.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данному</w:t>
      </w:r>
      <w:r w:rsidR="00AF2E95" w:rsidRPr="00AF2E95">
        <w:t xml:space="preserve"> </w:t>
      </w:r>
      <w:r w:rsidRPr="00AF2E95">
        <w:t>имуществу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образуется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курсовой</w:t>
      </w:r>
      <w:r w:rsidR="00AF2E95" w:rsidRPr="00AF2E95">
        <w:t xml:space="preserve"> </w:t>
      </w:r>
      <w:r w:rsidRPr="00AF2E95">
        <w:t>разницы</w:t>
      </w:r>
      <w:r w:rsidR="00AF2E95" w:rsidRPr="00AF2E95">
        <w:t xml:space="preserve">. </w:t>
      </w:r>
      <w:r w:rsidRPr="00AF2E95">
        <w:t>Это</w:t>
      </w:r>
      <w:r w:rsidR="00AF2E95" w:rsidRPr="00AF2E95">
        <w:t xml:space="preserve"> </w:t>
      </w:r>
      <w:r w:rsidRPr="00AF2E95">
        <w:t>подтверждает</w:t>
      </w:r>
      <w:r w:rsidR="00AF2E95" w:rsidRPr="00AF2E95">
        <w:t xml:space="preserve"> </w:t>
      </w:r>
      <w:r w:rsidRPr="00AF2E95">
        <w:t>принцип</w:t>
      </w:r>
      <w:r w:rsidR="00AF2E95" w:rsidRPr="00AF2E95">
        <w:t xml:space="preserve"> </w:t>
      </w:r>
      <w:r w:rsidRPr="00AF2E95">
        <w:t>реальности</w:t>
      </w:r>
      <w:r w:rsidR="00AF2E95" w:rsidRPr="00AF2E95">
        <w:t xml:space="preserve"> </w:t>
      </w:r>
      <w:r w:rsidRPr="00AF2E95">
        <w:t>оценки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Имущество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фирмы,</w:t>
      </w:r>
      <w:r w:rsidR="00AF2E95" w:rsidRPr="00AF2E95">
        <w:t xml:space="preserve"> </w:t>
      </w:r>
      <w:r w:rsidRPr="00AF2E95">
        <w:t>осуществляющей</w:t>
      </w:r>
      <w:r w:rsidR="00AF2E95" w:rsidRPr="00AF2E95">
        <w:t xml:space="preserve"> </w:t>
      </w:r>
      <w:r w:rsidRPr="00AF2E95">
        <w:t>свою</w:t>
      </w:r>
      <w:r w:rsidR="00AF2E95" w:rsidRPr="00AF2E95">
        <w:t xml:space="preserve"> </w:t>
      </w:r>
      <w:r w:rsidRPr="00AF2E95">
        <w:t>деятельность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Росс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границей,</w:t>
      </w:r>
      <w:r w:rsidR="00AF2E95" w:rsidRPr="00AF2E95">
        <w:t xml:space="preserve"> </w:t>
      </w:r>
      <w:r w:rsidRPr="00AF2E95">
        <w:t>пересчитываются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ЦБ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составления</w:t>
      </w:r>
      <w:r w:rsidR="00AF2E95" w:rsidRPr="00AF2E95">
        <w:t xml:space="preserve"> </w:t>
      </w:r>
      <w:r w:rsidRPr="00AF2E95">
        <w:t>бухгалтерской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. </w:t>
      </w:r>
      <w:r w:rsidRPr="00AF2E95">
        <w:t>Разница,</w:t>
      </w:r>
      <w:r w:rsidR="00AF2E95" w:rsidRPr="00AF2E95">
        <w:t xml:space="preserve"> </w:t>
      </w:r>
      <w:r w:rsidRPr="00AF2E95">
        <w:t>образуемая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этом,</w:t>
      </w:r>
      <w:r w:rsidR="00AF2E95" w:rsidRPr="00AF2E95">
        <w:t xml:space="preserve"> </w:t>
      </w:r>
      <w:r w:rsidRPr="00AF2E95">
        <w:t>относится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финансовые</w:t>
      </w:r>
      <w:r w:rsidR="00AF2E95" w:rsidRPr="00AF2E95">
        <w:t xml:space="preserve"> </w:t>
      </w:r>
      <w:r w:rsidRPr="00AF2E95">
        <w:t>результаты</w:t>
      </w:r>
      <w:r w:rsidR="00AF2E95" w:rsidRPr="00AF2E95">
        <w:t xml:space="preserve"> </w:t>
      </w:r>
      <w:r w:rsidRPr="00AF2E95">
        <w:t>фирмы</w:t>
      </w:r>
      <w:r w:rsidR="00AF2E95" w:rsidRPr="00AF2E95">
        <w:t xml:space="preserve">. </w:t>
      </w:r>
      <w:r w:rsidRPr="00AF2E95">
        <w:t>Исключением</w:t>
      </w:r>
      <w:r w:rsidR="00AF2E95" w:rsidRPr="00AF2E95">
        <w:t xml:space="preserve"> </w:t>
      </w:r>
      <w:r w:rsidRPr="00AF2E95">
        <w:t>из</w:t>
      </w:r>
      <w:r w:rsidR="00AF2E95" w:rsidRPr="00AF2E95">
        <w:t xml:space="preserve"> </w:t>
      </w:r>
      <w:r w:rsidRPr="00AF2E95">
        <w:t>данного</w:t>
      </w:r>
      <w:r w:rsidR="00AF2E95" w:rsidRPr="00AF2E95">
        <w:t xml:space="preserve"> </w:t>
      </w:r>
      <w:r w:rsidRPr="00AF2E95">
        <w:t>правила</w:t>
      </w:r>
      <w:r w:rsidR="00AF2E95" w:rsidRPr="00AF2E95">
        <w:t xml:space="preserve"> </w:t>
      </w:r>
      <w:r w:rsidRPr="00AF2E95">
        <w:t>является</w:t>
      </w:r>
      <w:r w:rsidR="00AF2E95" w:rsidRPr="00AF2E95">
        <w:t xml:space="preserve"> </w:t>
      </w:r>
      <w:r w:rsidRPr="00AF2E95">
        <w:t>пересчет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</w:t>
      </w:r>
      <w:r w:rsidR="00AF2E95" w:rsidRPr="00AF2E95">
        <w:t xml:space="preserve"> </w:t>
      </w:r>
      <w:r w:rsidRPr="00AF2E95">
        <w:t>доходов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расходов,</w:t>
      </w:r>
      <w:r w:rsidR="00AF2E95" w:rsidRPr="00AF2E95">
        <w:t xml:space="preserve"> </w:t>
      </w:r>
      <w:r w:rsidRPr="00AF2E95">
        <w:t>формирующих</w:t>
      </w:r>
      <w:r w:rsidR="00AF2E95" w:rsidRPr="00AF2E95">
        <w:t xml:space="preserve"> </w:t>
      </w:r>
      <w:r w:rsidRPr="00AF2E95">
        <w:t>финансовые</w:t>
      </w:r>
      <w:r w:rsidR="00AF2E95" w:rsidRPr="00AF2E95">
        <w:t xml:space="preserve"> </w:t>
      </w:r>
      <w:r w:rsidRPr="00AF2E95">
        <w:t>результаты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отчетный</w:t>
      </w:r>
      <w:r w:rsidR="00AF2E95" w:rsidRPr="00AF2E95">
        <w:t xml:space="preserve"> </w:t>
      </w:r>
      <w:r w:rsidRPr="00AF2E95">
        <w:t>период</w:t>
      </w:r>
      <w:r w:rsidR="00AF2E95" w:rsidRPr="00AF2E95">
        <w:t xml:space="preserve">. </w:t>
      </w:r>
      <w:r w:rsidRPr="00AF2E95">
        <w:t>Методика</w:t>
      </w:r>
      <w:r w:rsidR="00AF2E95" w:rsidRPr="00AF2E95">
        <w:t xml:space="preserve"> </w:t>
      </w:r>
      <w:r w:rsidRPr="00AF2E95">
        <w:t>пересчета</w:t>
      </w:r>
      <w:r w:rsidR="00AF2E95" w:rsidRPr="00AF2E95">
        <w:t xml:space="preserve"> </w:t>
      </w:r>
      <w:r w:rsidRPr="00AF2E95">
        <w:t>предусматривает</w:t>
      </w:r>
      <w:r w:rsidR="00AF2E95" w:rsidRPr="00AF2E95">
        <w:t xml:space="preserve"> </w:t>
      </w:r>
      <w:r w:rsidRPr="00AF2E95">
        <w:t>использование</w:t>
      </w:r>
      <w:r w:rsidR="00AF2E95" w:rsidRPr="00AF2E95">
        <w:t xml:space="preserve"> </w:t>
      </w:r>
      <w:r w:rsidRPr="00AF2E95">
        <w:t>либо</w:t>
      </w:r>
      <w:r w:rsidR="00AF2E95" w:rsidRPr="00AF2E95">
        <w:t xml:space="preserve"> </w:t>
      </w:r>
      <w:r w:rsidRPr="00AF2E95">
        <w:t>курсов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России,</w:t>
      </w:r>
      <w:r w:rsidR="00AF2E95" w:rsidRPr="00AF2E95">
        <w:t xml:space="preserve"> </w:t>
      </w:r>
      <w:r w:rsidRPr="00AF2E95">
        <w:t>действующих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даты</w:t>
      </w:r>
      <w:r w:rsidR="00AF2E95" w:rsidRPr="00AF2E95">
        <w:t xml:space="preserve"> </w:t>
      </w:r>
      <w:r w:rsidRPr="00AF2E95">
        <w:t>совершения</w:t>
      </w:r>
      <w:r w:rsidR="00AF2E95" w:rsidRPr="00AF2E95">
        <w:t xml:space="preserve"> </w:t>
      </w:r>
      <w:r w:rsidRPr="00AF2E95">
        <w:t>соответствующих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либо</w:t>
      </w:r>
      <w:r w:rsidR="00AF2E95" w:rsidRPr="00AF2E95">
        <w:t xml:space="preserve"> </w:t>
      </w:r>
      <w:r w:rsidRPr="00AF2E95">
        <w:t>средней</w:t>
      </w:r>
      <w:r w:rsidR="00AF2E95" w:rsidRPr="00AF2E95">
        <w:t xml:space="preserve"> </w:t>
      </w:r>
      <w:r w:rsidRPr="00AF2E95">
        <w:t>величины</w:t>
      </w:r>
      <w:r w:rsidR="00AF2E95" w:rsidRPr="00AF2E95">
        <w:t xml:space="preserve"> </w:t>
      </w:r>
      <w:r w:rsidRPr="00AF2E95">
        <w:t>курсов</w:t>
      </w:r>
      <w:r w:rsidR="00AF2E95" w:rsidRPr="00AF2E95">
        <w:t xml:space="preserve">. </w:t>
      </w:r>
      <w:r w:rsidRPr="00AF2E95">
        <w:t>Средней</w:t>
      </w:r>
      <w:r w:rsidR="00AF2E95" w:rsidRPr="00AF2E95">
        <w:t xml:space="preserve"> </w:t>
      </w:r>
      <w:r w:rsidRPr="00AF2E95">
        <w:t>величиной</w:t>
      </w:r>
      <w:r w:rsidR="00AF2E95" w:rsidRPr="00AF2E95">
        <w:t xml:space="preserve"> </w:t>
      </w:r>
      <w:r w:rsidRPr="00AF2E95">
        <w:t>курсов</w:t>
      </w:r>
      <w:r w:rsidR="00AF2E95" w:rsidRPr="00AF2E95">
        <w:t xml:space="preserve"> </w:t>
      </w:r>
      <w:r w:rsidRPr="00AF2E95">
        <w:t>необходимо</w:t>
      </w:r>
      <w:r w:rsidR="00AF2E95" w:rsidRPr="00AF2E95">
        <w:t xml:space="preserve"> </w:t>
      </w:r>
      <w:r w:rsidRPr="00AF2E95">
        <w:t>пользоваться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тех</w:t>
      </w:r>
      <w:r w:rsidR="00AF2E95" w:rsidRPr="00AF2E95">
        <w:t xml:space="preserve"> </w:t>
      </w:r>
      <w:r w:rsidRPr="00AF2E95">
        <w:t>случаях,</w:t>
      </w:r>
      <w:r w:rsidR="00AF2E95" w:rsidRPr="00AF2E95">
        <w:t xml:space="preserve"> </w:t>
      </w:r>
      <w:r w:rsidRPr="00AF2E95">
        <w:t>когда</w:t>
      </w:r>
      <w:r w:rsidR="00AF2E95" w:rsidRPr="00AF2E95">
        <w:t xml:space="preserve"> </w:t>
      </w:r>
      <w:r w:rsidRPr="00AF2E95">
        <w:t>инфляционные</w:t>
      </w:r>
      <w:r w:rsidR="00AF2E95" w:rsidRPr="00AF2E95">
        <w:t xml:space="preserve"> </w:t>
      </w:r>
      <w:r w:rsidRPr="00AF2E95">
        <w:t>процессы</w:t>
      </w:r>
      <w:r w:rsidR="00AF2E95" w:rsidRPr="00AF2E95">
        <w:t xml:space="preserve"> </w:t>
      </w:r>
      <w:r w:rsidRPr="00AF2E95">
        <w:t>проявляются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столь</w:t>
      </w:r>
      <w:r w:rsidR="00AF2E95" w:rsidRPr="00AF2E95">
        <w:t xml:space="preserve"> </w:t>
      </w:r>
      <w:r w:rsidRPr="00AF2E95">
        <w:t>резко</w:t>
      </w:r>
      <w:r w:rsidR="00AF2E95" w:rsidRPr="00AF2E95">
        <w:t xml:space="preserve">. </w:t>
      </w:r>
      <w:r w:rsidRPr="00AF2E95">
        <w:t>При</w:t>
      </w:r>
      <w:r w:rsidR="00AF2E95" w:rsidRPr="00AF2E95">
        <w:t xml:space="preserve"> </w:t>
      </w:r>
      <w:r w:rsidRPr="00AF2E95">
        <w:t>большом</w:t>
      </w:r>
      <w:r w:rsidR="00AF2E95" w:rsidRPr="00AF2E95">
        <w:t xml:space="preserve"> </w:t>
      </w:r>
      <w:r w:rsidRPr="00AF2E95">
        <w:t>количестве</w:t>
      </w:r>
      <w:r w:rsidR="00AF2E95" w:rsidRPr="00AF2E95">
        <w:t xml:space="preserve"> </w:t>
      </w:r>
      <w:r w:rsidRPr="00AF2E95">
        <w:t>хозяйственных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этот</w:t>
      </w:r>
      <w:r w:rsidR="00AF2E95" w:rsidRPr="00AF2E95">
        <w:t xml:space="preserve"> </w:t>
      </w:r>
      <w:r w:rsidRPr="00AF2E95">
        <w:t>способ</w:t>
      </w:r>
      <w:r w:rsidR="00AF2E95" w:rsidRPr="00AF2E95">
        <w:t xml:space="preserve"> </w:t>
      </w:r>
      <w:r w:rsidRPr="00AF2E95">
        <w:t>дает</w:t>
      </w:r>
      <w:r w:rsidR="00AF2E95" w:rsidRPr="00AF2E95">
        <w:t xml:space="preserve"> </w:t>
      </w:r>
      <w:r w:rsidRPr="00AF2E95">
        <w:t>возможность</w:t>
      </w:r>
      <w:r w:rsidR="00AF2E95" w:rsidRPr="00AF2E95">
        <w:t xml:space="preserve"> </w:t>
      </w:r>
      <w:r w:rsidRPr="00AF2E95">
        <w:t>избежать</w:t>
      </w:r>
      <w:r w:rsidR="00AF2E95" w:rsidRPr="00AF2E95">
        <w:t xml:space="preserve"> </w:t>
      </w:r>
      <w:r w:rsidRPr="00AF2E95">
        <w:t>громоздких</w:t>
      </w:r>
      <w:r w:rsidR="00AF2E95" w:rsidRPr="00AF2E95">
        <w:t xml:space="preserve"> </w:t>
      </w:r>
      <w:r w:rsidRPr="00AF2E95">
        <w:t>расчетов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переоценке,</w:t>
      </w:r>
      <w:r w:rsidR="00AF2E95" w:rsidRPr="00AF2E95">
        <w:t xml:space="preserve"> </w:t>
      </w:r>
      <w:r w:rsidRPr="00AF2E95">
        <w:t>используя</w:t>
      </w:r>
      <w:r w:rsidR="00AF2E95" w:rsidRPr="00AF2E95">
        <w:t xml:space="preserve"> </w:t>
      </w:r>
      <w:r w:rsidRPr="00AF2E95">
        <w:t>какой-нибудь</w:t>
      </w:r>
      <w:r w:rsidR="00AF2E95" w:rsidRPr="00AF2E95">
        <w:t xml:space="preserve"> </w:t>
      </w:r>
      <w:r w:rsidRPr="00AF2E95">
        <w:t>средний</w:t>
      </w:r>
      <w:r w:rsidR="00AF2E95" w:rsidRPr="00AF2E95">
        <w:t xml:space="preserve"> </w:t>
      </w:r>
      <w:r w:rsidRPr="00AF2E95">
        <w:t>валютный</w:t>
      </w:r>
      <w:r w:rsidR="00AF2E95" w:rsidRPr="00AF2E95">
        <w:t xml:space="preserve"> </w:t>
      </w:r>
      <w:r w:rsidRPr="00AF2E95">
        <w:t>курс,</w:t>
      </w:r>
      <w:r w:rsidR="00AF2E95" w:rsidRPr="00AF2E95">
        <w:t xml:space="preserve"> </w:t>
      </w:r>
      <w:r w:rsidRPr="00AF2E95">
        <w:t>исчисленный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предыдущем</w:t>
      </w:r>
      <w:r w:rsidR="00AF2E95" w:rsidRPr="00AF2E95">
        <w:t xml:space="preserve"> </w:t>
      </w:r>
      <w:r w:rsidRPr="00AF2E95">
        <w:t>отчетном</w:t>
      </w:r>
      <w:r w:rsidR="00AF2E95" w:rsidRPr="00AF2E95">
        <w:t xml:space="preserve"> </w:t>
      </w:r>
      <w:r w:rsidRPr="00AF2E95">
        <w:t>периоде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Уменьшение</w:t>
      </w:r>
      <w:r w:rsidR="00AF2E95">
        <w:t xml:space="preserve"> (</w:t>
      </w:r>
      <w:r w:rsidRPr="00AF2E95">
        <w:t>увеличение</w:t>
      </w:r>
      <w:r w:rsidR="00AF2E95" w:rsidRPr="00AF2E95">
        <w:t xml:space="preserve">) </w:t>
      </w:r>
      <w:r w:rsidRPr="00AF2E95">
        <w:t>валовой</w:t>
      </w:r>
      <w:r w:rsidR="00AF2E95" w:rsidRPr="00AF2E95">
        <w:t xml:space="preserve"> </w:t>
      </w:r>
      <w:r w:rsidRPr="00AF2E95">
        <w:t>прибыли</w:t>
      </w:r>
      <w:r w:rsidR="00AF2E95" w:rsidRPr="00AF2E95">
        <w:t xml:space="preserve"> </w:t>
      </w:r>
      <w:r w:rsidRPr="00AF2E95">
        <w:t>производится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сумму</w:t>
      </w:r>
      <w:r w:rsidR="00AF2E95" w:rsidRPr="00AF2E95">
        <w:t xml:space="preserve"> </w:t>
      </w:r>
      <w:r w:rsidRPr="00AF2E95">
        <w:t>курсовых</w:t>
      </w:r>
      <w:r w:rsidR="00AF2E95" w:rsidRPr="00AF2E95">
        <w:t xml:space="preserve"> </w:t>
      </w:r>
      <w:r w:rsidRPr="00AF2E95">
        <w:t>разниц,</w:t>
      </w:r>
      <w:r w:rsidR="00AF2E95" w:rsidRPr="00AF2E95">
        <w:t xml:space="preserve"> </w:t>
      </w:r>
      <w:r w:rsidRPr="00AF2E95">
        <w:t>отнесенных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91</w:t>
      </w:r>
      <w:r w:rsidR="00AF2E95">
        <w:t xml:space="preserve"> "</w:t>
      </w:r>
      <w:r w:rsidRPr="00AF2E95">
        <w:t>Прочие</w:t>
      </w:r>
      <w:r w:rsidR="00AF2E95" w:rsidRPr="00AF2E95">
        <w:t xml:space="preserve"> </w:t>
      </w:r>
      <w:r w:rsidRPr="00AF2E95">
        <w:t>доходы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расходы</w:t>
      </w:r>
      <w:r w:rsidR="00AF2E95">
        <w:t xml:space="preserve">" </w:t>
      </w:r>
      <w:r w:rsidRPr="00AF2E95">
        <w:t>по</w:t>
      </w:r>
      <w:r w:rsidR="00AF2E95" w:rsidRPr="00AF2E95">
        <w:t xml:space="preserve"> </w:t>
      </w:r>
      <w:r w:rsidRPr="00AF2E95">
        <w:t>всем</w:t>
      </w:r>
      <w:r w:rsidR="00AF2E95" w:rsidRPr="00AF2E95">
        <w:t xml:space="preserve"> </w:t>
      </w:r>
      <w:r w:rsidRPr="00AF2E95">
        <w:t>счетам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учета,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которым</w:t>
      </w:r>
      <w:r w:rsidR="00AF2E95" w:rsidRPr="00AF2E95">
        <w:t xml:space="preserve"> </w:t>
      </w:r>
      <w:r w:rsidRPr="00AF2E95">
        <w:t>отражаются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Курсовые</w:t>
      </w:r>
      <w:r w:rsidR="00AF2E95" w:rsidRPr="00AF2E95">
        <w:t xml:space="preserve"> </w:t>
      </w:r>
      <w:r w:rsidRPr="00AF2E95">
        <w:t>разницы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валютным</w:t>
      </w:r>
      <w:r w:rsidR="00AF2E95" w:rsidRPr="00AF2E95">
        <w:t xml:space="preserve"> </w:t>
      </w:r>
      <w:r w:rsidRPr="00AF2E95">
        <w:t>счетам,</w:t>
      </w:r>
      <w:r w:rsidR="00AF2E95" w:rsidRPr="00AF2E95">
        <w:t xml:space="preserve"> </w:t>
      </w:r>
      <w:r w:rsidRPr="00AF2E95">
        <w:t>другим</w:t>
      </w:r>
      <w:r w:rsidR="00AF2E95" w:rsidRPr="00AF2E95">
        <w:t xml:space="preserve"> </w:t>
      </w:r>
      <w:r w:rsidRPr="00AF2E95">
        <w:t>денежным</w:t>
      </w:r>
      <w:r w:rsidR="00AF2E95" w:rsidRPr="00AF2E95">
        <w:t xml:space="preserve"> </w:t>
      </w:r>
      <w:r w:rsidRPr="00AF2E95">
        <w:t>средствам,</w:t>
      </w:r>
      <w:r w:rsidR="00AF2E95" w:rsidRPr="00AF2E95">
        <w:t xml:space="preserve"> </w:t>
      </w:r>
      <w:r w:rsidRPr="00AF2E95">
        <w:t>ценным</w:t>
      </w:r>
      <w:r w:rsidR="00AF2E95" w:rsidRPr="00AF2E95">
        <w:t xml:space="preserve"> </w:t>
      </w:r>
      <w:r w:rsidRPr="00AF2E95">
        <w:t>бумагам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дебиторской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кредиторской</w:t>
      </w:r>
      <w:r w:rsidR="00AF2E95" w:rsidRPr="00AF2E95">
        <w:t xml:space="preserve"> </w:t>
      </w:r>
      <w:r w:rsidRPr="00AF2E95">
        <w:t>задолженности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включаются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состав</w:t>
      </w:r>
      <w:r w:rsidR="00AF2E95" w:rsidRPr="00AF2E95">
        <w:t xml:space="preserve"> </w:t>
      </w:r>
      <w:r w:rsidRPr="00AF2E95">
        <w:t>внереализационных</w:t>
      </w:r>
      <w:r w:rsidR="00AF2E95" w:rsidRPr="00AF2E95">
        <w:t xml:space="preserve"> </w:t>
      </w:r>
      <w:r w:rsidRPr="00AF2E95">
        <w:t>доходов,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затем</w:t>
      </w:r>
      <w:r w:rsidR="00AF2E95" w:rsidRPr="00AF2E95">
        <w:t xml:space="preserve"> </w:t>
      </w:r>
      <w:r w:rsidRPr="00AF2E95">
        <w:t>вычитываются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обратным</w:t>
      </w:r>
      <w:r w:rsidR="00AF2E95" w:rsidRPr="00AF2E95">
        <w:t xml:space="preserve"> </w:t>
      </w:r>
      <w:r w:rsidRPr="00AF2E95">
        <w:t>знаком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налогообложении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учитываются</w:t>
      </w:r>
      <w:r w:rsidR="00AF2E95" w:rsidRPr="00AF2E95">
        <w:t xml:space="preserve">. </w:t>
      </w:r>
      <w:r w:rsidRPr="00AF2E95">
        <w:t>То</w:t>
      </w:r>
      <w:r w:rsidR="00AF2E95" w:rsidRPr="00AF2E95">
        <w:t xml:space="preserve"> </w:t>
      </w:r>
      <w:r w:rsidRPr="00AF2E95">
        <w:t>есть</w:t>
      </w:r>
      <w:r w:rsidR="00AF2E95" w:rsidRPr="00AF2E95">
        <w:t xml:space="preserve"> </w:t>
      </w:r>
      <w:r w:rsidRPr="00AF2E95">
        <w:t>положительные</w:t>
      </w:r>
      <w:r w:rsidR="00AF2E95" w:rsidRPr="00AF2E95">
        <w:t xml:space="preserve"> </w:t>
      </w:r>
      <w:r w:rsidRPr="00AF2E95">
        <w:t>курсовые</w:t>
      </w:r>
      <w:r w:rsidR="00AF2E95" w:rsidRPr="00AF2E95">
        <w:t xml:space="preserve"> </w:t>
      </w:r>
      <w:r w:rsidRPr="00AF2E95">
        <w:t>разницы</w:t>
      </w:r>
      <w:r w:rsidR="00AF2E95" w:rsidRPr="00AF2E95">
        <w:t xml:space="preserve"> </w:t>
      </w:r>
      <w:r w:rsidRPr="00AF2E95">
        <w:t>вычитаются</w:t>
      </w:r>
      <w:r w:rsidR="00AF2E95" w:rsidRPr="00AF2E95">
        <w:t xml:space="preserve"> </w:t>
      </w:r>
      <w:r w:rsidRPr="00AF2E95">
        <w:t>из</w:t>
      </w:r>
      <w:r w:rsidR="00AF2E95" w:rsidRPr="00AF2E95">
        <w:t xml:space="preserve"> </w:t>
      </w:r>
      <w:r w:rsidRPr="00AF2E95">
        <w:t>промежуточного</w:t>
      </w:r>
      <w:r w:rsidR="00AF2E95" w:rsidRPr="00AF2E95">
        <w:t xml:space="preserve"> </w:t>
      </w:r>
      <w:r w:rsidRPr="00AF2E95">
        <w:t>результата,</w:t>
      </w:r>
      <w:r w:rsidR="00AF2E95" w:rsidRPr="00AF2E95">
        <w:t xml:space="preserve"> </w:t>
      </w:r>
      <w:r w:rsidRPr="00AF2E95">
        <w:t>потому</w:t>
      </w:r>
      <w:r w:rsidR="00AF2E95" w:rsidRPr="00AF2E95">
        <w:t xml:space="preserve"> </w:t>
      </w:r>
      <w:r w:rsidRPr="00AF2E95">
        <w:t>что</w:t>
      </w:r>
      <w:r w:rsidR="00AF2E95" w:rsidRPr="00AF2E95">
        <w:t xml:space="preserve"> </w:t>
      </w:r>
      <w:r w:rsidRPr="00AF2E95">
        <w:t>еще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реальная</w:t>
      </w:r>
      <w:r w:rsidR="00AF2E95" w:rsidRPr="00AF2E95">
        <w:t xml:space="preserve"> </w:t>
      </w:r>
      <w:r w:rsidRPr="00AF2E95">
        <w:t>прибыль,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отрицательные</w:t>
      </w:r>
      <w:r w:rsidR="00AF2E95" w:rsidRPr="00AF2E95">
        <w:t xml:space="preserve"> - </w:t>
      </w:r>
      <w:r w:rsidRPr="00AF2E95">
        <w:t>прибавляются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нему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Таким</w:t>
      </w:r>
      <w:r w:rsidR="00AF2E95" w:rsidRPr="00AF2E95">
        <w:t xml:space="preserve"> </w:t>
      </w:r>
      <w:r w:rsidRPr="00AF2E95">
        <w:t>образом,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конце</w:t>
      </w:r>
      <w:r w:rsidR="00AF2E95" w:rsidRPr="00AF2E95">
        <w:t xml:space="preserve"> </w:t>
      </w:r>
      <w:r w:rsidRPr="00AF2E95">
        <w:t>отчетного</w:t>
      </w:r>
      <w:r w:rsidR="00AF2E95" w:rsidRPr="00AF2E95">
        <w:t xml:space="preserve"> </w:t>
      </w:r>
      <w:r w:rsidRPr="00AF2E95">
        <w:t>периода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приведения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соответствие</w:t>
      </w:r>
      <w:r w:rsidR="00AF2E95" w:rsidRPr="00AF2E95">
        <w:t xml:space="preserve"> </w:t>
      </w:r>
      <w:r w:rsidRPr="00AF2E95">
        <w:t>данных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рублевого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остатки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валютным</w:t>
      </w:r>
      <w:r w:rsidR="00AF2E95" w:rsidRPr="00AF2E95">
        <w:t xml:space="preserve"> </w:t>
      </w:r>
      <w:r w:rsidRPr="00AF2E95">
        <w:t>счетам</w:t>
      </w:r>
      <w:r w:rsidR="00AF2E95" w:rsidRPr="00AF2E95">
        <w:t xml:space="preserve"> </w:t>
      </w:r>
      <w:r w:rsidRPr="00AF2E95">
        <w:t>переоцениваются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следующим</w:t>
      </w:r>
      <w:r w:rsidR="00AF2E95" w:rsidRPr="00AF2E95">
        <w:t xml:space="preserve"> </w:t>
      </w:r>
      <w:r w:rsidRPr="00AF2E95">
        <w:t>счетам</w:t>
      </w:r>
      <w:r w:rsidR="00AF2E95" w:rsidRPr="00AF2E95">
        <w:t>:</w:t>
      </w:r>
    </w:p>
    <w:p w:rsidR="00AF2E95" w:rsidRDefault="00AF2E95" w:rsidP="00AF2E95">
      <w:pPr>
        <w:tabs>
          <w:tab w:val="left" w:pos="726"/>
        </w:tabs>
      </w:pPr>
    </w:p>
    <w:p w:rsidR="00A85A48" w:rsidRPr="00AF2E95" w:rsidRDefault="00AF2E95" w:rsidP="00AF2E95">
      <w:pPr>
        <w:tabs>
          <w:tab w:val="left" w:pos="726"/>
        </w:tabs>
      </w:pPr>
      <w:r>
        <w:br w:type="page"/>
      </w:r>
      <w:r w:rsidR="00A85A48" w:rsidRPr="00AF2E95">
        <w:t>Таблица</w:t>
      </w:r>
      <w:r w:rsidRPr="00AF2E95">
        <w:t xml:space="preserve"> </w:t>
      </w:r>
      <w:r w:rsidR="00A85A48" w:rsidRPr="00AF2E95">
        <w:t>2</w:t>
      </w:r>
    </w:p>
    <w:p w:rsidR="00A85A48" w:rsidRPr="00AF2E95" w:rsidRDefault="00A85A48" w:rsidP="00AF2E95">
      <w:pPr>
        <w:tabs>
          <w:tab w:val="left" w:pos="726"/>
        </w:tabs>
        <w:rPr>
          <w:b/>
        </w:rPr>
      </w:pPr>
      <w:r w:rsidRPr="00AF2E95">
        <w:rPr>
          <w:b/>
        </w:rPr>
        <w:t>Перечень</w:t>
      </w:r>
      <w:r w:rsidR="00AF2E95" w:rsidRPr="00AF2E95">
        <w:rPr>
          <w:b/>
        </w:rPr>
        <w:t xml:space="preserve"> </w:t>
      </w:r>
      <w:r w:rsidRPr="00AF2E95">
        <w:rPr>
          <w:b/>
        </w:rPr>
        <w:t>активов</w:t>
      </w:r>
      <w:r w:rsidR="00AF2E95" w:rsidRPr="00AF2E95">
        <w:rPr>
          <w:b/>
        </w:rPr>
        <w:t xml:space="preserve"> </w:t>
      </w:r>
      <w:r w:rsidRPr="00AF2E95">
        <w:rPr>
          <w:b/>
        </w:rPr>
        <w:t>и</w:t>
      </w:r>
      <w:r w:rsidR="00AF2E95" w:rsidRPr="00AF2E95">
        <w:rPr>
          <w:b/>
        </w:rPr>
        <w:t xml:space="preserve"> </w:t>
      </w:r>
      <w:r w:rsidRPr="00AF2E95">
        <w:rPr>
          <w:b/>
        </w:rPr>
        <w:t>обязательств,</w:t>
      </w:r>
      <w:r w:rsidR="00AF2E95" w:rsidRPr="00AF2E95">
        <w:rPr>
          <w:b/>
        </w:rPr>
        <w:t xml:space="preserve"> </w:t>
      </w:r>
      <w:r w:rsidRPr="00AF2E95">
        <w:rPr>
          <w:b/>
        </w:rPr>
        <w:t>подлежащих</w:t>
      </w:r>
      <w:r w:rsidR="00AF2E95" w:rsidRPr="00AF2E95">
        <w:rPr>
          <w:b/>
        </w:rPr>
        <w:t xml:space="preserve"> </w:t>
      </w:r>
      <w:r w:rsidRPr="00AF2E95">
        <w:rPr>
          <w:b/>
        </w:rPr>
        <w:t>пересчету</w:t>
      </w:r>
      <w:r w:rsidR="00AF2E95" w:rsidRPr="00AF2E95">
        <w:rPr>
          <w:b/>
        </w:rPr>
        <w:t xml:space="preserve"> </w:t>
      </w:r>
      <w:r w:rsidRPr="00AF2E95">
        <w:rPr>
          <w:b/>
        </w:rPr>
        <w:t>в</w:t>
      </w:r>
      <w:r w:rsidR="00AF2E95" w:rsidRPr="00AF2E95">
        <w:rPr>
          <w:b/>
        </w:rPr>
        <w:t xml:space="preserve"> </w:t>
      </w:r>
      <w:r w:rsidRPr="00AF2E95">
        <w:rPr>
          <w:b/>
        </w:rPr>
        <w:t>рубли</w:t>
      </w:r>
    </w:p>
    <w:tbl>
      <w:tblPr>
        <w:tblW w:w="45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706"/>
        <w:gridCol w:w="2582"/>
        <w:gridCol w:w="2136"/>
      </w:tblGrid>
      <w:tr w:rsidR="00A85A48" w:rsidRPr="00AF2E95" w:rsidTr="00C804F9">
        <w:trPr>
          <w:jc w:val="center"/>
        </w:trPr>
        <w:tc>
          <w:tcPr>
            <w:tcW w:w="1222" w:type="dxa"/>
            <w:shd w:val="clear" w:color="auto" w:fill="auto"/>
          </w:tcPr>
          <w:p w:rsidR="00AF2E95" w:rsidRPr="00AF2E95" w:rsidRDefault="00A85A48" w:rsidP="00AF2E95">
            <w:pPr>
              <w:pStyle w:val="af5"/>
            </w:pPr>
            <w:r w:rsidRPr="00AF2E95">
              <w:t>Номер</w:t>
            </w:r>
          </w:p>
          <w:p w:rsidR="00A85A48" w:rsidRPr="00AF2E95" w:rsidRDefault="00A85A48" w:rsidP="00AF2E95">
            <w:pPr>
              <w:pStyle w:val="af5"/>
            </w:pPr>
            <w:r w:rsidRPr="00AF2E95">
              <w:t>счета</w:t>
            </w:r>
          </w:p>
        </w:tc>
        <w:tc>
          <w:tcPr>
            <w:tcW w:w="270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Вид</w:t>
            </w:r>
            <w:r w:rsidR="00AF2E95" w:rsidRPr="00AF2E95">
              <w:t xml:space="preserve"> </w:t>
            </w:r>
            <w:r w:rsidRPr="00AF2E95">
              <w:t>актива</w:t>
            </w:r>
            <w:r w:rsidR="00AF2E95" w:rsidRPr="00AF2E95">
              <w:t xml:space="preserve"> </w:t>
            </w:r>
            <w:r w:rsidRPr="00AF2E95">
              <w:t>или</w:t>
            </w:r>
            <w:r w:rsidR="00AF2E95" w:rsidRPr="00AF2E95">
              <w:t xml:space="preserve"> </w:t>
            </w:r>
            <w:r w:rsidRPr="00AF2E95">
              <w:t>обязательства</w:t>
            </w:r>
          </w:p>
        </w:tc>
        <w:tc>
          <w:tcPr>
            <w:tcW w:w="258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Положительная</w:t>
            </w:r>
            <w:r w:rsidR="00AF2E95" w:rsidRPr="00AF2E95">
              <w:t xml:space="preserve"> </w:t>
            </w:r>
            <w:r w:rsidRPr="00AF2E95">
              <w:t>курсовая</w:t>
            </w:r>
            <w:r w:rsidR="00AF2E95" w:rsidRPr="00AF2E95">
              <w:t xml:space="preserve"> </w:t>
            </w:r>
            <w:r w:rsidRPr="00AF2E95">
              <w:t>разница</w:t>
            </w:r>
          </w:p>
        </w:tc>
        <w:tc>
          <w:tcPr>
            <w:tcW w:w="213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Отрицательная</w:t>
            </w:r>
            <w:r w:rsidR="00AF2E95" w:rsidRPr="00AF2E95">
              <w:t xml:space="preserve"> </w:t>
            </w:r>
            <w:r w:rsidRPr="00AF2E95">
              <w:t>курсовая</w:t>
            </w:r>
            <w:r w:rsidR="00AF2E95" w:rsidRPr="00AF2E95">
              <w:t xml:space="preserve"> </w:t>
            </w:r>
            <w:r w:rsidRPr="00AF2E95">
              <w:t>разница</w:t>
            </w:r>
          </w:p>
        </w:tc>
      </w:tr>
      <w:tr w:rsidR="00A85A48" w:rsidRPr="00AF2E95" w:rsidTr="00C804F9">
        <w:trPr>
          <w:jc w:val="center"/>
        </w:trPr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50,4</w:t>
            </w:r>
          </w:p>
        </w:tc>
        <w:tc>
          <w:tcPr>
            <w:tcW w:w="270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Наличная</w:t>
            </w:r>
            <w:r w:rsidR="00AF2E95" w:rsidRPr="00AF2E95">
              <w:t xml:space="preserve"> </w:t>
            </w:r>
            <w:r w:rsidRPr="00AF2E95">
              <w:t>валюта</w:t>
            </w:r>
          </w:p>
        </w:tc>
        <w:tc>
          <w:tcPr>
            <w:tcW w:w="258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50,4/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91,1</w:t>
            </w:r>
          </w:p>
        </w:tc>
        <w:tc>
          <w:tcPr>
            <w:tcW w:w="213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91,2/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50,4</w:t>
            </w:r>
          </w:p>
        </w:tc>
      </w:tr>
      <w:tr w:rsidR="00A85A48" w:rsidRPr="00AF2E95" w:rsidTr="00C804F9">
        <w:trPr>
          <w:jc w:val="center"/>
        </w:trPr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50,3</w:t>
            </w:r>
          </w:p>
        </w:tc>
        <w:tc>
          <w:tcPr>
            <w:tcW w:w="270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Денежные</w:t>
            </w:r>
            <w:r w:rsidR="00AF2E95" w:rsidRPr="00AF2E95">
              <w:t xml:space="preserve"> </w:t>
            </w:r>
            <w:r w:rsidRPr="00AF2E95">
              <w:t>документы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валюте</w:t>
            </w:r>
          </w:p>
        </w:tc>
        <w:tc>
          <w:tcPr>
            <w:tcW w:w="258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50,3/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91,1</w:t>
            </w:r>
          </w:p>
        </w:tc>
        <w:tc>
          <w:tcPr>
            <w:tcW w:w="213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91,2/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50,3</w:t>
            </w:r>
          </w:p>
        </w:tc>
      </w:tr>
      <w:tr w:rsidR="00A85A48" w:rsidRPr="00AF2E95" w:rsidTr="00C804F9">
        <w:trPr>
          <w:jc w:val="center"/>
        </w:trPr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52</w:t>
            </w:r>
          </w:p>
        </w:tc>
        <w:tc>
          <w:tcPr>
            <w:tcW w:w="270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Денежные</w:t>
            </w:r>
            <w:r w:rsidR="00AF2E95" w:rsidRPr="00AF2E95">
              <w:t xml:space="preserve"> </w:t>
            </w:r>
            <w:r w:rsidRPr="00AF2E95">
              <w:t>средства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валютные</w:t>
            </w:r>
            <w:r w:rsidR="00AF2E95" w:rsidRPr="00AF2E95">
              <w:t xml:space="preserve"> </w:t>
            </w:r>
            <w:r w:rsidRPr="00AF2E95">
              <w:t>счетах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банке</w:t>
            </w:r>
          </w:p>
        </w:tc>
        <w:tc>
          <w:tcPr>
            <w:tcW w:w="258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52/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91,1</w:t>
            </w:r>
          </w:p>
        </w:tc>
        <w:tc>
          <w:tcPr>
            <w:tcW w:w="213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91,2/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52</w:t>
            </w:r>
          </w:p>
        </w:tc>
      </w:tr>
      <w:tr w:rsidR="00A85A48" w:rsidRPr="00AF2E95" w:rsidTr="00C804F9">
        <w:trPr>
          <w:jc w:val="center"/>
        </w:trPr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55,3</w:t>
            </w:r>
          </w:p>
        </w:tc>
        <w:tc>
          <w:tcPr>
            <w:tcW w:w="270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Депозитные</w:t>
            </w:r>
            <w:r w:rsidR="00AF2E95" w:rsidRPr="00AF2E95">
              <w:t xml:space="preserve"> </w:t>
            </w:r>
            <w:r w:rsidRPr="00AF2E95">
              <w:t>счета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банке</w:t>
            </w:r>
          </w:p>
        </w:tc>
        <w:tc>
          <w:tcPr>
            <w:tcW w:w="258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55,3/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91,1</w:t>
            </w:r>
          </w:p>
        </w:tc>
        <w:tc>
          <w:tcPr>
            <w:tcW w:w="213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91,2/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55,3</w:t>
            </w:r>
          </w:p>
        </w:tc>
      </w:tr>
      <w:tr w:rsidR="00A85A48" w:rsidRPr="00AF2E95" w:rsidTr="00C804F9">
        <w:trPr>
          <w:jc w:val="center"/>
        </w:trPr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58</w:t>
            </w:r>
          </w:p>
        </w:tc>
        <w:tc>
          <w:tcPr>
            <w:tcW w:w="270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Краткосрочные</w:t>
            </w:r>
            <w:r w:rsidR="00AF2E95" w:rsidRPr="00AF2E95">
              <w:t xml:space="preserve"> </w:t>
            </w:r>
            <w:r w:rsidRPr="00AF2E95">
              <w:t>финансовые</w:t>
            </w:r>
            <w:r w:rsidR="00AF2E95" w:rsidRPr="00AF2E95">
              <w:t xml:space="preserve"> </w:t>
            </w:r>
            <w:r w:rsidRPr="00AF2E95">
              <w:t>вложения</w:t>
            </w:r>
          </w:p>
        </w:tc>
        <w:tc>
          <w:tcPr>
            <w:tcW w:w="258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58/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91,1</w:t>
            </w:r>
          </w:p>
        </w:tc>
        <w:tc>
          <w:tcPr>
            <w:tcW w:w="213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91,2/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58</w:t>
            </w:r>
          </w:p>
        </w:tc>
      </w:tr>
      <w:tr w:rsidR="00A85A48" w:rsidRPr="00AF2E95" w:rsidTr="00C804F9">
        <w:trPr>
          <w:jc w:val="center"/>
        </w:trPr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60</w:t>
            </w:r>
          </w:p>
        </w:tc>
        <w:tc>
          <w:tcPr>
            <w:tcW w:w="270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Расчеты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поставщиками</w:t>
            </w:r>
            <w:r w:rsidR="00AF2E95" w:rsidRPr="00AF2E95">
              <w:t xml:space="preserve"> </w:t>
            </w:r>
            <w:r w:rsidRPr="00AF2E95">
              <w:t>и</w:t>
            </w:r>
            <w:r w:rsidR="00AF2E95" w:rsidRPr="00AF2E95">
              <w:t xml:space="preserve"> </w:t>
            </w:r>
            <w:r w:rsidRPr="00AF2E95">
              <w:t>подрядчиками</w:t>
            </w:r>
          </w:p>
        </w:tc>
        <w:tc>
          <w:tcPr>
            <w:tcW w:w="258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60/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91,1</w:t>
            </w:r>
          </w:p>
        </w:tc>
        <w:tc>
          <w:tcPr>
            <w:tcW w:w="213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91,2/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60</w:t>
            </w:r>
          </w:p>
        </w:tc>
      </w:tr>
      <w:tr w:rsidR="00A85A48" w:rsidRPr="00AF2E95" w:rsidTr="00C804F9">
        <w:trPr>
          <w:jc w:val="center"/>
        </w:trPr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62</w:t>
            </w:r>
          </w:p>
        </w:tc>
        <w:tc>
          <w:tcPr>
            <w:tcW w:w="270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Расчеты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покупателями</w:t>
            </w:r>
            <w:r w:rsidR="00AF2E95" w:rsidRPr="00AF2E95">
              <w:t xml:space="preserve"> </w:t>
            </w:r>
            <w:r w:rsidRPr="00AF2E95">
              <w:t>и</w:t>
            </w:r>
            <w:r w:rsidR="00AF2E95" w:rsidRPr="00AF2E95">
              <w:t xml:space="preserve"> </w:t>
            </w:r>
            <w:r w:rsidRPr="00AF2E95">
              <w:t>заказчиками</w:t>
            </w:r>
          </w:p>
        </w:tc>
        <w:tc>
          <w:tcPr>
            <w:tcW w:w="258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6</w:t>
            </w:r>
            <w:r w:rsidR="00AF2E95">
              <w:t>2/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91,1</w:t>
            </w:r>
          </w:p>
        </w:tc>
        <w:tc>
          <w:tcPr>
            <w:tcW w:w="213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91,2/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62</w:t>
            </w:r>
          </w:p>
        </w:tc>
      </w:tr>
      <w:tr w:rsidR="00A85A48" w:rsidRPr="00AF2E95" w:rsidTr="00C804F9">
        <w:trPr>
          <w:jc w:val="center"/>
        </w:trPr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66,</w:t>
            </w:r>
            <w:r w:rsidR="00AF2E95" w:rsidRPr="00AF2E95">
              <w:t xml:space="preserve"> </w:t>
            </w:r>
            <w:r w:rsidRPr="00AF2E95">
              <w:t>67</w:t>
            </w:r>
          </w:p>
        </w:tc>
        <w:tc>
          <w:tcPr>
            <w:tcW w:w="270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Расчеты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кредитам</w:t>
            </w:r>
            <w:r w:rsidR="00AF2E95" w:rsidRPr="00AF2E95">
              <w:t xml:space="preserve"> </w:t>
            </w:r>
            <w:r w:rsidRPr="00AF2E95">
              <w:t>и</w:t>
            </w:r>
            <w:r w:rsidR="00AF2E95" w:rsidRPr="00AF2E95">
              <w:t xml:space="preserve"> </w:t>
            </w:r>
            <w:r w:rsidRPr="00AF2E95">
              <w:t>займам</w:t>
            </w:r>
          </w:p>
        </w:tc>
        <w:tc>
          <w:tcPr>
            <w:tcW w:w="258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66,</w:t>
            </w:r>
            <w:r w:rsidR="00AF2E95" w:rsidRPr="00AF2E95">
              <w:t xml:space="preserve"> </w:t>
            </w:r>
            <w:r w:rsidRPr="00AF2E95">
              <w:t>67/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91,1</w:t>
            </w:r>
          </w:p>
        </w:tc>
        <w:tc>
          <w:tcPr>
            <w:tcW w:w="213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91,2/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66,</w:t>
            </w:r>
            <w:r w:rsidR="00AF2E95" w:rsidRPr="00AF2E95">
              <w:t xml:space="preserve"> </w:t>
            </w:r>
            <w:r w:rsidRPr="00AF2E95">
              <w:t>67</w:t>
            </w:r>
          </w:p>
        </w:tc>
      </w:tr>
      <w:tr w:rsidR="00A85A48" w:rsidRPr="00AF2E95" w:rsidTr="00C804F9">
        <w:trPr>
          <w:jc w:val="center"/>
        </w:trPr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71</w:t>
            </w:r>
          </w:p>
        </w:tc>
        <w:tc>
          <w:tcPr>
            <w:tcW w:w="270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Расчеты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подотчетными</w:t>
            </w:r>
            <w:r w:rsidR="00AF2E95" w:rsidRPr="00AF2E95">
              <w:t xml:space="preserve"> </w:t>
            </w:r>
            <w:r w:rsidRPr="00AF2E95">
              <w:t>лицами</w:t>
            </w:r>
          </w:p>
        </w:tc>
        <w:tc>
          <w:tcPr>
            <w:tcW w:w="258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71/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91,1</w:t>
            </w:r>
          </w:p>
        </w:tc>
        <w:tc>
          <w:tcPr>
            <w:tcW w:w="213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91,2/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71</w:t>
            </w:r>
          </w:p>
        </w:tc>
      </w:tr>
      <w:tr w:rsidR="00A85A48" w:rsidRPr="00AF2E95" w:rsidTr="00C804F9">
        <w:trPr>
          <w:jc w:val="center"/>
        </w:trPr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75</w:t>
            </w:r>
          </w:p>
        </w:tc>
        <w:tc>
          <w:tcPr>
            <w:tcW w:w="270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Расчеты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учредителями</w:t>
            </w:r>
          </w:p>
        </w:tc>
        <w:tc>
          <w:tcPr>
            <w:tcW w:w="258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75/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83</w:t>
            </w:r>
          </w:p>
        </w:tc>
        <w:tc>
          <w:tcPr>
            <w:tcW w:w="213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83/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75</w:t>
            </w:r>
          </w:p>
        </w:tc>
      </w:tr>
      <w:tr w:rsidR="00A85A48" w:rsidRPr="00AF2E95" w:rsidTr="00C804F9">
        <w:trPr>
          <w:jc w:val="center"/>
        </w:trPr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76</w:t>
            </w:r>
          </w:p>
        </w:tc>
        <w:tc>
          <w:tcPr>
            <w:tcW w:w="270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Расчеты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разными</w:t>
            </w:r>
            <w:r w:rsidR="00AF2E95" w:rsidRPr="00AF2E95">
              <w:t xml:space="preserve"> </w:t>
            </w:r>
            <w:r w:rsidRPr="00AF2E95">
              <w:t>дебиторами</w:t>
            </w:r>
            <w:r w:rsidR="00AF2E95" w:rsidRPr="00AF2E95">
              <w:t xml:space="preserve"> </w:t>
            </w:r>
            <w:r w:rsidRPr="00AF2E95">
              <w:t>и</w:t>
            </w:r>
            <w:r w:rsidR="00AF2E95" w:rsidRPr="00AF2E95">
              <w:t xml:space="preserve"> </w:t>
            </w:r>
            <w:r w:rsidRPr="00AF2E95">
              <w:t>кредиторами</w:t>
            </w:r>
          </w:p>
        </w:tc>
        <w:tc>
          <w:tcPr>
            <w:tcW w:w="258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76/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91,1</w:t>
            </w:r>
          </w:p>
        </w:tc>
        <w:tc>
          <w:tcPr>
            <w:tcW w:w="213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91,2/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76</w:t>
            </w:r>
          </w:p>
        </w:tc>
      </w:tr>
      <w:tr w:rsidR="00A85A48" w:rsidRPr="00AF2E95" w:rsidTr="00C804F9">
        <w:trPr>
          <w:jc w:val="center"/>
        </w:trPr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79</w:t>
            </w:r>
          </w:p>
        </w:tc>
        <w:tc>
          <w:tcPr>
            <w:tcW w:w="270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Внутрихозяйственные</w:t>
            </w:r>
            <w:r w:rsidR="00AF2E95" w:rsidRPr="00AF2E95">
              <w:t xml:space="preserve"> </w:t>
            </w:r>
            <w:r w:rsidRPr="00AF2E95">
              <w:t>расходы</w:t>
            </w:r>
          </w:p>
        </w:tc>
        <w:tc>
          <w:tcPr>
            <w:tcW w:w="258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79/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91,1</w:t>
            </w:r>
          </w:p>
        </w:tc>
        <w:tc>
          <w:tcPr>
            <w:tcW w:w="213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91,2/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79</w:t>
            </w:r>
          </w:p>
        </w:tc>
      </w:tr>
      <w:tr w:rsidR="00A85A48" w:rsidRPr="00AF2E95" w:rsidTr="00C804F9">
        <w:trPr>
          <w:jc w:val="center"/>
        </w:trPr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86</w:t>
            </w:r>
          </w:p>
        </w:tc>
        <w:tc>
          <w:tcPr>
            <w:tcW w:w="270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Целевое</w:t>
            </w:r>
            <w:r w:rsidR="00AF2E95" w:rsidRPr="00AF2E95">
              <w:t xml:space="preserve"> </w:t>
            </w:r>
            <w:r w:rsidRPr="00AF2E95">
              <w:t>финансирование</w:t>
            </w:r>
          </w:p>
        </w:tc>
        <w:tc>
          <w:tcPr>
            <w:tcW w:w="258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86/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91,1</w:t>
            </w:r>
          </w:p>
        </w:tc>
        <w:tc>
          <w:tcPr>
            <w:tcW w:w="2136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Дт</w:t>
            </w:r>
            <w:r w:rsidR="00AF2E95" w:rsidRPr="00AF2E95">
              <w:t xml:space="preserve"> </w:t>
            </w:r>
            <w:r w:rsidRPr="00AF2E95">
              <w:t>91,2/</w:t>
            </w:r>
            <w:r w:rsidR="00AF2E95" w:rsidRPr="00AF2E95">
              <w:t xml:space="preserve"> </w:t>
            </w:r>
            <w:r w:rsidRPr="00AF2E95">
              <w:t>Кт</w:t>
            </w:r>
            <w:r w:rsidR="00AF2E95" w:rsidRPr="00AF2E95">
              <w:t xml:space="preserve"> </w:t>
            </w:r>
            <w:r w:rsidRPr="00AF2E95">
              <w:t>86</w:t>
            </w:r>
          </w:p>
        </w:tc>
      </w:tr>
    </w:tbl>
    <w:p w:rsidR="00A85A48" w:rsidRPr="00AF2E95" w:rsidRDefault="00A85A48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Не</w:t>
      </w:r>
      <w:r w:rsidR="00AF2E95" w:rsidRPr="00AF2E95">
        <w:t xml:space="preserve"> </w:t>
      </w:r>
      <w:r w:rsidRPr="00AF2E95">
        <w:t>переоцениваются</w:t>
      </w:r>
      <w:r w:rsidR="00AF2E95" w:rsidRPr="00AF2E95">
        <w:t xml:space="preserve"> </w:t>
      </w:r>
      <w:r w:rsidRPr="00AF2E95">
        <w:t>остатки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счетам</w:t>
      </w:r>
      <w:r w:rsidR="00AF2E95" w:rsidRPr="00AF2E95">
        <w:t xml:space="preserve">: </w:t>
      </w:r>
      <w:r w:rsidRPr="00AF2E95">
        <w:t>01</w:t>
      </w:r>
      <w:r w:rsidR="00AF2E95" w:rsidRPr="00AF2E95">
        <w:t xml:space="preserve">; </w:t>
      </w:r>
      <w:r w:rsidRPr="00AF2E95">
        <w:t>04</w:t>
      </w:r>
      <w:r w:rsidR="00AF2E95" w:rsidRPr="00AF2E95">
        <w:t xml:space="preserve">; </w:t>
      </w:r>
      <w:r w:rsidRPr="00AF2E95">
        <w:t>07</w:t>
      </w:r>
      <w:r w:rsidR="00AF2E95" w:rsidRPr="00AF2E95">
        <w:t xml:space="preserve">; </w:t>
      </w:r>
      <w:r w:rsidRPr="00AF2E95">
        <w:t>08</w:t>
      </w:r>
      <w:r w:rsidR="00AF2E95" w:rsidRPr="00AF2E95">
        <w:t xml:space="preserve">; </w:t>
      </w:r>
      <w:r w:rsidRPr="00AF2E95">
        <w:t>10</w:t>
      </w:r>
      <w:r w:rsidR="00AF2E95" w:rsidRPr="00AF2E95">
        <w:t xml:space="preserve">; </w:t>
      </w:r>
      <w:r w:rsidRPr="00AF2E95">
        <w:t>20</w:t>
      </w:r>
      <w:r w:rsidR="00AF2E95" w:rsidRPr="00AF2E95">
        <w:t xml:space="preserve">; </w:t>
      </w:r>
      <w:r w:rsidRPr="00AF2E95">
        <w:t>40</w:t>
      </w:r>
      <w:r w:rsidR="00AF2E95" w:rsidRPr="00AF2E95">
        <w:t xml:space="preserve">; </w:t>
      </w:r>
      <w:r w:rsidRPr="00AF2E95">
        <w:t>41</w:t>
      </w:r>
      <w:r w:rsidR="00AF2E95" w:rsidRPr="00AF2E95">
        <w:t xml:space="preserve">; </w:t>
      </w:r>
      <w:r w:rsidRPr="00AF2E95">
        <w:t>43</w:t>
      </w:r>
      <w:r w:rsidR="00AF2E95" w:rsidRPr="00AF2E95">
        <w:t xml:space="preserve">; </w:t>
      </w:r>
      <w:r w:rsidRPr="00AF2E95">
        <w:t>45</w:t>
      </w:r>
      <w:r w:rsidR="00AF2E95" w:rsidRPr="00AF2E95">
        <w:t xml:space="preserve">; </w:t>
      </w:r>
      <w:r w:rsidRPr="00AF2E95">
        <w:t>80</w:t>
      </w:r>
      <w:r w:rsidR="00AF2E95" w:rsidRPr="00AF2E95">
        <w:t xml:space="preserve">; </w:t>
      </w:r>
      <w:r w:rsidRPr="00AF2E95">
        <w:t>83</w:t>
      </w:r>
      <w:r w:rsidR="00AF2E95" w:rsidRPr="00AF2E95">
        <w:t xml:space="preserve">; </w:t>
      </w:r>
      <w:r w:rsidRPr="00AF2E95">
        <w:t>84</w:t>
      </w:r>
      <w:r w:rsidR="00AF2E95" w:rsidRPr="00AF2E95">
        <w:t xml:space="preserve">; </w:t>
      </w:r>
      <w:r w:rsidRPr="00AF2E95">
        <w:t>90</w:t>
      </w:r>
      <w:r w:rsidR="00AF2E95" w:rsidRPr="00AF2E95">
        <w:t xml:space="preserve">; </w:t>
      </w:r>
      <w:r w:rsidRPr="00AF2E95">
        <w:t>91</w:t>
      </w:r>
      <w:r w:rsidR="00AF2E95" w:rsidRPr="00AF2E95">
        <w:t xml:space="preserve">; </w:t>
      </w:r>
      <w:r w:rsidRPr="00AF2E95">
        <w:t>94</w:t>
      </w:r>
      <w:r w:rsidR="00AF2E95" w:rsidRPr="00AF2E95">
        <w:t xml:space="preserve">; </w:t>
      </w:r>
      <w:r w:rsidRPr="00AF2E95">
        <w:t>96</w:t>
      </w:r>
      <w:r w:rsidR="00AF2E95" w:rsidRPr="00AF2E95">
        <w:t xml:space="preserve">; </w:t>
      </w:r>
      <w:r w:rsidRPr="00AF2E95">
        <w:t>97</w:t>
      </w:r>
      <w:r w:rsidR="00AF2E95" w:rsidRPr="00AF2E95">
        <w:t xml:space="preserve">; </w:t>
      </w:r>
      <w:r w:rsidRPr="00AF2E95">
        <w:t>98</w:t>
      </w:r>
      <w:r w:rsidR="00AF2E95" w:rsidRPr="00AF2E95">
        <w:t xml:space="preserve">; </w:t>
      </w:r>
      <w:r w:rsidRPr="00AF2E95">
        <w:t>99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Рассмотрим</w:t>
      </w:r>
      <w:r w:rsidR="00AF2E95" w:rsidRPr="00AF2E95">
        <w:t xml:space="preserve"> </w:t>
      </w:r>
      <w:r w:rsidRPr="00AF2E95">
        <w:t>простой</w:t>
      </w:r>
      <w:r w:rsidR="00AF2E95" w:rsidRPr="00AF2E95">
        <w:t xml:space="preserve"> </w:t>
      </w:r>
      <w:r w:rsidRPr="00AF2E95">
        <w:t>пример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На</w:t>
      </w:r>
      <w:r w:rsidR="00AF2E95" w:rsidRPr="00AF2E95">
        <w:t xml:space="preserve"> </w:t>
      </w:r>
      <w:r w:rsidRPr="00AF2E95">
        <w:t>счете</w:t>
      </w:r>
      <w:r w:rsidR="00AF2E95" w:rsidRPr="00AF2E95">
        <w:t xml:space="preserve"> </w:t>
      </w:r>
      <w:r w:rsidRPr="00AF2E95">
        <w:t>52</w:t>
      </w:r>
      <w:r w:rsidR="00AF2E95">
        <w:t xml:space="preserve"> "</w:t>
      </w:r>
      <w:r w:rsidRPr="00AF2E95">
        <w:t>Валютные</w:t>
      </w:r>
      <w:r w:rsidR="00AF2E95" w:rsidRPr="00AF2E95">
        <w:t xml:space="preserve"> </w:t>
      </w:r>
      <w:r w:rsidRPr="00AF2E95">
        <w:t>счета</w:t>
      </w:r>
      <w:r w:rsidR="00AF2E95">
        <w:t xml:space="preserve">" </w:t>
      </w:r>
      <w:r w:rsidRPr="00AF2E95">
        <w:t>сальдо</w:t>
      </w:r>
      <w:r w:rsidR="00AF2E95" w:rsidRPr="00AF2E95">
        <w:t xml:space="preserve"> </w:t>
      </w:r>
      <w:r w:rsidRPr="00AF2E95">
        <w:t>составило</w:t>
      </w:r>
      <w:r w:rsidR="00AF2E95" w:rsidRPr="00AF2E95">
        <w:t xml:space="preserve"> </w:t>
      </w:r>
      <w:r w:rsidRPr="00AF2E95">
        <w:t>300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США</w:t>
      </w:r>
      <w:r w:rsidR="00AF2E95">
        <w:t xml:space="preserve"> (</w:t>
      </w:r>
      <w:r w:rsidRPr="00AF2E95">
        <w:t>по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1-е</w:t>
      </w:r>
      <w:r w:rsidR="00AF2E95" w:rsidRPr="00AF2E95">
        <w:t xml:space="preserve"> </w:t>
      </w:r>
      <w:r w:rsidRPr="00AF2E95">
        <w:t>число</w:t>
      </w:r>
      <w:r w:rsidR="00AF2E95" w:rsidRPr="00AF2E95">
        <w:t xml:space="preserve"> </w:t>
      </w:r>
      <w:r w:rsidRPr="00AF2E95">
        <w:t>месяца</w:t>
      </w:r>
      <w:r w:rsidR="00AF2E95" w:rsidRPr="00AF2E95">
        <w:t xml:space="preserve"> </w:t>
      </w:r>
      <w:r w:rsidRPr="00AF2E95">
        <w:t>31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1$</w:t>
      </w:r>
      <w:r w:rsidR="00AF2E95" w:rsidRPr="00AF2E95">
        <w:t xml:space="preserve"> </w:t>
      </w:r>
      <w:r w:rsidRPr="00AF2E95">
        <w:t>США</w:t>
      </w:r>
      <w:r w:rsidR="00AF2E95" w:rsidRPr="00AF2E95">
        <w:t xml:space="preserve">) </w:t>
      </w:r>
      <w:r w:rsidRPr="00AF2E95">
        <w:t>или</w:t>
      </w:r>
      <w:r w:rsidR="00AF2E95" w:rsidRPr="00AF2E95">
        <w:t xml:space="preserve"> </w:t>
      </w:r>
      <w:r w:rsidRPr="00AF2E95">
        <w:t>9300,00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. </w:t>
      </w:r>
      <w:r w:rsidRPr="00AF2E95">
        <w:t>Если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течении</w:t>
      </w:r>
      <w:r w:rsidR="00AF2E95" w:rsidRPr="00AF2E95">
        <w:t xml:space="preserve"> </w:t>
      </w:r>
      <w:r w:rsidRPr="00AF2E95">
        <w:t>месяца</w:t>
      </w:r>
      <w:r w:rsidR="00AF2E95" w:rsidRPr="00AF2E95">
        <w:t xml:space="preserve"> </w:t>
      </w:r>
      <w:r w:rsidRPr="00AF2E95">
        <w:t>никаких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произошло,</w:t>
      </w:r>
      <w:r w:rsidR="00AF2E95" w:rsidRPr="00AF2E95">
        <w:t xml:space="preserve"> </w:t>
      </w:r>
      <w:r w:rsidRPr="00AF2E95">
        <w:t>то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конец</w:t>
      </w:r>
      <w:r w:rsidR="00AF2E95" w:rsidRPr="00AF2E95">
        <w:t xml:space="preserve"> </w:t>
      </w:r>
      <w:r w:rsidRPr="00AF2E95">
        <w:t>месяца</w:t>
      </w:r>
      <w:r w:rsidR="00AF2E95">
        <w:t xml:space="preserve"> (</w:t>
      </w:r>
      <w:r w:rsidRPr="00AF2E95">
        <w:t>курс</w:t>
      </w:r>
      <w:r w:rsidR="00AF2E95" w:rsidRPr="00AF2E95">
        <w:t xml:space="preserve"> </w:t>
      </w:r>
      <w:r w:rsidRPr="00AF2E95">
        <w:t>31,7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. </w:t>
      </w:r>
      <w:r w:rsidRPr="00AF2E95">
        <w:t>за</w:t>
      </w:r>
      <w:r w:rsidR="00AF2E95" w:rsidRPr="00AF2E95">
        <w:t xml:space="preserve"> </w:t>
      </w:r>
      <w:r w:rsidRPr="00AF2E95">
        <w:t>1</w:t>
      </w:r>
      <w:r w:rsidR="00AF2E95" w:rsidRPr="00AF2E95">
        <w:t xml:space="preserve"> </w:t>
      </w:r>
      <w:r w:rsidRPr="00AF2E95">
        <w:t>$</w:t>
      </w:r>
      <w:r w:rsidR="00AF2E95" w:rsidRPr="00AF2E95">
        <w:t xml:space="preserve">) </w:t>
      </w:r>
      <w:r w:rsidRPr="00AF2E95">
        <w:t>сальдо</w:t>
      </w:r>
      <w:r w:rsidR="00AF2E95" w:rsidRPr="00AF2E95">
        <w:t xml:space="preserve"> </w:t>
      </w:r>
      <w:r w:rsidRPr="00AF2E95">
        <w:t>составляло</w:t>
      </w:r>
      <w:r w:rsidR="00AF2E95" w:rsidRPr="00AF2E95">
        <w:t xml:space="preserve"> </w:t>
      </w:r>
      <w:r w:rsidRPr="00AF2E95">
        <w:t>те</w:t>
      </w:r>
      <w:r w:rsidR="00AF2E95" w:rsidRPr="00AF2E95">
        <w:t xml:space="preserve"> </w:t>
      </w:r>
      <w:r w:rsidRPr="00AF2E95">
        <w:t>же</w:t>
      </w:r>
      <w:r w:rsidR="00AF2E95" w:rsidRPr="00AF2E95">
        <w:t xml:space="preserve"> </w:t>
      </w:r>
      <w:r w:rsidRPr="00AF2E95">
        <w:t>300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США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рублевом</w:t>
      </w:r>
      <w:r w:rsidR="00AF2E95" w:rsidRPr="00AF2E95">
        <w:t xml:space="preserve"> </w:t>
      </w:r>
      <w:r w:rsidRPr="00AF2E95">
        <w:t>эквиваленте</w:t>
      </w:r>
      <w:r w:rsidR="00AF2E95" w:rsidRPr="00AF2E95">
        <w:t xml:space="preserve"> </w:t>
      </w:r>
      <w:r w:rsidRPr="00AF2E95">
        <w:t>9510,00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. </w:t>
      </w:r>
      <w:r w:rsidRPr="00AF2E95">
        <w:t>курсовая</w:t>
      </w:r>
      <w:r w:rsidR="00AF2E95" w:rsidRPr="00AF2E95">
        <w:t xml:space="preserve"> </w:t>
      </w:r>
      <w:r w:rsidRPr="00AF2E95">
        <w:t>разница</w:t>
      </w:r>
      <w:r w:rsidR="00AF2E95" w:rsidRPr="00AF2E95">
        <w:t xml:space="preserve"> </w:t>
      </w:r>
      <w:r w:rsidRPr="00AF2E95">
        <w:t>представляет</w:t>
      </w:r>
      <w:r w:rsidR="00AF2E95" w:rsidRPr="00AF2E95">
        <w:t xml:space="preserve"> </w:t>
      </w:r>
      <w:r w:rsidRPr="00AF2E95">
        <w:t>собой</w:t>
      </w:r>
      <w:r w:rsidR="00AF2E95" w:rsidRPr="00AF2E95">
        <w:t xml:space="preserve"> </w:t>
      </w:r>
      <w:r w:rsidRPr="00AF2E95">
        <w:t>следующее</w:t>
      </w:r>
      <w:r w:rsidR="00AF2E95" w:rsidRPr="00AF2E95">
        <w:t xml:space="preserve"> </w:t>
      </w:r>
      <w:r w:rsidRPr="00AF2E95">
        <w:t>значение</w:t>
      </w:r>
      <w:r w:rsidR="00AF2E95" w:rsidRPr="00AF2E95">
        <w:t xml:space="preserve">: </w:t>
      </w:r>
      <w:r w:rsidRPr="00AF2E95">
        <w:t>9510,00</w:t>
      </w:r>
      <w:r w:rsidR="00AF2E95" w:rsidRPr="00AF2E95">
        <w:t xml:space="preserve"> - </w:t>
      </w:r>
      <w:r w:rsidRPr="00AF2E95">
        <w:t>9300,00</w:t>
      </w:r>
      <w:r w:rsidR="00AF2E95" w:rsidRPr="00AF2E95">
        <w:t xml:space="preserve"> </w:t>
      </w:r>
      <w:r w:rsidRPr="00AF2E95">
        <w:t>=</w:t>
      </w:r>
      <w:r w:rsidR="00AF2E95" w:rsidRPr="00AF2E95">
        <w:t xml:space="preserve"> </w:t>
      </w:r>
      <w:r w:rsidRPr="00AF2E95">
        <w:t>210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Пример</w:t>
      </w:r>
      <w:r w:rsidR="00AF2E95" w:rsidRPr="00AF2E95">
        <w:t xml:space="preserve"> </w:t>
      </w:r>
      <w:r w:rsidRPr="00AF2E95">
        <w:t>№2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Сальдо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счете</w:t>
      </w:r>
      <w:r w:rsidR="00AF2E95" w:rsidRPr="00AF2E95">
        <w:t xml:space="preserve"> </w:t>
      </w:r>
      <w:r w:rsidRPr="00AF2E95">
        <w:t>52</w:t>
      </w:r>
      <w:r w:rsidR="00AF2E95">
        <w:t xml:space="preserve"> "</w:t>
      </w:r>
      <w:r w:rsidRPr="00AF2E95">
        <w:t>Валютный</w:t>
      </w:r>
      <w:r w:rsidR="00AF2E95" w:rsidRPr="00AF2E95">
        <w:t xml:space="preserve"> </w:t>
      </w:r>
      <w:r w:rsidRPr="00AF2E95">
        <w:t>счет</w:t>
      </w:r>
      <w:r w:rsidR="00AF2E95">
        <w:t xml:space="preserve">" </w:t>
      </w:r>
      <w:r w:rsidRPr="00AF2E95">
        <w:t>равняется</w:t>
      </w:r>
      <w:r w:rsidR="00AF2E95" w:rsidRPr="00AF2E95">
        <w:t>: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300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США</w:t>
      </w:r>
      <w:r w:rsidR="00AF2E95" w:rsidRPr="00AF2E95">
        <w:t xml:space="preserve"> </w:t>
      </w:r>
      <w:r w:rsidRPr="00AF2E95">
        <w:t>=</w:t>
      </w:r>
      <w:r w:rsidR="00AF2E95" w:rsidRPr="00AF2E95">
        <w:t xml:space="preserve"> </w:t>
      </w:r>
      <w:r w:rsidRPr="00AF2E95">
        <w:t>9450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  <w:r w:rsidR="00AF2E95">
        <w:t xml:space="preserve"> (</w:t>
      </w:r>
      <w:r w:rsidRPr="00AF2E95">
        <w:t>курс</w:t>
      </w:r>
      <w:r w:rsidR="00AF2E95" w:rsidRPr="00AF2E95">
        <w:t xml:space="preserve"> </w:t>
      </w:r>
      <w:r w:rsidRPr="00AF2E95">
        <w:t>31,5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. </w:t>
      </w:r>
      <w:r w:rsidRPr="00AF2E95">
        <w:t>за</w:t>
      </w:r>
      <w:r w:rsidR="00AF2E95" w:rsidRPr="00AF2E95">
        <w:t xml:space="preserve"> </w:t>
      </w:r>
      <w:r w:rsidRPr="00AF2E95">
        <w:t>1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США</w:t>
      </w:r>
      <w:r w:rsidR="00AF2E95" w:rsidRPr="00AF2E95">
        <w:t>)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Поступило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отчетный</w:t>
      </w:r>
      <w:r w:rsidR="00AF2E95" w:rsidRPr="00AF2E95">
        <w:t xml:space="preserve"> </w:t>
      </w:r>
      <w:r w:rsidRPr="00AF2E95">
        <w:t>период</w:t>
      </w:r>
      <w:r w:rsidR="00AF2E95" w:rsidRPr="00AF2E95">
        <w:t>: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10</w:t>
      </w:r>
      <w:r w:rsidR="00AF2E95" w:rsidRPr="00AF2E95">
        <w:t xml:space="preserve"> </w:t>
      </w:r>
      <w:r w:rsidRPr="00AF2E95">
        <w:t>000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США</w:t>
      </w:r>
      <w:r w:rsidR="00AF2E95" w:rsidRPr="00AF2E95">
        <w:t xml:space="preserve"> </w:t>
      </w:r>
      <w:r w:rsidRPr="00AF2E95">
        <w:t>×</w:t>
      </w:r>
      <w:r w:rsidR="00AF2E95" w:rsidRPr="00AF2E95">
        <w:t xml:space="preserve"> </w:t>
      </w:r>
      <w:r w:rsidRPr="00AF2E95">
        <w:t>31,55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  <w:r w:rsidR="00AF2E95">
        <w:t xml:space="preserve"> (</w:t>
      </w:r>
      <w:r w:rsidRPr="00AF2E95">
        <w:t>курс</w:t>
      </w:r>
      <w:r w:rsidR="00AF2E95" w:rsidRPr="00AF2E95">
        <w:t xml:space="preserve">) </w:t>
      </w:r>
      <w:r w:rsidRPr="00AF2E95">
        <w:t>=</w:t>
      </w:r>
      <w:r w:rsidR="00AF2E95" w:rsidRPr="00AF2E95">
        <w:t xml:space="preserve"> </w:t>
      </w:r>
      <w:r w:rsidRPr="00AF2E95">
        <w:t>315</w:t>
      </w:r>
      <w:r w:rsidR="00AF2E95" w:rsidRPr="00AF2E95">
        <w:t xml:space="preserve"> </w:t>
      </w:r>
      <w:r w:rsidRPr="00AF2E95">
        <w:t>000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7</w:t>
      </w:r>
      <w:r w:rsidR="00AF2E95" w:rsidRPr="00AF2E95">
        <w:t xml:space="preserve"> </w:t>
      </w:r>
      <w:r w:rsidRPr="00AF2E95">
        <w:t>000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США</w:t>
      </w:r>
      <w:r w:rsidR="00AF2E95" w:rsidRPr="00AF2E95">
        <w:t xml:space="preserve"> </w:t>
      </w:r>
      <w:r w:rsidRPr="00AF2E95">
        <w:t>×</w:t>
      </w:r>
      <w:r w:rsidR="00AF2E95" w:rsidRPr="00AF2E95">
        <w:t xml:space="preserve"> </w:t>
      </w:r>
      <w:r w:rsidRPr="00AF2E95">
        <w:t>31,5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  <w:r w:rsidR="00AF2E95">
        <w:t xml:space="preserve"> (</w:t>
      </w:r>
      <w:r w:rsidRPr="00AF2E95">
        <w:t>курс</w:t>
      </w:r>
      <w:r w:rsidR="00AF2E95" w:rsidRPr="00AF2E95">
        <w:t xml:space="preserve">) </w:t>
      </w:r>
      <w:r w:rsidRPr="00AF2E95">
        <w:t>=</w:t>
      </w:r>
      <w:r w:rsidR="00AF2E95" w:rsidRPr="00AF2E95">
        <w:t xml:space="preserve"> </w:t>
      </w:r>
      <w:r w:rsidRPr="00AF2E95">
        <w:t>220</w:t>
      </w:r>
      <w:r w:rsidR="00AF2E95" w:rsidRPr="00AF2E95">
        <w:t xml:space="preserve"> </w:t>
      </w:r>
      <w:r w:rsidRPr="00AF2E95">
        <w:t>500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Перечислено</w:t>
      </w:r>
      <w:r w:rsidR="00AF2E95" w:rsidRPr="00AF2E95">
        <w:t xml:space="preserve">: </w:t>
      </w:r>
      <w:r w:rsidRPr="00AF2E95">
        <w:t>15</w:t>
      </w:r>
      <w:r w:rsidR="00AF2E95" w:rsidRPr="00AF2E95">
        <w:t xml:space="preserve"> </w:t>
      </w:r>
      <w:r w:rsidRPr="00AF2E95">
        <w:t>200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США</w:t>
      </w:r>
      <w:r w:rsidR="00AF2E95" w:rsidRPr="00AF2E95">
        <w:t xml:space="preserve"> </w:t>
      </w:r>
      <w:r w:rsidRPr="00AF2E95">
        <w:t>×</w:t>
      </w:r>
      <w:r w:rsidR="00AF2E95" w:rsidRPr="00AF2E95">
        <w:t xml:space="preserve"> </w:t>
      </w:r>
      <w:r w:rsidRPr="00AF2E95">
        <w:t>31,7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  <w:r w:rsidR="00AF2E95">
        <w:t xml:space="preserve"> (</w:t>
      </w:r>
      <w:r w:rsidRPr="00AF2E95">
        <w:t>курс</w:t>
      </w:r>
      <w:r w:rsidR="00AF2E95" w:rsidRPr="00AF2E95">
        <w:t xml:space="preserve">) </w:t>
      </w:r>
      <w:r w:rsidRPr="00AF2E95">
        <w:t>=</w:t>
      </w:r>
      <w:r w:rsidR="00AF2E95" w:rsidRPr="00AF2E95">
        <w:t xml:space="preserve"> </w:t>
      </w:r>
      <w:r w:rsidRPr="00AF2E95">
        <w:t>481</w:t>
      </w:r>
      <w:r w:rsidR="00AF2E95" w:rsidRPr="00AF2E95">
        <w:t xml:space="preserve"> </w:t>
      </w:r>
      <w:r w:rsidRPr="00AF2E95">
        <w:t>840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Сальдо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конец</w:t>
      </w:r>
      <w:r w:rsidR="00AF2E95" w:rsidRPr="00AF2E95">
        <w:t xml:space="preserve"> </w:t>
      </w:r>
      <w:r w:rsidRPr="00AF2E95">
        <w:t>месяца</w:t>
      </w:r>
      <w:r w:rsidR="00AF2E95" w:rsidRPr="00AF2E95">
        <w:t xml:space="preserve"> </w:t>
      </w:r>
      <w:r w:rsidRPr="00AF2E95">
        <w:t>равно</w:t>
      </w:r>
      <w:r w:rsidR="00AF2E95" w:rsidRPr="00AF2E95">
        <w:t xml:space="preserve"> </w:t>
      </w:r>
      <w:r w:rsidRPr="00AF2E95">
        <w:t>2100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США,</w:t>
      </w:r>
      <w:r w:rsidR="00AF2E95" w:rsidRPr="00AF2E95">
        <w:t xml:space="preserve"> </w:t>
      </w:r>
      <w:r w:rsidRPr="00AF2E95">
        <w:t>что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расчете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текущему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составляет</w:t>
      </w:r>
      <w:r w:rsidR="00AF2E95" w:rsidRPr="00AF2E95">
        <w:t>: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9</w:t>
      </w:r>
      <w:r w:rsidR="00AF2E95" w:rsidRPr="00AF2E95">
        <w:t xml:space="preserve"> </w:t>
      </w:r>
      <w:r w:rsidRPr="00AF2E95">
        <w:t>450</w:t>
      </w:r>
      <w:r w:rsidR="00AF2E95" w:rsidRPr="00AF2E95">
        <w:t xml:space="preserve"> </w:t>
      </w:r>
      <w:r w:rsidRPr="00AF2E95">
        <w:t>+</w:t>
      </w:r>
      <w:r w:rsidR="00AF2E95" w:rsidRPr="00AF2E95">
        <w:t xml:space="preserve"> </w:t>
      </w:r>
      <w:r w:rsidRPr="00AF2E95">
        <w:t>315</w:t>
      </w:r>
      <w:r w:rsidR="00AF2E95" w:rsidRPr="00AF2E95">
        <w:t xml:space="preserve"> </w:t>
      </w:r>
      <w:r w:rsidRPr="00AF2E95">
        <w:t>000</w:t>
      </w:r>
      <w:r w:rsidR="00AF2E95" w:rsidRPr="00AF2E95">
        <w:t xml:space="preserve"> </w:t>
      </w:r>
      <w:r w:rsidRPr="00AF2E95">
        <w:t>+</w:t>
      </w:r>
      <w:r w:rsidR="00AF2E95" w:rsidRPr="00AF2E95">
        <w:t xml:space="preserve"> </w:t>
      </w:r>
      <w:r w:rsidRPr="00AF2E95">
        <w:t>220</w:t>
      </w:r>
      <w:r w:rsidR="00AF2E95" w:rsidRPr="00AF2E95">
        <w:t xml:space="preserve"> </w:t>
      </w:r>
      <w:r w:rsidRPr="00AF2E95">
        <w:t>500</w:t>
      </w:r>
      <w:r w:rsidR="00AF2E95" w:rsidRPr="00AF2E95">
        <w:t xml:space="preserve"> - </w:t>
      </w:r>
      <w:r w:rsidRPr="00AF2E95">
        <w:t>481</w:t>
      </w:r>
      <w:r w:rsidR="00AF2E95" w:rsidRPr="00AF2E95">
        <w:t xml:space="preserve"> </w:t>
      </w:r>
      <w:r w:rsidRPr="00AF2E95">
        <w:t>840</w:t>
      </w:r>
      <w:r w:rsidR="00AF2E95" w:rsidRPr="00AF2E95">
        <w:t xml:space="preserve"> </w:t>
      </w:r>
      <w:r w:rsidRPr="00AF2E95">
        <w:t>=</w:t>
      </w:r>
      <w:r w:rsidR="00AF2E95" w:rsidRPr="00AF2E95">
        <w:t xml:space="preserve"> </w:t>
      </w:r>
      <w:r w:rsidRPr="00AF2E95">
        <w:t>63</w:t>
      </w:r>
      <w:r w:rsidR="00AF2E95" w:rsidRPr="00AF2E95">
        <w:t xml:space="preserve"> </w:t>
      </w:r>
      <w:r w:rsidRPr="00AF2E95">
        <w:t>610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</w:p>
    <w:p w:rsidR="00AF2E95" w:rsidRDefault="00AF2E95" w:rsidP="00AF2E95">
      <w:pPr>
        <w:tabs>
          <w:tab w:val="left" w:pos="726"/>
        </w:tabs>
      </w:pPr>
    </w:p>
    <w:p w:rsidR="00AF2E95" w:rsidRDefault="00A85A48" w:rsidP="00AF2E95">
      <w:pPr>
        <w:tabs>
          <w:tab w:val="left" w:pos="726"/>
        </w:tabs>
      </w:pPr>
      <w:r w:rsidRPr="00AF2E95">
        <w:t>Сальдо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конец</w:t>
      </w:r>
      <w:r w:rsidR="00AF2E95" w:rsidRPr="00AF2E95">
        <w:t xml:space="preserve"> </w:t>
      </w:r>
      <w:r w:rsidRPr="00AF2E95">
        <w:t>месяца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России</w:t>
      </w:r>
      <w:r w:rsidR="00AF2E95">
        <w:t xml:space="preserve"> (</w:t>
      </w:r>
      <w:r w:rsidRPr="00AF2E95">
        <w:t>31,65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. </w:t>
      </w:r>
      <w:r w:rsidRPr="00AF2E95">
        <w:t>за</w:t>
      </w:r>
      <w:r w:rsidR="00AF2E95" w:rsidRPr="00AF2E95">
        <w:t xml:space="preserve"> </w:t>
      </w:r>
      <w:r w:rsidRPr="00AF2E95">
        <w:t>1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США</w:t>
      </w:r>
      <w:r w:rsidR="00AF2E95" w:rsidRPr="00AF2E95">
        <w:t xml:space="preserve">) </w:t>
      </w:r>
      <w:r w:rsidRPr="00AF2E95">
        <w:t>составляет</w:t>
      </w:r>
      <w:r w:rsidR="00AF2E95" w:rsidRPr="00AF2E95">
        <w:t xml:space="preserve">: 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2</w:t>
      </w:r>
      <w:r w:rsidR="00AF2E95" w:rsidRPr="00AF2E95">
        <w:t xml:space="preserve"> </w:t>
      </w:r>
      <w:r w:rsidRPr="00AF2E95">
        <w:t>100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×</w:t>
      </w:r>
      <w:r w:rsidR="00AF2E95" w:rsidRPr="00AF2E95">
        <w:t xml:space="preserve"> </w:t>
      </w:r>
      <w:r w:rsidRPr="00AF2E95">
        <w:t>31,65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. </w:t>
      </w:r>
      <w:r w:rsidRPr="00AF2E95">
        <w:t>=</w:t>
      </w:r>
      <w:r w:rsidR="00AF2E95" w:rsidRPr="00AF2E95">
        <w:t xml:space="preserve"> </w:t>
      </w:r>
      <w:r w:rsidRPr="00AF2E95">
        <w:t>66</w:t>
      </w:r>
      <w:r w:rsidR="00AF2E95" w:rsidRPr="00AF2E95">
        <w:t xml:space="preserve"> </w:t>
      </w:r>
      <w:r w:rsidRPr="00AF2E95">
        <w:t>465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Курсовая</w:t>
      </w:r>
      <w:r w:rsidR="00AF2E95" w:rsidRPr="00AF2E95">
        <w:t xml:space="preserve"> </w:t>
      </w:r>
      <w:r w:rsidRPr="00AF2E95">
        <w:t>разница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конец</w:t>
      </w:r>
      <w:r w:rsidR="00AF2E95" w:rsidRPr="00AF2E95">
        <w:t xml:space="preserve"> </w:t>
      </w:r>
      <w:r w:rsidRPr="00AF2E95">
        <w:t>отчетного</w:t>
      </w:r>
      <w:r w:rsidR="00AF2E95" w:rsidRPr="00AF2E95">
        <w:t xml:space="preserve"> </w:t>
      </w:r>
      <w:r w:rsidRPr="00AF2E95">
        <w:t>периода</w:t>
      </w:r>
      <w:r w:rsidR="00AF2E95" w:rsidRPr="00AF2E95">
        <w:t xml:space="preserve"> </w:t>
      </w:r>
      <w:r w:rsidRPr="00AF2E95">
        <w:t>определяется</w:t>
      </w:r>
      <w:r w:rsidR="00AF2E95" w:rsidRPr="00AF2E95">
        <w:t xml:space="preserve"> </w:t>
      </w:r>
      <w:r w:rsidRPr="00AF2E95">
        <w:t>так</w:t>
      </w:r>
      <w:r w:rsidR="00AF2E95" w:rsidRPr="00AF2E95">
        <w:t>: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66</w:t>
      </w:r>
      <w:r w:rsidR="00AF2E95" w:rsidRPr="00AF2E95">
        <w:t xml:space="preserve"> </w:t>
      </w:r>
      <w:r w:rsidRPr="00AF2E95">
        <w:t>465</w:t>
      </w:r>
      <w:r w:rsidR="00AF2E95" w:rsidRPr="00AF2E95">
        <w:t xml:space="preserve"> - </w:t>
      </w:r>
      <w:r w:rsidRPr="00AF2E95">
        <w:t>63</w:t>
      </w:r>
      <w:r w:rsidR="00AF2E95" w:rsidRPr="00AF2E95">
        <w:t xml:space="preserve"> </w:t>
      </w:r>
      <w:r w:rsidRPr="00AF2E95">
        <w:t>610</w:t>
      </w:r>
      <w:r w:rsidR="00AF2E95" w:rsidRPr="00AF2E95">
        <w:t xml:space="preserve"> </w:t>
      </w:r>
      <w:r w:rsidRPr="00AF2E95">
        <w:t>=</w:t>
      </w:r>
      <w:r w:rsidR="00AF2E95" w:rsidRPr="00AF2E95">
        <w:t xml:space="preserve"> </w:t>
      </w:r>
      <w:r w:rsidRPr="00AF2E95">
        <w:t>2</w:t>
      </w:r>
      <w:r w:rsidR="00AF2E95" w:rsidRPr="00AF2E95">
        <w:t xml:space="preserve"> </w:t>
      </w:r>
      <w:r w:rsidRPr="00AF2E95">
        <w:t>855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В</w:t>
      </w:r>
      <w:r w:rsidR="00AF2E95" w:rsidRPr="00AF2E95">
        <w:t xml:space="preserve"> </w:t>
      </w:r>
      <w:r w:rsidRPr="00AF2E95">
        <w:t>этой</w:t>
      </w:r>
      <w:r w:rsidR="00AF2E95" w:rsidRPr="00AF2E95">
        <w:t xml:space="preserve"> </w:t>
      </w:r>
      <w:r w:rsidRPr="00AF2E95">
        <w:t>связи</w:t>
      </w:r>
      <w:r w:rsidR="00AF2E95" w:rsidRPr="00AF2E95">
        <w:t xml:space="preserve"> </w:t>
      </w:r>
      <w:r w:rsidRPr="00AF2E95">
        <w:t>рублевый</w:t>
      </w:r>
      <w:r w:rsidR="00AF2E95" w:rsidRPr="00AF2E95">
        <w:t xml:space="preserve"> </w:t>
      </w:r>
      <w:r w:rsidRPr="00AF2E95">
        <w:t>эквивалент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остатка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текущему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должен</w:t>
      </w:r>
      <w:r w:rsidR="00AF2E95" w:rsidRPr="00AF2E95">
        <w:t xml:space="preserve"> </w:t>
      </w:r>
      <w:r w:rsidRPr="00AF2E95">
        <w:t>быть</w:t>
      </w:r>
      <w:r w:rsidR="00AF2E95" w:rsidRPr="00AF2E95">
        <w:t xml:space="preserve"> </w:t>
      </w:r>
      <w:r w:rsidRPr="00AF2E95">
        <w:t>увеличен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рассчитанную</w:t>
      </w:r>
      <w:r w:rsidR="00AF2E95" w:rsidRPr="00AF2E95">
        <w:t xml:space="preserve"> </w:t>
      </w:r>
      <w:r w:rsidRPr="00AF2E95">
        <w:t>разность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отражен</w:t>
      </w:r>
      <w:r w:rsidR="00AF2E95" w:rsidRPr="00AF2E95">
        <w:t>: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Дт</w:t>
      </w:r>
      <w:r w:rsidR="00AF2E95" w:rsidRPr="00AF2E95">
        <w:t xml:space="preserve"> </w:t>
      </w:r>
      <w:r w:rsidRPr="00AF2E95">
        <w:t>5</w:t>
      </w:r>
      <w:r w:rsidR="00AF2E95">
        <w:t>2/</w:t>
      </w:r>
      <w:r w:rsidRPr="00AF2E95">
        <w:t>Кт</w:t>
      </w:r>
      <w:r w:rsidR="00AF2E95" w:rsidRPr="00AF2E95">
        <w:t xml:space="preserve"> </w:t>
      </w:r>
      <w:r w:rsidRPr="00AF2E95">
        <w:t>91</w:t>
      </w:r>
      <w:r w:rsidR="00AF2E95" w:rsidRPr="00AF2E95">
        <w:t xml:space="preserve"> - </w:t>
      </w:r>
      <w:r w:rsidRPr="00AF2E95">
        <w:t>2</w:t>
      </w:r>
      <w:r w:rsidR="00AF2E95" w:rsidRPr="00AF2E95">
        <w:t xml:space="preserve"> </w:t>
      </w:r>
      <w:r w:rsidRPr="00AF2E95">
        <w:t>855</w:t>
      </w:r>
      <w:r w:rsidR="00AF2E95" w:rsidRPr="00AF2E95">
        <w:t xml:space="preserve"> </w:t>
      </w:r>
      <w:r w:rsidRPr="00AF2E95">
        <w:t>руб</w:t>
      </w:r>
      <w:r w:rsidR="00AF2E95">
        <w:t xml:space="preserve">. - </w:t>
      </w:r>
      <w:r w:rsidRPr="00AF2E95">
        <w:t>курсовая</w:t>
      </w:r>
      <w:r w:rsidR="00AF2E95" w:rsidRPr="00AF2E95">
        <w:t xml:space="preserve"> </w:t>
      </w:r>
      <w:r w:rsidRPr="00AF2E95">
        <w:t>разница,</w:t>
      </w:r>
      <w:r w:rsidR="00AF2E95" w:rsidRPr="00AF2E95">
        <w:t xml:space="preserve"> </w:t>
      </w:r>
      <w:r w:rsidRPr="00AF2E95">
        <w:t>увеличивающая</w:t>
      </w:r>
      <w:r w:rsidR="00AF2E95" w:rsidRPr="00AF2E95">
        <w:t xml:space="preserve"> </w:t>
      </w:r>
      <w:r w:rsidRPr="00AF2E95">
        <w:t>рублевый</w:t>
      </w:r>
      <w:r w:rsidR="00AF2E95" w:rsidRPr="00AF2E95">
        <w:t xml:space="preserve"> </w:t>
      </w:r>
      <w:r w:rsidRPr="00AF2E95">
        <w:t>эквивалент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остатка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Теперь</w:t>
      </w:r>
      <w:r w:rsidR="00AF2E95" w:rsidRPr="00AF2E95">
        <w:t xml:space="preserve"> </w:t>
      </w:r>
      <w:r w:rsidRPr="00AF2E95">
        <w:t>рассмотрим</w:t>
      </w:r>
      <w:r w:rsidR="00AF2E95" w:rsidRPr="00AF2E95">
        <w:t xml:space="preserve"> </w:t>
      </w:r>
      <w:r w:rsidRPr="00AF2E95">
        <w:t>пример</w:t>
      </w:r>
      <w:r w:rsidR="00AF2E95" w:rsidRPr="00AF2E95">
        <w:t xml:space="preserve"> </w:t>
      </w:r>
      <w:r w:rsidRPr="00AF2E95">
        <w:t>отражения</w:t>
      </w:r>
      <w:r w:rsidR="00AF2E95" w:rsidRPr="00AF2E95">
        <w:t xml:space="preserve"> </w:t>
      </w:r>
      <w:r w:rsidRPr="00AF2E95">
        <w:t>курсовой</w:t>
      </w:r>
      <w:r w:rsidR="00AF2E95" w:rsidRPr="00AF2E95">
        <w:t xml:space="preserve"> </w:t>
      </w:r>
      <w:r w:rsidRPr="00AF2E95">
        <w:t>разницы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пассивных</w:t>
      </w:r>
      <w:r w:rsidR="00AF2E95" w:rsidRPr="00AF2E95">
        <w:t xml:space="preserve"> </w:t>
      </w:r>
      <w:r w:rsidRPr="00AF2E95">
        <w:t>счетах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Предприятие</w:t>
      </w:r>
      <w:r w:rsidR="00AF2E95" w:rsidRPr="00AF2E95">
        <w:t xml:space="preserve"> </w:t>
      </w:r>
      <w:r w:rsidRPr="00AF2E95">
        <w:t>имело</w:t>
      </w:r>
      <w:r w:rsidR="00AF2E95" w:rsidRPr="00AF2E95">
        <w:t xml:space="preserve"> </w:t>
      </w:r>
      <w:r w:rsidRPr="00AF2E95">
        <w:t>задолженность</w:t>
      </w:r>
      <w:r w:rsidR="00AF2E95" w:rsidRPr="00AF2E95">
        <w:t xml:space="preserve"> </w:t>
      </w:r>
      <w:r w:rsidRPr="00AF2E95">
        <w:t>перед</w:t>
      </w:r>
      <w:r w:rsidR="00AF2E95" w:rsidRPr="00AF2E95">
        <w:t xml:space="preserve"> </w:t>
      </w:r>
      <w:r w:rsidRPr="00AF2E95">
        <w:t>иностранным</w:t>
      </w:r>
      <w:r w:rsidR="00AF2E95" w:rsidRPr="00AF2E95">
        <w:t xml:space="preserve"> </w:t>
      </w:r>
      <w:r w:rsidRPr="00AF2E95">
        <w:t>поставщиком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сумме</w:t>
      </w:r>
      <w:r w:rsidR="00AF2E95" w:rsidRPr="00AF2E95">
        <w:t xml:space="preserve"> </w:t>
      </w:r>
      <w:r w:rsidRPr="00AF2E95">
        <w:t>1500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США</w:t>
      </w:r>
      <w:r w:rsidR="00AF2E95">
        <w:t xml:space="preserve"> (</w:t>
      </w:r>
      <w:r w:rsidRPr="00AF2E95">
        <w:t>курс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начало</w:t>
      </w:r>
      <w:r w:rsidR="00AF2E95" w:rsidRPr="00AF2E95">
        <w:t xml:space="preserve"> </w:t>
      </w:r>
      <w:r w:rsidRPr="00AF2E95">
        <w:t>месяца</w:t>
      </w:r>
      <w:r w:rsidR="00AF2E95" w:rsidRPr="00AF2E95">
        <w:t xml:space="preserve"> </w:t>
      </w:r>
      <w:r w:rsidRPr="00AF2E95">
        <w:t>31,6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.), </w:t>
      </w:r>
      <w:r w:rsidR="00AF2E95">
        <w:t>т.е.4</w:t>
      </w:r>
      <w:r w:rsidRPr="00AF2E95">
        <w:t>7</w:t>
      </w:r>
      <w:r w:rsidR="00AF2E95" w:rsidRPr="00AF2E95">
        <w:t xml:space="preserve"> </w:t>
      </w:r>
      <w:r w:rsidRPr="00AF2E95">
        <w:t>400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. </w:t>
      </w:r>
      <w:r w:rsidRPr="00AF2E95">
        <w:t>В</w:t>
      </w:r>
      <w:r w:rsidR="00AF2E95" w:rsidRPr="00AF2E95">
        <w:t xml:space="preserve"> </w:t>
      </w:r>
      <w:r w:rsidRPr="00AF2E95">
        <w:t>течении</w:t>
      </w:r>
      <w:r w:rsidR="00AF2E95" w:rsidRPr="00AF2E95">
        <w:t xml:space="preserve"> </w:t>
      </w:r>
      <w:r w:rsidRPr="00AF2E95">
        <w:t>месяца</w:t>
      </w:r>
      <w:r w:rsidR="00AF2E95" w:rsidRPr="00AF2E95">
        <w:t xml:space="preserve"> </w:t>
      </w:r>
      <w:r w:rsidRPr="00AF2E95">
        <w:t>произошли</w:t>
      </w:r>
      <w:r w:rsidR="00AF2E95" w:rsidRPr="00AF2E95">
        <w:t xml:space="preserve"> </w:t>
      </w:r>
      <w:r w:rsidRPr="00AF2E95">
        <w:t>операции</w:t>
      </w:r>
      <w:r w:rsidR="00AF2E95" w:rsidRPr="00AF2E95">
        <w:t>: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А</w:t>
      </w:r>
      <w:r w:rsidR="00AF2E95" w:rsidRPr="00AF2E95">
        <w:t xml:space="preserve">) </w:t>
      </w:r>
      <w:r w:rsidRPr="00AF2E95">
        <w:t>поступил</w:t>
      </w:r>
      <w:r w:rsidR="00AF2E95" w:rsidRPr="00AF2E95">
        <w:t xml:space="preserve"> </w:t>
      </w:r>
      <w:r w:rsidRPr="00AF2E95">
        <w:t>товар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этого</w:t>
      </w:r>
      <w:r w:rsidR="00AF2E95" w:rsidRPr="00AF2E95">
        <w:t xml:space="preserve"> </w:t>
      </w:r>
      <w:r w:rsidRPr="00AF2E95">
        <w:t>поставщика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4900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США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155</w:t>
      </w:r>
      <w:r w:rsidR="00AF2E95" w:rsidRPr="00AF2E95">
        <w:t xml:space="preserve"> </w:t>
      </w:r>
      <w:r w:rsidRPr="00AF2E95">
        <w:t>330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  <w:r w:rsidR="00AF2E95">
        <w:t xml:space="preserve"> (</w:t>
      </w:r>
      <w:r w:rsidRPr="00AF2E95">
        <w:t>курс</w:t>
      </w:r>
      <w:r w:rsidR="00AF2E95" w:rsidRPr="00AF2E95">
        <w:t xml:space="preserve"> </w:t>
      </w:r>
      <w:r w:rsidRPr="00AF2E95">
        <w:t>31,7</w:t>
      </w:r>
      <w:r w:rsidR="00AF2E95" w:rsidRPr="00AF2E95">
        <w:t xml:space="preserve"> </w:t>
      </w:r>
      <w:r w:rsidRPr="00AF2E95">
        <w:t>руб</w:t>
      </w:r>
      <w:r w:rsidR="00AF2E95" w:rsidRPr="00AF2E95">
        <w:t>.);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Б</w:t>
      </w:r>
      <w:r w:rsidR="00AF2E95" w:rsidRPr="00AF2E95">
        <w:t xml:space="preserve">) </w:t>
      </w:r>
      <w:r w:rsidRPr="00AF2E95">
        <w:t>перечислена</w:t>
      </w:r>
      <w:r w:rsidR="00AF2E95" w:rsidRPr="00AF2E95">
        <w:t xml:space="preserve"> </w:t>
      </w:r>
      <w:r w:rsidRPr="00AF2E95">
        <w:t>задолженность</w:t>
      </w:r>
      <w:r w:rsidR="00AF2E95" w:rsidRPr="00AF2E95">
        <w:t xml:space="preserve"> </w:t>
      </w:r>
      <w:r w:rsidRPr="00AF2E95">
        <w:t>иностранному</w:t>
      </w:r>
      <w:r w:rsidR="00AF2E95" w:rsidRPr="00AF2E95">
        <w:t xml:space="preserve"> </w:t>
      </w:r>
      <w:r w:rsidRPr="00AF2E95">
        <w:t>поставщику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размере</w:t>
      </w:r>
      <w:r w:rsidR="00AF2E95" w:rsidRPr="00AF2E95">
        <w:t xml:space="preserve"> </w:t>
      </w:r>
      <w:r w:rsidRPr="00AF2E95">
        <w:t>6000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США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189</w:t>
      </w:r>
      <w:r w:rsidR="00AF2E95" w:rsidRPr="00AF2E95">
        <w:t xml:space="preserve"> </w:t>
      </w:r>
      <w:r w:rsidRPr="00AF2E95">
        <w:t>900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  <w:r w:rsidR="00AF2E95">
        <w:t xml:space="preserve"> (</w:t>
      </w:r>
      <w:r w:rsidRPr="00AF2E95">
        <w:t>курс</w:t>
      </w:r>
      <w:r w:rsidR="00AF2E95" w:rsidRPr="00AF2E95">
        <w:t xml:space="preserve"> </w:t>
      </w:r>
      <w:r w:rsidRPr="00AF2E95">
        <w:t>31,65</w:t>
      </w:r>
      <w:r w:rsidR="00AF2E95" w:rsidRPr="00AF2E95">
        <w:t>).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Остаток</w:t>
      </w:r>
      <w:r w:rsidR="00AF2E95" w:rsidRPr="00AF2E95">
        <w:t xml:space="preserve"> </w:t>
      </w:r>
      <w:r w:rsidRPr="00AF2E95">
        <w:t>задолженности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конец</w:t>
      </w:r>
      <w:r w:rsidR="00AF2E95" w:rsidRPr="00AF2E95">
        <w:t xml:space="preserve"> </w:t>
      </w:r>
      <w:r w:rsidRPr="00AF2E95">
        <w:t>месяца</w:t>
      </w:r>
      <w:r w:rsidR="00AF2E95" w:rsidRPr="00AF2E95">
        <w:t xml:space="preserve"> </w:t>
      </w:r>
      <w:r w:rsidRPr="00AF2E95">
        <w:t>составил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400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США,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рублевом</w:t>
      </w:r>
      <w:r w:rsidR="00AF2E95" w:rsidRPr="00AF2E95">
        <w:t xml:space="preserve"> </w:t>
      </w:r>
      <w:r w:rsidRPr="00AF2E95">
        <w:t>эквиваленте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текущему</w:t>
      </w:r>
      <w:r w:rsidR="00AF2E95" w:rsidRPr="00AF2E95">
        <w:t xml:space="preserve"> </w:t>
      </w:r>
      <w:r w:rsidRPr="00AF2E95">
        <w:t>курсу</w:t>
      </w:r>
      <w:r w:rsidR="00AF2E95" w:rsidRPr="00AF2E95">
        <w:t>: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47</w:t>
      </w:r>
      <w:r w:rsidR="00AF2E95" w:rsidRPr="00AF2E95">
        <w:t xml:space="preserve"> </w:t>
      </w:r>
      <w:r w:rsidRPr="00AF2E95">
        <w:t>400</w:t>
      </w:r>
      <w:r w:rsidR="00AF2E95" w:rsidRPr="00AF2E95">
        <w:t xml:space="preserve"> </w:t>
      </w:r>
      <w:r w:rsidRPr="00AF2E95">
        <w:t>+</w:t>
      </w:r>
      <w:r w:rsidR="00AF2E95" w:rsidRPr="00AF2E95">
        <w:t xml:space="preserve"> </w:t>
      </w:r>
      <w:r w:rsidRPr="00AF2E95">
        <w:t>155</w:t>
      </w:r>
      <w:r w:rsidR="00AF2E95" w:rsidRPr="00AF2E95">
        <w:t xml:space="preserve"> </w:t>
      </w:r>
      <w:r w:rsidRPr="00AF2E95">
        <w:t>330</w:t>
      </w:r>
      <w:r w:rsidR="00AF2E95" w:rsidRPr="00AF2E95">
        <w:t xml:space="preserve"> - </w:t>
      </w:r>
      <w:r w:rsidRPr="00AF2E95">
        <w:t>189</w:t>
      </w:r>
      <w:r w:rsidR="00AF2E95" w:rsidRPr="00AF2E95">
        <w:t xml:space="preserve"> </w:t>
      </w:r>
      <w:r w:rsidRPr="00AF2E95">
        <w:t>900</w:t>
      </w:r>
      <w:r w:rsidR="00AF2E95" w:rsidRPr="00AF2E95">
        <w:t xml:space="preserve"> </w:t>
      </w:r>
      <w:r w:rsidRPr="00AF2E95">
        <w:t>=</w:t>
      </w:r>
      <w:r w:rsidR="00AF2E95" w:rsidRPr="00AF2E95">
        <w:t xml:space="preserve"> </w:t>
      </w:r>
      <w:r w:rsidRPr="00AF2E95">
        <w:t>12</w:t>
      </w:r>
      <w:r w:rsidR="00AF2E95" w:rsidRPr="00AF2E95">
        <w:t xml:space="preserve"> </w:t>
      </w:r>
      <w:r w:rsidRPr="00AF2E95">
        <w:t>830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Этот</w:t>
      </w:r>
      <w:r w:rsidR="00AF2E95" w:rsidRPr="00AF2E95">
        <w:t xml:space="preserve"> </w:t>
      </w:r>
      <w:r w:rsidRPr="00AF2E95">
        <w:t>же</w:t>
      </w:r>
      <w:r w:rsidR="00AF2E95" w:rsidRPr="00AF2E95">
        <w:t xml:space="preserve"> </w:t>
      </w:r>
      <w:r w:rsidRPr="00AF2E95">
        <w:t>остаток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курсе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России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последнюю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текущего</w:t>
      </w:r>
      <w:r w:rsidR="00AF2E95" w:rsidRPr="00AF2E95">
        <w:t xml:space="preserve"> </w:t>
      </w:r>
      <w:r w:rsidRPr="00AF2E95">
        <w:t>месяца</w:t>
      </w:r>
      <w:r w:rsidR="00AF2E95" w:rsidRPr="00AF2E95">
        <w:t xml:space="preserve"> </w:t>
      </w:r>
      <w:r w:rsidRPr="00AF2E95">
        <w:t>31,74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. </w:t>
      </w:r>
      <w:r w:rsidRPr="00AF2E95">
        <w:t>за</w:t>
      </w:r>
      <w:r w:rsidR="00AF2E95" w:rsidRPr="00AF2E95">
        <w:t xml:space="preserve"> </w:t>
      </w:r>
      <w:r w:rsidRPr="00AF2E95">
        <w:t>1</w:t>
      </w:r>
      <w:r w:rsidR="00AF2E95" w:rsidRPr="00AF2E95">
        <w:t xml:space="preserve"> </w:t>
      </w:r>
      <w:r w:rsidRPr="00AF2E95">
        <w:t>долл</w:t>
      </w:r>
      <w:r w:rsidR="00AF2E95" w:rsidRPr="00AF2E95">
        <w:t xml:space="preserve">. </w:t>
      </w:r>
      <w:r w:rsidRPr="00AF2E95">
        <w:t>США</w:t>
      </w:r>
      <w:r w:rsidR="00AF2E95" w:rsidRPr="00AF2E95">
        <w:t xml:space="preserve"> </w:t>
      </w:r>
      <w:r w:rsidRPr="00AF2E95">
        <w:t>составляет</w:t>
      </w:r>
      <w:r w:rsidR="00AF2E95" w:rsidRPr="00AF2E95">
        <w:t xml:space="preserve"> </w:t>
      </w:r>
      <w:r w:rsidRPr="00AF2E95">
        <w:t>12</w:t>
      </w:r>
      <w:r w:rsidR="00AF2E95" w:rsidRPr="00AF2E95">
        <w:t xml:space="preserve"> </w:t>
      </w:r>
      <w:r w:rsidRPr="00AF2E95">
        <w:t>696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. </w:t>
      </w:r>
      <w:r w:rsidRPr="00AF2E95">
        <w:t>так</w:t>
      </w:r>
      <w:r w:rsidR="00AF2E95" w:rsidRPr="00AF2E95">
        <w:t xml:space="preserve"> </w:t>
      </w:r>
      <w:r w:rsidRPr="00AF2E95">
        <w:t>как</w:t>
      </w:r>
      <w:r w:rsidR="00AF2E95" w:rsidRPr="00AF2E95">
        <w:t xml:space="preserve"> </w:t>
      </w:r>
      <w:r w:rsidRPr="00AF2E95">
        <w:t>курсовая</w:t>
      </w:r>
      <w:r w:rsidR="00AF2E95" w:rsidRPr="00AF2E95">
        <w:t xml:space="preserve"> </w:t>
      </w:r>
      <w:r w:rsidRPr="00AF2E95">
        <w:t>разница</w:t>
      </w:r>
      <w:r w:rsidR="00AF2E95" w:rsidRPr="00AF2E95">
        <w:t xml:space="preserve"> </w:t>
      </w:r>
      <w:r w:rsidRPr="00AF2E95">
        <w:t>определяется</w:t>
      </w:r>
      <w:r w:rsidR="00AF2E95" w:rsidRPr="00AF2E95">
        <w:t xml:space="preserve"> </w:t>
      </w:r>
      <w:r w:rsidRPr="00AF2E95">
        <w:t>один</w:t>
      </w:r>
      <w:r w:rsidR="00AF2E95" w:rsidRPr="00AF2E95">
        <w:t xml:space="preserve"> </w:t>
      </w:r>
      <w:r w:rsidRPr="00AF2E95">
        <w:t>раз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месяц,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мере</w:t>
      </w:r>
      <w:r w:rsidR="00AF2E95" w:rsidRPr="00AF2E95">
        <w:t xml:space="preserve"> </w:t>
      </w:r>
      <w:r w:rsidRPr="00AF2E95">
        <w:t>совершения</w:t>
      </w:r>
      <w:r w:rsidR="00AF2E95" w:rsidRPr="00AF2E95">
        <w:t xml:space="preserve"> </w:t>
      </w:r>
      <w:r w:rsidRPr="00AF2E95">
        <w:t>операций,</w:t>
      </w:r>
      <w:r w:rsidR="00AF2E95" w:rsidRPr="00AF2E95">
        <w:t xml:space="preserve"> </w:t>
      </w:r>
      <w:r w:rsidRPr="00AF2E95">
        <w:t>нужно</w:t>
      </w:r>
      <w:r w:rsidR="00AF2E95" w:rsidRPr="00AF2E95">
        <w:t xml:space="preserve"> </w:t>
      </w:r>
      <w:r w:rsidRPr="00AF2E95">
        <w:t>определить</w:t>
      </w:r>
      <w:r w:rsidR="00AF2E95" w:rsidRPr="00AF2E95">
        <w:t xml:space="preserve"> </w:t>
      </w:r>
      <w:r w:rsidRPr="00AF2E95">
        <w:t>остаток</w:t>
      </w:r>
      <w:r w:rsidR="00AF2E95" w:rsidRPr="00AF2E95">
        <w:t xml:space="preserve"> </w:t>
      </w:r>
      <w:r w:rsidRPr="00AF2E95">
        <w:t>задолженности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текущему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сопоставить</w:t>
      </w:r>
      <w:r w:rsidR="00AF2E95" w:rsidRPr="00AF2E95">
        <w:t xml:space="preserve"> </w:t>
      </w:r>
      <w:r w:rsidRPr="00AF2E95">
        <w:t>его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остатком,</w:t>
      </w:r>
      <w:r w:rsidR="00AF2E95" w:rsidRPr="00AF2E95">
        <w:t xml:space="preserve"> </w:t>
      </w:r>
      <w:r w:rsidRPr="00AF2E95">
        <w:t>который</w:t>
      </w:r>
      <w:r w:rsidR="00AF2E95" w:rsidRPr="00AF2E95">
        <w:t xml:space="preserve"> </w:t>
      </w:r>
      <w:r w:rsidRPr="00AF2E95">
        <w:t>должен</w:t>
      </w:r>
      <w:r w:rsidR="00AF2E95" w:rsidRPr="00AF2E95">
        <w:t xml:space="preserve"> </w:t>
      </w:r>
      <w:r w:rsidRPr="00AF2E95">
        <w:t>быть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конец</w:t>
      </w:r>
      <w:r w:rsidR="00AF2E95" w:rsidRPr="00AF2E95">
        <w:t xml:space="preserve"> </w:t>
      </w:r>
      <w:r w:rsidRPr="00AF2E95">
        <w:t>месяца</w:t>
      </w:r>
      <w:r w:rsidR="00AF2E95" w:rsidRPr="00AF2E95">
        <w:t>.</w:t>
      </w:r>
    </w:p>
    <w:p w:rsidR="00AF2E95" w:rsidRDefault="00A85A48" w:rsidP="00AF2E95">
      <w:pPr>
        <w:tabs>
          <w:tab w:val="left" w:pos="726"/>
        </w:tabs>
      </w:pPr>
      <w:r w:rsidRPr="00AF2E95">
        <w:t>Сопоставляем</w:t>
      </w:r>
      <w:r w:rsidR="00AF2E95" w:rsidRPr="00AF2E95">
        <w:t xml:space="preserve"> </w:t>
      </w:r>
      <w:r w:rsidRPr="00AF2E95">
        <w:t>суммы</w:t>
      </w:r>
      <w:r w:rsidR="00AF2E95" w:rsidRPr="00AF2E95">
        <w:t xml:space="preserve"> </w:t>
      </w:r>
      <w:r w:rsidRPr="00AF2E95">
        <w:t>расчетных</w:t>
      </w:r>
      <w:r w:rsidR="00AF2E95" w:rsidRPr="00AF2E95">
        <w:t xml:space="preserve"> </w:t>
      </w:r>
      <w:r w:rsidRPr="00AF2E95">
        <w:t>остатков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текущему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России</w:t>
      </w:r>
      <w:r w:rsidR="00AF2E95" w:rsidRPr="00AF2E95">
        <w:t xml:space="preserve">: 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12</w:t>
      </w:r>
      <w:r w:rsidR="00AF2E95" w:rsidRPr="00AF2E95">
        <w:t xml:space="preserve"> </w:t>
      </w:r>
      <w:r w:rsidRPr="00AF2E95">
        <w:t>696</w:t>
      </w:r>
      <w:r w:rsidR="00AF2E95" w:rsidRPr="00AF2E95">
        <w:t xml:space="preserve"> - </w:t>
      </w:r>
      <w:r w:rsidRPr="00AF2E95">
        <w:t>12</w:t>
      </w:r>
      <w:r w:rsidR="00AF2E95" w:rsidRPr="00AF2E95">
        <w:t xml:space="preserve"> </w:t>
      </w:r>
      <w:r w:rsidRPr="00AF2E95">
        <w:t>830</w:t>
      </w:r>
      <w:r w:rsidR="00AF2E95" w:rsidRPr="00AF2E95">
        <w:t xml:space="preserve"> </w:t>
      </w:r>
      <w:r w:rsidRPr="00AF2E95">
        <w:t>=</w:t>
      </w:r>
      <w:r w:rsidR="00AF2E95" w:rsidRPr="00AF2E95">
        <w:t xml:space="preserve"> - </w:t>
      </w:r>
      <w:r w:rsidRPr="00AF2E95">
        <w:t>134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Курсовая</w:t>
      </w:r>
      <w:r w:rsidR="00AF2E95" w:rsidRPr="00AF2E95">
        <w:t xml:space="preserve"> </w:t>
      </w:r>
      <w:r w:rsidRPr="00AF2E95">
        <w:t>разница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счете</w:t>
      </w:r>
      <w:r w:rsidR="00AF2E95" w:rsidRPr="00AF2E95">
        <w:t xml:space="preserve"> </w:t>
      </w:r>
      <w:r w:rsidRPr="00AF2E95">
        <w:t>60</w:t>
      </w:r>
      <w:r w:rsidR="00AF2E95" w:rsidRPr="00AF2E95">
        <w:t xml:space="preserve"> </w:t>
      </w:r>
      <w:r w:rsidRPr="00AF2E95">
        <w:t>показывает,</w:t>
      </w:r>
      <w:r w:rsidR="00AF2E95" w:rsidRPr="00AF2E95">
        <w:t xml:space="preserve"> </w:t>
      </w:r>
      <w:r w:rsidRPr="00AF2E95">
        <w:t>что</w:t>
      </w:r>
      <w:r w:rsidR="00AF2E95" w:rsidRPr="00AF2E95">
        <w:t xml:space="preserve"> </w:t>
      </w:r>
      <w:r w:rsidRPr="00AF2E95">
        <w:t>нужно</w:t>
      </w:r>
      <w:r w:rsidR="00AF2E95" w:rsidRPr="00AF2E95">
        <w:t xml:space="preserve"> </w:t>
      </w:r>
      <w:r w:rsidRPr="00AF2E95">
        <w:t>уменьшить</w:t>
      </w:r>
      <w:r w:rsidR="00AF2E95" w:rsidRPr="00AF2E95">
        <w:t xml:space="preserve"> </w:t>
      </w:r>
      <w:r w:rsidRPr="00AF2E95">
        <w:t>кредиторскую</w:t>
      </w:r>
      <w:r w:rsidR="00AF2E95" w:rsidRPr="00AF2E95">
        <w:t xml:space="preserve"> </w:t>
      </w:r>
      <w:r w:rsidRPr="00AF2E95">
        <w:t>задолженность</w:t>
      </w:r>
      <w:r w:rsidR="00AF2E95" w:rsidRPr="00AF2E95">
        <w:t xml:space="preserve"> </w:t>
      </w:r>
      <w:r w:rsidRPr="00AF2E95">
        <w:t>перед</w:t>
      </w:r>
      <w:r w:rsidR="00AF2E95" w:rsidRPr="00AF2E95">
        <w:t xml:space="preserve"> </w:t>
      </w:r>
      <w:r w:rsidRPr="00AF2E95">
        <w:t>иностранными</w:t>
      </w:r>
      <w:r w:rsidR="00AF2E95" w:rsidRPr="00AF2E95">
        <w:t xml:space="preserve"> </w:t>
      </w:r>
      <w:r w:rsidRPr="00AF2E95">
        <w:t>поставщиками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рублевом</w:t>
      </w:r>
      <w:r w:rsidR="00AF2E95" w:rsidRPr="00AF2E95">
        <w:t xml:space="preserve"> </w:t>
      </w:r>
      <w:r w:rsidRPr="00AF2E95">
        <w:t>эквиваленте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сумму</w:t>
      </w:r>
      <w:r w:rsidR="00AF2E95" w:rsidRPr="00AF2E95">
        <w:t xml:space="preserve"> </w:t>
      </w:r>
      <w:r w:rsidRPr="00AF2E95">
        <w:t>134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. </w:t>
      </w:r>
      <w:r w:rsidRPr="00AF2E95">
        <w:t>Это,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свою</w:t>
      </w:r>
      <w:r w:rsidR="00AF2E95" w:rsidRPr="00AF2E95">
        <w:t xml:space="preserve"> </w:t>
      </w:r>
      <w:r w:rsidRPr="00AF2E95">
        <w:t>очередь,</w:t>
      </w:r>
      <w:r w:rsidR="00AF2E95" w:rsidRPr="00AF2E95">
        <w:t xml:space="preserve"> </w:t>
      </w:r>
      <w:r w:rsidRPr="00AF2E95">
        <w:t>приводит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получению</w:t>
      </w:r>
      <w:r w:rsidR="00AF2E95" w:rsidRPr="00AF2E95">
        <w:t xml:space="preserve"> </w:t>
      </w:r>
      <w:r w:rsidRPr="00AF2E95">
        <w:t>внереализационного</w:t>
      </w:r>
      <w:r w:rsidR="00AF2E95" w:rsidRPr="00AF2E95">
        <w:t xml:space="preserve"> </w:t>
      </w:r>
      <w:r w:rsidRPr="00AF2E95">
        <w:t>дохода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отражается</w:t>
      </w:r>
      <w:r w:rsidR="00AF2E95" w:rsidRPr="00AF2E95">
        <w:t xml:space="preserve"> </w:t>
      </w:r>
      <w:r w:rsidRPr="00AF2E95">
        <w:t>записью</w:t>
      </w:r>
      <w:r w:rsidR="00AF2E95" w:rsidRPr="00AF2E95">
        <w:t>:</w:t>
      </w:r>
      <w:r w:rsidR="00AF2E95">
        <w:t xml:space="preserve"> </w:t>
      </w:r>
      <w:r w:rsidRPr="00AF2E95">
        <w:t>Дт</w:t>
      </w:r>
      <w:r w:rsidR="00AF2E95" w:rsidRPr="00AF2E95">
        <w:t xml:space="preserve"> </w:t>
      </w:r>
      <w:r w:rsidRPr="00AF2E95">
        <w:t>60</w:t>
      </w:r>
      <w:r w:rsidR="00AF2E95" w:rsidRPr="00AF2E95">
        <w:t xml:space="preserve"> </w:t>
      </w:r>
      <w:r w:rsidRPr="00AF2E95">
        <w:t>/</w:t>
      </w:r>
      <w:r w:rsidR="00AF2E95" w:rsidRPr="00AF2E95">
        <w:t xml:space="preserve"> </w:t>
      </w:r>
      <w:r w:rsidRPr="00AF2E95">
        <w:t>Кт</w:t>
      </w:r>
      <w:r w:rsidR="00AF2E95" w:rsidRPr="00AF2E95">
        <w:t xml:space="preserve"> </w:t>
      </w:r>
      <w:r w:rsidRPr="00AF2E95">
        <w:t>91</w:t>
      </w:r>
      <w:r w:rsidR="00AF2E95" w:rsidRPr="00AF2E95">
        <w:t xml:space="preserve"> - </w:t>
      </w:r>
      <w:r w:rsidRPr="00AF2E95">
        <w:t>134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</w:p>
    <w:p w:rsidR="00AF2E95" w:rsidRDefault="00A85A48" w:rsidP="00AF2E95">
      <w:pPr>
        <w:tabs>
          <w:tab w:val="left" w:pos="726"/>
        </w:tabs>
      </w:pPr>
      <w:r w:rsidRPr="00AF2E95">
        <w:t>Если,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примеру,</w:t>
      </w:r>
      <w:r w:rsidR="00AF2E95" w:rsidRPr="00AF2E95">
        <w:t xml:space="preserve"> </w:t>
      </w:r>
      <w:r w:rsidRPr="00AF2E95">
        <w:t>курс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перечисления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составлял</w:t>
      </w:r>
      <w:r w:rsidR="00AF2E95" w:rsidRPr="00AF2E95">
        <w:t xml:space="preserve"> </w:t>
      </w:r>
      <w:r w:rsidRPr="00AF2E95">
        <w:t>бы</w:t>
      </w:r>
      <w:r w:rsidR="00AF2E95" w:rsidRPr="00AF2E95">
        <w:t xml:space="preserve"> </w:t>
      </w:r>
      <w:r w:rsidRPr="00AF2E95">
        <w:t>31,71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., </w:t>
      </w:r>
      <w:r w:rsidRPr="00AF2E95">
        <w:t>то</w:t>
      </w:r>
      <w:r w:rsidR="00AF2E95" w:rsidRPr="00AF2E95">
        <w:t xml:space="preserve"> </w:t>
      </w:r>
      <w:r w:rsidRPr="00AF2E95">
        <w:t>остаток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текущему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составил</w:t>
      </w:r>
      <w:r w:rsidR="00AF2E95" w:rsidRPr="00AF2E95">
        <w:t xml:space="preserve"> </w:t>
      </w:r>
      <w:r w:rsidRPr="00AF2E95">
        <w:t>бы</w:t>
      </w:r>
      <w:r w:rsidR="00AF2E95" w:rsidRPr="00AF2E95">
        <w:t xml:space="preserve">: 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47</w:t>
      </w:r>
      <w:r w:rsidR="00AF2E95" w:rsidRPr="00AF2E95">
        <w:t xml:space="preserve"> </w:t>
      </w:r>
      <w:r w:rsidRPr="00AF2E95">
        <w:t>400</w:t>
      </w:r>
      <w:r w:rsidR="00AF2E95" w:rsidRPr="00AF2E95">
        <w:t xml:space="preserve"> </w:t>
      </w:r>
      <w:r w:rsidRPr="00AF2E95">
        <w:t>+</w:t>
      </w:r>
      <w:r w:rsidR="00AF2E95" w:rsidRPr="00AF2E95">
        <w:t xml:space="preserve"> </w:t>
      </w:r>
      <w:r w:rsidRPr="00AF2E95">
        <w:t>155</w:t>
      </w:r>
      <w:r w:rsidR="00AF2E95" w:rsidRPr="00AF2E95">
        <w:t xml:space="preserve"> </w:t>
      </w:r>
      <w:r w:rsidRPr="00AF2E95">
        <w:t>330</w:t>
      </w:r>
      <w:r w:rsidR="00AF2E95" w:rsidRPr="00AF2E95">
        <w:t xml:space="preserve"> - </w:t>
      </w:r>
      <w:r w:rsidRPr="00AF2E95">
        <w:t>190</w:t>
      </w:r>
      <w:r w:rsidR="00AF2E95" w:rsidRPr="00AF2E95">
        <w:t xml:space="preserve"> </w:t>
      </w:r>
      <w:r w:rsidRPr="00AF2E95">
        <w:t>260</w:t>
      </w:r>
      <w:r w:rsidR="00AF2E95" w:rsidRPr="00AF2E95">
        <w:t xml:space="preserve"> </w:t>
      </w:r>
      <w:r w:rsidRPr="00AF2E95">
        <w:t>=</w:t>
      </w:r>
      <w:r w:rsidR="00AF2E95" w:rsidRPr="00AF2E95">
        <w:t xml:space="preserve"> </w:t>
      </w:r>
      <w:r w:rsidRPr="00AF2E95">
        <w:t>12</w:t>
      </w:r>
      <w:r w:rsidR="00AF2E95" w:rsidRPr="00AF2E95">
        <w:t xml:space="preserve"> </w:t>
      </w:r>
      <w:r w:rsidRPr="00AF2E95">
        <w:t>470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Отрицательная</w:t>
      </w:r>
      <w:r w:rsidR="00AF2E95" w:rsidRPr="00AF2E95">
        <w:t xml:space="preserve"> </w:t>
      </w:r>
      <w:r w:rsidRPr="00AF2E95">
        <w:t>курсовая</w:t>
      </w:r>
      <w:r w:rsidR="00AF2E95" w:rsidRPr="00AF2E95">
        <w:t xml:space="preserve"> </w:t>
      </w:r>
      <w:r w:rsidRPr="00AF2E95">
        <w:t>разница</w:t>
      </w:r>
      <w:r w:rsidR="00AF2E95" w:rsidRPr="00AF2E95">
        <w:t xml:space="preserve"> </w:t>
      </w:r>
      <w:r w:rsidRPr="00AF2E95">
        <w:t>равнялась</w:t>
      </w:r>
      <w:r w:rsidR="00AF2E95" w:rsidRPr="00AF2E95">
        <w:t xml:space="preserve"> </w:t>
      </w:r>
      <w:r w:rsidRPr="00AF2E95">
        <w:t>бы</w:t>
      </w:r>
      <w:r w:rsidR="00AF2E95" w:rsidRPr="00AF2E95">
        <w:t>:</w:t>
      </w:r>
    </w:p>
    <w:p w:rsidR="00AF2E95" w:rsidRDefault="00AF2E95" w:rsidP="00AF2E95">
      <w:pPr>
        <w:tabs>
          <w:tab w:val="left" w:pos="726"/>
        </w:tabs>
      </w:pPr>
    </w:p>
    <w:p w:rsidR="00AF2E95" w:rsidRDefault="00A85A48" w:rsidP="00AF2E95">
      <w:pPr>
        <w:tabs>
          <w:tab w:val="left" w:pos="726"/>
        </w:tabs>
      </w:pPr>
      <w:r w:rsidRPr="00AF2E95">
        <w:t>12</w:t>
      </w:r>
      <w:r w:rsidR="00AF2E95" w:rsidRPr="00AF2E95">
        <w:t xml:space="preserve"> </w:t>
      </w:r>
      <w:r w:rsidRPr="00AF2E95">
        <w:t>696</w:t>
      </w:r>
      <w:r w:rsidR="00AF2E95" w:rsidRPr="00AF2E95">
        <w:t xml:space="preserve"> - </w:t>
      </w:r>
      <w:r w:rsidRPr="00AF2E95">
        <w:t>12</w:t>
      </w:r>
      <w:r w:rsidR="00AF2E95" w:rsidRPr="00AF2E95">
        <w:t xml:space="preserve"> </w:t>
      </w:r>
      <w:r w:rsidRPr="00AF2E95">
        <w:t>470</w:t>
      </w:r>
      <w:r w:rsidR="00AF2E95" w:rsidRPr="00AF2E95">
        <w:t xml:space="preserve"> </w:t>
      </w:r>
      <w:r w:rsidRPr="00AF2E95">
        <w:t>=</w:t>
      </w:r>
      <w:r w:rsidR="00AF2E95" w:rsidRPr="00AF2E95">
        <w:t xml:space="preserve"> </w:t>
      </w:r>
      <w:r w:rsidRPr="00AF2E95">
        <w:t>226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., </w:t>
      </w:r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которая</w:t>
      </w:r>
      <w:r w:rsidR="00AF2E95" w:rsidRPr="00AF2E95">
        <w:t xml:space="preserve"> </w:t>
      </w:r>
      <w:r w:rsidRPr="00AF2E95">
        <w:t>увеличила</w:t>
      </w:r>
      <w:r w:rsidR="00AF2E95" w:rsidRPr="00AF2E95">
        <w:t xml:space="preserve"> </w:t>
      </w:r>
      <w:r w:rsidRPr="00AF2E95">
        <w:t>бы</w:t>
      </w:r>
      <w:r w:rsidR="00AF2E95" w:rsidRPr="00AF2E95">
        <w:t xml:space="preserve"> </w:t>
      </w:r>
      <w:r w:rsidRPr="00AF2E95">
        <w:t>кредиторскую</w:t>
      </w:r>
      <w:r w:rsidR="00AF2E95" w:rsidRPr="00AF2E95">
        <w:t xml:space="preserve"> </w:t>
      </w:r>
      <w:r w:rsidRPr="00AF2E95">
        <w:t>задолженность</w:t>
      </w:r>
      <w:r w:rsidR="00AF2E95" w:rsidRPr="00AF2E95">
        <w:t xml:space="preserve"> </w:t>
      </w:r>
      <w:r w:rsidRPr="00AF2E95">
        <w:t>перед</w:t>
      </w:r>
      <w:r w:rsidR="00AF2E95" w:rsidRPr="00AF2E95">
        <w:t xml:space="preserve"> </w:t>
      </w:r>
      <w:r w:rsidRPr="00AF2E95">
        <w:t>поставщиком</w:t>
      </w:r>
      <w:r w:rsidR="00AF2E95" w:rsidRPr="00AF2E95">
        <w:t>:</w:t>
      </w:r>
      <w:r w:rsidR="00AF2E95">
        <w:t xml:space="preserve"> </w:t>
      </w:r>
      <w:r w:rsidRPr="00AF2E95">
        <w:t>Дт</w:t>
      </w:r>
      <w:r w:rsidR="00AF2E95" w:rsidRPr="00AF2E95">
        <w:t xml:space="preserve"> </w:t>
      </w:r>
      <w:r w:rsidRPr="00AF2E95">
        <w:t>9</w:t>
      </w:r>
      <w:r w:rsidR="00AF2E95">
        <w:t>1/</w:t>
      </w:r>
      <w:r w:rsidRPr="00AF2E95">
        <w:t>Кт</w:t>
      </w:r>
      <w:r w:rsidR="00AF2E95" w:rsidRPr="00AF2E95">
        <w:t xml:space="preserve"> </w:t>
      </w:r>
      <w:r w:rsidRPr="00AF2E95">
        <w:t>60</w:t>
      </w:r>
      <w:r w:rsidR="00AF2E95" w:rsidRPr="00AF2E95">
        <w:t xml:space="preserve"> - </w:t>
      </w:r>
      <w:r w:rsidRPr="00AF2E95">
        <w:t>226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</w:p>
    <w:p w:rsidR="00AF2E95" w:rsidRDefault="00AF2E95" w:rsidP="00AF2E95">
      <w:pPr>
        <w:tabs>
          <w:tab w:val="left" w:pos="726"/>
        </w:tabs>
        <w:rPr>
          <w:b/>
        </w:rPr>
      </w:pPr>
    </w:p>
    <w:p w:rsidR="00A85A48" w:rsidRPr="00AF2E95" w:rsidRDefault="00AF2E95" w:rsidP="00AF2E95">
      <w:pPr>
        <w:pStyle w:val="1"/>
      </w:pPr>
      <w:bookmarkStart w:id="6" w:name="_Toc284783318"/>
      <w:r>
        <w:t xml:space="preserve">1.5 </w:t>
      </w:r>
      <w:r w:rsidR="00A85A48" w:rsidRPr="00AF2E95">
        <w:t>Учет</w:t>
      </w:r>
      <w:r w:rsidRPr="00AF2E95">
        <w:t xml:space="preserve"> </w:t>
      </w:r>
      <w:r w:rsidR="00A85A48" w:rsidRPr="00AF2E95">
        <w:t>операций</w:t>
      </w:r>
      <w:r w:rsidRPr="00AF2E95">
        <w:t xml:space="preserve"> </w:t>
      </w:r>
      <w:r w:rsidR="00A85A48" w:rsidRPr="00AF2E95">
        <w:t>по</w:t>
      </w:r>
      <w:r w:rsidRPr="00AF2E95">
        <w:t xml:space="preserve"> </w:t>
      </w:r>
      <w:r w:rsidR="00A85A48" w:rsidRPr="00AF2E95">
        <w:t>валютным</w:t>
      </w:r>
      <w:r w:rsidRPr="00AF2E95">
        <w:t xml:space="preserve"> </w:t>
      </w:r>
      <w:r w:rsidR="00A85A48" w:rsidRPr="00AF2E95">
        <w:t>счетам</w:t>
      </w:r>
      <w:bookmarkEnd w:id="6"/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Для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счетах</w:t>
      </w:r>
      <w:r w:rsidR="00AF2E95" w:rsidRPr="00AF2E95">
        <w:t xml:space="preserve"> </w:t>
      </w:r>
      <w:r w:rsidRPr="00AF2E95">
        <w:t>организации</w:t>
      </w:r>
      <w:r w:rsidR="00AF2E95" w:rsidRPr="00AF2E95">
        <w:t xml:space="preserve"> </w:t>
      </w:r>
      <w:r w:rsidRPr="00AF2E95">
        <w:t>предусмотрен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52</w:t>
      </w:r>
      <w:r w:rsidR="00AF2E95">
        <w:t xml:space="preserve"> "</w:t>
      </w:r>
      <w:r w:rsidRPr="00AF2E95">
        <w:t>Валютные</w:t>
      </w:r>
      <w:r w:rsidR="00AF2E95" w:rsidRPr="00AF2E95">
        <w:t xml:space="preserve"> </w:t>
      </w:r>
      <w:r w:rsidRPr="00AF2E95">
        <w:t>счета</w:t>
      </w:r>
      <w:r w:rsidR="00AF2E95">
        <w:t>"</w:t>
      </w:r>
      <w:r w:rsidR="00AF2E95" w:rsidRPr="00AF2E95">
        <w:t xml:space="preserve">. </w:t>
      </w:r>
      <w:r w:rsidRPr="00AF2E95">
        <w:t>Для</w:t>
      </w:r>
      <w:r w:rsidR="00AF2E95" w:rsidRPr="00AF2E95">
        <w:t xml:space="preserve"> </w:t>
      </w:r>
      <w:r w:rsidRPr="00AF2E95">
        <w:t>правильного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валютой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счету</w:t>
      </w:r>
      <w:r w:rsidR="00AF2E95" w:rsidRPr="00AF2E95">
        <w:t xml:space="preserve"> </w:t>
      </w:r>
      <w:r w:rsidRPr="00AF2E95">
        <w:t>52</w:t>
      </w:r>
      <w:r w:rsidR="00AF2E95" w:rsidRPr="00AF2E95">
        <w:t xml:space="preserve"> </w:t>
      </w:r>
      <w:r w:rsidRPr="00AF2E95">
        <w:t>следует</w:t>
      </w:r>
      <w:r w:rsidR="00AF2E95" w:rsidRPr="00AF2E95">
        <w:t xml:space="preserve"> </w:t>
      </w:r>
      <w:r w:rsidRPr="00AF2E95">
        <w:t>открыть</w:t>
      </w:r>
      <w:r w:rsidR="00AF2E95" w:rsidRPr="00AF2E95">
        <w:t xml:space="preserve"> </w:t>
      </w:r>
      <w:r w:rsidRPr="00AF2E95">
        <w:t>субсчета</w:t>
      </w:r>
      <w:r w:rsidR="00AF2E95" w:rsidRPr="00AF2E95">
        <w:t>: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52-1</w:t>
      </w:r>
      <w:r w:rsidR="00AF2E95">
        <w:t xml:space="preserve"> "</w:t>
      </w:r>
      <w:r w:rsidRPr="00AF2E95">
        <w:t>Валютные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внутри</w:t>
      </w:r>
      <w:r w:rsidR="00AF2E95" w:rsidRPr="00AF2E95">
        <w:t xml:space="preserve"> </w:t>
      </w:r>
      <w:r w:rsidRPr="00AF2E95">
        <w:t>страны</w:t>
      </w:r>
      <w:r w:rsidR="00AF2E95">
        <w:t>"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52-2</w:t>
      </w:r>
      <w:r w:rsidR="00AF2E95">
        <w:t xml:space="preserve"> "</w:t>
      </w:r>
      <w:r w:rsidRPr="00AF2E95">
        <w:t>Валютные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рубежом</w:t>
      </w:r>
      <w:r w:rsidR="00AF2E95">
        <w:t>"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Кроме</w:t>
      </w:r>
      <w:r w:rsidR="00AF2E95" w:rsidRPr="00AF2E95">
        <w:t xml:space="preserve"> </w:t>
      </w:r>
      <w:r w:rsidRPr="00AF2E95">
        <w:t>того,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субсчету</w:t>
      </w:r>
      <w:r w:rsidR="00AF2E95" w:rsidRPr="00AF2E95">
        <w:t xml:space="preserve"> </w:t>
      </w:r>
      <w:r w:rsidRPr="00AF2E95">
        <w:t>52-1</w:t>
      </w:r>
      <w:r w:rsidR="00AF2E95" w:rsidRPr="00AF2E95">
        <w:t xml:space="preserve"> </w:t>
      </w:r>
      <w:r w:rsidRPr="00AF2E95">
        <w:t>целесообразно</w:t>
      </w:r>
      <w:r w:rsidR="00AF2E95" w:rsidRPr="00AF2E95">
        <w:t xml:space="preserve"> </w:t>
      </w:r>
      <w:r w:rsidRPr="00AF2E95">
        <w:t>открыть</w:t>
      </w:r>
      <w:r w:rsidR="00AF2E95" w:rsidRPr="00AF2E95">
        <w:t xml:space="preserve"> </w:t>
      </w:r>
      <w:r w:rsidRPr="00AF2E95">
        <w:t>субсчета</w:t>
      </w:r>
      <w:r w:rsidR="00AF2E95" w:rsidRPr="00AF2E95">
        <w:t xml:space="preserve"> </w:t>
      </w:r>
      <w:r w:rsidRPr="00AF2E95">
        <w:t>второго</w:t>
      </w:r>
      <w:r w:rsidR="00AF2E95" w:rsidRPr="00AF2E95">
        <w:t xml:space="preserve"> </w:t>
      </w:r>
      <w:r w:rsidRPr="00AF2E95">
        <w:t>порядка</w:t>
      </w:r>
      <w:r w:rsidR="00AF2E95" w:rsidRPr="00AF2E95">
        <w:t>: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52-1-1</w:t>
      </w:r>
      <w:r w:rsidR="00AF2E95">
        <w:t xml:space="preserve"> "</w:t>
      </w:r>
      <w:r w:rsidRPr="00AF2E95">
        <w:t>Текущий</w:t>
      </w:r>
      <w:r w:rsidR="00AF2E95" w:rsidRPr="00AF2E95">
        <w:t xml:space="preserve"> </w:t>
      </w:r>
      <w:r w:rsidRPr="00AF2E95">
        <w:t>валютный</w:t>
      </w:r>
      <w:r w:rsidR="00AF2E95" w:rsidRPr="00AF2E95">
        <w:t xml:space="preserve"> </w:t>
      </w:r>
      <w:r w:rsidRPr="00AF2E95">
        <w:t>счет</w:t>
      </w:r>
      <w:r w:rsidR="00AF2E95">
        <w:t>"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52-1-2</w:t>
      </w:r>
      <w:r w:rsidR="00AF2E95">
        <w:t xml:space="preserve"> "</w:t>
      </w:r>
      <w:r w:rsidRPr="00AF2E95">
        <w:t>Транзитный</w:t>
      </w:r>
      <w:r w:rsidR="00AF2E95" w:rsidRPr="00AF2E95">
        <w:t xml:space="preserve"> </w:t>
      </w:r>
      <w:r w:rsidRPr="00AF2E95">
        <w:t>валютный</w:t>
      </w:r>
      <w:r w:rsidR="00AF2E95" w:rsidRPr="00AF2E95">
        <w:t xml:space="preserve"> </w:t>
      </w:r>
      <w:r w:rsidRPr="00AF2E95">
        <w:t>счет</w:t>
      </w:r>
      <w:r w:rsidR="00AF2E95">
        <w:t>"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52-1-3</w:t>
      </w:r>
      <w:r w:rsidR="00AF2E95">
        <w:t xml:space="preserve"> "</w:t>
      </w:r>
      <w:r w:rsidRPr="00AF2E95">
        <w:t>Специальный</w:t>
      </w:r>
      <w:r w:rsidR="00AF2E95" w:rsidRPr="00AF2E95">
        <w:t xml:space="preserve"> </w:t>
      </w:r>
      <w:r w:rsidRPr="00AF2E95">
        <w:t>банковский</w:t>
      </w:r>
      <w:r w:rsidR="00AF2E95" w:rsidRPr="00AF2E95">
        <w:t xml:space="preserve"> </w:t>
      </w:r>
      <w:r w:rsidRPr="00AF2E95">
        <w:t>счет</w:t>
      </w:r>
      <w:r w:rsidR="00AF2E95">
        <w:t>"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Фирма</w:t>
      </w:r>
      <w:r w:rsidR="00AF2E95" w:rsidRPr="00AF2E95">
        <w:t xml:space="preserve"> </w:t>
      </w:r>
      <w:r w:rsidRPr="00AF2E95">
        <w:t>вправе</w:t>
      </w:r>
      <w:r w:rsidR="00AF2E95" w:rsidRPr="00AF2E95">
        <w:t xml:space="preserve"> </w:t>
      </w:r>
      <w:r w:rsidRPr="00AF2E95">
        <w:t>открыть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различных</w:t>
      </w:r>
      <w:r w:rsidR="00AF2E95" w:rsidRPr="00AF2E95">
        <w:t xml:space="preserve"> </w:t>
      </w:r>
      <w:r w:rsidRPr="00AF2E95">
        <w:t>валютах</w:t>
      </w:r>
      <w:r w:rsidR="00AF2E95">
        <w:t xml:space="preserve"> (</w:t>
      </w:r>
      <w:r w:rsidRPr="00AF2E95">
        <w:t>долларах</w:t>
      </w:r>
      <w:r w:rsidR="00AF2E95" w:rsidRPr="00AF2E95">
        <w:t xml:space="preserve"> </w:t>
      </w:r>
      <w:r w:rsidRPr="00AF2E95">
        <w:t>США,</w:t>
      </w:r>
      <w:r w:rsidR="00AF2E95" w:rsidRPr="00AF2E95">
        <w:t xml:space="preserve"> </w:t>
      </w:r>
      <w:r w:rsidRPr="00AF2E95">
        <w:t>евро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="00AF2E95">
        <w:t>т.д.</w:t>
      </w:r>
      <w:r w:rsidR="00AF2E95" w:rsidRPr="00AF2E95">
        <w:t xml:space="preserve">). </w:t>
      </w:r>
      <w:r w:rsidRPr="00AF2E95">
        <w:t>В</w:t>
      </w:r>
      <w:r w:rsidR="00AF2E95" w:rsidRPr="00AF2E95">
        <w:t xml:space="preserve"> </w:t>
      </w:r>
      <w:r w:rsidRPr="00AF2E95">
        <w:t>этом</w:t>
      </w:r>
      <w:r w:rsidR="00AF2E95" w:rsidRPr="00AF2E95">
        <w:t xml:space="preserve"> </w:t>
      </w:r>
      <w:r w:rsidRPr="00AF2E95">
        <w:t>случае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лучше</w:t>
      </w:r>
      <w:r w:rsidR="00AF2E95" w:rsidRPr="00AF2E95">
        <w:t xml:space="preserve"> </w:t>
      </w:r>
      <w:r w:rsidRPr="00AF2E95">
        <w:t>учитывать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каждому</w:t>
      </w:r>
      <w:r w:rsidR="00AF2E95" w:rsidRPr="00AF2E95">
        <w:t xml:space="preserve"> </w:t>
      </w:r>
      <w:r w:rsidRPr="00AF2E95">
        <w:t>виду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отдельных</w:t>
      </w:r>
      <w:r w:rsidR="00AF2E95" w:rsidRPr="00AF2E95">
        <w:t xml:space="preserve"> </w:t>
      </w:r>
      <w:r w:rsidRPr="00AF2E95">
        <w:t>субсчетах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На</w:t>
      </w:r>
      <w:r w:rsidR="00AF2E95" w:rsidRPr="00AF2E95">
        <w:t xml:space="preserve"> </w:t>
      </w:r>
      <w:r w:rsidRPr="00AF2E95">
        <w:t>дебете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52</w:t>
      </w:r>
      <w:r w:rsidR="00AF2E95">
        <w:t xml:space="preserve"> "</w:t>
      </w:r>
      <w:r w:rsidRPr="00AF2E95">
        <w:t>Валютные</w:t>
      </w:r>
      <w:r w:rsidR="00AF2E95" w:rsidRPr="00AF2E95">
        <w:t xml:space="preserve"> </w:t>
      </w:r>
      <w:r w:rsidRPr="00AF2E95">
        <w:t>счета</w:t>
      </w:r>
      <w:r w:rsidR="00AF2E95">
        <w:t xml:space="preserve">" </w:t>
      </w:r>
      <w:r w:rsidRPr="00AF2E95">
        <w:t>фиксируются</w:t>
      </w:r>
      <w:r w:rsidR="00AF2E95" w:rsidRPr="00AF2E95">
        <w:t xml:space="preserve"> </w:t>
      </w:r>
      <w:r w:rsidRPr="00AF2E95">
        <w:t>поступления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платежей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кредита</w:t>
      </w:r>
      <w:r w:rsidR="00AF2E95" w:rsidRPr="00AF2E95">
        <w:t xml:space="preserve"> </w:t>
      </w:r>
      <w:r w:rsidRPr="00AF2E95">
        <w:t>счетов</w:t>
      </w:r>
      <w:r w:rsidR="00AF2E95" w:rsidRPr="00AF2E95">
        <w:t xml:space="preserve"> </w:t>
      </w:r>
      <w:r w:rsidRPr="00AF2E95">
        <w:t>50</w:t>
      </w:r>
      <w:r w:rsidR="00AF2E95" w:rsidRPr="00AF2E95">
        <w:t xml:space="preserve">; </w:t>
      </w:r>
      <w:r w:rsidRPr="00AF2E95">
        <w:t>90</w:t>
      </w:r>
      <w:r w:rsidR="00AF2E95" w:rsidRPr="00AF2E95">
        <w:t xml:space="preserve">; </w:t>
      </w:r>
      <w:r w:rsidRPr="00AF2E95">
        <w:t>62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др</w:t>
      </w:r>
      <w:r w:rsidR="00AF2E95" w:rsidRPr="00AF2E95">
        <w:t xml:space="preserve">. </w:t>
      </w:r>
      <w:r w:rsidRPr="00AF2E95">
        <w:t>в</w:t>
      </w:r>
      <w:r w:rsidR="00AF2E95" w:rsidRPr="00AF2E95">
        <w:t xml:space="preserve"> </w:t>
      </w:r>
      <w:r w:rsidRPr="00AF2E95">
        <w:t>зависимости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вида</w:t>
      </w:r>
      <w:r w:rsidR="00AF2E95" w:rsidRPr="00AF2E95">
        <w:t xml:space="preserve"> </w:t>
      </w:r>
      <w:r w:rsidRPr="00AF2E95">
        <w:t>поступления,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кредиту</w:t>
      </w:r>
      <w:r w:rsidR="00AF2E95" w:rsidRPr="00AF2E95">
        <w:t xml:space="preserve"> - </w:t>
      </w:r>
      <w:r w:rsidRPr="00AF2E95">
        <w:t>списание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средств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дебет</w:t>
      </w:r>
      <w:r w:rsidR="00AF2E95" w:rsidRPr="00AF2E95">
        <w:t xml:space="preserve"> </w:t>
      </w:r>
      <w:r w:rsidRPr="00AF2E95">
        <w:t>счетов</w:t>
      </w:r>
      <w:r w:rsidR="00AF2E95" w:rsidRPr="00AF2E95">
        <w:t xml:space="preserve"> </w:t>
      </w:r>
      <w:r w:rsidRPr="00AF2E95">
        <w:t>60</w:t>
      </w:r>
      <w:r w:rsidR="00AF2E95" w:rsidRPr="00AF2E95">
        <w:t xml:space="preserve">; </w:t>
      </w:r>
      <w:r w:rsidRPr="00AF2E95">
        <w:t>50</w:t>
      </w:r>
      <w:r w:rsidR="00AF2E95" w:rsidRPr="00AF2E95">
        <w:t xml:space="preserve">; </w:t>
      </w:r>
      <w:r w:rsidRPr="00AF2E95">
        <w:t>и</w:t>
      </w:r>
      <w:r w:rsidR="00AF2E95" w:rsidRPr="00AF2E95">
        <w:t xml:space="preserve"> </w:t>
      </w:r>
      <w:r w:rsidRPr="00AF2E95">
        <w:t>др</w:t>
      </w:r>
      <w:r w:rsidR="00AF2E95" w:rsidRPr="00AF2E95">
        <w:t xml:space="preserve">. </w:t>
      </w:r>
      <w:r w:rsidRPr="00AF2E95">
        <w:t>в</w:t>
      </w:r>
      <w:r w:rsidR="00AF2E95" w:rsidRPr="00AF2E95">
        <w:t xml:space="preserve"> </w:t>
      </w:r>
      <w:r w:rsidRPr="00AF2E95">
        <w:t>зависимости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вида</w:t>
      </w:r>
      <w:r w:rsidR="00AF2E95" w:rsidRPr="00AF2E95">
        <w:t xml:space="preserve"> </w:t>
      </w:r>
      <w:r w:rsidRPr="00AF2E95">
        <w:t>платежа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Выписки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каждому</w:t>
      </w:r>
      <w:r w:rsidR="00AF2E95" w:rsidRPr="00AF2E95">
        <w:t xml:space="preserve"> </w:t>
      </w:r>
      <w:r w:rsidRPr="00AF2E95">
        <w:t>валютному</w:t>
      </w:r>
      <w:r w:rsidR="00AF2E95" w:rsidRPr="00AF2E95">
        <w:t xml:space="preserve"> </w:t>
      </w:r>
      <w:r w:rsidRPr="00AF2E95">
        <w:t>счету</w:t>
      </w:r>
      <w:r w:rsidR="00AF2E95" w:rsidRPr="00AF2E95">
        <w:t xml:space="preserve"> </w:t>
      </w:r>
      <w:r w:rsidRPr="00AF2E95">
        <w:t>отражают</w:t>
      </w:r>
      <w:r w:rsidR="00AF2E95" w:rsidRPr="00AF2E95">
        <w:t xml:space="preserve"> </w:t>
      </w:r>
      <w:r w:rsidRPr="00AF2E95">
        <w:t>все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бухгалтерия</w:t>
      </w:r>
      <w:r w:rsidR="00AF2E95" w:rsidRPr="00AF2E95">
        <w:t xml:space="preserve"> </w:t>
      </w:r>
      <w:r w:rsidRPr="00AF2E95">
        <w:t>должна</w:t>
      </w:r>
      <w:r w:rsidR="00AF2E95" w:rsidRPr="00AF2E95">
        <w:t xml:space="preserve"> </w:t>
      </w:r>
      <w:r w:rsidRPr="00AF2E95">
        <w:t>переводить</w:t>
      </w:r>
      <w:r w:rsidR="00AF2E95" w:rsidRPr="00AF2E95">
        <w:t xml:space="preserve"> </w:t>
      </w:r>
      <w:r w:rsidRPr="00AF2E95">
        <w:t>суммы</w:t>
      </w:r>
      <w:r w:rsidR="00AF2E95" w:rsidRPr="00AF2E95">
        <w:t xml:space="preserve"> </w:t>
      </w:r>
      <w:r w:rsidRPr="00AF2E95">
        <w:t>платежей</w:t>
      </w:r>
      <w:r w:rsidR="00AF2E95" w:rsidRPr="00AF2E95">
        <w:t xml:space="preserve"> </w:t>
      </w:r>
      <w:r w:rsidRPr="00AF2E95">
        <w:t>путем</w:t>
      </w:r>
      <w:r w:rsidR="00AF2E95" w:rsidRPr="00AF2E95">
        <w:t xml:space="preserve"> </w:t>
      </w:r>
      <w:r w:rsidRPr="00AF2E95">
        <w:t>пересчета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России,</w:t>
      </w:r>
      <w:r w:rsidR="00AF2E95" w:rsidRPr="00AF2E95">
        <w:t xml:space="preserve"> </w:t>
      </w:r>
      <w:r w:rsidRPr="00AF2E95">
        <w:t>действующему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выписки</w:t>
      </w:r>
      <w:r w:rsidR="00AF2E95" w:rsidRPr="00AF2E95">
        <w:t xml:space="preserve"> </w:t>
      </w:r>
      <w:r w:rsidRPr="00AF2E95">
        <w:t>расчетно-денежных</w:t>
      </w:r>
      <w:r w:rsidR="00AF2E95" w:rsidRPr="00AF2E95">
        <w:t xml:space="preserve"> </w:t>
      </w:r>
      <w:r w:rsidRPr="00AF2E95">
        <w:t>документов</w:t>
      </w:r>
      <w:r w:rsidR="00AF2E95" w:rsidRPr="00AF2E95">
        <w:t xml:space="preserve">. </w:t>
      </w:r>
      <w:r w:rsidRPr="00AF2E95">
        <w:t>Все</w:t>
      </w:r>
      <w:r w:rsidR="00AF2E95" w:rsidRPr="00AF2E95">
        <w:t xml:space="preserve"> </w:t>
      </w:r>
      <w:r w:rsidRPr="00AF2E95">
        <w:t>выписки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обрабатываются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разносятся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инвалютных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регистрах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>
        <w:t xml:space="preserve"> (</w:t>
      </w:r>
      <w:r w:rsidRPr="00AF2E95">
        <w:t>в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>).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Выписки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каждому</w:t>
      </w:r>
      <w:r w:rsidR="00AF2E95" w:rsidRPr="00AF2E95">
        <w:t xml:space="preserve"> </w:t>
      </w:r>
      <w:r w:rsidRPr="00AF2E95">
        <w:t>валютному</w:t>
      </w:r>
      <w:r w:rsidR="00AF2E95" w:rsidRPr="00AF2E95">
        <w:t xml:space="preserve"> </w:t>
      </w:r>
      <w:r w:rsidRPr="00AF2E95">
        <w:t>счету</w:t>
      </w:r>
      <w:r w:rsidR="00AF2E95" w:rsidRPr="00AF2E95">
        <w:t xml:space="preserve"> </w:t>
      </w:r>
      <w:r w:rsidRPr="00AF2E95">
        <w:t>обрабатываются</w:t>
      </w:r>
      <w:r w:rsidR="00AF2E95" w:rsidRPr="00AF2E95">
        <w:t xml:space="preserve"> </w:t>
      </w:r>
      <w:r w:rsidRPr="00AF2E95">
        <w:t>следующим</w:t>
      </w:r>
      <w:r w:rsidR="00AF2E95" w:rsidRPr="00AF2E95">
        <w:t xml:space="preserve"> </w:t>
      </w:r>
      <w:r w:rsidRPr="00AF2E95">
        <w:t>образом</w:t>
      </w:r>
      <w:r w:rsidR="00AF2E95" w:rsidRPr="00AF2E95">
        <w:t>:</w:t>
      </w:r>
    </w:p>
    <w:p w:rsidR="00AF2E95" w:rsidRPr="00AF2E95" w:rsidRDefault="00A85A48" w:rsidP="00AF2E95">
      <w:pPr>
        <w:numPr>
          <w:ilvl w:val="0"/>
          <w:numId w:val="6"/>
        </w:numPr>
        <w:tabs>
          <w:tab w:val="clear" w:pos="900"/>
          <w:tab w:val="left" w:pos="726"/>
        </w:tabs>
        <w:ind w:left="0" w:firstLine="709"/>
      </w:pPr>
      <w:r w:rsidRPr="00AF2E95">
        <w:t>подбираются</w:t>
      </w:r>
      <w:r w:rsidR="00AF2E95" w:rsidRPr="00AF2E95">
        <w:t xml:space="preserve"> </w:t>
      </w:r>
      <w:r w:rsidRPr="00AF2E95">
        <w:t>документы,</w:t>
      </w:r>
      <w:r w:rsidR="00AF2E95" w:rsidRPr="00AF2E95">
        <w:t xml:space="preserve"> </w:t>
      </w:r>
      <w:r w:rsidRPr="00AF2E95">
        <w:t>подтверждающие</w:t>
      </w:r>
      <w:r w:rsidR="00AF2E95" w:rsidRPr="00AF2E95">
        <w:t xml:space="preserve"> </w:t>
      </w:r>
      <w:r w:rsidRPr="00AF2E95">
        <w:t>факт</w:t>
      </w:r>
      <w:r w:rsidR="00AF2E95" w:rsidRPr="00AF2E95">
        <w:t xml:space="preserve"> </w:t>
      </w:r>
      <w:r w:rsidRPr="00AF2E95">
        <w:t>операций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6"/>
        </w:numPr>
        <w:tabs>
          <w:tab w:val="clear" w:pos="900"/>
          <w:tab w:val="left" w:pos="726"/>
        </w:tabs>
        <w:ind w:left="0" w:firstLine="709"/>
      </w:pPr>
      <w:r w:rsidRPr="00AF2E95">
        <w:t>сверяется</w:t>
      </w:r>
      <w:r w:rsidR="00AF2E95" w:rsidRPr="00AF2E95">
        <w:t xml:space="preserve"> </w:t>
      </w:r>
      <w:r w:rsidRPr="00AF2E95">
        <w:t>достоверность</w:t>
      </w:r>
      <w:r w:rsidR="00AF2E95" w:rsidRPr="00AF2E95">
        <w:t xml:space="preserve"> </w:t>
      </w:r>
      <w:r w:rsidRPr="00AF2E95">
        <w:t>сумм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выписке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прилагаемыми</w:t>
      </w:r>
      <w:r w:rsidR="00AF2E95" w:rsidRPr="00AF2E95">
        <w:t xml:space="preserve"> </w:t>
      </w:r>
      <w:r w:rsidRPr="00AF2E95">
        <w:t>документами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6"/>
        </w:numPr>
        <w:tabs>
          <w:tab w:val="clear" w:pos="900"/>
          <w:tab w:val="left" w:pos="726"/>
        </w:tabs>
        <w:ind w:left="0" w:firstLine="709"/>
      </w:pPr>
      <w:r w:rsidRPr="00AF2E95">
        <w:t>проверяется</w:t>
      </w:r>
      <w:r w:rsidR="00AF2E95" w:rsidRPr="00AF2E95">
        <w:t xml:space="preserve"> </w:t>
      </w:r>
      <w:r w:rsidRPr="00AF2E95">
        <w:t>правильность</w:t>
      </w:r>
      <w:r w:rsidR="00AF2E95" w:rsidRPr="00AF2E95">
        <w:t xml:space="preserve"> </w:t>
      </w:r>
      <w:r w:rsidRPr="00AF2E95">
        <w:t>определения</w:t>
      </w:r>
      <w:r w:rsidR="00AF2E95" w:rsidRPr="00AF2E95">
        <w:t xml:space="preserve"> </w:t>
      </w:r>
      <w:r w:rsidRPr="00AF2E95">
        <w:t>остатка</w:t>
      </w:r>
      <w:r w:rsidR="00AF2E95" w:rsidRPr="00AF2E95">
        <w:t xml:space="preserve"> </w:t>
      </w:r>
      <w:r w:rsidRPr="00AF2E95">
        <w:t>средств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валютном</w:t>
      </w:r>
      <w:r w:rsidR="00AF2E95" w:rsidRPr="00AF2E95">
        <w:t xml:space="preserve"> </w:t>
      </w:r>
      <w:r w:rsidRPr="00AF2E95">
        <w:t>счете</w:t>
      </w:r>
      <w:r w:rsidR="00AF2E95" w:rsidRPr="00AF2E95">
        <w:t xml:space="preserve"> </w:t>
      </w:r>
      <w:r w:rsidRPr="00AF2E95">
        <w:t>после</w:t>
      </w:r>
      <w:r w:rsidR="00AF2E95" w:rsidRPr="00AF2E95">
        <w:t xml:space="preserve"> </w:t>
      </w:r>
      <w:r w:rsidRPr="00AF2E95">
        <w:t>каждой</w:t>
      </w:r>
      <w:r w:rsidR="00AF2E95" w:rsidRPr="00AF2E95">
        <w:t xml:space="preserve"> </w:t>
      </w:r>
      <w:r w:rsidRPr="00AF2E95">
        <w:t>операции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6"/>
        </w:numPr>
        <w:tabs>
          <w:tab w:val="clear" w:pos="900"/>
          <w:tab w:val="left" w:pos="726"/>
        </w:tabs>
        <w:ind w:left="0" w:firstLine="709"/>
      </w:pPr>
      <w:r w:rsidRPr="00AF2E95">
        <w:t>пересчитывается</w:t>
      </w:r>
      <w:r w:rsidR="00AF2E95" w:rsidRPr="00AF2E95">
        <w:t xml:space="preserve"> </w:t>
      </w:r>
      <w:r w:rsidRPr="00AF2E95">
        <w:t>каждая</w:t>
      </w:r>
      <w:r w:rsidR="00AF2E95" w:rsidRPr="00AF2E95">
        <w:t xml:space="preserve"> </w:t>
      </w:r>
      <w:r w:rsidRPr="00AF2E95">
        <w:t>операция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России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6"/>
        </w:numPr>
        <w:tabs>
          <w:tab w:val="clear" w:pos="900"/>
          <w:tab w:val="left" w:pos="726"/>
        </w:tabs>
        <w:ind w:left="0" w:firstLine="709"/>
      </w:pPr>
      <w:r w:rsidRPr="00AF2E95">
        <w:t>проставляется</w:t>
      </w:r>
      <w:r w:rsidR="00AF2E95" w:rsidRPr="00AF2E95">
        <w:t xml:space="preserve"> </w:t>
      </w:r>
      <w:r w:rsidRPr="00AF2E95">
        <w:t>корреспондирующий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против</w:t>
      </w:r>
      <w:r w:rsidR="00AF2E95" w:rsidRPr="00AF2E95">
        <w:t xml:space="preserve"> </w:t>
      </w:r>
      <w:r w:rsidRPr="00AF2E95">
        <w:t>каждой</w:t>
      </w:r>
      <w:r w:rsidR="00AF2E95" w:rsidRPr="00AF2E95">
        <w:t xml:space="preserve"> </w:t>
      </w:r>
      <w:r w:rsidRPr="00AF2E95">
        <w:t>суммы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Ежеквартально</w:t>
      </w:r>
      <w:r w:rsidR="00AF2E95" w:rsidRPr="00AF2E95">
        <w:t xml:space="preserve"> </w:t>
      </w:r>
      <w:r w:rsidRPr="00AF2E95">
        <w:t>уполномоченные</w:t>
      </w:r>
      <w:r w:rsidR="00AF2E95" w:rsidRPr="00AF2E95">
        <w:t xml:space="preserve"> </w:t>
      </w:r>
      <w:r w:rsidRPr="00AF2E95">
        <w:t>банки</w:t>
      </w:r>
      <w:r w:rsidR="00AF2E95" w:rsidRPr="00AF2E95">
        <w:t xml:space="preserve"> </w:t>
      </w:r>
      <w:r w:rsidRPr="00AF2E95">
        <w:t>начисляют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выплачивают</w:t>
      </w:r>
      <w:r w:rsidR="00AF2E95" w:rsidRPr="00AF2E95">
        <w:t xml:space="preserve"> </w:t>
      </w:r>
      <w:r w:rsidRPr="00AF2E95">
        <w:t>предприятию</w:t>
      </w:r>
      <w:r w:rsidR="00AF2E95" w:rsidRPr="00AF2E95">
        <w:t xml:space="preserve"> </w:t>
      </w:r>
      <w:r w:rsidRPr="00AF2E95">
        <w:t>проценты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текущим</w:t>
      </w:r>
      <w:r w:rsidR="00AF2E95" w:rsidRPr="00AF2E95">
        <w:t xml:space="preserve"> </w:t>
      </w:r>
      <w:r w:rsidRPr="00AF2E95">
        <w:t>валютным</w:t>
      </w:r>
      <w:r w:rsidR="00AF2E95" w:rsidRPr="00AF2E95">
        <w:t xml:space="preserve"> </w:t>
      </w:r>
      <w:r w:rsidRPr="00AF2E95">
        <w:t>счетам,</w:t>
      </w:r>
      <w:r w:rsidR="00AF2E95" w:rsidRPr="00AF2E95">
        <w:t xml:space="preserve"> </w:t>
      </w:r>
      <w:r w:rsidRPr="00AF2E95">
        <w:t>которые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бухгалтерии</w:t>
      </w:r>
      <w:r w:rsidR="00AF2E95" w:rsidRPr="00AF2E95">
        <w:t xml:space="preserve"> </w:t>
      </w:r>
      <w:r w:rsidRPr="00AF2E95">
        <w:t>отражаются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счетах</w:t>
      </w:r>
      <w:r w:rsidR="00AF2E95" w:rsidRPr="00AF2E95">
        <w:t xml:space="preserve">: </w:t>
      </w:r>
      <w:r w:rsidRPr="00AF2E95">
        <w:t>Дт</w:t>
      </w:r>
      <w:r w:rsidR="00AF2E95" w:rsidRPr="00AF2E95">
        <w:t xml:space="preserve"> </w:t>
      </w:r>
      <w:r w:rsidRPr="00AF2E95">
        <w:t>52,</w:t>
      </w:r>
      <w:r w:rsidR="00AF2E95">
        <w:t>2/</w:t>
      </w:r>
      <w:r w:rsidRPr="00AF2E95">
        <w:t>Кт</w:t>
      </w:r>
      <w:r w:rsidR="00AF2E95" w:rsidRPr="00AF2E95">
        <w:t xml:space="preserve"> </w:t>
      </w:r>
      <w:r w:rsidRPr="00AF2E95">
        <w:t>91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По</w:t>
      </w:r>
      <w:r w:rsidR="00AF2E95" w:rsidRPr="00AF2E95">
        <w:t xml:space="preserve"> </w:t>
      </w:r>
      <w:r w:rsidRPr="00AF2E95">
        <w:t>транзитным</w:t>
      </w:r>
      <w:r w:rsidR="00AF2E95" w:rsidRPr="00AF2E95">
        <w:t xml:space="preserve"> </w:t>
      </w:r>
      <w:r w:rsidRPr="00AF2E95">
        <w:t>валютным</w:t>
      </w:r>
      <w:r w:rsidR="00AF2E95" w:rsidRPr="00AF2E95">
        <w:t xml:space="preserve"> </w:t>
      </w:r>
      <w:r w:rsidRPr="00AF2E95">
        <w:t>счетам</w:t>
      </w:r>
      <w:r w:rsidR="00AF2E95" w:rsidRPr="00AF2E95">
        <w:t xml:space="preserve"> </w:t>
      </w:r>
      <w:r w:rsidRPr="00AF2E95">
        <w:t>проценты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начисляются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Аналитический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счету</w:t>
      </w:r>
      <w:r w:rsidR="00AF2E95" w:rsidRPr="00AF2E95">
        <w:t xml:space="preserve"> </w:t>
      </w:r>
      <w:r w:rsidRPr="00AF2E95">
        <w:t>52</w:t>
      </w:r>
      <w:r w:rsidR="00AF2E95">
        <w:t xml:space="preserve"> "</w:t>
      </w:r>
      <w:r w:rsidRPr="00AF2E95">
        <w:t>Валютные</w:t>
      </w:r>
      <w:r w:rsidR="00AF2E95" w:rsidRPr="00AF2E95">
        <w:t xml:space="preserve"> </w:t>
      </w:r>
      <w:r w:rsidRPr="00AF2E95">
        <w:t>счета</w:t>
      </w:r>
      <w:r w:rsidR="00AF2E95">
        <w:t xml:space="preserve">" </w:t>
      </w:r>
      <w:r w:rsidRPr="00AF2E95">
        <w:t>ведется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каждому</w:t>
      </w:r>
      <w:r w:rsidR="00AF2E95" w:rsidRPr="00AF2E95">
        <w:t xml:space="preserve"> </w:t>
      </w:r>
      <w:r w:rsidRPr="00AF2E95">
        <w:t>счету,</w:t>
      </w:r>
      <w:r w:rsidR="00AF2E95" w:rsidRPr="00AF2E95">
        <w:t xml:space="preserve"> </w:t>
      </w:r>
      <w:r w:rsidRPr="00AF2E95">
        <w:t>открытому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банке,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разрезе</w:t>
      </w:r>
      <w:r w:rsidR="00AF2E95" w:rsidRPr="00AF2E95">
        <w:t xml:space="preserve"> </w:t>
      </w:r>
      <w:r w:rsidRPr="00AF2E95">
        <w:t>субсчетов</w:t>
      </w:r>
      <w:r w:rsidR="00AF2E95" w:rsidRPr="00AF2E95">
        <w:t xml:space="preserve">. </w:t>
      </w:r>
      <w:r w:rsidRPr="00AF2E95">
        <w:t>Для</w:t>
      </w:r>
      <w:r w:rsidR="00AF2E95" w:rsidRPr="00AF2E95">
        <w:t xml:space="preserve"> </w:t>
      </w:r>
      <w:r w:rsidRPr="00AF2E95">
        <w:t>этих</w:t>
      </w:r>
      <w:r w:rsidR="00AF2E95" w:rsidRPr="00AF2E95">
        <w:t xml:space="preserve"> </w:t>
      </w:r>
      <w:r w:rsidRPr="00AF2E95">
        <w:t>целей</w:t>
      </w:r>
      <w:r w:rsidR="00AF2E95" w:rsidRPr="00AF2E95">
        <w:t xml:space="preserve"> </w:t>
      </w:r>
      <w:r w:rsidRPr="00AF2E95">
        <w:t>можно</w:t>
      </w:r>
      <w:r w:rsidR="00AF2E95" w:rsidRPr="00AF2E95">
        <w:t xml:space="preserve"> </w:t>
      </w:r>
      <w:r w:rsidRPr="00AF2E95">
        <w:t>использовать</w:t>
      </w:r>
      <w:r w:rsidR="00AF2E95" w:rsidRPr="00AF2E95">
        <w:t xml:space="preserve"> </w:t>
      </w:r>
      <w:r w:rsidRPr="00AF2E95">
        <w:t>карточки</w:t>
      </w:r>
      <w:r w:rsidR="00AF2E95" w:rsidRPr="00AF2E95">
        <w:t xml:space="preserve"> </w:t>
      </w:r>
      <w:r w:rsidRPr="00AF2E95">
        <w:t>аналитического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одновременной</w:t>
      </w:r>
      <w:r w:rsidR="00AF2E95" w:rsidRPr="00AF2E95">
        <w:t xml:space="preserve"> </w:t>
      </w:r>
      <w:r w:rsidRPr="00AF2E95">
        <w:t>переоценкой</w:t>
      </w:r>
      <w:r w:rsidR="00AF2E95" w:rsidRPr="00AF2E95">
        <w:t xml:space="preserve"> </w:t>
      </w:r>
      <w:r w:rsidRPr="00AF2E95">
        <w:t>остатка</w:t>
      </w:r>
      <w:r w:rsidR="00AF2E95" w:rsidRPr="00AF2E95">
        <w:t xml:space="preserve"> </w:t>
      </w:r>
      <w:r w:rsidRPr="00AF2E95">
        <w:t>средств</w:t>
      </w:r>
      <w:r w:rsidR="00AF2E95" w:rsidRPr="00AF2E95">
        <w:t>.</w:t>
      </w:r>
    </w:p>
    <w:p w:rsidR="00A85A48" w:rsidRPr="00AF2E95" w:rsidRDefault="00AF2E95" w:rsidP="00AF2E95">
      <w:pPr>
        <w:pStyle w:val="1"/>
      </w:pPr>
      <w:r>
        <w:br w:type="page"/>
      </w:r>
      <w:bookmarkStart w:id="7" w:name="_Toc284783319"/>
      <w:r w:rsidR="00A85A48" w:rsidRPr="00AF2E95">
        <w:t>1</w:t>
      </w:r>
      <w:r>
        <w:t>.6</w:t>
      </w:r>
      <w:r w:rsidRPr="00AF2E95">
        <w:t xml:space="preserve">. </w:t>
      </w:r>
      <w:r w:rsidR="00A85A48" w:rsidRPr="00AF2E95">
        <w:t>Учет</w:t>
      </w:r>
      <w:r w:rsidRPr="00AF2E95">
        <w:t xml:space="preserve"> </w:t>
      </w:r>
      <w:r w:rsidR="00A85A48" w:rsidRPr="00AF2E95">
        <w:t>купли-продажи</w:t>
      </w:r>
      <w:r w:rsidRPr="00AF2E95">
        <w:t xml:space="preserve"> </w:t>
      </w:r>
      <w:r w:rsidR="00A85A48" w:rsidRPr="00AF2E95">
        <w:t>иностранной</w:t>
      </w:r>
      <w:r w:rsidRPr="00AF2E95">
        <w:t xml:space="preserve"> </w:t>
      </w:r>
      <w:r w:rsidR="00A85A48" w:rsidRPr="00AF2E95">
        <w:t>валюты</w:t>
      </w:r>
      <w:r w:rsidRPr="00AF2E95">
        <w:t xml:space="preserve"> </w:t>
      </w:r>
      <w:r w:rsidR="00A85A48" w:rsidRPr="00AF2E95">
        <w:t>и</w:t>
      </w:r>
      <w:r w:rsidRPr="00AF2E95">
        <w:t xml:space="preserve"> </w:t>
      </w:r>
      <w:r w:rsidR="00A85A48" w:rsidRPr="00AF2E95">
        <w:t>переоценки</w:t>
      </w:r>
      <w:r w:rsidRPr="00AF2E95">
        <w:t xml:space="preserve"> </w:t>
      </w:r>
      <w:r w:rsidR="00A85A48" w:rsidRPr="00AF2E95">
        <w:t>валютных</w:t>
      </w:r>
      <w:r w:rsidRPr="00AF2E95">
        <w:t xml:space="preserve"> </w:t>
      </w:r>
      <w:r w:rsidR="00A85A48" w:rsidRPr="00AF2E95">
        <w:t>статей</w:t>
      </w:r>
      <w:r w:rsidRPr="00AF2E95">
        <w:t xml:space="preserve"> </w:t>
      </w:r>
      <w:r w:rsidR="00A85A48" w:rsidRPr="00AF2E95">
        <w:t>баланса</w:t>
      </w:r>
      <w:bookmarkEnd w:id="7"/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Покупка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рубли</w:t>
      </w:r>
      <w:r w:rsidR="00AF2E95" w:rsidRPr="00AF2E95">
        <w:t xml:space="preserve"> </w:t>
      </w:r>
      <w:r w:rsidRPr="00AF2E95">
        <w:t>организацией</w:t>
      </w:r>
      <w:r w:rsidR="00AF2E95" w:rsidRPr="00AF2E95">
        <w:t xml:space="preserve"> </w:t>
      </w:r>
      <w:r w:rsidRPr="00AF2E95">
        <w:t>осуществляется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последующим</w:t>
      </w:r>
      <w:r w:rsidR="00AF2E95" w:rsidRPr="00AF2E95">
        <w:t xml:space="preserve"> </w:t>
      </w:r>
      <w:r w:rsidRPr="00AF2E95">
        <w:t>зачислением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текущий</w:t>
      </w:r>
      <w:r w:rsidR="00AF2E95" w:rsidRPr="00AF2E95">
        <w:t xml:space="preserve"> </w:t>
      </w:r>
      <w:r w:rsidRPr="00AF2E95">
        <w:t>валютный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исполняющем</w:t>
      </w:r>
      <w:r w:rsidR="00AF2E95" w:rsidRPr="00AF2E95">
        <w:t xml:space="preserve"> </w:t>
      </w:r>
      <w:r w:rsidRPr="00AF2E95">
        <w:t>банке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следующих</w:t>
      </w:r>
      <w:r w:rsidR="00AF2E95" w:rsidRPr="00AF2E95">
        <w:t xml:space="preserve"> </w:t>
      </w:r>
      <w:r w:rsidRPr="00AF2E95">
        <w:t>целей</w:t>
      </w:r>
      <w:r w:rsidR="00AF2E95" w:rsidRPr="00AF2E95">
        <w:t>:</w:t>
      </w:r>
    </w:p>
    <w:p w:rsidR="00AF2E95" w:rsidRPr="00AF2E95" w:rsidRDefault="00A85A48" w:rsidP="00AF2E95">
      <w:pPr>
        <w:numPr>
          <w:ilvl w:val="0"/>
          <w:numId w:val="4"/>
        </w:numPr>
        <w:tabs>
          <w:tab w:val="clear" w:pos="1174"/>
          <w:tab w:val="left" w:pos="726"/>
        </w:tabs>
        <w:ind w:left="0" w:firstLine="709"/>
      </w:pPr>
      <w:r w:rsidRPr="00AF2E95">
        <w:t>для</w:t>
      </w:r>
      <w:r w:rsidR="00AF2E95" w:rsidRPr="00AF2E95">
        <w:t xml:space="preserve"> </w:t>
      </w:r>
      <w:r w:rsidRPr="00AF2E95">
        <w:t>совершения</w:t>
      </w:r>
      <w:r w:rsidR="00AF2E95" w:rsidRPr="00AF2E95">
        <w:t xml:space="preserve"> </w:t>
      </w:r>
      <w:r w:rsidRPr="00AF2E95">
        <w:t>платежей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границу</w:t>
      </w:r>
      <w:r w:rsidR="00AF2E95">
        <w:t xml:space="preserve"> (</w:t>
      </w:r>
      <w:r w:rsidRPr="00AF2E95">
        <w:t>покупка</w:t>
      </w:r>
      <w:r w:rsidR="00AF2E95" w:rsidRPr="00AF2E95">
        <w:t xml:space="preserve"> </w:t>
      </w:r>
      <w:r w:rsidRPr="00AF2E95">
        <w:t>товаров,</w:t>
      </w:r>
      <w:r w:rsidR="00AF2E95" w:rsidRPr="00AF2E95">
        <w:t xml:space="preserve"> </w:t>
      </w:r>
      <w:r w:rsidRPr="00AF2E95">
        <w:t>работ,</w:t>
      </w:r>
      <w:r w:rsidR="00AF2E95" w:rsidRPr="00AF2E95">
        <w:t xml:space="preserve"> </w:t>
      </w:r>
      <w:r w:rsidRPr="00AF2E95">
        <w:t>услуг</w:t>
      </w:r>
      <w:r w:rsidR="00AF2E95" w:rsidRPr="00AF2E95">
        <w:t xml:space="preserve">), </w:t>
      </w:r>
      <w:r w:rsidRPr="00AF2E95">
        <w:t>погашения</w:t>
      </w:r>
      <w:r w:rsidR="00AF2E95" w:rsidRPr="00AF2E95">
        <w:t xml:space="preserve"> </w:t>
      </w:r>
      <w:r w:rsidRPr="00AF2E95">
        <w:t>долгов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4"/>
        </w:numPr>
        <w:tabs>
          <w:tab w:val="clear" w:pos="1174"/>
          <w:tab w:val="left" w:pos="726"/>
        </w:tabs>
        <w:ind w:left="0" w:firstLine="709"/>
      </w:pPr>
      <w:r w:rsidRPr="00AF2E95">
        <w:t>для</w:t>
      </w:r>
      <w:r w:rsidR="00AF2E95" w:rsidRPr="00AF2E95">
        <w:t xml:space="preserve"> </w:t>
      </w:r>
      <w:r w:rsidRPr="00AF2E95">
        <w:t>совершения</w:t>
      </w:r>
      <w:r w:rsidR="00AF2E95" w:rsidRPr="00AF2E95">
        <w:t xml:space="preserve"> </w:t>
      </w:r>
      <w:r w:rsidRPr="00AF2E95">
        <w:t>платежей,</w:t>
      </w:r>
      <w:r w:rsidR="00AF2E95" w:rsidRPr="00AF2E95">
        <w:t xml:space="preserve"> </w:t>
      </w:r>
      <w:r w:rsidRPr="00AF2E95">
        <w:t>связанных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движением</w:t>
      </w:r>
      <w:r w:rsidR="00AF2E95" w:rsidRPr="00AF2E95">
        <w:t xml:space="preserve"> </w:t>
      </w:r>
      <w:r w:rsidRPr="00AF2E95">
        <w:t>капитала,</w:t>
      </w:r>
      <w:r w:rsidR="00AF2E95" w:rsidRPr="00AF2E95">
        <w:t xml:space="preserve"> </w:t>
      </w:r>
      <w:r w:rsidRPr="00AF2E95">
        <w:t>переводом</w:t>
      </w:r>
      <w:r w:rsidR="00AF2E95" w:rsidRPr="00AF2E95">
        <w:t xml:space="preserve"> </w:t>
      </w:r>
      <w:r w:rsidRPr="00AF2E95">
        <w:t>дивидендов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инвестиций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4"/>
        </w:numPr>
        <w:tabs>
          <w:tab w:val="clear" w:pos="1174"/>
          <w:tab w:val="left" w:pos="726"/>
        </w:tabs>
        <w:ind w:left="0" w:firstLine="709"/>
      </w:pPr>
      <w:r w:rsidRPr="00AF2E95">
        <w:t>для</w:t>
      </w:r>
      <w:r w:rsidR="00AF2E95" w:rsidRPr="00AF2E95">
        <w:t xml:space="preserve"> </w:t>
      </w:r>
      <w:r w:rsidRPr="00AF2E95">
        <w:t>оплаты</w:t>
      </w:r>
      <w:r w:rsidR="00AF2E95" w:rsidRPr="00AF2E95">
        <w:t xml:space="preserve"> </w:t>
      </w:r>
      <w:r w:rsidRPr="00AF2E95">
        <w:t>командировочных</w:t>
      </w:r>
      <w:r w:rsidR="00AF2E95" w:rsidRPr="00AF2E95">
        <w:t xml:space="preserve"> </w:t>
      </w:r>
      <w:r w:rsidRPr="00AF2E95">
        <w:t>расходов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Согласно</w:t>
      </w:r>
      <w:r w:rsidR="00AF2E95" w:rsidRPr="00AF2E95">
        <w:t xml:space="preserve"> </w:t>
      </w:r>
      <w:r w:rsidRPr="00AF2E95">
        <w:t>Плану</w:t>
      </w:r>
      <w:r w:rsidR="00AF2E95" w:rsidRPr="00AF2E95">
        <w:t xml:space="preserve"> </w:t>
      </w:r>
      <w:r w:rsidRPr="00AF2E95">
        <w:t>счетов</w:t>
      </w:r>
      <w:r w:rsidR="00AF2E95" w:rsidRPr="00AF2E95">
        <w:t xml:space="preserve"> </w:t>
      </w:r>
      <w:r w:rsidRPr="00AF2E95">
        <w:t>финансово-хозяйственной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организации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Инструкции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его</w:t>
      </w:r>
      <w:r w:rsidR="00AF2E95" w:rsidRPr="00AF2E95">
        <w:t xml:space="preserve"> </w:t>
      </w:r>
      <w:r w:rsidRPr="00AF2E95">
        <w:t>применению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покупке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целесообразно</w:t>
      </w:r>
      <w:r w:rsidR="00AF2E95" w:rsidRPr="00AF2E95">
        <w:t xml:space="preserve"> </w:t>
      </w:r>
      <w:r w:rsidRPr="00AF2E95">
        <w:t>отражать</w:t>
      </w:r>
      <w:r w:rsidR="00AF2E95" w:rsidRPr="00AF2E95">
        <w:t xml:space="preserve"> </w:t>
      </w:r>
      <w:r w:rsidRPr="00AF2E95">
        <w:t>через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57</w:t>
      </w:r>
      <w:r w:rsidR="00AF2E95">
        <w:t xml:space="preserve"> "</w:t>
      </w:r>
      <w:r w:rsidRPr="00AF2E95">
        <w:t>Переводы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пути</w:t>
      </w:r>
      <w:r w:rsidR="00AF2E95">
        <w:t>"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Для</w:t>
      </w:r>
      <w:r w:rsidR="00AF2E95" w:rsidRPr="00AF2E95">
        <w:t xml:space="preserve"> </w:t>
      </w:r>
      <w:r w:rsidRPr="00AF2E95">
        <w:t>отражения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покупке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можно</w:t>
      </w:r>
      <w:r w:rsidR="00AF2E95" w:rsidRPr="00AF2E95">
        <w:t xml:space="preserve"> </w:t>
      </w:r>
      <w:r w:rsidRPr="00AF2E95">
        <w:t>использовать</w:t>
      </w:r>
      <w:r w:rsidR="00AF2E95" w:rsidRPr="00AF2E95">
        <w:t xml:space="preserve"> </w:t>
      </w:r>
      <w:r w:rsidRPr="00AF2E95">
        <w:t>следующую</w:t>
      </w:r>
      <w:r w:rsidR="00AF2E95" w:rsidRPr="00AF2E95">
        <w:t xml:space="preserve"> </w:t>
      </w:r>
      <w:r w:rsidRPr="00AF2E95">
        <w:t>схему</w:t>
      </w:r>
      <w:r w:rsidR="00AF2E95" w:rsidRPr="00AF2E95">
        <w:t xml:space="preserve"> </w:t>
      </w:r>
      <w:r w:rsidRPr="00AF2E95">
        <w:t>записи</w:t>
      </w:r>
      <w:r w:rsidR="00AF2E95">
        <w:t xml:space="preserve"> (</w:t>
      </w:r>
      <w:r w:rsidRPr="00AF2E95">
        <w:t>табл</w:t>
      </w:r>
      <w:r w:rsidR="00AF2E95">
        <w:t>.3</w:t>
      </w:r>
      <w:r w:rsidR="00AF2E95" w:rsidRPr="00AF2E95">
        <w:t>):</w:t>
      </w:r>
    </w:p>
    <w:p w:rsidR="00AF2E95" w:rsidRDefault="00AF2E95" w:rsidP="00AF2E95">
      <w:pPr>
        <w:tabs>
          <w:tab w:val="left" w:pos="726"/>
        </w:tabs>
      </w:pPr>
    </w:p>
    <w:p w:rsidR="00A85A48" w:rsidRPr="00AF2E95" w:rsidRDefault="00A85A48" w:rsidP="00AF2E95">
      <w:pPr>
        <w:tabs>
          <w:tab w:val="left" w:pos="726"/>
        </w:tabs>
      </w:pPr>
      <w:r w:rsidRPr="00AF2E95">
        <w:t>Таблица</w:t>
      </w:r>
      <w:r w:rsidR="00AF2E95" w:rsidRPr="00AF2E95">
        <w:t xml:space="preserve"> </w:t>
      </w:r>
      <w:r w:rsidRPr="00AF2E95">
        <w:t>3</w:t>
      </w:r>
    </w:p>
    <w:p w:rsidR="00A85A48" w:rsidRPr="00AF2E95" w:rsidRDefault="00A85A48" w:rsidP="00AF2E95">
      <w:pPr>
        <w:tabs>
          <w:tab w:val="left" w:pos="726"/>
        </w:tabs>
        <w:ind w:left="709" w:firstLine="0"/>
        <w:rPr>
          <w:b/>
        </w:rPr>
      </w:pPr>
      <w:r w:rsidRPr="00AF2E95">
        <w:rPr>
          <w:b/>
        </w:rPr>
        <w:t>Схема</w:t>
      </w:r>
      <w:r w:rsidR="00AF2E95" w:rsidRPr="00AF2E95">
        <w:t xml:space="preserve"> </w:t>
      </w:r>
      <w:r w:rsidRPr="00AF2E95">
        <w:rPr>
          <w:b/>
        </w:rPr>
        <w:t>корреспонденции</w:t>
      </w:r>
      <w:r w:rsidR="00AF2E95" w:rsidRPr="00AF2E95">
        <w:rPr>
          <w:b/>
        </w:rPr>
        <w:t xml:space="preserve"> </w:t>
      </w:r>
      <w:r w:rsidRPr="00AF2E95">
        <w:rPr>
          <w:b/>
        </w:rPr>
        <w:t>счетов</w:t>
      </w:r>
      <w:r w:rsidR="00AF2E95" w:rsidRPr="00AF2E95">
        <w:rPr>
          <w:b/>
        </w:rPr>
        <w:t xml:space="preserve"> </w:t>
      </w:r>
      <w:r w:rsidRPr="00AF2E95">
        <w:rPr>
          <w:b/>
        </w:rPr>
        <w:t>по</w:t>
      </w:r>
      <w:r w:rsidR="00AF2E95" w:rsidRPr="00AF2E95">
        <w:rPr>
          <w:b/>
        </w:rPr>
        <w:t xml:space="preserve"> </w:t>
      </w:r>
      <w:r w:rsidRPr="00AF2E95">
        <w:rPr>
          <w:b/>
        </w:rPr>
        <w:t>учету</w:t>
      </w:r>
      <w:r w:rsidR="00AF2E95" w:rsidRPr="00AF2E95">
        <w:rPr>
          <w:b/>
        </w:rPr>
        <w:t xml:space="preserve"> </w:t>
      </w:r>
      <w:r w:rsidRPr="00AF2E95">
        <w:rPr>
          <w:b/>
        </w:rPr>
        <w:t>покупки</w:t>
      </w:r>
      <w:r w:rsidR="00AF2E95" w:rsidRPr="00AF2E95">
        <w:rPr>
          <w:b/>
        </w:rPr>
        <w:t xml:space="preserve"> </w:t>
      </w:r>
      <w:r w:rsidRPr="00AF2E95">
        <w:rPr>
          <w:b/>
        </w:rPr>
        <w:t>иностранной</w:t>
      </w:r>
      <w:r w:rsidR="00AF2E95" w:rsidRPr="00AF2E95">
        <w:rPr>
          <w:b/>
        </w:rPr>
        <w:t xml:space="preserve"> </w:t>
      </w:r>
      <w:r w:rsidRPr="00AF2E95">
        <w:rPr>
          <w:b/>
        </w:rPr>
        <w:t>валюты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071"/>
        <w:gridCol w:w="2765"/>
        <w:gridCol w:w="1229"/>
        <w:gridCol w:w="1229"/>
      </w:tblGrid>
      <w:tr w:rsidR="00A85A48" w:rsidRPr="00AF2E95" w:rsidTr="00C804F9">
        <w:trPr>
          <w:jc w:val="center"/>
        </w:trPr>
        <w:tc>
          <w:tcPr>
            <w:tcW w:w="737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№</w:t>
            </w:r>
            <w:r w:rsidR="00AF2E95" w:rsidRPr="00AF2E95">
              <w:t xml:space="preserve"> </w:t>
            </w:r>
            <w:r w:rsidRPr="00AF2E95">
              <w:t>п/п</w:t>
            </w:r>
          </w:p>
        </w:tc>
        <w:tc>
          <w:tcPr>
            <w:tcW w:w="283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Содержание</w:t>
            </w:r>
            <w:r w:rsidR="00AF2E95" w:rsidRPr="00AF2E95">
              <w:t xml:space="preserve"> </w:t>
            </w:r>
            <w:r w:rsidRPr="00AF2E95">
              <w:t>хоз</w:t>
            </w:r>
            <w:r w:rsidR="00AF2E95" w:rsidRPr="00AF2E95">
              <w:t xml:space="preserve">. </w:t>
            </w:r>
            <w:r w:rsidRPr="00AF2E95">
              <w:t>оп</w:t>
            </w:r>
            <w:r w:rsidR="00A3033D">
              <w:t>е</w:t>
            </w:r>
            <w:r w:rsidRPr="00AF2E95">
              <w:t>рации</w:t>
            </w:r>
          </w:p>
        </w:tc>
        <w:tc>
          <w:tcPr>
            <w:tcW w:w="255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Основание</w:t>
            </w:r>
            <w:r w:rsidR="00AF2E95" w:rsidRPr="00AF2E95">
              <w:t xml:space="preserve"> </w:t>
            </w:r>
            <w:r w:rsidRPr="00AF2E95">
              <w:t>для</w:t>
            </w:r>
            <w:r w:rsidR="00AF2E95" w:rsidRPr="00AF2E95">
              <w:t xml:space="preserve"> </w:t>
            </w:r>
            <w:r w:rsidRPr="00AF2E95">
              <w:t>бух</w:t>
            </w:r>
            <w:r w:rsidR="00AF2E95" w:rsidRPr="00AF2E95">
              <w:t xml:space="preserve"> </w:t>
            </w:r>
            <w:r w:rsidRPr="00AF2E95">
              <w:t>записи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Кредит</w:t>
            </w:r>
          </w:p>
        </w:tc>
      </w:tr>
      <w:tr w:rsidR="00A85A48" w:rsidRPr="00AF2E95" w:rsidTr="00C804F9">
        <w:trPr>
          <w:jc w:val="center"/>
        </w:trPr>
        <w:tc>
          <w:tcPr>
            <w:tcW w:w="737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1</w:t>
            </w:r>
          </w:p>
        </w:tc>
        <w:tc>
          <w:tcPr>
            <w:tcW w:w="283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Перечислены</w:t>
            </w:r>
            <w:r w:rsidR="00AF2E95" w:rsidRPr="00AF2E95">
              <w:t xml:space="preserve"> </w:t>
            </w:r>
            <w:r w:rsidRPr="00AF2E95">
              <w:t>банку</w:t>
            </w:r>
            <w:r w:rsidR="00AF2E95" w:rsidRPr="00AF2E95">
              <w:t xml:space="preserve"> </w:t>
            </w:r>
            <w:r w:rsidRPr="00AF2E95">
              <w:t>денежные</w:t>
            </w:r>
            <w:r w:rsidR="00AF2E95" w:rsidRPr="00AF2E95">
              <w:t xml:space="preserve"> </w:t>
            </w:r>
            <w:r w:rsidRPr="00AF2E95">
              <w:t>средства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покупку</w:t>
            </w:r>
            <w:r w:rsidR="00AF2E95" w:rsidRPr="00AF2E95">
              <w:t xml:space="preserve"> </w:t>
            </w:r>
            <w:r w:rsidRPr="00AF2E95">
              <w:t>валюты</w:t>
            </w:r>
          </w:p>
        </w:tc>
        <w:tc>
          <w:tcPr>
            <w:tcW w:w="255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банка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расчетного</w:t>
            </w:r>
            <w:r w:rsidR="00AF2E95" w:rsidRPr="00AF2E95">
              <w:t xml:space="preserve"> </w:t>
            </w:r>
            <w:r w:rsidRPr="00AF2E95">
              <w:t>счета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57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51</w:t>
            </w:r>
          </w:p>
        </w:tc>
      </w:tr>
      <w:tr w:rsidR="00A85A48" w:rsidRPr="00AF2E95" w:rsidTr="00C804F9">
        <w:trPr>
          <w:jc w:val="center"/>
        </w:trPr>
        <w:tc>
          <w:tcPr>
            <w:tcW w:w="737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2</w:t>
            </w:r>
          </w:p>
        </w:tc>
        <w:tc>
          <w:tcPr>
            <w:tcW w:w="283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Поступление</w:t>
            </w:r>
            <w:r w:rsidR="00AF2E95" w:rsidRPr="00AF2E95">
              <w:t xml:space="preserve"> </w:t>
            </w:r>
            <w:r w:rsidRPr="00AF2E95">
              <w:t>валюты</w:t>
            </w:r>
          </w:p>
        </w:tc>
        <w:tc>
          <w:tcPr>
            <w:tcW w:w="255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банка</w:t>
            </w:r>
            <w:r w:rsidR="00AF2E95" w:rsidRPr="00AF2E95">
              <w:t xml:space="preserve"> </w:t>
            </w:r>
            <w:r w:rsidRPr="00AF2E95">
              <w:t>валютного</w:t>
            </w:r>
            <w:r w:rsidR="00AF2E95" w:rsidRPr="00AF2E95">
              <w:t xml:space="preserve"> </w:t>
            </w:r>
            <w:r w:rsidRPr="00AF2E95">
              <w:t>счета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52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57,</w:t>
            </w:r>
            <w:r w:rsidR="00AF2E95" w:rsidRPr="00AF2E95">
              <w:t xml:space="preserve"> </w:t>
            </w:r>
            <w:r w:rsidRPr="00AF2E95">
              <w:t>субсчет</w:t>
            </w:r>
            <w:r w:rsidR="00AF2E95">
              <w:t xml:space="preserve"> "</w:t>
            </w:r>
            <w:r w:rsidRPr="00AF2E95">
              <w:t>Расчеты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банком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покупке</w:t>
            </w:r>
            <w:r w:rsidR="00AF2E95" w:rsidRPr="00AF2E95">
              <w:t xml:space="preserve"> </w:t>
            </w:r>
            <w:r w:rsidRPr="00AF2E95">
              <w:t>валюты</w:t>
            </w:r>
            <w:r w:rsidR="00AF2E95">
              <w:t>"</w:t>
            </w:r>
          </w:p>
        </w:tc>
      </w:tr>
      <w:tr w:rsidR="00A85A48" w:rsidRPr="00AF2E95" w:rsidTr="00C804F9">
        <w:trPr>
          <w:jc w:val="center"/>
        </w:trPr>
        <w:tc>
          <w:tcPr>
            <w:tcW w:w="737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3</w:t>
            </w:r>
          </w:p>
        </w:tc>
        <w:tc>
          <w:tcPr>
            <w:tcW w:w="283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Начислено</w:t>
            </w:r>
            <w:r w:rsidR="00AF2E95" w:rsidRPr="00AF2E95">
              <w:t xml:space="preserve"> </w:t>
            </w:r>
            <w:r w:rsidRPr="00AF2E95">
              <w:t>комиссионное</w:t>
            </w:r>
            <w:r w:rsidR="00AF2E95" w:rsidRPr="00AF2E95">
              <w:t xml:space="preserve"> </w:t>
            </w:r>
            <w:r w:rsidRPr="00AF2E95">
              <w:t>вознаграждение</w:t>
            </w:r>
            <w:r w:rsidR="00AF2E95" w:rsidRPr="00AF2E95">
              <w:t xml:space="preserve"> </w:t>
            </w:r>
            <w:r w:rsidRPr="00AF2E95">
              <w:t>банку</w:t>
            </w:r>
          </w:p>
        </w:tc>
        <w:tc>
          <w:tcPr>
            <w:tcW w:w="255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Справка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91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76</w:t>
            </w:r>
          </w:p>
        </w:tc>
      </w:tr>
      <w:tr w:rsidR="00A85A48" w:rsidRPr="00AF2E95" w:rsidTr="00C804F9">
        <w:trPr>
          <w:jc w:val="center"/>
        </w:trPr>
        <w:tc>
          <w:tcPr>
            <w:tcW w:w="737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4</w:t>
            </w:r>
          </w:p>
        </w:tc>
        <w:tc>
          <w:tcPr>
            <w:tcW w:w="283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Списание</w:t>
            </w:r>
            <w:r w:rsidR="00AF2E95" w:rsidRPr="00AF2E95">
              <w:t xml:space="preserve"> </w:t>
            </w:r>
            <w:r w:rsidRPr="00AF2E95">
              <w:t>курсовой</w:t>
            </w:r>
            <w:r w:rsidR="00AF2E95" w:rsidRPr="00AF2E95">
              <w:t xml:space="preserve"> </w:t>
            </w:r>
            <w:r w:rsidRPr="00AF2E95">
              <w:t>разницы</w:t>
            </w:r>
          </w:p>
        </w:tc>
        <w:tc>
          <w:tcPr>
            <w:tcW w:w="255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91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57</w:t>
            </w:r>
          </w:p>
        </w:tc>
      </w:tr>
      <w:tr w:rsidR="00A85A48" w:rsidRPr="00AF2E95" w:rsidTr="00C804F9">
        <w:trPr>
          <w:jc w:val="center"/>
        </w:trPr>
        <w:tc>
          <w:tcPr>
            <w:tcW w:w="737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</w:t>
            </w:r>
          </w:p>
        </w:tc>
        <w:tc>
          <w:tcPr>
            <w:tcW w:w="283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Перечислено</w:t>
            </w:r>
            <w:r w:rsidR="00AF2E95" w:rsidRPr="00AF2E95">
              <w:t xml:space="preserve"> </w:t>
            </w:r>
            <w:r w:rsidRPr="00AF2E95">
              <w:t>комиссионное</w:t>
            </w:r>
            <w:r w:rsidR="00AF2E95" w:rsidRPr="00AF2E95">
              <w:t xml:space="preserve"> </w:t>
            </w:r>
            <w:r w:rsidRPr="00AF2E95">
              <w:t>вознаграждение</w:t>
            </w:r>
            <w:r w:rsidR="00AF2E95" w:rsidRPr="00AF2E95">
              <w:t xml:space="preserve"> </w:t>
            </w:r>
            <w:r w:rsidRPr="00AF2E95">
              <w:t>банку</w:t>
            </w:r>
          </w:p>
        </w:tc>
        <w:tc>
          <w:tcPr>
            <w:tcW w:w="255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расчетного</w:t>
            </w:r>
            <w:r w:rsidR="00AF2E95" w:rsidRPr="00AF2E95">
              <w:t xml:space="preserve"> </w:t>
            </w:r>
            <w:r w:rsidRPr="00AF2E95">
              <w:t>счета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76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51</w:t>
            </w:r>
          </w:p>
        </w:tc>
      </w:tr>
      <w:tr w:rsidR="00A85A48" w:rsidRPr="00AF2E95" w:rsidTr="00C804F9">
        <w:trPr>
          <w:jc w:val="center"/>
        </w:trPr>
        <w:tc>
          <w:tcPr>
            <w:tcW w:w="737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6</w:t>
            </w:r>
          </w:p>
        </w:tc>
        <w:tc>
          <w:tcPr>
            <w:tcW w:w="283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Списание</w:t>
            </w:r>
            <w:r w:rsidR="00AF2E95" w:rsidRPr="00AF2E95">
              <w:t xml:space="preserve"> </w:t>
            </w:r>
            <w:r w:rsidRPr="00AF2E95">
              <w:t>курсовой</w:t>
            </w:r>
            <w:r w:rsidR="00AF2E95" w:rsidRPr="00AF2E95">
              <w:t xml:space="preserve"> </w:t>
            </w:r>
            <w:r w:rsidRPr="00AF2E95">
              <w:t>разницы</w:t>
            </w:r>
          </w:p>
        </w:tc>
        <w:tc>
          <w:tcPr>
            <w:tcW w:w="255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расчетного</w:t>
            </w:r>
            <w:r w:rsidR="00AF2E95" w:rsidRPr="00AF2E95">
              <w:t xml:space="preserve"> </w:t>
            </w:r>
            <w:r w:rsidRPr="00AF2E95">
              <w:t>счета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57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91</w:t>
            </w:r>
          </w:p>
        </w:tc>
      </w:tr>
    </w:tbl>
    <w:p w:rsidR="00A85A48" w:rsidRPr="00AF2E95" w:rsidRDefault="00A85A48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Законодательством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предусмотрена</w:t>
      </w:r>
      <w:r w:rsidR="00AF2E95" w:rsidRPr="00AF2E95">
        <w:t xml:space="preserve"> </w:t>
      </w:r>
      <w:r w:rsidRPr="00AF2E95">
        <w:t>свободная</w:t>
      </w:r>
      <w:r w:rsidR="00AF2E95" w:rsidRPr="00AF2E95">
        <w:t xml:space="preserve"> </w:t>
      </w:r>
      <w:r w:rsidRPr="00AF2E95">
        <w:t>продажа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Согласно</w:t>
      </w:r>
      <w:r w:rsidR="00AF2E95" w:rsidRPr="00AF2E95">
        <w:t xml:space="preserve"> </w:t>
      </w:r>
      <w:r w:rsidRPr="00AF2E95">
        <w:t>Указанию</w:t>
      </w:r>
      <w:r w:rsidR="00AF2E95" w:rsidRPr="00AF2E95">
        <w:t xml:space="preserve"> </w:t>
      </w:r>
      <w:r w:rsidRPr="00AF2E95">
        <w:t>Центрального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29</w:t>
      </w:r>
      <w:r w:rsidR="00AF2E95" w:rsidRPr="00AF2E95">
        <w:t xml:space="preserve"> </w:t>
      </w:r>
      <w:r w:rsidRPr="00AF2E95">
        <w:t>марта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F2E95">
          <w:t>2006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</w:t>
      </w:r>
      <w:r w:rsidR="00AF2E95" w:rsidRPr="00AF2E95">
        <w:t xml:space="preserve"> </w:t>
      </w:r>
      <w:r w:rsidRPr="00AF2E95">
        <w:t>1676-У</w:t>
      </w:r>
      <w:r w:rsidR="00AF2E95">
        <w:t xml:space="preserve"> "</w:t>
      </w:r>
      <w:r w:rsidRPr="00AF2E95">
        <w:t>О</w:t>
      </w:r>
      <w:r w:rsidR="00AF2E95" w:rsidRPr="00AF2E95">
        <w:t xml:space="preserve"> </w:t>
      </w:r>
      <w:r w:rsidRPr="00AF2E95">
        <w:t>внесении</w:t>
      </w:r>
      <w:r w:rsidR="00AF2E95" w:rsidRPr="00AF2E95">
        <w:t xml:space="preserve"> </w:t>
      </w:r>
      <w:r w:rsidRPr="00AF2E95">
        <w:t>изменения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Инструкцию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20</w:t>
      </w:r>
      <w:r w:rsidR="00AF2E95" w:rsidRPr="00AF2E95">
        <w:t xml:space="preserve"> </w:t>
      </w:r>
      <w:r w:rsidRPr="00AF2E95">
        <w:t>марта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F2E95">
          <w:t>2004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№111-И</w:t>
      </w:r>
      <w:r w:rsidR="00AF2E95">
        <w:t xml:space="preserve">" </w:t>
      </w:r>
      <w:r w:rsidRPr="00AF2E95">
        <w:t>отменена</w:t>
      </w:r>
      <w:r w:rsidR="00AF2E95" w:rsidRPr="00AF2E95">
        <w:t xml:space="preserve"> </w:t>
      </w:r>
      <w:r w:rsidRPr="00AF2E95">
        <w:t>обязательная</w:t>
      </w:r>
      <w:r w:rsidR="00AF2E95" w:rsidRPr="00AF2E95">
        <w:t xml:space="preserve"> </w:t>
      </w:r>
      <w:r w:rsidRPr="00AF2E95">
        <w:t>продажа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. </w:t>
      </w:r>
      <w:r w:rsidRPr="00AF2E95">
        <w:t>В</w:t>
      </w:r>
      <w:r w:rsidR="00AF2E95" w:rsidRPr="00AF2E95">
        <w:t xml:space="preserve"> </w:t>
      </w:r>
      <w:r w:rsidRPr="00AF2E95">
        <w:t>этой</w:t>
      </w:r>
      <w:r w:rsidR="00AF2E95" w:rsidRPr="00AF2E95">
        <w:t xml:space="preserve"> </w:t>
      </w:r>
      <w:r w:rsidRPr="00AF2E95">
        <w:t>связи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апреля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AF2E95">
          <w:t>2006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любая</w:t>
      </w:r>
      <w:r w:rsidR="00AF2E95" w:rsidRPr="00AF2E95">
        <w:t xml:space="preserve"> </w:t>
      </w:r>
      <w:r w:rsidRPr="00AF2E95">
        <w:t>организация</w:t>
      </w:r>
      <w:r w:rsidR="00AF2E95" w:rsidRPr="00AF2E95">
        <w:t xml:space="preserve"> </w:t>
      </w:r>
      <w:r w:rsidRPr="00AF2E95">
        <w:t>вправе</w:t>
      </w:r>
      <w:r w:rsidR="00AF2E95" w:rsidRPr="00AF2E95">
        <w:t xml:space="preserve"> </w:t>
      </w:r>
      <w:r w:rsidRPr="00AF2E95">
        <w:t>перепродавать</w:t>
      </w:r>
      <w:r w:rsidR="00AF2E95" w:rsidRPr="00AF2E95">
        <w:t xml:space="preserve"> </w:t>
      </w:r>
      <w:r w:rsidRPr="00AF2E95">
        <w:t>иностранную</w:t>
      </w:r>
      <w:r w:rsidR="00AF2E95" w:rsidRPr="00AF2E95">
        <w:t xml:space="preserve"> </w:t>
      </w:r>
      <w:r w:rsidRPr="00AF2E95">
        <w:t>валюту</w:t>
      </w:r>
      <w:r w:rsidR="00AF2E95" w:rsidRPr="00AF2E95">
        <w:t xml:space="preserve"> </w:t>
      </w:r>
      <w:r w:rsidRPr="00AF2E95">
        <w:t>со</w:t>
      </w:r>
      <w:r w:rsidR="00AF2E95" w:rsidRPr="00AF2E95">
        <w:t xml:space="preserve"> </w:t>
      </w:r>
      <w:r w:rsidRPr="00AF2E95">
        <w:t>своего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тогда,</w:t>
      </w:r>
      <w:r w:rsidR="00AF2E95" w:rsidRPr="00AF2E95">
        <w:t xml:space="preserve"> </w:t>
      </w:r>
      <w:r w:rsidRPr="00AF2E95">
        <w:t>когда</w:t>
      </w:r>
      <w:r w:rsidR="00AF2E95" w:rsidRPr="00AF2E95">
        <w:t xml:space="preserve"> </w:t>
      </w:r>
      <w:r w:rsidRPr="00AF2E95">
        <w:t>это</w:t>
      </w:r>
      <w:r w:rsidR="00AF2E95" w:rsidRPr="00AF2E95">
        <w:t xml:space="preserve"> </w:t>
      </w:r>
      <w:r w:rsidRPr="00AF2E95">
        <w:t>ей</w:t>
      </w:r>
      <w:r w:rsidR="00AF2E95" w:rsidRPr="00AF2E95">
        <w:t xml:space="preserve"> </w:t>
      </w:r>
      <w:r w:rsidRPr="00AF2E95">
        <w:t>выгодно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</w:t>
      </w:r>
      <w:r w:rsidR="00AF2E95" w:rsidRPr="00AF2E95">
        <w:t xml:space="preserve"> </w:t>
      </w:r>
      <w:r w:rsidRPr="00AF2E95">
        <w:t>сумму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входят</w:t>
      </w:r>
      <w:r w:rsidR="00AF2E95" w:rsidRPr="00AF2E95">
        <w:t xml:space="preserve"> </w:t>
      </w:r>
      <w:r w:rsidRPr="00AF2E95">
        <w:t>все</w:t>
      </w:r>
      <w:r w:rsidR="00AF2E95" w:rsidRPr="00AF2E95">
        <w:t xml:space="preserve"> </w:t>
      </w:r>
      <w:r w:rsidRPr="00AF2E95">
        <w:t>поступления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пользу</w:t>
      </w:r>
      <w:r w:rsidR="00AF2E95" w:rsidRPr="00AF2E95">
        <w:t xml:space="preserve"> </w:t>
      </w:r>
      <w:r w:rsidRPr="00AF2E95">
        <w:t>собственника,</w:t>
      </w:r>
      <w:r w:rsidR="00AF2E95" w:rsidRPr="00AF2E95">
        <w:t xml:space="preserve"> </w:t>
      </w:r>
      <w:r w:rsidRPr="00AF2E95">
        <w:t>включая</w:t>
      </w:r>
      <w:r w:rsidR="00AF2E95" w:rsidRPr="00AF2E95">
        <w:t xml:space="preserve"> </w:t>
      </w:r>
      <w:r w:rsidRPr="00AF2E95">
        <w:t>предварительную</w:t>
      </w:r>
      <w:r w:rsidR="00AF2E95" w:rsidRPr="00AF2E95">
        <w:t xml:space="preserve"> </w:t>
      </w:r>
      <w:r w:rsidRPr="00AF2E95">
        <w:t>оплату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суммы</w:t>
      </w:r>
      <w:r w:rsidR="00AF2E95" w:rsidRPr="00AF2E95">
        <w:t xml:space="preserve"> </w:t>
      </w:r>
      <w:r w:rsidRPr="00AF2E95">
        <w:t>авансов,</w:t>
      </w:r>
      <w:r w:rsidR="00AF2E95" w:rsidRPr="00AF2E95">
        <w:t xml:space="preserve"> </w:t>
      </w:r>
      <w:r w:rsidRPr="00AF2E95">
        <w:t>привлеченных</w:t>
      </w:r>
      <w:r w:rsidR="00AF2E95" w:rsidRPr="00AF2E95">
        <w:t xml:space="preserve"> </w:t>
      </w:r>
      <w:r w:rsidRPr="00AF2E95">
        <w:t>кредитов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начисленных</w:t>
      </w:r>
      <w:r w:rsidR="00AF2E95" w:rsidRPr="00AF2E95">
        <w:t xml:space="preserve"> </w:t>
      </w:r>
      <w:r w:rsidRPr="00AF2E95">
        <w:t>процентов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ним,</w:t>
      </w:r>
      <w:r w:rsidR="00AF2E95" w:rsidRPr="00AF2E95">
        <w:t xml:space="preserve"> </w:t>
      </w:r>
      <w:r w:rsidRPr="00AF2E95">
        <w:t>взносов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уставный</w:t>
      </w:r>
      <w:r w:rsidR="00AF2E95" w:rsidRPr="00AF2E95">
        <w:t xml:space="preserve"> </w:t>
      </w:r>
      <w:r w:rsidRPr="00AF2E95">
        <w:t>капитал,</w:t>
      </w:r>
      <w:r w:rsidR="00AF2E95" w:rsidRPr="00AF2E95">
        <w:t xml:space="preserve"> </w:t>
      </w:r>
      <w:r w:rsidRPr="00AF2E95">
        <w:t>доходов</w:t>
      </w:r>
      <w:r w:rsidR="00AF2E95">
        <w:t xml:space="preserve"> (</w:t>
      </w:r>
      <w:r w:rsidRPr="00AF2E95">
        <w:t>дивидендов</w:t>
      </w:r>
      <w:r w:rsidR="00AF2E95" w:rsidRPr="00AF2E95">
        <w:t xml:space="preserve">), </w:t>
      </w:r>
      <w:r w:rsidRPr="00AF2E95">
        <w:t>полученных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участия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капитале,</w:t>
      </w:r>
      <w:r w:rsidR="00AF2E95" w:rsidRPr="00AF2E95">
        <w:t xml:space="preserve"> </w:t>
      </w:r>
      <w:r w:rsidRPr="00AF2E95">
        <w:t>поступлений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продажи</w:t>
      </w:r>
      <w:r w:rsidR="00AF2E95" w:rsidRPr="00AF2E95">
        <w:t xml:space="preserve"> </w:t>
      </w:r>
      <w:r w:rsidRPr="00AF2E95">
        <w:t>акций,</w:t>
      </w:r>
      <w:r w:rsidR="00AF2E95" w:rsidRPr="00AF2E95">
        <w:t xml:space="preserve"> </w:t>
      </w:r>
      <w:r w:rsidRPr="00AF2E95">
        <w:t>облигаций,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доходов</w:t>
      </w:r>
      <w:r w:rsidR="00AF2E95">
        <w:t xml:space="preserve"> (</w:t>
      </w:r>
      <w:r w:rsidRPr="00AF2E95">
        <w:t>дивидендов</w:t>
      </w:r>
      <w:r w:rsidR="00AF2E95" w:rsidRPr="00AF2E95">
        <w:t xml:space="preserve">) </w:t>
      </w:r>
      <w:r w:rsidRPr="00AF2E95">
        <w:t>по</w:t>
      </w:r>
      <w:r w:rsidR="00AF2E95" w:rsidRPr="00AF2E95">
        <w:t xml:space="preserve"> </w:t>
      </w:r>
      <w:r w:rsidRPr="00AF2E95">
        <w:t>ним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Необходимо</w:t>
      </w:r>
      <w:r w:rsidR="00AF2E95" w:rsidRPr="00AF2E95">
        <w:t xml:space="preserve"> </w:t>
      </w:r>
      <w:r w:rsidRPr="00AF2E95">
        <w:t>иметь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виду,</w:t>
      </w:r>
      <w:r w:rsidR="00AF2E95" w:rsidRPr="00AF2E95">
        <w:t xml:space="preserve"> </w:t>
      </w:r>
      <w:r w:rsidRPr="00AF2E95">
        <w:t>что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можно</w:t>
      </w:r>
      <w:r w:rsidR="00AF2E95" w:rsidRPr="00AF2E95">
        <w:t xml:space="preserve"> </w:t>
      </w:r>
      <w:r w:rsidRPr="00AF2E95">
        <w:t>произвести</w:t>
      </w:r>
      <w:r w:rsidR="00AF2E95" w:rsidRPr="00AF2E95">
        <w:t xml:space="preserve"> </w:t>
      </w:r>
      <w:r w:rsidRPr="00AF2E95">
        <w:t>оплату</w:t>
      </w:r>
      <w:r w:rsidR="00AF2E95" w:rsidRPr="00AF2E95">
        <w:t>:</w:t>
      </w:r>
    </w:p>
    <w:p w:rsidR="00AF2E95" w:rsidRPr="00AF2E95" w:rsidRDefault="00A85A48" w:rsidP="00AF2E95">
      <w:pPr>
        <w:numPr>
          <w:ilvl w:val="0"/>
          <w:numId w:val="5"/>
        </w:numPr>
        <w:tabs>
          <w:tab w:val="clear" w:pos="1174"/>
          <w:tab w:val="left" w:pos="726"/>
        </w:tabs>
        <w:ind w:left="0" w:firstLine="709"/>
      </w:pPr>
      <w:r w:rsidRPr="00AF2E95">
        <w:t>резидентам</w:t>
      </w:r>
      <w:r w:rsidR="00AF2E95" w:rsidRPr="00AF2E95">
        <w:t xml:space="preserve"> - </w:t>
      </w:r>
      <w:r w:rsidRPr="00AF2E95">
        <w:t>за</w:t>
      </w:r>
      <w:r w:rsidR="00AF2E95" w:rsidRPr="00AF2E95">
        <w:t xml:space="preserve"> </w:t>
      </w:r>
      <w:r w:rsidRPr="00AF2E95">
        <w:t>транспортировку,</w:t>
      </w:r>
      <w:r w:rsidR="00AF2E95" w:rsidRPr="00AF2E95">
        <w:t xml:space="preserve"> </w:t>
      </w:r>
      <w:r w:rsidRPr="00AF2E95">
        <w:t>страхование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экспедирование</w:t>
      </w:r>
      <w:r w:rsidR="00AF2E95" w:rsidRPr="00AF2E95">
        <w:t xml:space="preserve"> </w:t>
      </w:r>
      <w:r w:rsidRPr="00AF2E95">
        <w:t>груза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иностранных</w:t>
      </w:r>
      <w:r w:rsidR="00AF2E95" w:rsidRPr="00AF2E95">
        <w:t xml:space="preserve"> </w:t>
      </w:r>
      <w:r w:rsidRPr="00AF2E95">
        <w:t>государств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международном</w:t>
      </w:r>
      <w:r w:rsidR="00AF2E95" w:rsidRPr="00AF2E95">
        <w:t xml:space="preserve"> </w:t>
      </w:r>
      <w:r w:rsidRPr="00AF2E95">
        <w:t>транзитном</w:t>
      </w:r>
      <w:r w:rsidR="00AF2E95" w:rsidRPr="00AF2E95">
        <w:t xml:space="preserve"> </w:t>
      </w:r>
      <w:r w:rsidRPr="00AF2E95">
        <w:t>сообщении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5"/>
        </w:numPr>
        <w:tabs>
          <w:tab w:val="clear" w:pos="1174"/>
          <w:tab w:val="left" w:pos="726"/>
        </w:tabs>
        <w:ind w:left="0" w:firstLine="709"/>
      </w:pPr>
      <w:r w:rsidRPr="00AF2E95">
        <w:t>нерезидентам</w:t>
      </w:r>
      <w:r w:rsidR="00AF2E95" w:rsidRPr="00AF2E95">
        <w:t xml:space="preserve"> - </w:t>
      </w:r>
      <w:r w:rsidRPr="00AF2E95">
        <w:t>за</w:t>
      </w:r>
      <w:r w:rsidR="00AF2E95" w:rsidRPr="00AF2E95">
        <w:t xml:space="preserve"> </w:t>
      </w:r>
      <w:r w:rsidRPr="00AF2E95">
        <w:t>транспортировку,</w:t>
      </w:r>
      <w:r w:rsidR="00AF2E95" w:rsidRPr="00AF2E95">
        <w:t xml:space="preserve"> </w:t>
      </w:r>
      <w:r w:rsidRPr="00AF2E95">
        <w:t>страхование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экспедирование</w:t>
      </w:r>
      <w:r w:rsidR="00AF2E95" w:rsidRPr="00AF2E95">
        <w:t xml:space="preserve"> </w:t>
      </w:r>
      <w:r w:rsidRPr="00AF2E95">
        <w:t>груза,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таможенные</w:t>
      </w:r>
      <w:r w:rsidR="00AF2E95" w:rsidRPr="00AF2E95">
        <w:t xml:space="preserve"> </w:t>
      </w:r>
      <w:r w:rsidRPr="00AF2E95">
        <w:t>сборы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пошлины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5"/>
        </w:numPr>
        <w:tabs>
          <w:tab w:val="clear" w:pos="1174"/>
          <w:tab w:val="left" w:pos="726"/>
        </w:tabs>
        <w:ind w:left="0" w:firstLine="709"/>
      </w:pPr>
      <w:r w:rsidRPr="00AF2E95">
        <w:t>комиссионные</w:t>
      </w:r>
      <w:r w:rsidR="00AF2E95" w:rsidRPr="00AF2E95">
        <w:t xml:space="preserve"> </w:t>
      </w:r>
      <w:r w:rsidRPr="00AF2E95">
        <w:t>вознаграждения</w:t>
      </w:r>
      <w:r w:rsidR="00AF2E95" w:rsidRPr="00AF2E95">
        <w:t xml:space="preserve"> </w:t>
      </w:r>
      <w:r w:rsidRPr="00AF2E95">
        <w:t>посредническим</w:t>
      </w:r>
      <w:r w:rsidR="00AF2E95" w:rsidRPr="00AF2E95">
        <w:t xml:space="preserve"> </w:t>
      </w:r>
      <w:r w:rsidRPr="00AF2E95">
        <w:t>организациям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экспортному</w:t>
      </w:r>
      <w:r w:rsidR="00AF2E95" w:rsidRPr="00AF2E95">
        <w:t xml:space="preserve"> </w:t>
      </w:r>
      <w:r w:rsidRPr="00AF2E95">
        <w:t>контракту</w:t>
      </w:r>
      <w:r w:rsidR="00AF2E95" w:rsidRPr="00AF2E95">
        <w:t>;</w:t>
      </w:r>
    </w:p>
    <w:p w:rsidR="00AF2E95" w:rsidRPr="00AF2E95" w:rsidRDefault="00A85A48" w:rsidP="00AF2E95">
      <w:pPr>
        <w:numPr>
          <w:ilvl w:val="0"/>
          <w:numId w:val="5"/>
        </w:numPr>
        <w:tabs>
          <w:tab w:val="clear" w:pos="1174"/>
          <w:tab w:val="left" w:pos="726"/>
        </w:tabs>
        <w:ind w:left="0" w:firstLine="709"/>
      </w:pPr>
      <w:r w:rsidRPr="00AF2E95">
        <w:t>комиссионное</w:t>
      </w:r>
      <w:r w:rsidR="00AF2E95" w:rsidRPr="00AF2E95">
        <w:t xml:space="preserve"> </w:t>
      </w:r>
      <w:r w:rsidRPr="00AF2E95">
        <w:t>вознаграждение</w:t>
      </w:r>
      <w:r w:rsidR="00AF2E95" w:rsidRPr="00AF2E95">
        <w:t xml:space="preserve"> </w:t>
      </w:r>
      <w:r w:rsidRPr="00AF2E95">
        <w:t>банку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осуществление</w:t>
      </w:r>
      <w:r w:rsidR="00AF2E95" w:rsidRPr="00AF2E95">
        <w:t xml:space="preserve"> </w:t>
      </w:r>
      <w:r w:rsidRPr="00AF2E95">
        <w:t>платежей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Таким</w:t>
      </w:r>
      <w:r w:rsidR="00AF2E95" w:rsidRPr="00AF2E95">
        <w:t xml:space="preserve"> </w:t>
      </w:r>
      <w:r w:rsidRPr="00AF2E95">
        <w:t>образом,</w:t>
      </w:r>
      <w:r w:rsidR="00AF2E95" w:rsidRPr="00AF2E95">
        <w:t xml:space="preserve"> </w:t>
      </w:r>
      <w:r w:rsidRPr="00AF2E95">
        <w:t>организации</w:t>
      </w:r>
      <w:r w:rsidR="00AF2E95" w:rsidRPr="00AF2E95">
        <w:t xml:space="preserve"> </w:t>
      </w:r>
      <w:r w:rsidRPr="00AF2E95">
        <w:t>вправе</w:t>
      </w:r>
      <w:r w:rsidR="00AF2E95" w:rsidRPr="00AF2E95">
        <w:t xml:space="preserve"> </w:t>
      </w:r>
      <w:r w:rsidRPr="00AF2E95">
        <w:t>свободно</w:t>
      </w:r>
      <w:r w:rsidR="00AF2E95" w:rsidRPr="00AF2E95">
        <w:t xml:space="preserve"> </w:t>
      </w:r>
      <w:r w:rsidRPr="00AF2E95">
        <w:t>продавать</w:t>
      </w:r>
      <w:r w:rsidR="00AF2E95" w:rsidRPr="00AF2E95">
        <w:t xml:space="preserve"> </w:t>
      </w:r>
      <w:r w:rsidRPr="00AF2E95">
        <w:t>валютные</w:t>
      </w:r>
      <w:r w:rsidR="00AF2E95" w:rsidRPr="00AF2E95">
        <w:t xml:space="preserve"> </w:t>
      </w:r>
      <w:r w:rsidRPr="00AF2E95">
        <w:t>средства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текущего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через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57</w:t>
      </w:r>
      <w:r w:rsidR="00AF2E95">
        <w:t xml:space="preserve"> "</w:t>
      </w:r>
      <w:r w:rsidRPr="00AF2E95">
        <w:t>Переводы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пути</w:t>
      </w:r>
      <w:r w:rsidR="00AF2E95">
        <w:t>"</w:t>
      </w:r>
      <w:r w:rsidR="00AF2E95" w:rsidRPr="00AF2E95">
        <w:t xml:space="preserve">.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планом</w:t>
      </w:r>
      <w:r w:rsidR="00AF2E95" w:rsidRPr="00AF2E95">
        <w:t xml:space="preserve"> </w:t>
      </w:r>
      <w:r w:rsidRPr="00AF2E95">
        <w:t>счетов</w:t>
      </w:r>
      <w:r w:rsidR="00AF2E95" w:rsidRPr="00AF2E95">
        <w:t xml:space="preserve"> </w:t>
      </w:r>
      <w:r w:rsidRPr="00AF2E95">
        <w:t>финансово-хозяйственной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организации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Инструкции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его</w:t>
      </w:r>
      <w:r w:rsidR="00AF2E95" w:rsidRPr="00AF2E95">
        <w:t xml:space="preserve"> </w:t>
      </w:r>
      <w:r w:rsidRPr="00AF2E95">
        <w:t>применению</w:t>
      </w:r>
      <w:r w:rsidR="00AF2E95" w:rsidRPr="00AF2E95">
        <w:t xml:space="preserve"> </w:t>
      </w:r>
      <w:r w:rsidRPr="00AF2E95">
        <w:t>стоимость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валюты,</w:t>
      </w:r>
      <w:r w:rsidR="00AF2E95" w:rsidRPr="00AF2E95">
        <w:t xml:space="preserve"> </w:t>
      </w:r>
      <w:r w:rsidRPr="00AF2E95">
        <w:t>предназначенной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продажи,</w:t>
      </w:r>
      <w:r w:rsidR="00AF2E95" w:rsidRPr="00AF2E95">
        <w:t xml:space="preserve"> </w:t>
      </w:r>
      <w:r w:rsidRPr="00AF2E95">
        <w:t>первоначально</w:t>
      </w:r>
      <w:r w:rsidR="00AF2E95" w:rsidRPr="00AF2E95">
        <w:t xml:space="preserve"> </w:t>
      </w:r>
      <w:r w:rsidRPr="00AF2E95">
        <w:t>отражается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дебету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57</w:t>
      </w:r>
      <w:r w:rsidR="00AF2E95">
        <w:t xml:space="preserve"> "</w:t>
      </w:r>
      <w:r w:rsidRPr="00AF2E95">
        <w:t>Переводы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пути</w:t>
      </w:r>
      <w:r w:rsidR="00AF2E95">
        <w:t xml:space="preserve">" </w:t>
      </w:r>
      <w:r w:rsidRPr="00AF2E95">
        <w:t>в</w:t>
      </w:r>
      <w:r w:rsidR="00AF2E95" w:rsidRPr="00AF2E95">
        <w:t xml:space="preserve"> </w:t>
      </w:r>
      <w:r w:rsidRPr="00AF2E95">
        <w:t>корреспонденции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кредитом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52</w:t>
      </w:r>
      <w:r w:rsidR="00AF2E95">
        <w:t xml:space="preserve"> "</w:t>
      </w:r>
      <w:r w:rsidRPr="00AF2E95">
        <w:t>Валютные</w:t>
      </w:r>
      <w:r w:rsidR="00AF2E95" w:rsidRPr="00AF2E95">
        <w:t xml:space="preserve"> </w:t>
      </w:r>
      <w:r w:rsidRPr="00AF2E95">
        <w:t>счета</w:t>
      </w:r>
      <w:r w:rsidR="00AF2E95">
        <w:t>"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Схема</w:t>
      </w:r>
      <w:r w:rsidR="00AF2E95" w:rsidRPr="00AF2E95">
        <w:t xml:space="preserve"> </w:t>
      </w:r>
      <w:r w:rsidRPr="00AF2E95">
        <w:t>записей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учете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продаже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будет</w:t>
      </w:r>
      <w:r w:rsidR="00AF2E95" w:rsidRPr="00AF2E95">
        <w:t xml:space="preserve"> </w:t>
      </w:r>
      <w:r w:rsidRPr="00AF2E95">
        <w:t>выглядеть</w:t>
      </w:r>
      <w:r w:rsidR="00AF2E95" w:rsidRPr="00AF2E95">
        <w:t xml:space="preserve"> </w:t>
      </w:r>
      <w:r w:rsidRPr="00AF2E95">
        <w:t>следующим</w:t>
      </w:r>
      <w:r w:rsidR="00AF2E95" w:rsidRPr="00AF2E95">
        <w:t xml:space="preserve"> </w:t>
      </w:r>
      <w:r w:rsidRPr="00AF2E95">
        <w:t>образом</w:t>
      </w:r>
      <w:r w:rsidR="00AF2E95">
        <w:t xml:space="preserve"> (</w:t>
      </w:r>
      <w:r w:rsidRPr="00AF2E95">
        <w:t>табл</w:t>
      </w:r>
      <w:r w:rsidR="00AF2E95">
        <w:t>.4</w:t>
      </w:r>
      <w:r w:rsidR="00AF2E95" w:rsidRPr="00AF2E95">
        <w:t>):</w:t>
      </w:r>
    </w:p>
    <w:p w:rsidR="00AF2E95" w:rsidRDefault="00AF2E95" w:rsidP="00AF2E95">
      <w:pPr>
        <w:tabs>
          <w:tab w:val="left" w:pos="726"/>
        </w:tabs>
      </w:pPr>
    </w:p>
    <w:p w:rsidR="00A85A48" w:rsidRPr="00AF2E95" w:rsidRDefault="00A85A48" w:rsidP="00AF2E95">
      <w:pPr>
        <w:tabs>
          <w:tab w:val="left" w:pos="726"/>
        </w:tabs>
      </w:pPr>
      <w:r w:rsidRPr="00AF2E95">
        <w:t>Таблица</w:t>
      </w:r>
      <w:r w:rsidR="00AF2E95" w:rsidRPr="00AF2E95">
        <w:t xml:space="preserve"> </w:t>
      </w:r>
      <w:r w:rsidRPr="00AF2E95">
        <w:t>4</w:t>
      </w:r>
    </w:p>
    <w:p w:rsidR="00A85A48" w:rsidRPr="00AF2E95" w:rsidRDefault="00A85A48" w:rsidP="00AF2E95">
      <w:pPr>
        <w:tabs>
          <w:tab w:val="left" w:pos="726"/>
        </w:tabs>
        <w:ind w:left="709" w:firstLine="0"/>
      </w:pPr>
      <w:r w:rsidRPr="00AF2E95">
        <w:rPr>
          <w:b/>
        </w:rPr>
        <w:t>Схема</w:t>
      </w:r>
      <w:r w:rsidR="00AF2E95" w:rsidRPr="00AF2E95">
        <w:t xml:space="preserve"> </w:t>
      </w:r>
      <w:r w:rsidRPr="00AF2E95">
        <w:rPr>
          <w:b/>
        </w:rPr>
        <w:t>корреспонденции</w:t>
      </w:r>
      <w:r w:rsidR="00AF2E95" w:rsidRPr="00AF2E95">
        <w:rPr>
          <w:b/>
        </w:rPr>
        <w:t xml:space="preserve"> </w:t>
      </w:r>
      <w:r w:rsidRPr="00AF2E95">
        <w:rPr>
          <w:b/>
        </w:rPr>
        <w:t>счетов</w:t>
      </w:r>
      <w:r w:rsidR="00AF2E95" w:rsidRPr="00AF2E95">
        <w:rPr>
          <w:b/>
        </w:rPr>
        <w:t xml:space="preserve"> </w:t>
      </w:r>
      <w:r w:rsidRPr="00AF2E95">
        <w:rPr>
          <w:b/>
        </w:rPr>
        <w:t>по</w:t>
      </w:r>
      <w:r w:rsidR="00AF2E95" w:rsidRPr="00AF2E95">
        <w:rPr>
          <w:b/>
        </w:rPr>
        <w:t xml:space="preserve"> </w:t>
      </w:r>
      <w:r w:rsidRPr="00AF2E95">
        <w:rPr>
          <w:b/>
        </w:rPr>
        <w:t>учету</w:t>
      </w:r>
      <w:r w:rsidR="00AF2E95" w:rsidRPr="00AF2E95">
        <w:rPr>
          <w:b/>
        </w:rPr>
        <w:t xml:space="preserve"> </w:t>
      </w:r>
      <w:r w:rsidRPr="00AF2E95">
        <w:rPr>
          <w:b/>
        </w:rPr>
        <w:t>продажи</w:t>
      </w:r>
      <w:r w:rsidR="00AF2E95" w:rsidRPr="00AF2E95">
        <w:rPr>
          <w:b/>
        </w:rPr>
        <w:t xml:space="preserve"> </w:t>
      </w:r>
      <w:r w:rsidRPr="00AF2E95">
        <w:rPr>
          <w:b/>
        </w:rPr>
        <w:t>иностранной</w:t>
      </w:r>
      <w:r w:rsidR="00AF2E95" w:rsidRPr="00AF2E95">
        <w:rPr>
          <w:b/>
        </w:rPr>
        <w:t xml:space="preserve"> </w:t>
      </w:r>
      <w:r w:rsidRPr="00AF2E95">
        <w:rPr>
          <w:b/>
        </w:rPr>
        <w:t>валюты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3071"/>
        <w:gridCol w:w="2765"/>
        <w:gridCol w:w="1229"/>
        <w:gridCol w:w="1229"/>
      </w:tblGrid>
      <w:tr w:rsidR="00A85A48" w:rsidRPr="00AF2E95" w:rsidTr="00C804F9">
        <w:trPr>
          <w:jc w:val="center"/>
        </w:trPr>
        <w:tc>
          <w:tcPr>
            <w:tcW w:w="737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№</w:t>
            </w:r>
            <w:r w:rsidR="00AF2E95" w:rsidRPr="00AF2E95">
              <w:t xml:space="preserve"> </w:t>
            </w:r>
            <w:r w:rsidRPr="00AF2E95">
              <w:t>п/п</w:t>
            </w:r>
          </w:p>
        </w:tc>
        <w:tc>
          <w:tcPr>
            <w:tcW w:w="283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Содержание</w:t>
            </w:r>
            <w:r w:rsidR="00AF2E95" w:rsidRPr="00AF2E95">
              <w:t xml:space="preserve"> </w:t>
            </w:r>
            <w:r w:rsidRPr="00AF2E95">
              <w:t>хоз</w:t>
            </w:r>
            <w:r w:rsidR="00AF2E95" w:rsidRPr="00AF2E95">
              <w:t xml:space="preserve">. </w:t>
            </w:r>
            <w:r w:rsidRPr="00AF2E95">
              <w:t>оп</w:t>
            </w:r>
            <w:r w:rsidR="00A3033D">
              <w:t>е</w:t>
            </w:r>
            <w:r w:rsidRPr="00AF2E95">
              <w:t>рации</w:t>
            </w:r>
          </w:p>
        </w:tc>
        <w:tc>
          <w:tcPr>
            <w:tcW w:w="255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Основание</w:t>
            </w:r>
            <w:r w:rsidR="00AF2E95" w:rsidRPr="00AF2E95">
              <w:t xml:space="preserve"> </w:t>
            </w:r>
            <w:r w:rsidRPr="00AF2E95">
              <w:t>для</w:t>
            </w:r>
            <w:r w:rsidR="00AF2E95" w:rsidRPr="00AF2E95">
              <w:t xml:space="preserve"> </w:t>
            </w:r>
            <w:r w:rsidRPr="00AF2E95">
              <w:t>бух</w:t>
            </w:r>
            <w:r w:rsidR="00AF2E95" w:rsidRPr="00AF2E95">
              <w:t xml:space="preserve"> </w:t>
            </w:r>
            <w:r w:rsidRPr="00AF2E95">
              <w:t>записи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Кредит</w:t>
            </w:r>
          </w:p>
        </w:tc>
      </w:tr>
      <w:tr w:rsidR="00A85A48" w:rsidRPr="00AF2E95" w:rsidTr="00C804F9">
        <w:trPr>
          <w:jc w:val="center"/>
        </w:trPr>
        <w:tc>
          <w:tcPr>
            <w:tcW w:w="737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1</w:t>
            </w:r>
          </w:p>
        </w:tc>
        <w:tc>
          <w:tcPr>
            <w:tcW w:w="283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Выручка,</w:t>
            </w:r>
            <w:r w:rsidR="00AF2E95" w:rsidRPr="00AF2E95">
              <w:t xml:space="preserve"> </w:t>
            </w:r>
            <w:r w:rsidRPr="00AF2E95">
              <w:t>поступившая</w:t>
            </w:r>
            <w:r w:rsidR="00AF2E95" w:rsidRPr="00AF2E95">
              <w:t xml:space="preserve"> </w:t>
            </w:r>
            <w:r w:rsidRPr="00AF2E95">
              <w:t>от</w:t>
            </w:r>
            <w:r w:rsidR="00AF2E95" w:rsidRPr="00AF2E95">
              <w:t xml:space="preserve"> </w:t>
            </w:r>
            <w:r w:rsidRPr="00AF2E95">
              <w:t>иностранного</w:t>
            </w:r>
            <w:r w:rsidR="00AF2E95" w:rsidRPr="00AF2E95">
              <w:t xml:space="preserve"> </w:t>
            </w:r>
            <w:r w:rsidRPr="00AF2E95">
              <w:t>покупателя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валютный</w:t>
            </w:r>
            <w:r w:rsidR="00AF2E95" w:rsidRPr="00AF2E95">
              <w:t xml:space="preserve"> </w:t>
            </w:r>
            <w:r w:rsidRPr="00AF2E95">
              <w:t>счет</w:t>
            </w:r>
          </w:p>
        </w:tc>
        <w:tc>
          <w:tcPr>
            <w:tcW w:w="255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банка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валютного</w:t>
            </w:r>
            <w:r w:rsidR="00AF2E95" w:rsidRPr="00AF2E95">
              <w:t xml:space="preserve"> </w:t>
            </w:r>
            <w:r w:rsidRPr="00AF2E95">
              <w:t>счета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52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62,1</w:t>
            </w:r>
          </w:p>
        </w:tc>
      </w:tr>
      <w:tr w:rsidR="00A85A48" w:rsidRPr="00AF2E95" w:rsidTr="00C804F9">
        <w:trPr>
          <w:jc w:val="center"/>
        </w:trPr>
        <w:tc>
          <w:tcPr>
            <w:tcW w:w="737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2</w:t>
            </w:r>
          </w:p>
        </w:tc>
        <w:tc>
          <w:tcPr>
            <w:tcW w:w="283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Списание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валюты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продажу</w:t>
            </w:r>
            <w:r w:rsidR="00AF2E95" w:rsidRPr="00AF2E95">
              <w:t xml:space="preserve"> </w:t>
            </w:r>
            <w:r w:rsidRPr="00AF2E95">
              <w:t>валютного</w:t>
            </w:r>
            <w:r w:rsidR="00AF2E95" w:rsidRPr="00AF2E95">
              <w:t xml:space="preserve"> </w:t>
            </w:r>
            <w:r w:rsidRPr="00AF2E95">
              <w:t>счета</w:t>
            </w:r>
          </w:p>
        </w:tc>
        <w:tc>
          <w:tcPr>
            <w:tcW w:w="255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банка</w:t>
            </w:r>
            <w:r w:rsidR="00AF2E95" w:rsidRPr="00AF2E95">
              <w:t xml:space="preserve"> </w:t>
            </w:r>
            <w:r w:rsidRPr="00AF2E95">
              <w:t>валютного</w:t>
            </w:r>
            <w:r w:rsidR="00AF2E95" w:rsidRPr="00AF2E95">
              <w:t xml:space="preserve"> </w:t>
            </w:r>
            <w:r w:rsidRPr="00AF2E95">
              <w:t>счета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57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52</w:t>
            </w:r>
          </w:p>
        </w:tc>
      </w:tr>
      <w:tr w:rsidR="00A85A48" w:rsidRPr="00AF2E95" w:rsidTr="00C804F9">
        <w:trPr>
          <w:jc w:val="center"/>
        </w:trPr>
        <w:tc>
          <w:tcPr>
            <w:tcW w:w="737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3</w:t>
            </w:r>
          </w:p>
        </w:tc>
        <w:tc>
          <w:tcPr>
            <w:tcW w:w="283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Поступление</w:t>
            </w:r>
            <w:r w:rsidR="00AF2E95" w:rsidRPr="00AF2E95">
              <w:t xml:space="preserve"> </w:t>
            </w:r>
            <w:r w:rsidRPr="00AF2E95">
              <w:t>рублевого</w:t>
            </w:r>
            <w:r w:rsidR="00AF2E95" w:rsidRPr="00AF2E95">
              <w:t xml:space="preserve"> </w:t>
            </w:r>
            <w:r w:rsidRPr="00AF2E95">
              <w:t>эквивалента</w:t>
            </w:r>
            <w:r w:rsidR="00AF2E95" w:rsidRPr="00AF2E95">
              <w:t xml:space="preserve"> </w:t>
            </w:r>
            <w:r w:rsidRPr="00AF2E95">
              <w:t>проданной</w:t>
            </w:r>
            <w:r w:rsidR="00AF2E95" w:rsidRPr="00AF2E95">
              <w:t xml:space="preserve"> </w:t>
            </w:r>
            <w:r w:rsidRPr="00AF2E95">
              <w:t>валюты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день</w:t>
            </w:r>
            <w:r w:rsidR="00AF2E95" w:rsidRPr="00AF2E95">
              <w:t xml:space="preserve"> </w:t>
            </w:r>
            <w:r w:rsidRPr="00AF2E95">
              <w:t>зачисления</w:t>
            </w:r>
            <w:r w:rsidR="00AF2E95" w:rsidRPr="00AF2E95">
              <w:t xml:space="preserve"> </w:t>
            </w:r>
            <w:r w:rsidRPr="00AF2E95">
              <w:t>средств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расчетный</w:t>
            </w:r>
            <w:r w:rsidR="00AF2E95" w:rsidRPr="00AF2E95">
              <w:t xml:space="preserve"> </w:t>
            </w:r>
            <w:r w:rsidRPr="00AF2E95">
              <w:t>счет</w:t>
            </w:r>
          </w:p>
        </w:tc>
        <w:tc>
          <w:tcPr>
            <w:tcW w:w="255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расчетного</w:t>
            </w:r>
            <w:r w:rsidR="00AF2E95" w:rsidRPr="00AF2E95">
              <w:t xml:space="preserve"> </w:t>
            </w:r>
            <w:r w:rsidRPr="00AF2E95">
              <w:t>счета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51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57</w:t>
            </w:r>
          </w:p>
        </w:tc>
      </w:tr>
      <w:tr w:rsidR="00A85A48" w:rsidRPr="00AF2E95" w:rsidTr="00C804F9">
        <w:trPr>
          <w:jc w:val="center"/>
        </w:trPr>
        <w:tc>
          <w:tcPr>
            <w:tcW w:w="737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4</w:t>
            </w:r>
          </w:p>
        </w:tc>
        <w:tc>
          <w:tcPr>
            <w:tcW w:w="283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Оплата</w:t>
            </w:r>
            <w:r w:rsidR="00AF2E95" w:rsidRPr="00AF2E95">
              <w:t xml:space="preserve"> </w:t>
            </w:r>
            <w:r w:rsidRPr="00AF2E95">
              <w:t>комиссионных</w:t>
            </w:r>
            <w:r w:rsidR="00AF2E95" w:rsidRPr="00AF2E95">
              <w:t xml:space="preserve"> </w:t>
            </w:r>
            <w:r w:rsidRPr="00AF2E95">
              <w:t>расходов</w:t>
            </w:r>
            <w:r w:rsidR="00AF2E95" w:rsidRPr="00AF2E95">
              <w:t xml:space="preserve"> </w:t>
            </w:r>
            <w:r w:rsidRPr="00AF2E95">
              <w:t>банку</w:t>
            </w:r>
          </w:p>
        </w:tc>
        <w:tc>
          <w:tcPr>
            <w:tcW w:w="255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банка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91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52</w:t>
            </w:r>
          </w:p>
        </w:tc>
      </w:tr>
      <w:tr w:rsidR="00A85A48" w:rsidRPr="00AF2E95" w:rsidTr="00C804F9">
        <w:trPr>
          <w:jc w:val="center"/>
        </w:trPr>
        <w:tc>
          <w:tcPr>
            <w:tcW w:w="737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</w:t>
            </w:r>
          </w:p>
        </w:tc>
        <w:tc>
          <w:tcPr>
            <w:tcW w:w="283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Отражение</w:t>
            </w:r>
            <w:r w:rsidR="00AF2E95" w:rsidRPr="00AF2E95">
              <w:t xml:space="preserve"> </w:t>
            </w:r>
            <w:r w:rsidRPr="00AF2E95">
              <w:t>курсовой</w:t>
            </w:r>
            <w:r w:rsidR="00AF2E95" w:rsidRPr="00AF2E95">
              <w:t xml:space="preserve"> </w:t>
            </w:r>
            <w:r w:rsidRPr="00AF2E95">
              <w:t>разницы</w:t>
            </w:r>
            <w:r w:rsidR="00AF2E95" w:rsidRPr="00AF2E95">
              <w:t xml:space="preserve"> </w:t>
            </w:r>
            <w:r w:rsidRPr="00AF2E95">
              <w:t>при</w:t>
            </w:r>
            <w:r w:rsidR="00AF2E95" w:rsidRPr="00AF2E95">
              <w:t xml:space="preserve"> </w:t>
            </w:r>
            <w:r w:rsidRPr="00AF2E95">
              <w:t>продаже</w:t>
            </w:r>
            <w:r w:rsidR="00AF2E95" w:rsidRPr="00AF2E95">
              <w:t xml:space="preserve"> </w:t>
            </w:r>
            <w:r w:rsidRPr="00AF2E95">
              <w:t>инвалюты</w:t>
            </w:r>
          </w:p>
        </w:tc>
        <w:tc>
          <w:tcPr>
            <w:tcW w:w="255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расчетного</w:t>
            </w:r>
            <w:r w:rsidR="00AF2E95" w:rsidRPr="00AF2E95">
              <w:t xml:space="preserve"> </w:t>
            </w:r>
            <w:r w:rsidRPr="00AF2E95">
              <w:t>счета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91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57</w:t>
            </w:r>
          </w:p>
        </w:tc>
      </w:tr>
      <w:tr w:rsidR="00A85A48" w:rsidRPr="00AF2E95" w:rsidTr="00C804F9">
        <w:trPr>
          <w:jc w:val="center"/>
        </w:trPr>
        <w:tc>
          <w:tcPr>
            <w:tcW w:w="737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6</w:t>
            </w:r>
          </w:p>
        </w:tc>
        <w:tc>
          <w:tcPr>
            <w:tcW w:w="283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Отражение</w:t>
            </w:r>
            <w:r w:rsidR="00AF2E95" w:rsidRPr="00AF2E95">
              <w:t xml:space="preserve"> </w:t>
            </w:r>
            <w:r w:rsidRPr="00AF2E95">
              <w:t>курсовой</w:t>
            </w:r>
            <w:r w:rsidR="00AF2E95" w:rsidRPr="00AF2E95">
              <w:t xml:space="preserve"> </w:t>
            </w:r>
            <w:r w:rsidRPr="00AF2E95">
              <w:t>разницы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валютному</w:t>
            </w:r>
            <w:r w:rsidR="00AF2E95" w:rsidRPr="00AF2E95">
              <w:t xml:space="preserve"> </w:t>
            </w:r>
            <w:r w:rsidRPr="00AF2E95">
              <w:t>счету</w:t>
            </w:r>
          </w:p>
        </w:tc>
        <w:tc>
          <w:tcPr>
            <w:tcW w:w="255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транзитного</w:t>
            </w:r>
            <w:r w:rsidR="00AF2E95" w:rsidRPr="00AF2E95">
              <w:t xml:space="preserve"> </w:t>
            </w:r>
            <w:r w:rsidRPr="00AF2E95">
              <w:t>счета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52</w:t>
            </w:r>
          </w:p>
        </w:tc>
        <w:tc>
          <w:tcPr>
            <w:tcW w:w="113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91</w:t>
            </w:r>
          </w:p>
        </w:tc>
      </w:tr>
    </w:tbl>
    <w:p w:rsidR="00A85A48" w:rsidRPr="00AF2E95" w:rsidRDefault="00A85A48" w:rsidP="00AF2E95">
      <w:pPr>
        <w:tabs>
          <w:tab w:val="left" w:pos="726"/>
        </w:tabs>
      </w:pPr>
    </w:p>
    <w:p w:rsidR="00AF2E95" w:rsidRPr="00AF2E95" w:rsidRDefault="00AF2E95" w:rsidP="00AF2E95">
      <w:pPr>
        <w:pStyle w:val="1"/>
      </w:pPr>
      <w:bookmarkStart w:id="8" w:name="_Toc284783320"/>
      <w:r>
        <w:t xml:space="preserve">1.7 </w:t>
      </w:r>
      <w:r w:rsidR="00A85A48" w:rsidRPr="00AF2E95">
        <w:t>Учет</w:t>
      </w:r>
      <w:r w:rsidRPr="00AF2E95">
        <w:t xml:space="preserve"> </w:t>
      </w:r>
      <w:r w:rsidR="00A85A48" w:rsidRPr="00AF2E95">
        <w:t>валютных</w:t>
      </w:r>
      <w:r w:rsidRPr="00AF2E95">
        <w:t xml:space="preserve"> </w:t>
      </w:r>
      <w:r w:rsidR="00A85A48" w:rsidRPr="00AF2E95">
        <w:t>операций,</w:t>
      </w:r>
      <w:r w:rsidRPr="00AF2E95">
        <w:t xml:space="preserve"> </w:t>
      </w:r>
      <w:r w:rsidR="00A85A48" w:rsidRPr="00AF2E95">
        <w:t>связанных</w:t>
      </w:r>
      <w:r w:rsidRPr="00AF2E95">
        <w:t xml:space="preserve"> </w:t>
      </w:r>
      <w:r w:rsidR="00A85A48" w:rsidRPr="00AF2E95">
        <w:t>с</w:t>
      </w:r>
      <w:r w:rsidRPr="00AF2E95">
        <w:t xml:space="preserve"> </w:t>
      </w:r>
      <w:r w:rsidR="00A85A48" w:rsidRPr="00AF2E95">
        <w:t>формированием</w:t>
      </w:r>
      <w:r w:rsidRPr="00AF2E95">
        <w:t xml:space="preserve"> </w:t>
      </w:r>
      <w:r w:rsidR="00A85A48" w:rsidRPr="00AF2E95">
        <w:t>Уставного</w:t>
      </w:r>
      <w:r w:rsidRPr="00AF2E95">
        <w:t xml:space="preserve"> </w:t>
      </w:r>
      <w:r w:rsidR="00A85A48" w:rsidRPr="00AF2E95">
        <w:t>капитала</w:t>
      </w:r>
      <w:bookmarkEnd w:id="8"/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Совместное</w:t>
      </w:r>
      <w:r w:rsidR="00AF2E95" w:rsidRPr="00AF2E95">
        <w:t xml:space="preserve"> </w:t>
      </w:r>
      <w:r w:rsidRPr="00AF2E95">
        <w:t>предприятие</w:t>
      </w:r>
      <w:r w:rsidR="00AF2E95">
        <w:t xml:space="preserve"> (</w:t>
      </w:r>
      <w:r w:rsidRPr="00AF2E95">
        <w:t>СП</w:t>
      </w:r>
      <w:r w:rsidR="00AF2E95" w:rsidRPr="00AF2E95">
        <w:t xml:space="preserve">) </w:t>
      </w:r>
      <w:r w:rsidRPr="00AF2E95">
        <w:t>организуется</w:t>
      </w:r>
      <w:r w:rsidR="00AF2E95" w:rsidRPr="00AF2E95">
        <w:t xml:space="preserve"> </w:t>
      </w:r>
      <w:r w:rsidRPr="00AF2E95">
        <w:t>исключительно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долевых</w:t>
      </w:r>
      <w:r w:rsidR="00AF2E95" w:rsidRPr="00AF2E95">
        <w:t xml:space="preserve"> </w:t>
      </w:r>
      <w:r w:rsidRPr="00AF2E95">
        <w:t>вкладах</w:t>
      </w:r>
      <w:r w:rsidR="00AF2E95" w:rsidRPr="00AF2E95">
        <w:t xml:space="preserve"> </w:t>
      </w:r>
      <w:r w:rsidRPr="00AF2E95">
        <w:t>имущества</w:t>
      </w:r>
      <w:r w:rsidR="00AF2E95" w:rsidRPr="00AF2E95">
        <w:t xml:space="preserve">. </w:t>
      </w:r>
      <w:r w:rsidRPr="00AF2E95">
        <w:t>Денежные</w:t>
      </w:r>
      <w:r w:rsidR="00AF2E95" w:rsidRPr="00AF2E95">
        <w:t xml:space="preserve"> </w:t>
      </w:r>
      <w:r w:rsidRPr="00AF2E95">
        <w:t>средства</w:t>
      </w:r>
      <w:r w:rsidR="00AF2E95" w:rsidRPr="00AF2E95">
        <w:t xml:space="preserve"> </w:t>
      </w:r>
      <w:r w:rsidRPr="00AF2E95">
        <w:t>чаще</w:t>
      </w:r>
      <w:r w:rsidR="00AF2E95" w:rsidRPr="00AF2E95">
        <w:t xml:space="preserve"> </w:t>
      </w:r>
      <w:r w:rsidRPr="00AF2E95">
        <w:t>всего</w:t>
      </w:r>
      <w:r w:rsidR="00AF2E95" w:rsidRPr="00AF2E95">
        <w:t xml:space="preserve"> </w:t>
      </w:r>
      <w:r w:rsidRPr="00AF2E95">
        <w:t>находятся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кругообороте,</w:t>
      </w:r>
      <w:r w:rsidR="00AF2E95" w:rsidRPr="00AF2E95">
        <w:t xml:space="preserve"> </w:t>
      </w:r>
      <w:r w:rsidRPr="00AF2E95">
        <w:t>поэтому</w:t>
      </w:r>
      <w:r w:rsidR="00AF2E95" w:rsidRPr="00AF2E95">
        <w:t xml:space="preserve"> </w:t>
      </w:r>
      <w:r w:rsidRPr="00AF2E95">
        <w:t>бухгалтерия</w:t>
      </w:r>
      <w:r w:rsidR="00AF2E95" w:rsidRPr="00AF2E95">
        <w:t xml:space="preserve"> </w:t>
      </w:r>
      <w:r w:rsidRPr="00AF2E95">
        <w:t>СП</w:t>
      </w:r>
      <w:r w:rsidR="00AF2E95" w:rsidRPr="00AF2E95">
        <w:t xml:space="preserve"> </w:t>
      </w:r>
      <w:r w:rsidRPr="00AF2E95">
        <w:t>должна</w:t>
      </w:r>
      <w:r w:rsidR="00AF2E95" w:rsidRPr="00AF2E95">
        <w:t xml:space="preserve"> </w:t>
      </w:r>
      <w:r w:rsidRPr="00AF2E95">
        <w:t>контролировать</w:t>
      </w:r>
      <w:r w:rsidR="00AF2E95" w:rsidRPr="00AF2E95">
        <w:t xml:space="preserve"> </w:t>
      </w:r>
      <w:r w:rsidRPr="00AF2E95">
        <w:t>каждый</w:t>
      </w:r>
      <w:r w:rsidR="00AF2E95" w:rsidRPr="00AF2E95">
        <w:t xml:space="preserve"> </w:t>
      </w:r>
      <w:r w:rsidRPr="00AF2E95">
        <w:t>новый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старый</w:t>
      </w:r>
      <w:r w:rsidR="00AF2E95" w:rsidRPr="00AF2E95">
        <w:t xml:space="preserve"> </w:t>
      </w:r>
      <w:r w:rsidRPr="00AF2E95">
        <w:t>кругооборот,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каждая</w:t>
      </w:r>
      <w:r w:rsidR="00AF2E95" w:rsidRPr="00AF2E95">
        <w:t xml:space="preserve"> </w:t>
      </w:r>
      <w:r w:rsidRPr="00AF2E95">
        <w:t>стадия</w:t>
      </w:r>
      <w:r w:rsidR="00AF2E95" w:rsidRPr="00AF2E95">
        <w:t xml:space="preserve"> </w:t>
      </w:r>
      <w:r w:rsidRPr="00AF2E95">
        <w:t>кругооборот</w:t>
      </w:r>
      <w:r w:rsidR="00AF2E95" w:rsidRPr="00AF2E95">
        <w:t xml:space="preserve"> </w:t>
      </w:r>
      <w:r w:rsidRPr="00AF2E95">
        <w:t>должна</w:t>
      </w:r>
      <w:r w:rsidR="00AF2E95" w:rsidRPr="00AF2E95">
        <w:t xml:space="preserve"> </w:t>
      </w:r>
      <w:r w:rsidRPr="00AF2E95">
        <w:t>получить</w:t>
      </w:r>
      <w:r w:rsidR="00AF2E95" w:rsidRPr="00AF2E95">
        <w:t xml:space="preserve"> </w:t>
      </w:r>
      <w:r w:rsidRPr="00AF2E95">
        <w:t>свое</w:t>
      </w:r>
      <w:r w:rsidR="00AF2E95" w:rsidRPr="00AF2E95">
        <w:t xml:space="preserve"> </w:t>
      </w:r>
      <w:r w:rsidRPr="00AF2E95">
        <w:t>отражение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учете,</w:t>
      </w:r>
      <w:r w:rsidR="00AF2E95" w:rsidRPr="00AF2E95">
        <w:t xml:space="preserve"> </w:t>
      </w:r>
      <w:r w:rsidRPr="00AF2E95">
        <w:t>чтобы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любой</w:t>
      </w:r>
      <w:r w:rsidR="00AF2E95" w:rsidRPr="00AF2E95">
        <w:t xml:space="preserve"> </w:t>
      </w:r>
      <w:r w:rsidRPr="00AF2E95">
        <w:t>момент</w:t>
      </w:r>
      <w:r w:rsidR="00AF2E95" w:rsidRPr="00AF2E95">
        <w:t xml:space="preserve"> </w:t>
      </w:r>
      <w:r w:rsidRPr="00AF2E95">
        <w:t>можно</w:t>
      </w:r>
      <w:r w:rsidR="00AF2E95" w:rsidRPr="00AF2E95">
        <w:t xml:space="preserve"> </w:t>
      </w:r>
      <w:r w:rsidRPr="00AF2E95">
        <w:t>было</w:t>
      </w:r>
      <w:r w:rsidR="00AF2E95" w:rsidRPr="00AF2E95">
        <w:t xml:space="preserve"> </w:t>
      </w:r>
      <w:r w:rsidRPr="00AF2E95">
        <w:t>установить,</w:t>
      </w:r>
      <w:r w:rsidR="00AF2E95" w:rsidRPr="00AF2E95">
        <w:t xml:space="preserve"> </w:t>
      </w:r>
      <w:r w:rsidRPr="00AF2E95">
        <w:t>какая</w:t>
      </w:r>
      <w:r w:rsidR="00AF2E95" w:rsidRPr="00AF2E95">
        <w:t xml:space="preserve"> </w:t>
      </w:r>
      <w:r w:rsidRPr="00AF2E95">
        <w:t>доля</w:t>
      </w:r>
      <w:r w:rsidR="00AF2E95" w:rsidRPr="00AF2E95">
        <w:t xml:space="preserve"> </w:t>
      </w:r>
      <w:r w:rsidRPr="00AF2E95">
        <w:t>имущества</w:t>
      </w:r>
      <w:r w:rsidR="00AF2E95" w:rsidRPr="00AF2E95">
        <w:t xml:space="preserve"> </w:t>
      </w:r>
      <w:r w:rsidRPr="00AF2E95">
        <w:t>имеется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деньгах,</w:t>
      </w:r>
      <w:r w:rsidR="00AF2E95" w:rsidRPr="00AF2E95">
        <w:t xml:space="preserve"> </w:t>
      </w:r>
      <w:r w:rsidRPr="00AF2E95">
        <w:t>какая</w:t>
      </w:r>
      <w:r w:rsidR="00AF2E95" w:rsidRPr="00AF2E95">
        <w:t xml:space="preserve"> - </w:t>
      </w:r>
      <w:r w:rsidRPr="00AF2E95">
        <w:t>в</w:t>
      </w:r>
      <w:r w:rsidR="00AF2E95" w:rsidRPr="00AF2E95">
        <w:t xml:space="preserve"> </w:t>
      </w:r>
      <w:r w:rsidRPr="00AF2E95">
        <w:t>товарно-материальных</w:t>
      </w:r>
      <w:r w:rsidR="00AF2E95" w:rsidRPr="00AF2E95">
        <w:t xml:space="preserve"> </w:t>
      </w:r>
      <w:r w:rsidRPr="00AF2E95">
        <w:t>ценностях,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векселях,</w:t>
      </w:r>
      <w:r w:rsidR="00AF2E95" w:rsidRPr="00AF2E95">
        <w:t xml:space="preserve"> </w:t>
      </w:r>
      <w:r w:rsidRPr="00AF2E95">
        <w:t>акциях,</w:t>
      </w:r>
      <w:r w:rsidR="00AF2E95" w:rsidRPr="00AF2E95">
        <w:t xml:space="preserve"> </w:t>
      </w:r>
      <w:r w:rsidRPr="00AF2E95">
        <w:t>чеках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</w:t>
      </w:r>
      <w:r w:rsidR="00AF2E95" w:rsidRPr="00AF2E95">
        <w:t xml:space="preserve"> </w:t>
      </w:r>
      <w:r w:rsidRPr="00AF2E95">
        <w:t>СП</w:t>
      </w:r>
      <w:r w:rsidR="00AF2E95" w:rsidRPr="00AF2E95">
        <w:t xml:space="preserve"> </w:t>
      </w:r>
      <w:r w:rsidRPr="00AF2E95">
        <w:t>имущество</w:t>
      </w:r>
      <w:r w:rsidR="00AF2E95" w:rsidRPr="00AF2E95">
        <w:t xml:space="preserve"> </w:t>
      </w:r>
      <w:r w:rsidRPr="00AF2E95">
        <w:t>состоит</w:t>
      </w:r>
      <w:r w:rsidR="00AF2E95" w:rsidRPr="00AF2E95">
        <w:t xml:space="preserve"> </w:t>
      </w:r>
      <w:r w:rsidRPr="00AF2E95">
        <w:t>из</w:t>
      </w:r>
      <w:r w:rsidR="00AF2E95" w:rsidRPr="00AF2E95">
        <w:t xml:space="preserve"> </w:t>
      </w:r>
      <w:r w:rsidRPr="00AF2E95">
        <w:t>наличных</w:t>
      </w:r>
      <w:r w:rsidR="00AF2E95" w:rsidRPr="00AF2E95">
        <w:t xml:space="preserve"> </w:t>
      </w:r>
      <w:r w:rsidRPr="00AF2E95">
        <w:t>денег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кассе,</w:t>
      </w:r>
      <w:r w:rsidR="00AF2E95" w:rsidRPr="00AF2E95">
        <w:t xml:space="preserve"> </w:t>
      </w:r>
      <w:r w:rsidRPr="00AF2E95">
        <w:t>денег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счетах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банках,</w:t>
      </w:r>
      <w:r w:rsidR="00AF2E95" w:rsidRPr="00AF2E95">
        <w:t xml:space="preserve"> </w:t>
      </w:r>
      <w:r w:rsidRPr="00AF2E95">
        <w:t>из</w:t>
      </w:r>
      <w:r w:rsidR="00AF2E95" w:rsidRPr="00AF2E95">
        <w:t xml:space="preserve"> </w:t>
      </w:r>
      <w:r w:rsidRPr="00AF2E95">
        <w:t>ценных</w:t>
      </w:r>
      <w:r w:rsidR="00AF2E95" w:rsidRPr="00AF2E95">
        <w:t xml:space="preserve"> </w:t>
      </w:r>
      <w:r w:rsidRPr="00AF2E95">
        <w:t>бумаг,</w:t>
      </w:r>
      <w:r w:rsidR="00AF2E95" w:rsidRPr="00AF2E95">
        <w:t xml:space="preserve"> </w:t>
      </w:r>
      <w:r w:rsidRPr="00AF2E95">
        <w:t>товаров,</w:t>
      </w:r>
      <w:r w:rsidR="00AF2E95" w:rsidRPr="00AF2E95">
        <w:t xml:space="preserve"> </w:t>
      </w:r>
      <w:r w:rsidRPr="00AF2E95">
        <w:t>зданий,</w:t>
      </w:r>
      <w:r w:rsidR="00AF2E95" w:rsidRPr="00AF2E95">
        <w:t xml:space="preserve"> </w:t>
      </w:r>
      <w:r w:rsidRPr="00AF2E95">
        <w:t>сооружений</w:t>
      </w:r>
      <w:r w:rsidR="00AF2E95" w:rsidRPr="00AF2E95">
        <w:t xml:space="preserve">. </w:t>
      </w:r>
      <w:r w:rsidRPr="00AF2E95">
        <w:t>Совокупность</w:t>
      </w:r>
      <w:r w:rsidR="00AF2E95" w:rsidRPr="00AF2E95">
        <w:t xml:space="preserve"> </w:t>
      </w:r>
      <w:r w:rsidRPr="00AF2E95">
        <w:t>имущества</w:t>
      </w:r>
      <w:r w:rsidR="00AF2E95" w:rsidRPr="00AF2E95">
        <w:t xml:space="preserve"> </w:t>
      </w:r>
      <w:r w:rsidRPr="00AF2E95">
        <w:t>СП</w:t>
      </w:r>
      <w:r w:rsidR="00AF2E95" w:rsidRPr="00AF2E95">
        <w:t xml:space="preserve"> </w:t>
      </w:r>
      <w:r w:rsidRPr="00AF2E95">
        <w:t>представляет</w:t>
      </w:r>
      <w:r w:rsidR="00AF2E95" w:rsidRPr="00AF2E95">
        <w:t xml:space="preserve"> </w:t>
      </w:r>
      <w:r w:rsidRPr="00AF2E95">
        <w:t>собой</w:t>
      </w:r>
      <w:r w:rsidR="00AF2E95" w:rsidRPr="00AF2E95">
        <w:t xml:space="preserve"> </w:t>
      </w:r>
      <w:r w:rsidRPr="00AF2E95">
        <w:t>актив</w:t>
      </w:r>
      <w:r w:rsidR="00AF2E95" w:rsidRPr="00AF2E95">
        <w:t xml:space="preserve"> </w:t>
      </w:r>
      <w:r w:rsidRPr="00AF2E95">
        <w:t>предприятия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Чтобы</w:t>
      </w:r>
      <w:r w:rsidR="00AF2E95" w:rsidRPr="00AF2E95">
        <w:t xml:space="preserve"> </w:t>
      </w:r>
      <w:r w:rsidRPr="00AF2E95">
        <w:t>иметь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наличии</w:t>
      </w:r>
      <w:r w:rsidR="00AF2E95" w:rsidRPr="00AF2E95">
        <w:t xml:space="preserve"> </w:t>
      </w:r>
      <w:r w:rsidRPr="00AF2E95">
        <w:t>это</w:t>
      </w:r>
      <w:r w:rsidR="00AF2E95" w:rsidRPr="00AF2E95">
        <w:t xml:space="preserve"> </w:t>
      </w:r>
      <w:r w:rsidRPr="00AF2E95">
        <w:t>имущество,</w:t>
      </w:r>
      <w:r w:rsidR="00AF2E95" w:rsidRPr="00AF2E95">
        <w:t xml:space="preserve"> </w:t>
      </w:r>
      <w:r w:rsidRPr="00AF2E95">
        <w:t>необходимы</w:t>
      </w:r>
      <w:r w:rsidR="00AF2E95" w:rsidRPr="00AF2E95">
        <w:t xml:space="preserve"> </w:t>
      </w:r>
      <w:r w:rsidRPr="00AF2E95">
        <w:t>источники</w:t>
      </w:r>
      <w:r w:rsidR="00AF2E95" w:rsidRPr="00AF2E95">
        <w:t xml:space="preserve"> </w:t>
      </w:r>
      <w:r w:rsidRPr="00AF2E95">
        <w:t>его</w:t>
      </w:r>
      <w:r w:rsidR="00AF2E95" w:rsidRPr="00AF2E95">
        <w:t xml:space="preserve"> </w:t>
      </w:r>
      <w:r w:rsidRPr="00AF2E95">
        <w:t>формирования,</w:t>
      </w:r>
      <w:r w:rsidR="00AF2E95" w:rsidRPr="00AF2E95">
        <w:t xml:space="preserve"> </w:t>
      </w:r>
      <w:r w:rsidR="00AF2E95">
        <w:t>т.е.</w:t>
      </w:r>
      <w:r w:rsidR="00AF2E95" w:rsidRPr="00AF2E95">
        <w:t xml:space="preserve"> </w:t>
      </w:r>
      <w:r w:rsidRPr="00AF2E95">
        <w:t>капитал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Первоначальным</w:t>
      </w:r>
      <w:r w:rsidR="00AF2E95" w:rsidRPr="00AF2E95">
        <w:t xml:space="preserve"> </w:t>
      </w:r>
      <w:r w:rsidRPr="00AF2E95">
        <w:t>капиталом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образовании</w:t>
      </w:r>
      <w:r w:rsidR="00AF2E95" w:rsidRPr="00AF2E95">
        <w:t xml:space="preserve"> </w:t>
      </w:r>
      <w:r w:rsidRPr="00AF2E95">
        <w:t>СП</w:t>
      </w:r>
      <w:r w:rsidR="00AF2E95" w:rsidRPr="00AF2E95">
        <w:t xml:space="preserve"> </w:t>
      </w:r>
      <w:r w:rsidRPr="00AF2E95">
        <w:t>являются</w:t>
      </w:r>
      <w:r w:rsidR="00AF2E95" w:rsidRPr="00AF2E95">
        <w:t xml:space="preserve"> </w:t>
      </w:r>
      <w:r w:rsidRPr="00AF2E95">
        <w:t>долевые</w:t>
      </w:r>
      <w:r w:rsidR="00AF2E95" w:rsidRPr="00AF2E95">
        <w:t xml:space="preserve"> </w:t>
      </w:r>
      <w:r w:rsidRPr="00AF2E95">
        <w:t>вклады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рублях,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основных</w:t>
      </w:r>
      <w:r w:rsidR="00AF2E95" w:rsidRPr="00AF2E95">
        <w:t xml:space="preserve"> </w:t>
      </w:r>
      <w:r w:rsidRPr="00AF2E95">
        <w:t>средствах,</w:t>
      </w:r>
      <w:r w:rsidR="00AF2E95" w:rsidRPr="00AF2E95">
        <w:t xml:space="preserve"> </w:t>
      </w:r>
      <w:r w:rsidRPr="00AF2E95">
        <w:t>правах</w:t>
      </w:r>
      <w:r w:rsidR="00AF2E95" w:rsidRPr="00AF2E95">
        <w:t xml:space="preserve"> </w:t>
      </w:r>
      <w:r w:rsidRPr="00AF2E95">
        <w:t>пользования</w:t>
      </w:r>
      <w:r w:rsidR="00AF2E95" w:rsidRPr="00AF2E95">
        <w:t xml:space="preserve"> </w:t>
      </w:r>
      <w:r w:rsidRPr="00AF2E95">
        <w:t>землей,</w:t>
      </w:r>
      <w:r w:rsidR="00AF2E95" w:rsidRPr="00AF2E95">
        <w:t xml:space="preserve"> </w:t>
      </w:r>
      <w:r w:rsidRPr="00AF2E95">
        <w:t>водой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="00AF2E95">
        <w:t>т.д.</w:t>
      </w:r>
      <w:r w:rsidR="00AF2E95" w:rsidRPr="00AF2E95">
        <w:t xml:space="preserve"> </w:t>
      </w:r>
      <w:r w:rsidRPr="00AF2E95">
        <w:t>Все</w:t>
      </w:r>
      <w:r w:rsidR="00AF2E95" w:rsidRPr="00AF2E95">
        <w:t xml:space="preserve"> </w:t>
      </w:r>
      <w:r w:rsidRPr="00AF2E95">
        <w:t>источники</w:t>
      </w:r>
      <w:r w:rsidR="00AF2E95" w:rsidRPr="00AF2E95">
        <w:t xml:space="preserve"> </w:t>
      </w:r>
      <w:r w:rsidRPr="00AF2E95">
        <w:t>воплощаются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складочном</w:t>
      </w:r>
      <w:r w:rsidR="00AF2E95" w:rsidRPr="00AF2E95">
        <w:t xml:space="preserve"> </w:t>
      </w:r>
      <w:r w:rsidRPr="00AF2E95">
        <w:t>капитале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Согласно</w:t>
      </w:r>
      <w:r w:rsidR="00AF2E95" w:rsidRPr="00AF2E95">
        <w:t xml:space="preserve"> </w:t>
      </w:r>
      <w:r w:rsidRPr="00AF2E95">
        <w:t>российскому</w:t>
      </w:r>
      <w:r w:rsidR="00AF2E95" w:rsidRPr="00AF2E95">
        <w:t xml:space="preserve"> </w:t>
      </w:r>
      <w:r w:rsidRPr="00AF2E95">
        <w:t>законодательству</w:t>
      </w:r>
      <w:r w:rsidR="00AF2E95" w:rsidRPr="00AF2E95">
        <w:t xml:space="preserve"> </w:t>
      </w:r>
      <w:r w:rsidRPr="00AF2E95">
        <w:t>после</w:t>
      </w:r>
      <w:r w:rsidR="00AF2E95" w:rsidRPr="00AF2E95">
        <w:t xml:space="preserve"> </w:t>
      </w:r>
      <w:r w:rsidRPr="00AF2E95">
        <w:t>регистрации</w:t>
      </w:r>
      <w:r w:rsidR="00AF2E95" w:rsidRPr="00AF2E95">
        <w:t xml:space="preserve"> </w:t>
      </w:r>
      <w:r w:rsidRPr="00AF2E95">
        <w:t>СП</w:t>
      </w:r>
      <w:r w:rsidR="00AF2E95" w:rsidRPr="00AF2E95">
        <w:t xml:space="preserve"> </w:t>
      </w:r>
      <w:r w:rsidRPr="00AF2E95">
        <w:t>как</w:t>
      </w:r>
      <w:r w:rsidR="00AF2E95" w:rsidRPr="00AF2E95">
        <w:t xml:space="preserve"> </w:t>
      </w:r>
      <w:r w:rsidRPr="00AF2E95">
        <w:t>акционерного</w:t>
      </w:r>
      <w:r w:rsidR="00AF2E95" w:rsidRPr="00AF2E95">
        <w:t xml:space="preserve"> </w:t>
      </w:r>
      <w:r w:rsidRPr="00AF2E95">
        <w:t>общества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бухгалтерии</w:t>
      </w:r>
      <w:r w:rsidR="00AF2E95" w:rsidRPr="00AF2E95">
        <w:t xml:space="preserve"> </w:t>
      </w:r>
      <w:r w:rsidRPr="00AF2E95">
        <w:t>СП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сумму</w:t>
      </w:r>
      <w:r w:rsidR="00AF2E95" w:rsidRPr="00AF2E95">
        <w:t xml:space="preserve"> </w:t>
      </w:r>
      <w:r w:rsidRPr="00AF2E95">
        <w:t>зарегистрированного</w:t>
      </w:r>
      <w:r w:rsidR="00AF2E95" w:rsidRPr="00AF2E95">
        <w:t xml:space="preserve"> </w:t>
      </w:r>
      <w:r w:rsidRPr="00AF2E95">
        <w:t>складочного</w:t>
      </w:r>
      <w:r w:rsidR="00AF2E95" w:rsidRPr="00AF2E95">
        <w:t xml:space="preserve"> </w:t>
      </w:r>
      <w:r w:rsidRPr="00AF2E95">
        <w:t>капитала</w:t>
      </w:r>
      <w:r w:rsidR="00AF2E95" w:rsidRPr="00AF2E95">
        <w:t xml:space="preserve"> </w:t>
      </w:r>
      <w:r w:rsidRPr="00AF2E95">
        <w:t>образовавшуюся</w:t>
      </w:r>
      <w:r w:rsidR="00AF2E95" w:rsidRPr="00AF2E95">
        <w:t xml:space="preserve"> </w:t>
      </w:r>
      <w:r w:rsidRPr="00AF2E95">
        <w:t>задолженность</w:t>
      </w:r>
      <w:r w:rsidR="00AF2E95" w:rsidRPr="00AF2E95">
        <w:t xml:space="preserve"> </w:t>
      </w:r>
      <w:r w:rsidRPr="00AF2E95">
        <w:t>акционеров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их</w:t>
      </w:r>
      <w:r w:rsidR="00AF2E95" w:rsidRPr="00AF2E95">
        <w:t xml:space="preserve"> </w:t>
      </w:r>
      <w:r w:rsidRPr="00AF2E95">
        <w:t>долю,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внесенную</w:t>
      </w:r>
      <w:r w:rsidR="00AF2E95" w:rsidRPr="00AF2E95">
        <w:t xml:space="preserve"> </w:t>
      </w:r>
      <w:r w:rsidRPr="00AF2E95">
        <w:t>обществу,</w:t>
      </w:r>
      <w:r w:rsidR="00AF2E95" w:rsidRPr="00AF2E95">
        <w:t xml:space="preserve"> </w:t>
      </w:r>
      <w:r w:rsidRPr="00AF2E95">
        <w:t>отражают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дебете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75,1</w:t>
      </w:r>
      <w:r w:rsidR="00AF2E95">
        <w:t xml:space="preserve"> "</w:t>
      </w:r>
      <w:r w:rsidRPr="00AF2E95">
        <w:t>Расчеты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вкладам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уставный</w:t>
      </w:r>
      <w:r w:rsidR="00AF2E95">
        <w:t xml:space="preserve"> (</w:t>
      </w:r>
      <w:r w:rsidRPr="00AF2E95">
        <w:t>складочный</w:t>
      </w:r>
      <w:r w:rsidR="00AF2E95" w:rsidRPr="00AF2E95">
        <w:t xml:space="preserve">) </w:t>
      </w:r>
      <w:r w:rsidRPr="00AF2E95">
        <w:t>капитал</w:t>
      </w:r>
      <w:r w:rsidR="00AF2E95">
        <w:t xml:space="preserve">" </w:t>
      </w:r>
      <w:r w:rsidRPr="00AF2E95">
        <w:t>и</w:t>
      </w:r>
      <w:r w:rsidR="00AF2E95" w:rsidRPr="00AF2E95">
        <w:t xml:space="preserve"> </w:t>
      </w:r>
      <w:r w:rsidRPr="00AF2E95">
        <w:t>кредите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80</w:t>
      </w:r>
      <w:r w:rsidR="00AF2E95">
        <w:t xml:space="preserve"> "</w:t>
      </w:r>
      <w:r w:rsidRPr="00AF2E95">
        <w:t>Уставный</w:t>
      </w:r>
      <w:r w:rsidR="00AF2E95" w:rsidRPr="00AF2E95">
        <w:t xml:space="preserve"> </w:t>
      </w:r>
      <w:r w:rsidRPr="00AF2E95">
        <w:t>капитал</w:t>
      </w:r>
      <w:r w:rsidR="00AF2E95">
        <w:t>"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На</w:t>
      </w:r>
      <w:r w:rsidR="00AF2E95" w:rsidRPr="00AF2E95">
        <w:t xml:space="preserve"> </w:t>
      </w:r>
      <w:r w:rsidRPr="00AF2E95">
        <w:t>сумму</w:t>
      </w:r>
      <w:r w:rsidR="00AF2E95" w:rsidRPr="00AF2E95">
        <w:t xml:space="preserve"> </w:t>
      </w:r>
      <w:r w:rsidRPr="00AF2E95">
        <w:t>приобретенных</w:t>
      </w:r>
      <w:r w:rsidR="00AF2E95" w:rsidRPr="00AF2E95">
        <w:t xml:space="preserve"> </w:t>
      </w:r>
      <w:r w:rsidRPr="00AF2E95">
        <w:t>акций</w:t>
      </w:r>
      <w:r w:rsidR="00AF2E95" w:rsidRPr="00AF2E95">
        <w:t xml:space="preserve"> </w:t>
      </w:r>
      <w:r w:rsidRPr="00AF2E95">
        <w:t>учредители</w:t>
      </w:r>
      <w:r w:rsidR="00AF2E95">
        <w:t xml:space="preserve"> (</w:t>
      </w:r>
      <w:r w:rsidRPr="00AF2E95">
        <w:t>участники</w:t>
      </w:r>
      <w:r w:rsidR="00AF2E95" w:rsidRPr="00AF2E95">
        <w:t xml:space="preserve">) </w:t>
      </w:r>
      <w:r w:rsidRPr="00AF2E95">
        <w:t>СП</w:t>
      </w:r>
      <w:r w:rsidR="00AF2E95" w:rsidRPr="00AF2E95">
        <w:t xml:space="preserve"> </w:t>
      </w:r>
      <w:r w:rsidRPr="00AF2E95">
        <w:t>могут</w:t>
      </w:r>
      <w:r w:rsidR="00AF2E95" w:rsidRPr="00AF2E95">
        <w:t xml:space="preserve"> </w:t>
      </w:r>
      <w:r w:rsidRPr="00AF2E95">
        <w:t>внести</w:t>
      </w:r>
      <w:r w:rsidR="00AF2E95" w:rsidRPr="00AF2E95">
        <w:t xml:space="preserve"> </w:t>
      </w:r>
      <w:r w:rsidRPr="00AF2E95">
        <w:t>денежные</w:t>
      </w:r>
      <w:r w:rsidR="00AF2E95" w:rsidRPr="00AF2E95">
        <w:t xml:space="preserve"> </w:t>
      </w:r>
      <w:r w:rsidRPr="00AF2E95">
        <w:t>средства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основные</w:t>
      </w:r>
      <w:r w:rsidR="00AF2E95" w:rsidRPr="00AF2E95">
        <w:t xml:space="preserve"> </w:t>
      </w:r>
      <w:r w:rsidRPr="00AF2E95">
        <w:t>средства,</w:t>
      </w:r>
      <w:r w:rsidR="00AF2E95" w:rsidRPr="00AF2E95">
        <w:t xml:space="preserve"> </w:t>
      </w:r>
      <w:r w:rsidRPr="00AF2E95">
        <w:t>материальные</w:t>
      </w:r>
      <w:r w:rsidR="00AF2E95" w:rsidRPr="00AF2E95">
        <w:t xml:space="preserve"> </w:t>
      </w:r>
      <w:r w:rsidRPr="00AF2E95">
        <w:t>ценности,</w:t>
      </w:r>
      <w:r w:rsidR="00AF2E95" w:rsidRPr="00AF2E95">
        <w:t xml:space="preserve"> </w:t>
      </w:r>
      <w:r w:rsidRPr="00AF2E95">
        <w:t>нематериальные</w:t>
      </w:r>
      <w:r w:rsidR="00AF2E95" w:rsidRPr="00AF2E95">
        <w:t xml:space="preserve"> </w:t>
      </w:r>
      <w:r w:rsidRPr="00AF2E95">
        <w:t>активы</w:t>
      </w:r>
      <w:r w:rsidR="00AF2E95" w:rsidRPr="00AF2E95">
        <w:t xml:space="preserve">. </w:t>
      </w:r>
      <w:r w:rsidRPr="00AF2E95">
        <w:t>Фактические</w:t>
      </w:r>
      <w:r w:rsidR="00AF2E95" w:rsidRPr="00AF2E95">
        <w:t xml:space="preserve"> </w:t>
      </w:r>
      <w:r w:rsidRPr="00AF2E95">
        <w:t>поступления</w:t>
      </w:r>
      <w:r w:rsidR="00AF2E95" w:rsidRPr="00AF2E95">
        <w:t xml:space="preserve"> </w:t>
      </w:r>
      <w:r w:rsidRPr="00AF2E95">
        <w:t>суммы</w:t>
      </w:r>
      <w:r w:rsidR="00AF2E95" w:rsidRPr="00AF2E95">
        <w:t xml:space="preserve"> </w:t>
      </w:r>
      <w:r w:rsidRPr="00AF2E95">
        <w:t>вкладов</w:t>
      </w:r>
      <w:r w:rsidR="00AF2E95" w:rsidRPr="00AF2E95">
        <w:t xml:space="preserve"> </w:t>
      </w:r>
      <w:r w:rsidRPr="00AF2E95">
        <w:t>участников</w:t>
      </w:r>
      <w:r w:rsidR="00AF2E95" w:rsidRPr="00AF2E95">
        <w:t xml:space="preserve"> </w:t>
      </w:r>
      <w:r w:rsidRPr="00AF2E95">
        <w:t>отражаются</w:t>
      </w:r>
      <w:r w:rsidR="00AF2E95" w:rsidRPr="00AF2E95">
        <w:t xml:space="preserve"> </w:t>
      </w:r>
      <w:r w:rsidRPr="00AF2E95">
        <w:t>записями</w:t>
      </w:r>
      <w:r w:rsidR="00AF2E95" w:rsidRPr="00AF2E95">
        <w:t xml:space="preserve">: </w:t>
      </w:r>
      <w:r w:rsidRPr="00AF2E95">
        <w:t>Дт</w:t>
      </w:r>
      <w:r w:rsidR="00AF2E95" w:rsidRPr="00AF2E95">
        <w:t xml:space="preserve"> </w:t>
      </w:r>
      <w:r w:rsidRPr="00AF2E95">
        <w:t>51</w:t>
      </w:r>
      <w:r w:rsidR="00AF2E95" w:rsidRPr="00AF2E95">
        <w:t xml:space="preserve">; </w:t>
      </w:r>
      <w:r w:rsidRPr="00AF2E95">
        <w:t>52,2</w:t>
      </w:r>
      <w:r w:rsidR="00AF2E95" w:rsidRPr="00AF2E95">
        <w:t xml:space="preserve">; </w:t>
      </w:r>
      <w:r w:rsidRPr="00AF2E95">
        <w:t>01</w:t>
      </w:r>
      <w:r w:rsidR="00AF2E95" w:rsidRPr="00AF2E95">
        <w:t xml:space="preserve">; </w:t>
      </w:r>
      <w:r w:rsidRPr="00AF2E95">
        <w:t>04</w:t>
      </w:r>
      <w:r w:rsidR="00AF2E95" w:rsidRPr="00AF2E95">
        <w:t xml:space="preserve">; </w:t>
      </w:r>
      <w:r w:rsidRPr="00AF2E95">
        <w:t>07</w:t>
      </w:r>
      <w:r w:rsidR="00AF2E95" w:rsidRPr="00AF2E95">
        <w:t xml:space="preserve">; </w:t>
      </w:r>
      <w:r w:rsidRPr="00AF2E95">
        <w:t>10</w:t>
      </w:r>
      <w:r w:rsidR="00AF2E95" w:rsidRPr="00AF2E95">
        <w:t xml:space="preserve">; </w:t>
      </w:r>
      <w:r w:rsidRPr="00AF2E95">
        <w:t>41</w:t>
      </w:r>
      <w:r w:rsidR="00AF2E95" w:rsidRPr="00AF2E95">
        <w:t xml:space="preserve">; </w:t>
      </w:r>
      <w:r w:rsidRPr="00AF2E95">
        <w:t>4</w:t>
      </w:r>
      <w:r w:rsidR="00AF2E95">
        <w:t>3/</w:t>
      </w:r>
      <w:r w:rsidRPr="00AF2E95">
        <w:t>Кт</w:t>
      </w:r>
      <w:r w:rsidR="00AF2E95" w:rsidRPr="00AF2E95">
        <w:t xml:space="preserve"> </w:t>
      </w:r>
      <w:r w:rsidRPr="00AF2E95">
        <w:t>75,1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На</w:t>
      </w:r>
      <w:r w:rsidR="00AF2E95" w:rsidRPr="00AF2E95">
        <w:t xml:space="preserve"> </w:t>
      </w:r>
      <w:r w:rsidRPr="00AF2E95">
        <w:t>счете</w:t>
      </w:r>
      <w:r w:rsidR="00AF2E95" w:rsidRPr="00AF2E95">
        <w:t xml:space="preserve"> </w:t>
      </w:r>
      <w:r w:rsidRPr="00AF2E95">
        <w:t>80,</w:t>
      </w:r>
      <w:r w:rsidR="00AF2E95" w:rsidRPr="00AF2E95">
        <w:t xml:space="preserve"> </w:t>
      </w:r>
      <w:r w:rsidRPr="00AF2E95">
        <w:t>субсчете</w:t>
      </w:r>
      <w:r w:rsidR="00AF2E95">
        <w:t xml:space="preserve"> "</w:t>
      </w:r>
      <w:r w:rsidRPr="00AF2E95">
        <w:t>Складочный</w:t>
      </w:r>
      <w:r w:rsidR="00AF2E95" w:rsidRPr="00AF2E95">
        <w:t xml:space="preserve"> </w:t>
      </w:r>
      <w:r w:rsidRPr="00AF2E95">
        <w:t>капитал</w:t>
      </w:r>
      <w:r w:rsidR="00AF2E95">
        <w:t xml:space="preserve">" </w:t>
      </w:r>
      <w:r w:rsidRPr="00AF2E95">
        <w:t>отражаются</w:t>
      </w:r>
      <w:r w:rsidR="00AF2E95" w:rsidRPr="00AF2E95">
        <w:t xml:space="preserve"> </w:t>
      </w:r>
      <w:r w:rsidRPr="00AF2E95">
        <w:t>источники</w:t>
      </w:r>
      <w:r w:rsidR="00AF2E95" w:rsidRPr="00AF2E95">
        <w:t xml:space="preserve"> </w:t>
      </w:r>
      <w:r w:rsidRPr="00AF2E95">
        <w:t>образования</w:t>
      </w:r>
      <w:r w:rsidR="00AF2E95" w:rsidRPr="00AF2E95">
        <w:t xml:space="preserve"> </w:t>
      </w:r>
      <w:r w:rsidRPr="00AF2E95">
        <w:t>имущества</w:t>
      </w:r>
      <w:r w:rsidR="00AF2E95" w:rsidRPr="00AF2E95">
        <w:t xml:space="preserve"> </w:t>
      </w:r>
      <w:r w:rsidRPr="00AF2E95">
        <w:t>СП</w:t>
      </w:r>
      <w:r w:rsidR="00AF2E95" w:rsidRPr="00AF2E95">
        <w:t xml:space="preserve">. </w:t>
      </w:r>
      <w:r w:rsidRPr="00AF2E95">
        <w:t>Сальдо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этому</w:t>
      </w:r>
      <w:r w:rsidR="00AF2E95" w:rsidRPr="00AF2E95">
        <w:t xml:space="preserve"> </w:t>
      </w:r>
      <w:r w:rsidRPr="00AF2E95">
        <w:t>счету</w:t>
      </w:r>
      <w:r w:rsidR="00AF2E95" w:rsidRPr="00AF2E95">
        <w:t xml:space="preserve"> </w:t>
      </w:r>
      <w:r w:rsidRPr="00AF2E95">
        <w:t>должно</w:t>
      </w:r>
      <w:r w:rsidR="00AF2E95" w:rsidRPr="00AF2E95">
        <w:t xml:space="preserve"> </w:t>
      </w:r>
      <w:r w:rsidRPr="00AF2E95">
        <w:t>быть</w:t>
      </w:r>
      <w:r w:rsidR="00AF2E95" w:rsidRPr="00AF2E95">
        <w:t xml:space="preserve"> </w:t>
      </w:r>
      <w:r w:rsidRPr="00AF2E95">
        <w:t>равным</w:t>
      </w:r>
      <w:r w:rsidR="00AF2E95" w:rsidRPr="00AF2E95">
        <w:t xml:space="preserve"> </w:t>
      </w:r>
      <w:r w:rsidRPr="00AF2E95">
        <w:t>размеру</w:t>
      </w:r>
      <w:r w:rsidR="00AF2E95" w:rsidRPr="00AF2E95">
        <w:t xml:space="preserve"> </w:t>
      </w:r>
      <w:r w:rsidRPr="00AF2E95">
        <w:t>складочного</w:t>
      </w:r>
      <w:r w:rsidR="00AF2E95" w:rsidRPr="00AF2E95">
        <w:t xml:space="preserve"> </w:t>
      </w:r>
      <w:r w:rsidRPr="00AF2E95">
        <w:t>капитала,</w:t>
      </w:r>
      <w:r w:rsidR="00AF2E95" w:rsidRPr="00AF2E95">
        <w:t xml:space="preserve"> </w:t>
      </w:r>
      <w:r w:rsidRPr="00AF2E95">
        <w:t>зафиксированному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уставных</w:t>
      </w:r>
      <w:r w:rsidR="00AF2E95" w:rsidRPr="00AF2E95">
        <w:t xml:space="preserve"> </w:t>
      </w:r>
      <w:r w:rsidRPr="00AF2E95">
        <w:t>документах</w:t>
      </w:r>
      <w:r w:rsidR="00AF2E95" w:rsidRPr="00AF2E95">
        <w:t xml:space="preserve"> </w:t>
      </w:r>
      <w:r w:rsidRPr="00AF2E95">
        <w:t>СП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Увеличение</w:t>
      </w:r>
      <w:r w:rsidR="00AF2E95" w:rsidRPr="00AF2E95">
        <w:t xml:space="preserve"> </w:t>
      </w:r>
      <w:r w:rsidRPr="00AF2E95">
        <w:t>складочного</w:t>
      </w:r>
      <w:r w:rsidR="00AF2E95" w:rsidRPr="00AF2E95">
        <w:t xml:space="preserve"> </w:t>
      </w:r>
      <w:r w:rsidRPr="00AF2E95">
        <w:t>капитала</w:t>
      </w:r>
      <w:r w:rsidR="00AF2E95" w:rsidRPr="00AF2E95">
        <w:t xml:space="preserve"> </w:t>
      </w:r>
      <w:r w:rsidRPr="00AF2E95">
        <w:t>возможно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распределяемой</w:t>
      </w:r>
      <w:r w:rsidR="00AF2E95" w:rsidRPr="00AF2E95">
        <w:t xml:space="preserve"> </w:t>
      </w:r>
      <w:r w:rsidRPr="00AF2E95">
        <w:t>прибыли,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уменьшение</w:t>
      </w:r>
      <w:r w:rsidR="00AF2E95" w:rsidRPr="00AF2E95">
        <w:t xml:space="preserve"> - </w:t>
      </w:r>
      <w:r w:rsidRPr="00AF2E95">
        <w:t>в</w:t>
      </w:r>
      <w:r w:rsidR="00AF2E95" w:rsidRPr="00AF2E95">
        <w:t xml:space="preserve"> </w:t>
      </w:r>
      <w:r w:rsidRPr="00AF2E95">
        <w:t>исключительных</w:t>
      </w:r>
      <w:r w:rsidR="00AF2E95" w:rsidRPr="00AF2E95">
        <w:t xml:space="preserve"> </w:t>
      </w:r>
      <w:r w:rsidRPr="00AF2E95">
        <w:t>случаях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после</w:t>
      </w:r>
      <w:r w:rsidR="00AF2E95" w:rsidRPr="00AF2E95">
        <w:t xml:space="preserve"> </w:t>
      </w:r>
      <w:r w:rsidRPr="00AF2E95">
        <w:t>внесения</w:t>
      </w:r>
      <w:r w:rsidR="00AF2E95" w:rsidRPr="00AF2E95">
        <w:t xml:space="preserve"> </w:t>
      </w:r>
      <w:r w:rsidRPr="00AF2E95">
        <w:t>соответствующих</w:t>
      </w:r>
      <w:r w:rsidR="00AF2E95" w:rsidRPr="00AF2E95">
        <w:t xml:space="preserve"> </w:t>
      </w:r>
      <w:r w:rsidRPr="00AF2E95">
        <w:t>данных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реестр</w:t>
      </w:r>
      <w:r w:rsidR="00AF2E95" w:rsidRPr="00AF2E95">
        <w:t xml:space="preserve"> </w:t>
      </w:r>
      <w:r w:rsidRPr="00AF2E95">
        <w:t>государственной</w:t>
      </w:r>
      <w:r w:rsidR="00AF2E95" w:rsidRPr="00AF2E95">
        <w:t xml:space="preserve"> </w:t>
      </w:r>
      <w:r w:rsidRPr="00AF2E95">
        <w:t>регистрации</w:t>
      </w:r>
      <w:r w:rsidR="00AF2E95" w:rsidRPr="00AF2E95">
        <w:t xml:space="preserve"> </w:t>
      </w:r>
      <w:r w:rsidRPr="00AF2E95">
        <w:t>СП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Аналитический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расчетов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вкладам</w:t>
      </w:r>
      <w:r w:rsidR="00AF2E95" w:rsidRPr="00AF2E95">
        <w:t xml:space="preserve"> </w:t>
      </w:r>
      <w:r w:rsidRPr="00AF2E95">
        <w:t>ведется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каждым</w:t>
      </w:r>
      <w:r w:rsidR="00AF2E95" w:rsidRPr="00AF2E95">
        <w:t xml:space="preserve"> </w:t>
      </w:r>
      <w:r w:rsidRPr="00AF2E95">
        <w:t>участником</w:t>
      </w:r>
      <w:r w:rsidR="00AF2E95">
        <w:t xml:space="preserve"> (</w:t>
      </w:r>
      <w:r w:rsidRPr="00AF2E95">
        <w:t>акционером</w:t>
      </w:r>
      <w:r w:rsidR="00AF2E95" w:rsidRPr="00AF2E95">
        <w:t xml:space="preserve">) </w:t>
      </w:r>
      <w:r w:rsidRPr="00AF2E95">
        <w:t>в</w:t>
      </w:r>
      <w:r w:rsidR="00AF2E95" w:rsidRPr="00AF2E95">
        <w:t xml:space="preserve"> </w:t>
      </w:r>
      <w:r w:rsidRPr="00AF2E95">
        <w:t>карточках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книгах,</w:t>
      </w:r>
      <w:r w:rsidR="00AF2E95" w:rsidRPr="00AF2E95">
        <w:t xml:space="preserve"> </w:t>
      </w:r>
      <w:r w:rsidRPr="00AF2E95">
        <w:t>ведомостях,</w:t>
      </w:r>
      <w:r w:rsidR="00AF2E95" w:rsidRPr="00AF2E95">
        <w:t xml:space="preserve"> </w:t>
      </w:r>
      <w:r w:rsidRPr="00AF2E95">
        <w:t>где</w:t>
      </w:r>
      <w:r w:rsidR="00AF2E95" w:rsidRPr="00AF2E95">
        <w:t xml:space="preserve"> </w:t>
      </w:r>
      <w:r w:rsidRPr="00AF2E95">
        <w:t>отражаются</w:t>
      </w:r>
      <w:r w:rsidR="00AF2E95" w:rsidRPr="00AF2E95">
        <w:t xml:space="preserve"> </w:t>
      </w:r>
      <w:r w:rsidRPr="00AF2E95">
        <w:t>сумма</w:t>
      </w:r>
      <w:r w:rsidR="00AF2E95" w:rsidRPr="00AF2E95">
        <w:t xml:space="preserve"> </w:t>
      </w:r>
      <w:r w:rsidRPr="00AF2E95">
        <w:t>задолженности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вкладам,</w:t>
      </w:r>
      <w:r w:rsidR="00AF2E95" w:rsidRPr="00AF2E95">
        <w:t xml:space="preserve"> </w:t>
      </w:r>
      <w:r w:rsidRPr="00AF2E95">
        <w:t>дата</w:t>
      </w:r>
      <w:r w:rsidR="00AF2E95" w:rsidRPr="00AF2E95">
        <w:t xml:space="preserve"> </w:t>
      </w:r>
      <w:r w:rsidRPr="00AF2E95">
        <w:t>ее</w:t>
      </w:r>
      <w:r w:rsidR="00AF2E95" w:rsidRPr="00AF2E95">
        <w:t xml:space="preserve"> </w:t>
      </w:r>
      <w:r w:rsidRPr="00AF2E95">
        <w:t>погашения,</w:t>
      </w:r>
      <w:r w:rsidR="00AF2E95" w:rsidRPr="00AF2E95">
        <w:t xml:space="preserve"> </w:t>
      </w:r>
      <w:r w:rsidRPr="00AF2E95">
        <w:t>сумма</w:t>
      </w:r>
      <w:r w:rsidR="00AF2E95" w:rsidRPr="00AF2E95">
        <w:t xml:space="preserve"> </w:t>
      </w:r>
      <w:r w:rsidRPr="00AF2E95">
        <w:t>внесения</w:t>
      </w:r>
      <w:r w:rsidR="00AF2E95" w:rsidRPr="00AF2E95">
        <w:t xml:space="preserve"> </w:t>
      </w:r>
      <w:r w:rsidRPr="00AF2E95">
        <w:t>активов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погашение</w:t>
      </w:r>
      <w:r w:rsidR="00AF2E95" w:rsidRPr="00AF2E95">
        <w:t xml:space="preserve"> </w:t>
      </w:r>
      <w:r w:rsidRPr="00AF2E95">
        <w:t>задолженности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СП,</w:t>
      </w:r>
      <w:r w:rsidR="00AF2E95" w:rsidRPr="00AF2E95">
        <w:t xml:space="preserve"> </w:t>
      </w:r>
      <w:r w:rsidRPr="00AF2E95">
        <w:t>созданные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форме</w:t>
      </w:r>
      <w:r w:rsidR="00AF2E95" w:rsidRPr="00AF2E95">
        <w:t xml:space="preserve"> </w:t>
      </w:r>
      <w:r w:rsidRPr="00AF2E95">
        <w:t>АО,</w:t>
      </w:r>
      <w:r w:rsidR="00AF2E95" w:rsidRPr="00AF2E95">
        <w:t xml:space="preserve"> </w:t>
      </w:r>
      <w:r w:rsidRPr="00AF2E95">
        <w:t>ведут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акций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отдельных</w:t>
      </w:r>
      <w:r w:rsidR="00AF2E95" w:rsidRPr="00AF2E95">
        <w:t xml:space="preserve"> </w:t>
      </w:r>
      <w:r w:rsidRPr="00AF2E95">
        <w:t>субсчетах,</w:t>
      </w:r>
      <w:r w:rsidR="00AF2E95" w:rsidRPr="00AF2E95">
        <w:t xml:space="preserve"> </w:t>
      </w:r>
      <w:r w:rsidRPr="00AF2E95">
        <w:t>открываемых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счету</w:t>
      </w:r>
      <w:r w:rsidR="00AF2E95" w:rsidRPr="00AF2E95">
        <w:t xml:space="preserve"> </w:t>
      </w:r>
      <w:r w:rsidRPr="00AF2E95">
        <w:t>80</w:t>
      </w:r>
      <w:r w:rsidR="00AF2E95" w:rsidRPr="00AF2E95">
        <w:t>:</w:t>
      </w:r>
      <w:r w:rsidR="00AF2E95">
        <w:t xml:space="preserve"> "</w:t>
      </w:r>
      <w:r w:rsidRPr="00AF2E95">
        <w:t>Простые</w:t>
      </w:r>
      <w:r w:rsidR="00AF2E95" w:rsidRPr="00AF2E95">
        <w:t xml:space="preserve"> </w:t>
      </w:r>
      <w:r w:rsidRPr="00AF2E95">
        <w:t>акции</w:t>
      </w:r>
      <w:r w:rsidR="00AF2E95">
        <w:t xml:space="preserve">" </w:t>
      </w:r>
      <w:r w:rsidRPr="00AF2E95">
        <w:t>и</w:t>
      </w:r>
      <w:r w:rsidR="00AF2E95">
        <w:t xml:space="preserve"> "</w:t>
      </w:r>
      <w:r w:rsidRPr="00AF2E95">
        <w:t>Привилегированные</w:t>
      </w:r>
      <w:r w:rsidR="00AF2E95" w:rsidRPr="00AF2E95">
        <w:t xml:space="preserve"> </w:t>
      </w:r>
      <w:r w:rsidRPr="00AF2E95">
        <w:t>акции</w:t>
      </w:r>
      <w:r w:rsidR="00AF2E95">
        <w:t>"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Имущество</w:t>
      </w:r>
      <w:r w:rsidR="00AF2E95" w:rsidRPr="00AF2E95">
        <w:t xml:space="preserve"> </w:t>
      </w:r>
      <w:r w:rsidRPr="00AF2E95">
        <w:t>СП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подлежит</w:t>
      </w:r>
      <w:r w:rsidR="00AF2E95" w:rsidRPr="00AF2E95">
        <w:t xml:space="preserve"> </w:t>
      </w:r>
      <w:r w:rsidRPr="00AF2E95">
        <w:t>реквизиции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конфискации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административном</w:t>
      </w:r>
      <w:r w:rsidR="00AF2E95" w:rsidRPr="00AF2E95">
        <w:t xml:space="preserve"> </w:t>
      </w:r>
      <w:r w:rsidRPr="00AF2E95">
        <w:t>порядке,</w:t>
      </w:r>
      <w:r w:rsidR="00AF2E95" w:rsidRPr="00AF2E95">
        <w:t xml:space="preserve"> </w:t>
      </w:r>
      <w:r w:rsidRPr="00AF2E95">
        <w:t>оно</w:t>
      </w:r>
      <w:r w:rsidR="00AF2E95" w:rsidRPr="00AF2E95">
        <w:t xml:space="preserve"> </w:t>
      </w:r>
      <w:r w:rsidRPr="00AF2E95">
        <w:t>может</w:t>
      </w:r>
      <w:r w:rsidR="00AF2E95" w:rsidRPr="00AF2E95">
        <w:t xml:space="preserve"> </w:t>
      </w:r>
      <w:r w:rsidRPr="00AF2E95">
        <w:t>быть</w:t>
      </w:r>
      <w:r w:rsidR="00AF2E95" w:rsidRPr="00AF2E95">
        <w:t xml:space="preserve"> </w:t>
      </w:r>
      <w:r w:rsidRPr="00AF2E95">
        <w:t>предъявлено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взысканию</w:t>
      </w:r>
      <w:r w:rsidR="00AF2E95" w:rsidRPr="00AF2E95">
        <w:t xml:space="preserve"> </w:t>
      </w:r>
      <w:r w:rsidRPr="00AF2E95">
        <w:t>лишь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решению</w:t>
      </w:r>
      <w:r w:rsidR="00AF2E95" w:rsidRPr="00AF2E95">
        <w:t xml:space="preserve"> </w:t>
      </w:r>
      <w:r w:rsidRPr="00AF2E95">
        <w:t>органов,</w:t>
      </w:r>
      <w:r w:rsidR="00AF2E95" w:rsidRPr="00AF2E95">
        <w:t xml:space="preserve"> </w:t>
      </w:r>
      <w:r w:rsidRPr="00AF2E95">
        <w:t>имеющих</w:t>
      </w:r>
      <w:r w:rsidR="00AF2E95" w:rsidRPr="00AF2E95">
        <w:t xml:space="preserve"> </w:t>
      </w:r>
      <w:r w:rsidRPr="00AF2E95">
        <w:t>право</w:t>
      </w:r>
      <w:r w:rsidR="00AF2E95" w:rsidRPr="00AF2E95">
        <w:t xml:space="preserve"> </w:t>
      </w:r>
      <w:r w:rsidRPr="00AF2E95">
        <w:t>рассматривать</w:t>
      </w:r>
      <w:r w:rsidR="00AF2E95" w:rsidRPr="00AF2E95">
        <w:t xml:space="preserve"> </w:t>
      </w:r>
      <w:r w:rsidRPr="00AF2E95">
        <w:t>споры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участием</w:t>
      </w:r>
      <w:r w:rsidR="00AF2E95" w:rsidRPr="00AF2E95">
        <w:t xml:space="preserve"> </w:t>
      </w:r>
      <w:r w:rsidRPr="00AF2E95">
        <w:t>СП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Споры</w:t>
      </w:r>
      <w:r w:rsidR="00AF2E95" w:rsidRPr="00AF2E95">
        <w:t xml:space="preserve"> </w:t>
      </w:r>
      <w:r w:rsidRPr="00AF2E95">
        <w:t>СП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государственными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общественными</w:t>
      </w:r>
      <w:r w:rsidR="00AF2E95" w:rsidRPr="00AF2E95">
        <w:t xml:space="preserve"> </w:t>
      </w:r>
      <w:r w:rsidRPr="00AF2E95">
        <w:t>организациями,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споры</w:t>
      </w:r>
      <w:r w:rsidR="00AF2E95" w:rsidRPr="00AF2E95">
        <w:t xml:space="preserve"> </w:t>
      </w:r>
      <w:r w:rsidRPr="00AF2E95">
        <w:t>между</w:t>
      </w:r>
      <w:r w:rsidR="00AF2E95" w:rsidRPr="00AF2E95">
        <w:t xml:space="preserve"> </w:t>
      </w:r>
      <w:r w:rsidRPr="00AF2E95">
        <w:t>участниками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вопросам,</w:t>
      </w:r>
      <w:r w:rsidR="00AF2E95" w:rsidRPr="00AF2E95">
        <w:t xml:space="preserve"> </w:t>
      </w:r>
      <w:r w:rsidRPr="00AF2E95">
        <w:t>связанным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совместной</w:t>
      </w:r>
      <w:r w:rsidR="00AF2E95" w:rsidRPr="00AF2E95">
        <w:t xml:space="preserve"> </w:t>
      </w:r>
      <w:r w:rsidRPr="00AF2E95">
        <w:t>деятельностью,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законодательством</w:t>
      </w:r>
      <w:r w:rsidR="00AF2E95" w:rsidRPr="00AF2E95">
        <w:t xml:space="preserve"> </w:t>
      </w:r>
      <w:r w:rsidRPr="00AF2E95">
        <w:t>рассматриваются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судебных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других</w:t>
      </w:r>
      <w:r w:rsidR="00AF2E95" w:rsidRPr="00AF2E95">
        <w:t xml:space="preserve"> </w:t>
      </w:r>
      <w:r w:rsidRPr="00AF2E95">
        <w:t>органах</w:t>
      </w:r>
      <w:r w:rsidR="00AF2E95" w:rsidRPr="00AF2E95">
        <w:t>.</w:t>
      </w:r>
    </w:p>
    <w:p w:rsidR="00AF2E95" w:rsidRDefault="00AF2E95" w:rsidP="00AF2E95">
      <w:pPr>
        <w:tabs>
          <w:tab w:val="left" w:pos="726"/>
        </w:tabs>
        <w:rPr>
          <w:b/>
        </w:rPr>
      </w:pPr>
    </w:p>
    <w:p w:rsidR="00A85A48" w:rsidRPr="00AF2E95" w:rsidRDefault="00AF2E95" w:rsidP="00AF2E95">
      <w:pPr>
        <w:pStyle w:val="1"/>
      </w:pPr>
      <w:bookmarkStart w:id="9" w:name="_Toc284783321"/>
      <w:r>
        <w:t xml:space="preserve">1.8 </w:t>
      </w:r>
      <w:r w:rsidR="00A85A48" w:rsidRPr="00AF2E95">
        <w:t>Кассовые</w:t>
      </w:r>
      <w:r w:rsidRPr="00AF2E95">
        <w:t xml:space="preserve"> </w:t>
      </w:r>
      <w:r w:rsidR="00A85A48" w:rsidRPr="00AF2E95">
        <w:t>операции</w:t>
      </w:r>
      <w:r w:rsidRPr="00AF2E95">
        <w:t xml:space="preserve"> </w:t>
      </w:r>
      <w:r w:rsidR="00A85A48" w:rsidRPr="00AF2E95">
        <w:t>в</w:t>
      </w:r>
      <w:r w:rsidRPr="00AF2E95">
        <w:t xml:space="preserve"> </w:t>
      </w:r>
      <w:r w:rsidR="00A85A48" w:rsidRPr="00AF2E95">
        <w:t>иностранной</w:t>
      </w:r>
      <w:r w:rsidRPr="00AF2E95">
        <w:t xml:space="preserve"> </w:t>
      </w:r>
      <w:r w:rsidR="00A85A48" w:rsidRPr="00AF2E95">
        <w:t>валюте</w:t>
      </w:r>
      <w:bookmarkEnd w:id="9"/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Если</w:t>
      </w:r>
      <w:r w:rsidR="00AF2E95" w:rsidRPr="00AF2E95">
        <w:t xml:space="preserve"> </w:t>
      </w:r>
      <w:r w:rsidRPr="00AF2E95">
        <w:t>учреждение</w:t>
      </w:r>
      <w:r w:rsidR="00AF2E95" w:rsidRPr="00AF2E95">
        <w:t xml:space="preserve"> </w:t>
      </w:r>
      <w:r w:rsidRPr="00AF2E95">
        <w:t>приняло</w:t>
      </w:r>
      <w:r w:rsidR="00AF2E95" w:rsidRPr="00AF2E95">
        <w:t xml:space="preserve"> </w:t>
      </w:r>
      <w:r w:rsidRPr="00AF2E95">
        <w:t>решение</w:t>
      </w:r>
      <w:r w:rsidR="00AF2E95" w:rsidRPr="00AF2E95">
        <w:t xml:space="preserve"> </w:t>
      </w:r>
      <w:r w:rsidRPr="00AF2E95">
        <w:t>о</w:t>
      </w:r>
      <w:r w:rsidR="00AF2E95" w:rsidRPr="00AF2E95">
        <w:t xml:space="preserve"> </w:t>
      </w:r>
      <w:r w:rsidRPr="00AF2E95">
        <w:t>выдаче</w:t>
      </w:r>
      <w:r w:rsidR="00AF2E95" w:rsidRPr="00AF2E95">
        <w:t xml:space="preserve"> </w:t>
      </w:r>
      <w:r w:rsidRPr="00AF2E95">
        <w:t>командированному</w:t>
      </w:r>
      <w:r w:rsidR="00AF2E95" w:rsidRPr="00AF2E95">
        <w:t xml:space="preserve"> </w:t>
      </w:r>
      <w:r w:rsidRPr="00AF2E95">
        <w:t>лицу</w:t>
      </w:r>
      <w:r w:rsidR="00AF2E95" w:rsidRPr="00AF2E95">
        <w:t xml:space="preserve"> </w:t>
      </w:r>
      <w:r w:rsidRPr="00AF2E95">
        <w:t>наличной</w:t>
      </w:r>
      <w:r w:rsidR="00AF2E95" w:rsidRPr="00AF2E95">
        <w:t xml:space="preserve"> </w:t>
      </w:r>
      <w:r w:rsidRPr="00AF2E95">
        <w:t>валюты,</w:t>
      </w:r>
      <w:r w:rsidR="00AF2E95" w:rsidRPr="00AF2E95">
        <w:t xml:space="preserve"> </w:t>
      </w:r>
      <w:r w:rsidRPr="00AF2E95">
        <w:t>то</w:t>
      </w:r>
      <w:r w:rsidR="00AF2E95" w:rsidRPr="00AF2E95">
        <w:t xml:space="preserve"> </w:t>
      </w:r>
      <w:r w:rsidRPr="00AF2E95">
        <w:t>необходимо</w:t>
      </w:r>
      <w:r w:rsidR="00AF2E95" w:rsidRPr="00AF2E95">
        <w:t xml:space="preserve"> </w:t>
      </w:r>
      <w:r w:rsidRPr="00AF2E95">
        <w:t>учесть</w:t>
      </w:r>
      <w:r w:rsidR="00AF2E95" w:rsidRPr="00AF2E95">
        <w:t xml:space="preserve"> </w:t>
      </w:r>
      <w:r w:rsidRPr="00AF2E95">
        <w:t>особенности</w:t>
      </w:r>
      <w:r w:rsidR="00AF2E95" w:rsidRPr="00AF2E95">
        <w:t xml:space="preserve"> </w:t>
      </w:r>
      <w:r w:rsidRPr="00AF2E95">
        <w:t>работы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ней</w:t>
      </w:r>
      <w:r w:rsidR="00AF2E95" w:rsidRPr="00AF2E95">
        <w:t xml:space="preserve">. </w:t>
      </w:r>
      <w:r w:rsidRPr="00AF2E95">
        <w:t>К</w:t>
      </w:r>
      <w:r w:rsidR="00AF2E95" w:rsidRPr="00AF2E95">
        <w:t xml:space="preserve"> </w:t>
      </w:r>
      <w:r w:rsidRPr="00AF2E95">
        <w:t>денежным</w:t>
      </w:r>
      <w:r w:rsidR="00AF2E95" w:rsidRPr="00AF2E95">
        <w:t xml:space="preserve"> </w:t>
      </w:r>
      <w:r w:rsidRPr="00AF2E95">
        <w:t>средствам</w:t>
      </w:r>
      <w:r w:rsidR="00AF2E95" w:rsidRPr="00AF2E95">
        <w:t xml:space="preserve"> </w:t>
      </w:r>
      <w:r w:rsidRPr="00AF2E95">
        <w:t>организаций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относятся</w:t>
      </w:r>
      <w:r w:rsidR="00AF2E95" w:rsidRPr="00AF2E95">
        <w:t>: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наличные</w:t>
      </w:r>
      <w:r w:rsidR="00AF2E95" w:rsidRPr="00AF2E95">
        <w:t xml:space="preserve"> </w:t>
      </w:r>
      <w:r w:rsidRPr="00AF2E95">
        <w:t>деньги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>
        <w:t xml:space="preserve"> (</w:t>
      </w:r>
      <w:r w:rsidRPr="00AF2E95">
        <w:t>счет</w:t>
      </w:r>
      <w:r w:rsidR="00AF2E95" w:rsidRPr="00AF2E95">
        <w:t xml:space="preserve"> </w:t>
      </w:r>
      <w:r w:rsidRPr="00AF2E95">
        <w:t>50</w:t>
      </w:r>
      <w:r w:rsidR="00AF2E95">
        <w:t xml:space="preserve"> "</w:t>
      </w:r>
      <w:r w:rsidRPr="00AF2E95">
        <w:t>Касса</w:t>
      </w:r>
      <w:r w:rsidR="00AF2E95">
        <w:t>"</w:t>
      </w:r>
      <w:r w:rsidRPr="00AF2E95">
        <w:t>,</w:t>
      </w:r>
      <w:r w:rsidR="00AF2E95" w:rsidRPr="00AF2E95">
        <w:t xml:space="preserve"> </w:t>
      </w:r>
      <w:r w:rsidRPr="00AF2E95">
        <w:t>отдельный</w:t>
      </w:r>
      <w:r w:rsidR="00AF2E95" w:rsidRPr="00AF2E95">
        <w:t xml:space="preserve"> </w:t>
      </w:r>
      <w:r w:rsidRPr="00AF2E95">
        <w:t>субсчет</w:t>
      </w:r>
      <w:r w:rsidR="00AF2E95" w:rsidRPr="00AF2E95">
        <w:t>);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средства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счетах,</w:t>
      </w:r>
      <w:r w:rsidR="00AF2E95" w:rsidRPr="00AF2E95">
        <w:t xml:space="preserve"> </w:t>
      </w:r>
      <w:r w:rsidRPr="00AF2E95">
        <w:t>открытых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уполномоченных</w:t>
      </w:r>
      <w:r w:rsidR="00AF2E95" w:rsidRPr="00AF2E95">
        <w:t xml:space="preserve"> </w:t>
      </w:r>
      <w:r w:rsidRPr="00AF2E95">
        <w:t>банках</w:t>
      </w:r>
      <w:r w:rsidR="00AF2E95">
        <w:t xml:space="preserve"> (</w:t>
      </w:r>
      <w:r w:rsidRPr="00AF2E95">
        <w:t>счет</w:t>
      </w:r>
      <w:r w:rsidR="00AF2E95" w:rsidRPr="00AF2E95">
        <w:t xml:space="preserve"> </w:t>
      </w:r>
      <w:r w:rsidRPr="00AF2E95">
        <w:t>52</w:t>
      </w:r>
      <w:r w:rsidR="00AF2E95">
        <w:t xml:space="preserve"> "</w:t>
      </w:r>
      <w:r w:rsidRPr="00AF2E95">
        <w:t>Валютные</w:t>
      </w:r>
      <w:r w:rsidR="00AF2E95" w:rsidRPr="00AF2E95">
        <w:t xml:space="preserve"> </w:t>
      </w:r>
      <w:r w:rsidRPr="00AF2E95">
        <w:t>счета</w:t>
      </w:r>
      <w:r w:rsidR="00AF2E95">
        <w:t>"</w:t>
      </w:r>
      <w:r w:rsidR="00AF2E95" w:rsidRPr="00AF2E95">
        <w:t>);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средства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аккредитивах,</w:t>
      </w:r>
      <w:r w:rsidR="00AF2E95" w:rsidRPr="00AF2E95">
        <w:t xml:space="preserve"> </w:t>
      </w:r>
      <w:r w:rsidRPr="00AF2E95">
        <w:t>чековых</w:t>
      </w:r>
      <w:r w:rsidR="00AF2E95" w:rsidRPr="00AF2E95">
        <w:t xml:space="preserve"> </w:t>
      </w:r>
      <w:r w:rsidRPr="00AF2E95">
        <w:t>книжках,</w:t>
      </w:r>
      <w:r w:rsidR="00AF2E95" w:rsidRPr="00AF2E95">
        <w:t xml:space="preserve"> </w:t>
      </w:r>
      <w:r w:rsidRPr="00AF2E95">
        <w:t>депозитах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прочее</w:t>
      </w:r>
      <w:r w:rsidR="00AF2E95">
        <w:t xml:space="preserve"> (</w:t>
      </w:r>
      <w:r w:rsidRPr="00AF2E95">
        <w:t>счет</w:t>
      </w:r>
      <w:r w:rsidR="00AF2E95" w:rsidRPr="00AF2E95">
        <w:t xml:space="preserve"> </w:t>
      </w:r>
      <w:r w:rsidRPr="00AF2E95">
        <w:t>55</w:t>
      </w:r>
      <w:r w:rsidR="00AF2E95">
        <w:t xml:space="preserve"> "</w:t>
      </w:r>
      <w:r w:rsidRPr="00AF2E95">
        <w:t>Специальные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банках</w:t>
      </w:r>
      <w:r w:rsidR="00AF2E95">
        <w:t>"</w:t>
      </w:r>
      <w:r w:rsidRPr="00AF2E95">
        <w:t>,</w:t>
      </w:r>
      <w:r w:rsidR="00AF2E95" w:rsidRPr="00AF2E95">
        <w:t xml:space="preserve"> </w:t>
      </w:r>
      <w:r w:rsidRPr="00AF2E95">
        <w:t>отдельный</w:t>
      </w:r>
      <w:r w:rsidR="00AF2E95" w:rsidRPr="00AF2E95">
        <w:t xml:space="preserve"> </w:t>
      </w:r>
      <w:r w:rsidRPr="00AF2E95">
        <w:t>субсчет</w:t>
      </w:r>
      <w:r w:rsidR="00AF2E95" w:rsidRPr="00AF2E95">
        <w:t>);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денежные</w:t>
      </w:r>
      <w:r w:rsidR="00AF2E95" w:rsidRPr="00AF2E95">
        <w:t xml:space="preserve"> </w:t>
      </w:r>
      <w:r w:rsidRPr="00AF2E95">
        <w:t>средства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инкассированные,</w:t>
      </w:r>
      <w:r w:rsidR="00AF2E95" w:rsidRPr="00AF2E95">
        <w:t xml:space="preserve"> </w:t>
      </w:r>
      <w:r w:rsidRPr="00AF2E95">
        <w:t>внесенные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кассы</w:t>
      </w:r>
      <w:r w:rsidR="00AF2E95" w:rsidRPr="00AF2E95">
        <w:t xml:space="preserve"> </w:t>
      </w:r>
      <w:r w:rsidRPr="00AF2E95">
        <w:t>кредитных</w:t>
      </w:r>
      <w:r w:rsidR="00AF2E95" w:rsidRPr="00AF2E95">
        <w:t xml:space="preserve"> </w:t>
      </w:r>
      <w:r w:rsidRPr="00AF2E95">
        <w:t>организаций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зачисления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банках,</w:t>
      </w:r>
      <w:r w:rsidR="00AF2E95" w:rsidRPr="00AF2E95">
        <w:t xml:space="preserve"> </w:t>
      </w:r>
      <w:r w:rsidRPr="00AF2E95">
        <w:t>но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состоянию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отчетную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зачисленные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назначению</w:t>
      </w:r>
      <w:r w:rsidR="00AF2E95">
        <w:t xml:space="preserve"> (</w:t>
      </w:r>
      <w:r w:rsidRPr="00AF2E95">
        <w:t>счет</w:t>
      </w:r>
      <w:r w:rsidR="00AF2E95" w:rsidRPr="00AF2E95">
        <w:t xml:space="preserve"> </w:t>
      </w:r>
      <w:r w:rsidRPr="00AF2E95">
        <w:t>57</w:t>
      </w:r>
      <w:r w:rsidR="00AF2E95">
        <w:t xml:space="preserve"> "</w:t>
      </w:r>
      <w:r w:rsidRPr="00AF2E95">
        <w:t>Переводы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пути</w:t>
      </w:r>
      <w:r w:rsidR="00AF2E95">
        <w:t>"</w:t>
      </w:r>
      <w:r w:rsidRPr="00AF2E95">
        <w:t>,</w:t>
      </w:r>
      <w:r w:rsidR="00AF2E95" w:rsidRPr="00AF2E95">
        <w:t xml:space="preserve"> </w:t>
      </w:r>
      <w:r w:rsidRPr="00AF2E95">
        <w:t>отдельный</w:t>
      </w:r>
      <w:r w:rsidR="00AF2E95" w:rsidRPr="00AF2E95">
        <w:t xml:space="preserve"> </w:t>
      </w:r>
      <w:r w:rsidRPr="00AF2E95">
        <w:t>субсчет</w:t>
      </w:r>
      <w:r w:rsidR="00AF2E95" w:rsidRPr="00AF2E95">
        <w:t>).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Наиболее</w:t>
      </w:r>
      <w:r w:rsidR="00AF2E95" w:rsidRPr="00AF2E95">
        <w:t xml:space="preserve"> </w:t>
      </w:r>
      <w:r w:rsidRPr="00AF2E95">
        <w:t>распространенным</w:t>
      </w:r>
      <w:r w:rsidR="00AF2E95" w:rsidRPr="00AF2E95">
        <w:t xml:space="preserve"> </w:t>
      </w:r>
      <w:r w:rsidRPr="00AF2E95">
        <w:t>источником</w:t>
      </w:r>
      <w:r w:rsidR="00AF2E95" w:rsidRPr="00AF2E95">
        <w:t xml:space="preserve"> </w:t>
      </w:r>
      <w:r w:rsidRPr="00AF2E95">
        <w:t>поступления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средств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кассу</w:t>
      </w:r>
      <w:r w:rsidR="00AF2E95" w:rsidRPr="00AF2E95">
        <w:t xml:space="preserve"> </w:t>
      </w:r>
      <w:r w:rsidRPr="00AF2E95">
        <w:t>предприятия</w:t>
      </w:r>
      <w:r w:rsidR="00AF2E95" w:rsidRPr="00AF2E95">
        <w:t xml:space="preserve"> </w:t>
      </w:r>
      <w:r w:rsidRPr="00AF2E95">
        <w:t>является</w:t>
      </w:r>
      <w:r w:rsidR="00AF2E95" w:rsidRPr="00AF2E95">
        <w:t xml:space="preserve"> </w:t>
      </w:r>
      <w:r w:rsidRPr="00AF2E95">
        <w:t>снятие</w:t>
      </w:r>
      <w:r w:rsidR="00AF2E95" w:rsidRPr="00AF2E95">
        <w:t xml:space="preserve"> </w:t>
      </w:r>
      <w:r w:rsidRPr="00AF2E95">
        <w:t>наличной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текущего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уполномоченном</w:t>
      </w:r>
      <w:r w:rsidR="00AF2E95" w:rsidRPr="00AF2E95">
        <w:t xml:space="preserve"> </w:t>
      </w:r>
      <w:r w:rsidRPr="00AF2E95">
        <w:t>банке</w:t>
      </w:r>
      <w:r w:rsidR="00AF2E95" w:rsidRPr="00AF2E95">
        <w:t xml:space="preserve">. </w:t>
      </w:r>
      <w:r w:rsidRPr="00AF2E95">
        <w:t>Оприходование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кассами</w:t>
      </w:r>
      <w:r w:rsidR="00AF2E95" w:rsidRPr="00AF2E95">
        <w:t xml:space="preserve"> </w:t>
      </w:r>
      <w:r w:rsidRPr="00AF2E95">
        <w:t>предприятий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ее</w:t>
      </w:r>
      <w:r w:rsidR="00AF2E95" w:rsidRPr="00AF2E95">
        <w:t xml:space="preserve"> </w:t>
      </w:r>
      <w:r w:rsidRPr="00AF2E95">
        <w:t>выдача</w:t>
      </w:r>
      <w:r w:rsidR="00AF2E95" w:rsidRPr="00AF2E95">
        <w:t xml:space="preserve"> </w:t>
      </w:r>
      <w:r w:rsidRPr="00AF2E95">
        <w:t>производятся</w:t>
      </w:r>
      <w:r w:rsidR="00AF2E95" w:rsidRPr="00AF2E95">
        <w:t xml:space="preserve"> </w:t>
      </w:r>
      <w:r w:rsidRPr="00AF2E95">
        <w:t>так</w:t>
      </w:r>
      <w:r w:rsidR="00AF2E95" w:rsidRPr="00AF2E95">
        <w:t xml:space="preserve"> </w:t>
      </w:r>
      <w:r w:rsidRPr="00AF2E95">
        <w:t>же,</w:t>
      </w:r>
      <w:r w:rsidR="00AF2E95" w:rsidRPr="00AF2E95">
        <w:t xml:space="preserve"> </w:t>
      </w:r>
      <w:r w:rsidRPr="00AF2E95">
        <w:t>как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рублевым</w:t>
      </w:r>
      <w:r w:rsidR="00AF2E95" w:rsidRPr="00AF2E95">
        <w:t xml:space="preserve"> </w:t>
      </w:r>
      <w:r w:rsidRPr="00AF2E95">
        <w:t>суммам</w:t>
      </w:r>
      <w:r w:rsidR="00AF2E95" w:rsidRPr="00AF2E95">
        <w:t xml:space="preserve">. </w:t>
      </w:r>
      <w:r w:rsidRPr="00AF2E95">
        <w:t>Таким</w:t>
      </w:r>
      <w:r w:rsidR="00AF2E95" w:rsidRPr="00AF2E95">
        <w:t xml:space="preserve"> </w:t>
      </w:r>
      <w:r w:rsidRPr="00AF2E95">
        <w:t>образом,</w:t>
      </w:r>
      <w:r w:rsidR="00AF2E95" w:rsidRPr="00AF2E95">
        <w:t xml:space="preserve"> </w:t>
      </w:r>
      <w:r w:rsidRPr="00AF2E95">
        <w:t>отсутствие</w:t>
      </w:r>
      <w:r w:rsidR="00AF2E95" w:rsidRPr="00AF2E95">
        <w:t xml:space="preserve"> </w:t>
      </w:r>
      <w:r w:rsidRPr="00AF2E95">
        <w:t>записей</w:t>
      </w:r>
      <w:r w:rsidR="00AF2E95" w:rsidRPr="00AF2E95">
        <w:t xml:space="preserve"> </w:t>
      </w:r>
      <w:r w:rsidRPr="00AF2E95">
        <w:t>о</w:t>
      </w:r>
      <w:r w:rsidR="00AF2E95" w:rsidRPr="00AF2E95">
        <w:t xml:space="preserve"> </w:t>
      </w:r>
      <w:r w:rsidRPr="00AF2E95">
        <w:t>принятой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кассу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единой</w:t>
      </w:r>
      <w:r w:rsidR="00AF2E95" w:rsidRPr="00AF2E95">
        <w:t xml:space="preserve"> </w:t>
      </w:r>
      <w:r w:rsidRPr="00AF2E95">
        <w:t>кассовой</w:t>
      </w:r>
      <w:r w:rsidR="00AF2E95" w:rsidRPr="00AF2E95">
        <w:t xml:space="preserve"> </w:t>
      </w:r>
      <w:r w:rsidRPr="00AF2E95">
        <w:t>книге</w:t>
      </w:r>
      <w:r w:rsidR="00AF2E95" w:rsidRPr="00AF2E95">
        <w:t xml:space="preserve"> </w:t>
      </w:r>
      <w:r w:rsidRPr="00AF2E95">
        <w:t>может</w:t>
      </w:r>
      <w:r w:rsidR="00AF2E95" w:rsidRPr="00AF2E95">
        <w:t xml:space="preserve"> </w:t>
      </w:r>
      <w:r w:rsidRPr="00AF2E95">
        <w:t>быть</w:t>
      </w:r>
      <w:r w:rsidR="00AF2E95" w:rsidRPr="00AF2E95">
        <w:t xml:space="preserve"> </w:t>
      </w:r>
      <w:r w:rsidRPr="00AF2E95">
        <w:t>расценено</w:t>
      </w:r>
      <w:r w:rsidR="00AF2E95" w:rsidRPr="00AF2E95">
        <w:t xml:space="preserve"> </w:t>
      </w:r>
      <w:r w:rsidRPr="00AF2E95">
        <w:t>как</w:t>
      </w:r>
      <w:r w:rsidR="00AF2E95" w:rsidRPr="00AF2E95">
        <w:t xml:space="preserve"> </w:t>
      </w:r>
      <w:r w:rsidRPr="00AF2E95">
        <w:t>неоприходование</w:t>
      </w:r>
      <w:r w:rsidR="00AF2E95">
        <w:t xml:space="preserve"> (</w:t>
      </w:r>
      <w:r w:rsidRPr="00AF2E95">
        <w:t>или</w:t>
      </w:r>
      <w:r w:rsidR="00AF2E95" w:rsidRPr="00AF2E95">
        <w:t xml:space="preserve"> </w:t>
      </w:r>
      <w:r w:rsidRPr="00AF2E95">
        <w:t>неполное</w:t>
      </w:r>
      <w:r w:rsidR="00AF2E95" w:rsidRPr="00AF2E95">
        <w:t xml:space="preserve"> </w:t>
      </w:r>
      <w:r w:rsidRPr="00AF2E95">
        <w:t>оприходование</w:t>
      </w:r>
      <w:r w:rsidR="00AF2E95" w:rsidRPr="00AF2E95">
        <w:t xml:space="preserve">) </w:t>
      </w:r>
      <w:r w:rsidRPr="00AF2E95">
        <w:t>в</w:t>
      </w:r>
      <w:r w:rsidR="00AF2E95" w:rsidRPr="00AF2E95">
        <w:t xml:space="preserve"> </w:t>
      </w:r>
      <w:r w:rsidRPr="00AF2E95">
        <w:t>кассу</w:t>
      </w:r>
      <w:r w:rsidR="00AF2E95" w:rsidRPr="00AF2E95">
        <w:t xml:space="preserve"> </w:t>
      </w:r>
      <w:r w:rsidRPr="00AF2E95">
        <w:t>денежной</w:t>
      </w:r>
      <w:r w:rsidR="00AF2E95" w:rsidRPr="00AF2E95">
        <w:t xml:space="preserve"> </w:t>
      </w:r>
      <w:r w:rsidRPr="00AF2E95">
        <w:t>наличности</w:t>
      </w:r>
      <w:r w:rsidR="00AF2E95" w:rsidRPr="00AF2E95">
        <w:t xml:space="preserve">. </w:t>
      </w:r>
      <w:r w:rsidRPr="00AF2E95">
        <w:t>В</w:t>
      </w:r>
      <w:r w:rsidR="00AF2E95" w:rsidRPr="00AF2E95">
        <w:t xml:space="preserve"> </w:t>
      </w:r>
      <w:r w:rsidRPr="00AF2E95">
        <w:t>свою</w:t>
      </w:r>
      <w:r w:rsidR="00AF2E95" w:rsidRPr="00AF2E95">
        <w:t xml:space="preserve"> </w:t>
      </w:r>
      <w:r w:rsidRPr="00AF2E95">
        <w:t>очередь,</w:t>
      </w:r>
      <w:r w:rsidR="00AF2E95" w:rsidRPr="00AF2E95">
        <w:t xml:space="preserve"> </w:t>
      </w:r>
      <w:r w:rsidRPr="00AF2E95">
        <w:t>это</w:t>
      </w:r>
      <w:r w:rsidR="00AF2E95" w:rsidRPr="00AF2E95">
        <w:t xml:space="preserve"> </w:t>
      </w:r>
      <w:r w:rsidRPr="00AF2E95">
        <w:t>может</w:t>
      </w:r>
      <w:r w:rsidR="00AF2E95" w:rsidRPr="00AF2E95">
        <w:t xml:space="preserve"> </w:t>
      </w:r>
      <w:r w:rsidRPr="00AF2E95">
        <w:t>привести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наложению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предприятие</w:t>
      </w:r>
      <w:r w:rsidR="00AF2E95" w:rsidRPr="00AF2E95">
        <w:t xml:space="preserve"> </w:t>
      </w:r>
      <w:r w:rsidRPr="00AF2E95">
        <w:t>штрафных</w:t>
      </w:r>
      <w:r w:rsidR="00AF2E95" w:rsidRPr="00AF2E95">
        <w:t xml:space="preserve"> </w:t>
      </w:r>
      <w:r w:rsidRPr="00AF2E95">
        <w:t>санкций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Обратите</w:t>
      </w:r>
      <w:r w:rsidR="00AF2E95" w:rsidRPr="00AF2E95">
        <w:t xml:space="preserve"> </w:t>
      </w:r>
      <w:r w:rsidRPr="00AF2E95">
        <w:t>внимание</w:t>
      </w:r>
      <w:r w:rsidR="00AF2E95" w:rsidRPr="00AF2E95">
        <w:t xml:space="preserve">: </w:t>
      </w:r>
      <w:r w:rsidRPr="00AF2E95">
        <w:t>согласно</w:t>
      </w:r>
      <w:r w:rsidR="00AF2E95" w:rsidRPr="00AF2E95">
        <w:t xml:space="preserve"> </w:t>
      </w:r>
      <w:r w:rsidRPr="00AF2E95">
        <w:t>ст</w:t>
      </w:r>
      <w:r w:rsidR="00AF2E95">
        <w:t>.1</w:t>
      </w:r>
      <w:r w:rsidRPr="00AF2E95">
        <w:t>5</w:t>
      </w:r>
      <w:r w:rsidR="00AF2E95">
        <w:t>.1</w:t>
      </w:r>
      <w:r w:rsidR="00AF2E95" w:rsidRPr="00AF2E95">
        <w:t xml:space="preserve"> </w:t>
      </w:r>
      <w:r w:rsidRPr="00AF2E95">
        <w:t>КоАП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штраф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нарушение</w:t>
      </w:r>
      <w:r w:rsidR="00AF2E95" w:rsidRPr="00AF2E95">
        <w:t xml:space="preserve"> </w:t>
      </w:r>
      <w:r w:rsidRPr="00AF2E95">
        <w:t>порядка</w:t>
      </w:r>
      <w:r w:rsidR="00AF2E95" w:rsidRPr="00AF2E95">
        <w:t xml:space="preserve"> </w:t>
      </w:r>
      <w:r w:rsidRPr="00AF2E95">
        <w:t>работы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денежной</w:t>
      </w:r>
      <w:r w:rsidR="00AF2E95" w:rsidRPr="00AF2E95">
        <w:t xml:space="preserve"> </w:t>
      </w:r>
      <w:r w:rsidRPr="00AF2E95">
        <w:t>наличностью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порядка</w:t>
      </w:r>
      <w:r w:rsidR="00AF2E95" w:rsidRPr="00AF2E95">
        <w:t xml:space="preserve"> </w:t>
      </w:r>
      <w:r w:rsidRPr="00AF2E95">
        <w:t>ведения</w:t>
      </w:r>
      <w:r w:rsidR="00AF2E95" w:rsidRPr="00AF2E95">
        <w:t xml:space="preserve"> </w:t>
      </w:r>
      <w:r w:rsidRPr="00AF2E95">
        <w:t>кассовых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организаций</w:t>
      </w:r>
      <w:r w:rsidR="00AF2E95" w:rsidRPr="00AF2E95">
        <w:t xml:space="preserve"> </w:t>
      </w:r>
      <w:r w:rsidRPr="00AF2E95">
        <w:t>составляет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40</w:t>
      </w:r>
      <w:r w:rsidR="00AF2E95" w:rsidRPr="00AF2E95">
        <w:t xml:space="preserve"> </w:t>
      </w:r>
      <w:r w:rsidRPr="00AF2E95">
        <w:t>000</w:t>
      </w:r>
      <w:r w:rsidR="00AF2E95" w:rsidRPr="00AF2E95">
        <w:t xml:space="preserve"> </w:t>
      </w:r>
      <w:r w:rsidRPr="00AF2E95">
        <w:t>до</w:t>
      </w:r>
      <w:r w:rsidR="00AF2E95" w:rsidRPr="00AF2E95">
        <w:t xml:space="preserve"> </w:t>
      </w:r>
      <w:r w:rsidRPr="00AF2E95">
        <w:t>50</w:t>
      </w:r>
      <w:r w:rsidR="00AF2E95" w:rsidRPr="00AF2E95">
        <w:t xml:space="preserve"> </w:t>
      </w:r>
      <w:r w:rsidRPr="00AF2E95">
        <w:t>000</w:t>
      </w:r>
      <w:r w:rsidR="00AF2E95" w:rsidRPr="00AF2E95">
        <w:t xml:space="preserve"> </w:t>
      </w:r>
      <w:r w:rsidRPr="00AF2E95">
        <w:t>руб</w:t>
      </w:r>
      <w:r w:rsidR="00AF2E95" w:rsidRPr="00AF2E95">
        <w:t xml:space="preserve">., </w:t>
      </w:r>
      <w:r w:rsidRPr="00AF2E95">
        <w:t>для</w:t>
      </w:r>
      <w:r w:rsidR="00AF2E95" w:rsidRPr="00AF2E95">
        <w:t xml:space="preserve"> </w:t>
      </w:r>
      <w:r w:rsidRPr="00AF2E95">
        <w:t>должностных</w:t>
      </w:r>
      <w:r w:rsidR="00AF2E95" w:rsidRPr="00AF2E95">
        <w:t xml:space="preserve"> </w:t>
      </w:r>
      <w:r w:rsidRPr="00AF2E95">
        <w:t>лиц</w:t>
      </w:r>
      <w:r w:rsidR="00AF2E95" w:rsidRPr="00AF2E95">
        <w:t xml:space="preserve"> - </w:t>
      </w:r>
      <w:r w:rsidRPr="00AF2E95">
        <w:t>от</w:t>
      </w:r>
      <w:r w:rsidR="00AF2E95" w:rsidRPr="00AF2E95">
        <w:t xml:space="preserve"> </w:t>
      </w:r>
      <w:r w:rsidRPr="00AF2E95">
        <w:t>4000</w:t>
      </w:r>
      <w:r w:rsidR="00AF2E95" w:rsidRPr="00AF2E95">
        <w:t xml:space="preserve"> </w:t>
      </w:r>
      <w:r w:rsidRPr="00AF2E95">
        <w:t>до</w:t>
      </w:r>
      <w:r w:rsidR="00AF2E95" w:rsidRPr="00AF2E95">
        <w:t xml:space="preserve"> </w:t>
      </w:r>
      <w:r w:rsidRPr="00AF2E95">
        <w:t>5000</w:t>
      </w:r>
      <w:r w:rsidR="00AF2E95" w:rsidRPr="00AF2E95">
        <w:t xml:space="preserve"> </w:t>
      </w:r>
      <w:r w:rsidRPr="00AF2E95">
        <w:t>руб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Когда</w:t>
      </w:r>
      <w:r w:rsidR="00AF2E95" w:rsidRPr="00AF2E95">
        <w:t xml:space="preserve"> </w:t>
      </w:r>
      <w:r w:rsidRPr="00AF2E95">
        <w:t>кассир</w:t>
      </w:r>
      <w:r w:rsidR="00AF2E95" w:rsidRPr="00AF2E95">
        <w:t xml:space="preserve"> </w:t>
      </w:r>
      <w:r w:rsidRPr="00AF2E95">
        <w:t>получает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банке</w:t>
      </w:r>
      <w:r w:rsidR="00AF2E95" w:rsidRPr="00AF2E95">
        <w:t xml:space="preserve"> </w:t>
      </w:r>
      <w:r w:rsidRPr="00AF2E95">
        <w:t>наличную</w:t>
      </w:r>
      <w:r w:rsidR="00AF2E95" w:rsidRPr="00AF2E95">
        <w:t xml:space="preserve"> </w:t>
      </w:r>
      <w:r w:rsidRPr="00AF2E95">
        <w:t>валюту,</w:t>
      </w:r>
      <w:r w:rsidR="00AF2E95" w:rsidRPr="00AF2E95">
        <w:t xml:space="preserve"> </w:t>
      </w:r>
      <w:r w:rsidRPr="00AF2E95">
        <w:t>он</w:t>
      </w:r>
      <w:r w:rsidR="00AF2E95" w:rsidRPr="00AF2E95">
        <w:t xml:space="preserve"> </w:t>
      </w:r>
      <w:r w:rsidRPr="00AF2E95">
        <w:t>должен</w:t>
      </w:r>
      <w:r w:rsidR="00AF2E95" w:rsidRPr="00AF2E95">
        <w:t>: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оформить</w:t>
      </w:r>
      <w:r w:rsidR="00AF2E95" w:rsidRPr="00AF2E95">
        <w:t xml:space="preserve"> </w:t>
      </w:r>
      <w:r w:rsidRPr="00AF2E95">
        <w:t>приходный</w:t>
      </w:r>
      <w:r w:rsidR="00AF2E95" w:rsidRPr="00AF2E95">
        <w:t xml:space="preserve"> </w:t>
      </w:r>
      <w:r w:rsidRPr="00AF2E95">
        <w:t>кассовый</w:t>
      </w:r>
      <w:r w:rsidR="00AF2E95" w:rsidRPr="00AF2E95">
        <w:t xml:space="preserve"> </w:t>
      </w:r>
      <w:r w:rsidRPr="00AF2E95">
        <w:t>ордер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форме</w:t>
      </w:r>
      <w:r w:rsidR="00AF2E95" w:rsidRPr="00AF2E95">
        <w:t xml:space="preserve"> </w:t>
      </w:r>
      <w:r w:rsidRPr="00AF2E95">
        <w:t>N</w:t>
      </w:r>
      <w:r w:rsidR="00AF2E95" w:rsidRPr="00AF2E95">
        <w:t xml:space="preserve"> </w:t>
      </w:r>
      <w:r w:rsidRPr="00AF2E95">
        <w:t>КО-1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отразить</w:t>
      </w:r>
      <w:r w:rsidR="00AF2E95" w:rsidRPr="00AF2E95">
        <w:t xml:space="preserve"> </w:t>
      </w:r>
      <w:r w:rsidRPr="00AF2E95">
        <w:t>операцию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журнале</w:t>
      </w:r>
      <w:r w:rsidR="00AF2E95" w:rsidRPr="00AF2E95">
        <w:t xml:space="preserve"> </w:t>
      </w:r>
      <w:r w:rsidRPr="00AF2E95">
        <w:t>регистрации</w:t>
      </w:r>
      <w:r w:rsidR="00AF2E95" w:rsidRPr="00AF2E95">
        <w:t xml:space="preserve"> </w:t>
      </w:r>
      <w:r w:rsidRPr="00AF2E95">
        <w:t>приходных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расходных</w:t>
      </w:r>
      <w:r w:rsidR="00AF2E95" w:rsidRPr="00AF2E95">
        <w:t xml:space="preserve"> </w:t>
      </w:r>
      <w:r w:rsidRPr="00AF2E95">
        <w:t>кассовых</w:t>
      </w:r>
      <w:r w:rsidR="00AF2E95" w:rsidRPr="00AF2E95">
        <w:t xml:space="preserve"> </w:t>
      </w:r>
      <w:r w:rsidRPr="00AF2E95">
        <w:t>документов</w:t>
      </w:r>
      <w:r w:rsidR="00AF2E95">
        <w:t xml:space="preserve"> (</w:t>
      </w:r>
      <w:r w:rsidRPr="00AF2E95">
        <w:t>форма</w:t>
      </w:r>
      <w:r w:rsidR="00AF2E95" w:rsidRPr="00AF2E95">
        <w:t xml:space="preserve"> </w:t>
      </w:r>
      <w:r w:rsidRPr="00AF2E95">
        <w:t>N</w:t>
      </w:r>
      <w:r w:rsidR="00AF2E95" w:rsidRPr="00AF2E95">
        <w:t xml:space="preserve"> </w:t>
      </w:r>
      <w:r w:rsidRPr="00AF2E95">
        <w:t>КО-3</w:t>
      </w:r>
      <w:r w:rsidR="00AF2E95" w:rsidRPr="00AF2E95">
        <w:t xml:space="preserve">) </w:t>
      </w:r>
      <w:r w:rsidRPr="00AF2E95">
        <w:t>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кассовой</w:t>
      </w:r>
      <w:r w:rsidR="00AF2E95" w:rsidRPr="00AF2E95">
        <w:t xml:space="preserve"> </w:t>
      </w:r>
      <w:r w:rsidRPr="00AF2E95">
        <w:t>книге</w:t>
      </w:r>
      <w:r w:rsidR="00AF2E95">
        <w:t xml:space="preserve"> (</w:t>
      </w:r>
      <w:r w:rsidRPr="00AF2E95">
        <w:t>форма</w:t>
      </w:r>
      <w:r w:rsidR="00AF2E95" w:rsidRPr="00AF2E95">
        <w:t xml:space="preserve"> </w:t>
      </w:r>
      <w:r w:rsidRPr="00AF2E95">
        <w:t>N</w:t>
      </w:r>
      <w:r w:rsidR="00AF2E95" w:rsidRPr="00AF2E95">
        <w:t xml:space="preserve"> </w:t>
      </w:r>
      <w:r w:rsidRPr="00AF2E95">
        <w:t>КО-4</w:t>
      </w:r>
      <w:r w:rsidR="00AF2E95" w:rsidRPr="00AF2E95">
        <w:t>).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Кассовая</w:t>
      </w:r>
      <w:r w:rsidR="00AF2E95" w:rsidRPr="00AF2E95">
        <w:t xml:space="preserve"> </w:t>
      </w:r>
      <w:r w:rsidRPr="00AF2E95">
        <w:t>книга</w:t>
      </w:r>
      <w:r w:rsidR="00AF2E95" w:rsidRPr="00AF2E95">
        <w:t xml:space="preserve"> </w:t>
      </w:r>
      <w:r w:rsidRPr="00AF2E95">
        <w:t>ведется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специальной</w:t>
      </w:r>
      <w:r w:rsidR="00AF2E95" w:rsidRPr="00AF2E95">
        <w:t xml:space="preserve"> </w:t>
      </w:r>
      <w:r w:rsidRPr="00AF2E95">
        <w:t>форме,</w:t>
      </w:r>
      <w:r w:rsidR="00AF2E95" w:rsidRPr="00AF2E95">
        <w:t xml:space="preserve"> </w:t>
      </w:r>
      <w:r w:rsidRPr="00AF2E95">
        <w:t>которая</w:t>
      </w:r>
      <w:r w:rsidR="00AF2E95" w:rsidRPr="00AF2E95">
        <w:t xml:space="preserve"> </w:t>
      </w:r>
      <w:r w:rsidRPr="00AF2E95">
        <w:t>утверждена</w:t>
      </w:r>
      <w:r w:rsidR="00AF2E95" w:rsidRPr="00AF2E95">
        <w:t xml:space="preserve"> </w:t>
      </w:r>
      <w:r w:rsidRPr="00AF2E95">
        <w:t>Постановлением</w:t>
      </w:r>
      <w:r w:rsidR="00AF2E95" w:rsidRPr="00AF2E95">
        <w:t xml:space="preserve"> </w:t>
      </w:r>
      <w:r w:rsidRPr="00AF2E95">
        <w:t>Госкомстата</w:t>
      </w:r>
      <w:r w:rsidR="00AF2E95" w:rsidRPr="00AF2E95">
        <w:t xml:space="preserve"> </w:t>
      </w:r>
      <w:r w:rsidRPr="00AF2E95">
        <w:t>России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18</w:t>
      </w:r>
      <w:r w:rsidR="00AF2E95" w:rsidRPr="00AF2E95">
        <w:t xml:space="preserve"> </w:t>
      </w:r>
      <w:r w:rsidRPr="00AF2E95">
        <w:t>августа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AF2E95">
          <w:t>1998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N</w:t>
      </w:r>
      <w:r w:rsidR="00AF2E95" w:rsidRPr="00AF2E95">
        <w:t xml:space="preserve"> </w:t>
      </w:r>
      <w:r w:rsidRPr="00AF2E95">
        <w:t>88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Согласно</w:t>
      </w:r>
      <w:r w:rsidR="00AF2E95" w:rsidRPr="00AF2E95">
        <w:t xml:space="preserve"> </w:t>
      </w:r>
      <w:r w:rsidRPr="00AF2E95">
        <w:t>Инструкции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применению</w:t>
      </w:r>
      <w:r w:rsidR="00AF2E95" w:rsidRPr="00AF2E95">
        <w:t xml:space="preserve"> </w:t>
      </w:r>
      <w:r w:rsidRPr="00AF2E95">
        <w:t>Плана</w:t>
      </w:r>
      <w:r w:rsidR="00AF2E95" w:rsidRPr="00AF2E95">
        <w:t xml:space="preserve"> </w:t>
      </w:r>
      <w:r w:rsidRPr="00AF2E95">
        <w:t>счетов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финансово-хозяйственной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организаций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субсчете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50-1</w:t>
      </w:r>
      <w:r w:rsidR="00AF2E95">
        <w:t xml:space="preserve"> "</w:t>
      </w:r>
      <w:r w:rsidRPr="00AF2E95">
        <w:t>Касса</w:t>
      </w:r>
      <w:r w:rsidR="00AF2E95" w:rsidRPr="00AF2E95">
        <w:t xml:space="preserve"> </w:t>
      </w:r>
      <w:r w:rsidRPr="00AF2E95">
        <w:t>организации</w:t>
      </w:r>
      <w:r w:rsidR="00AF2E95">
        <w:t xml:space="preserve">" </w:t>
      </w:r>
      <w:r w:rsidRPr="00AF2E95">
        <w:t>учитываются</w:t>
      </w:r>
      <w:r w:rsidR="00AF2E95" w:rsidRPr="00AF2E95">
        <w:t xml:space="preserve"> </w:t>
      </w:r>
      <w:r w:rsidRPr="00AF2E95">
        <w:t>денежные</w:t>
      </w:r>
      <w:r w:rsidR="00AF2E95" w:rsidRPr="00AF2E95">
        <w:t xml:space="preserve"> </w:t>
      </w:r>
      <w:r w:rsidRPr="00AF2E95">
        <w:t>средства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кассе</w:t>
      </w:r>
      <w:r w:rsidR="00AF2E95" w:rsidRPr="00AF2E95">
        <w:t xml:space="preserve"> </w:t>
      </w:r>
      <w:r w:rsidRPr="00AF2E95">
        <w:t>организации</w:t>
      </w:r>
      <w:r w:rsidR="00AF2E95" w:rsidRPr="00AF2E95">
        <w:t xml:space="preserve">. </w:t>
      </w:r>
      <w:r w:rsidRPr="00AF2E95">
        <w:t>Когда</w:t>
      </w:r>
      <w:r w:rsidR="00AF2E95" w:rsidRPr="00AF2E95">
        <w:t xml:space="preserve"> </w:t>
      </w:r>
      <w:r w:rsidRPr="00AF2E95">
        <w:t>организация</w:t>
      </w:r>
      <w:r w:rsidR="00AF2E95" w:rsidRPr="00AF2E95">
        <w:t xml:space="preserve"> </w:t>
      </w:r>
      <w:r w:rsidRPr="00AF2E95">
        <w:t>производит</w:t>
      </w:r>
      <w:r w:rsidR="00AF2E95" w:rsidRPr="00AF2E95">
        <w:t xml:space="preserve"> </w:t>
      </w:r>
      <w:r w:rsidRPr="00AF2E95">
        <w:t>кассовые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валютой,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счету</w:t>
      </w:r>
      <w:r w:rsidR="00AF2E95" w:rsidRPr="00AF2E95">
        <w:t xml:space="preserve"> </w:t>
      </w:r>
      <w:r w:rsidRPr="00AF2E95">
        <w:t>50</w:t>
      </w:r>
      <w:r w:rsidR="00AF2E95">
        <w:t xml:space="preserve"> "</w:t>
      </w:r>
      <w:r w:rsidRPr="00AF2E95">
        <w:t>Касса</w:t>
      </w:r>
      <w:r w:rsidR="00AF2E95">
        <w:t xml:space="preserve">" </w:t>
      </w:r>
      <w:r w:rsidRPr="00AF2E95">
        <w:t>должны</w:t>
      </w:r>
      <w:r w:rsidR="00AF2E95" w:rsidRPr="00AF2E95">
        <w:t xml:space="preserve"> </w:t>
      </w:r>
      <w:r w:rsidRPr="00AF2E95">
        <w:t>быть</w:t>
      </w:r>
      <w:r w:rsidR="00AF2E95" w:rsidRPr="00AF2E95">
        <w:t xml:space="preserve"> </w:t>
      </w:r>
      <w:r w:rsidRPr="00AF2E95">
        <w:t>открыты</w:t>
      </w:r>
      <w:r w:rsidR="00AF2E95" w:rsidRPr="00AF2E95">
        <w:t xml:space="preserve"> </w:t>
      </w:r>
      <w:r w:rsidRPr="00AF2E95">
        <w:t>соответствующие</w:t>
      </w:r>
      <w:r w:rsidR="00AF2E95" w:rsidRPr="00AF2E95">
        <w:t xml:space="preserve"> </w:t>
      </w:r>
      <w:r w:rsidRPr="00AF2E95">
        <w:t>субсчета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обособленного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движения</w:t>
      </w:r>
      <w:r w:rsidR="00AF2E95" w:rsidRPr="00AF2E95">
        <w:t xml:space="preserve"> </w:t>
      </w:r>
      <w:r w:rsidRPr="00AF2E95">
        <w:t>каждой</w:t>
      </w:r>
      <w:r w:rsidR="00AF2E95" w:rsidRPr="00AF2E95">
        <w:t xml:space="preserve"> </w:t>
      </w:r>
      <w:r w:rsidRPr="00AF2E95">
        <w:t>наличной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. </w:t>
      </w:r>
      <w:r w:rsidRPr="00AF2E95">
        <w:t>Кассиру</w:t>
      </w:r>
      <w:r w:rsidR="00AF2E95" w:rsidRPr="00AF2E95">
        <w:t xml:space="preserve"> </w:t>
      </w:r>
      <w:r w:rsidRPr="00AF2E95">
        <w:t>необходимо</w:t>
      </w:r>
      <w:r w:rsidR="00AF2E95" w:rsidRPr="00AF2E95">
        <w:t xml:space="preserve"> </w:t>
      </w:r>
      <w:r w:rsidRPr="00AF2E95">
        <w:t>вести</w:t>
      </w:r>
      <w:r w:rsidR="00AF2E95" w:rsidRPr="00AF2E95">
        <w:t xml:space="preserve"> </w:t>
      </w:r>
      <w:r w:rsidRPr="00AF2E95">
        <w:t>аналитический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каждому</w:t>
      </w:r>
      <w:r w:rsidR="00AF2E95" w:rsidRPr="00AF2E95">
        <w:t xml:space="preserve"> </w:t>
      </w:r>
      <w:r w:rsidRPr="00AF2E95">
        <w:t>виду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валюты,</w:t>
      </w:r>
      <w:r w:rsidR="00AF2E95" w:rsidRPr="00AF2E95">
        <w:t xml:space="preserve"> </w:t>
      </w:r>
      <w:r w:rsidRPr="00AF2E95">
        <w:t>находящейся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кассе</w:t>
      </w:r>
      <w:r w:rsidR="00AF2E95" w:rsidRPr="00AF2E95">
        <w:t xml:space="preserve">. </w:t>
      </w:r>
      <w:r w:rsidRPr="00AF2E95">
        <w:t>Учет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ценностей</w:t>
      </w:r>
      <w:r w:rsidR="00AF2E95" w:rsidRPr="00AF2E95">
        <w:t xml:space="preserve"> </w:t>
      </w:r>
      <w:r w:rsidRPr="00AF2E95">
        <w:t>ведется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той</w:t>
      </w:r>
      <w:r w:rsidR="00AF2E95" w:rsidRPr="00AF2E95">
        <w:t xml:space="preserve"> </w:t>
      </w:r>
      <w:r w:rsidRPr="00AF2E95">
        <w:t>же</w:t>
      </w:r>
      <w:r w:rsidR="00AF2E95" w:rsidRPr="00AF2E95">
        <w:t xml:space="preserve"> </w:t>
      </w:r>
      <w:r w:rsidRPr="00AF2E95">
        <w:t>системе</w:t>
      </w:r>
      <w:r w:rsidR="00AF2E95" w:rsidRPr="00AF2E95">
        <w:t xml:space="preserve"> </w:t>
      </w:r>
      <w:r w:rsidRPr="00AF2E95">
        <w:t>счетов,</w:t>
      </w:r>
      <w:r w:rsidR="00AF2E95" w:rsidRPr="00AF2E95">
        <w:t xml:space="preserve"> </w:t>
      </w:r>
      <w:r w:rsidRPr="00AF2E95">
        <w:t>что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рублевых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ценностей</w:t>
      </w:r>
      <w:r w:rsidR="00AF2E95" w:rsidRPr="00AF2E95">
        <w:t xml:space="preserve">. </w:t>
      </w:r>
      <w:r w:rsidRPr="00AF2E95">
        <w:t>При</w:t>
      </w:r>
      <w:r w:rsidR="00AF2E95" w:rsidRPr="00AF2E95">
        <w:t xml:space="preserve"> </w:t>
      </w:r>
      <w:r w:rsidRPr="00AF2E95">
        <w:t>этом</w:t>
      </w:r>
      <w:r w:rsidR="00AF2E95" w:rsidRPr="00AF2E95">
        <w:t xml:space="preserve"> </w:t>
      </w:r>
      <w:r w:rsidRPr="00AF2E95">
        <w:t>расчеты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лучше</w:t>
      </w:r>
      <w:r w:rsidR="00AF2E95" w:rsidRPr="00AF2E95">
        <w:t xml:space="preserve"> </w:t>
      </w:r>
      <w:r w:rsidRPr="00AF2E95">
        <w:t>учитывать</w:t>
      </w:r>
      <w:r w:rsidR="00AF2E95" w:rsidRPr="00AF2E95">
        <w:t xml:space="preserve"> </w:t>
      </w:r>
      <w:r w:rsidRPr="00AF2E95">
        <w:t>обособленно,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специально</w:t>
      </w:r>
      <w:r w:rsidR="00AF2E95" w:rsidRPr="00AF2E95">
        <w:t xml:space="preserve"> </w:t>
      </w:r>
      <w:r w:rsidRPr="00AF2E95">
        <w:t>открытых</w:t>
      </w:r>
      <w:r w:rsidR="00AF2E95" w:rsidRPr="00AF2E95">
        <w:t xml:space="preserve"> </w:t>
      </w:r>
      <w:r w:rsidRPr="00AF2E95">
        <w:t>субсчетах</w:t>
      </w:r>
      <w:r w:rsidR="00AF2E95" w:rsidRPr="00AF2E95">
        <w:t xml:space="preserve">. </w:t>
      </w:r>
      <w:r w:rsidRPr="00AF2E95">
        <w:t>Помимо</w:t>
      </w:r>
      <w:r w:rsidR="00AF2E95" w:rsidRPr="00AF2E95">
        <w:t xml:space="preserve"> </w:t>
      </w:r>
      <w:r w:rsidRPr="00AF2E95">
        <w:t>обычных</w:t>
      </w:r>
      <w:r w:rsidR="00AF2E95" w:rsidRPr="00AF2E95">
        <w:t xml:space="preserve"> </w:t>
      </w:r>
      <w:r w:rsidRPr="00AF2E95">
        <w:t>составляющих</w:t>
      </w:r>
      <w:r w:rsidR="00AF2E95" w:rsidRPr="00AF2E95">
        <w:t xml:space="preserve"> </w:t>
      </w:r>
      <w:r w:rsidRPr="00AF2E95">
        <w:t>учетные</w:t>
      </w:r>
      <w:r w:rsidR="00AF2E95" w:rsidRPr="00AF2E95">
        <w:t xml:space="preserve"> </w:t>
      </w:r>
      <w:r w:rsidRPr="00AF2E95">
        <w:t>записи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этих</w:t>
      </w:r>
      <w:r w:rsidR="00AF2E95" w:rsidRPr="00AF2E95">
        <w:t xml:space="preserve"> </w:t>
      </w:r>
      <w:r w:rsidRPr="00AF2E95">
        <w:t>субсчетах</w:t>
      </w:r>
      <w:r w:rsidR="00AF2E95" w:rsidRPr="00AF2E95">
        <w:t xml:space="preserve"> </w:t>
      </w:r>
      <w:r w:rsidRPr="00AF2E95">
        <w:t>должны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включать</w:t>
      </w:r>
      <w:r w:rsidR="00AF2E95" w:rsidRPr="00AF2E95">
        <w:t xml:space="preserve"> </w:t>
      </w:r>
      <w:r w:rsidRPr="00AF2E95">
        <w:t>валютный</w:t>
      </w:r>
      <w:r w:rsidR="00AF2E95" w:rsidRPr="00AF2E95">
        <w:t xml:space="preserve"> </w:t>
      </w:r>
      <w:r w:rsidRPr="00AF2E95">
        <w:t>курс,</w:t>
      </w:r>
      <w:r w:rsidR="00AF2E95" w:rsidRPr="00AF2E95">
        <w:t xml:space="preserve"> </w:t>
      </w:r>
      <w:r w:rsidRPr="00AF2E95">
        <w:t>который</w:t>
      </w:r>
      <w:r w:rsidR="00AF2E95" w:rsidRPr="00AF2E95">
        <w:t xml:space="preserve"> </w:t>
      </w:r>
      <w:r w:rsidRPr="00AF2E95">
        <w:t>используется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расчета</w:t>
      </w:r>
      <w:r w:rsidR="00AF2E95" w:rsidRPr="00AF2E95">
        <w:t xml:space="preserve"> </w:t>
      </w:r>
      <w:r w:rsidRPr="00AF2E95">
        <w:t>рублевого</w:t>
      </w:r>
      <w:r w:rsidR="00AF2E95" w:rsidRPr="00AF2E95">
        <w:t xml:space="preserve"> </w:t>
      </w:r>
      <w:r w:rsidRPr="00AF2E95">
        <w:t>эквивалента</w:t>
      </w:r>
      <w:r w:rsidR="00AF2E95" w:rsidRPr="00AF2E95">
        <w:t xml:space="preserve"> </w:t>
      </w:r>
      <w:r w:rsidRPr="00AF2E95">
        <w:t>операций,</w:t>
      </w:r>
      <w:r w:rsidR="00AF2E95" w:rsidRPr="00AF2E95">
        <w:t xml:space="preserve"> </w:t>
      </w:r>
      <w:r w:rsidRPr="00AF2E95">
        <w:t>отражаемых</w:t>
      </w:r>
      <w:r w:rsidR="00AF2E95" w:rsidRPr="00AF2E95">
        <w:t xml:space="preserve"> </w:t>
      </w:r>
      <w:r w:rsidRPr="00AF2E95">
        <w:t>данными</w:t>
      </w:r>
      <w:r w:rsidR="00AF2E95" w:rsidRPr="00AF2E95">
        <w:t xml:space="preserve"> </w:t>
      </w:r>
      <w:r w:rsidRPr="00AF2E95">
        <w:t>записями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</w:t>
      </w:r>
      <w:r w:rsidR="00AF2E95" w:rsidRPr="00AF2E95">
        <w:t xml:space="preserve"> </w:t>
      </w:r>
      <w:r w:rsidRPr="00AF2E95">
        <w:t>кассовой</w:t>
      </w:r>
      <w:r w:rsidR="00AF2E95" w:rsidRPr="00AF2E95">
        <w:t xml:space="preserve"> </w:t>
      </w:r>
      <w:r w:rsidRPr="00AF2E95">
        <w:t>книге</w:t>
      </w:r>
      <w:r w:rsidR="00AF2E95" w:rsidRPr="00AF2E95">
        <w:t xml:space="preserve"> </w:t>
      </w:r>
      <w:r w:rsidRPr="00AF2E95">
        <w:t>нужно</w:t>
      </w:r>
      <w:r w:rsidR="00AF2E95" w:rsidRPr="00AF2E95">
        <w:t xml:space="preserve"> </w:t>
      </w:r>
      <w:r w:rsidRPr="00AF2E95">
        <w:t>указывать</w:t>
      </w:r>
      <w:r w:rsidR="00AF2E95" w:rsidRPr="00AF2E95">
        <w:t xml:space="preserve"> </w:t>
      </w:r>
      <w:r w:rsidRPr="00AF2E95">
        <w:t>сумму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только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но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. </w:t>
      </w:r>
      <w:r w:rsidRPr="00AF2E95">
        <w:t>Чтобы</w:t>
      </w:r>
      <w:r w:rsidR="00AF2E95" w:rsidRPr="00AF2E95">
        <w:t xml:space="preserve"> </w:t>
      </w:r>
      <w:r w:rsidRPr="00AF2E95">
        <w:t>пересчитать</w:t>
      </w:r>
      <w:r w:rsidR="00AF2E95" w:rsidRPr="00AF2E95">
        <w:t xml:space="preserve"> </w:t>
      </w:r>
      <w:r w:rsidRPr="00AF2E95">
        <w:t>валюту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рубли,</w:t>
      </w:r>
      <w:r w:rsidR="00AF2E95" w:rsidRPr="00AF2E95">
        <w:t xml:space="preserve"> </w:t>
      </w:r>
      <w:r w:rsidRPr="00AF2E95">
        <w:t>нужно</w:t>
      </w:r>
      <w:r w:rsidR="00AF2E95" w:rsidRPr="00AF2E95">
        <w:t xml:space="preserve"> </w:t>
      </w:r>
      <w:r w:rsidRPr="00AF2E95">
        <w:t>взять</w:t>
      </w:r>
      <w:r w:rsidR="00AF2E95" w:rsidRPr="00AF2E95">
        <w:t xml:space="preserve"> </w:t>
      </w:r>
      <w:r w:rsidRPr="00AF2E95">
        <w:t>курс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России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день</w:t>
      </w:r>
      <w:r w:rsidR="00AF2E95" w:rsidRPr="00AF2E95">
        <w:t xml:space="preserve"> </w:t>
      </w:r>
      <w:r w:rsidRPr="00AF2E95">
        <w:t>совершения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. </w:t>
      </w:r>
      <w:r w:rsidRPr="00AF2E95">
        <w:t>При</w:t>
      </w:r>
      <w:r w:rsidR="00AF2E95" w:rsidRPr="00AF2E95">
        <w:t xml:space="preserve"> </w:t>
      </w:r>
      <w:r w:rsidRPr="00AF2E95">
        <w:t>подведении</w:t>
      </w:r>
      <w:r w:rsidR="00AF2E95" w:rsidRPr="00AF2E95">
        <w:t xml:space="preserve"> </w:t>
      </w:r>
      <w:r w:rsidRPr="00AF2E95">
        <w:t>итогов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день</w:t>
      </w:r>
      <w:r w:rsidR="00AF2E95" w:rsidRPr="00AF2E95">
        <w:t xml:space="preserve"> </w:t>
      </w:r>
      <w:r w:rsidRPr="00AF2E95">
        <w:t>суммы</w:t>
      </w:r>
      <w:r w:rsidR="00AF2E95" w:rsidRPr="00AF2E95">
        <w:t xml:space="preserve"> </w:t>
      </w:r>
      <w:r w:rsidRPr="00AF2E95">
        <w:t>указывают</w:t>
      </w:r>
      <w:r w:rsidR="00AF2E95" w:rsidRPr="00AF2E95">
        <w:t xml:space="preserve"> </w:t>
      </w:r>
      <w:r w:rsidRPr="00AF2E95">
        <w:t>отдельно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каждой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общий</w:t>
      </w:r>
      <w:r w:rsidR="00AF2E95" w:rsidRPr="00AF2E95">
        <w:t xml:space="preserve"> </w:t>
      </w:r>
      <w:r w:rsidRPr="00AF2E95">
        <w:t>итог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переводных</w:t>
      </w:r>
      <w:r w:rsidR="00AF2E95" w:rsidRPr="00AF2E95">
        <w:t xml:space="preserve"> </w:t>
      </w:r>
      <w:r w:rsidRPr="00AF2E95">
        <w:t>рублях</w:t>
      </w:r>
      <w:r w:rsidR="00AF2E95">
        <w:t xml:space="preserve"> (</w:t>
      </w:r>
      <w:r w:rsidRPr="00AF2E95">
        <w:t>то</w:t>
      </w:r>
      <w:r w:rsidR="00AF2E95" w:rsidRPr="00AF2E95">
        <w:t xml:space="preserve"> </w:t>
      </w:r>
      <w:r w:rsidRPr="00AF2E95">
        <w:t>есть</w:t>
      </w:r>
      <w:r w:rsidR="00AF2E95" w:rsidRPr="00AF2E95">
        <w:t xml:space="preserve"> </w:t>
      </w:r>
      <w:r w:rsidRPr="00AF2E95">
        <w:t>сумму</w:t>
      </w:r>
      <w:r w:rsidR="00AF2E95" w:rsidRPr="00AF2E95">
        <w:t xml:space="preserve"> </w:t>
      </w:r>
      <w:r w:rsidRPr="00AF2E95">
        <w:t>всех</w:t>
      </w:r>
      <w:r w:rsidR="00AF2E95" w:rsidRPr="00AF2E95">
        <w:t xml:space="preserve"> </w:t>
      </w:r>
      <w:r w:rsidRPr="00AF2E95">
        <w:t>валют,</w:t>
      </w:r>
      <w:r w:rsidR="00AF2E95" w:rsidRPr="00AF2E95">
        <w:t xml:space="preserve"> </w:t>
      </w:r>
      <w:r w:rsidRPr="00AF2E95">
        <w:t>пересчитанных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России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</w:t>
      </w:r>
      <w:r w:rsidR="00AF2E95" w:rsidRPr="00AF2E95">
        <w:t>).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Если</w:t>
      </w:r>
      <w:r w:rsidR="00AF2E95" w:rsidRPr="00AF2E95">
        <w:t xml:space="preserve"> </w:t>
      </w:r>
      <w:r w:rsidRPr="00AF2E95">
        <w:t>курс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меняется,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учете</w:t>
      </w:r>
      <w:r w:rsidR="00AF2E95" w:rsidRPr="00AF2E95">
        <w:t xml:space="preserve"> </w:t>
      </w:r>
      <w:r w:rsidRPr="00AF2E95">
        <w:t>возникает</w:t>
      </w:r>
      <w:r w:rsidR="00AF2E95" w:rsidRPr="00AF2E95">
        <w:t xml:space="preserve"> </w:t>
      </w:r>
      <w:r w:rsidRPr="00AF2E95">
        <w:t>курсовая</w:t>
      </w:r>
      <w:r w:rsidR="00AF2E95" w:rsidRPr="00AF2E95">
        <w:t xml:space="preserve"> </w:t>
      </w:r>
      <w:r w:rsidRPr="00AF2E95">
        <w:t>разница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валютной</w:t>
      </w:r>
      <w:r w:rsidR="00AF2E95" w:rsidRPr="00AF2E95">
        <w:t xml:space="preserve"> </w:t>
      </w:r>
      <w:r w:rsidRPr="00AF2E95">
        <w:t>кассе</w:t>
      </w:r>
      <w:r w:rsidR="00AF2E95" w:rsidRPr="00AF2E95">
        <w:t xml:space="preserve">. </w:t>
      </w:r>
      <w:r w:rsidRPr="00AF2E95">
        <w:t>Ее</w:t>
      </w:r>
      <w:r w:rsidR="00AF2E95" w:rsidRPr="00AF2E95">
        <w:t xml:space="preserve"> </w:t>
      </w:r>
      <w:r w:rsidRPr="00AF2E95">
        <w:t>нужно</w:t>
      </w:r>
      <w:r w:rsidR="00AF2E95" w:rsidRPr="00AF2E95">
        <w:t xml:space="preserve"> </w:t>
      </w:r>
      <w:r w:rsidRPr="00AF2E95">
        <w:t>показать</w:t>
      </w:r>
      <w:r w:rsidR="00AF2E95" w:rsidRPr="00AF2E95">
        <w:t xml:space="preserve"> </w:t>
      </w:r>
      <w:r w:rsidRPr="00AF2E95">
        <w:t>отдельной</w:t>
      </w:r>
      <w:r w:rsidR="00AF2E95" w:rsidRPr="00AF2E95">
        <w:t xml:space="preserve"> </w:t>
      </w:r>
      <w:r w:rsidRPr="00AF2E95">
        <w:t>строкой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записать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приход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расход</w:t>
      </w:r>
      <w:r w:rsidR="00AF2E95" w:rsidRPr="00AF2E95">
        <w:t xml:space="preserve">. </w:t>
      </w:r>
      <w:r w:rsidRPr="00AF2E95">
        <w:t>Кроме</w:t>
      </w:r>
      <w:r w:rsidR="00AF2E95" w:rsidRPr="00AF2E95">
        <w:t xml:space="preserve"> </w:t>
      </w:r>
      <w:r w:rsidRPr="00AF2E95">
        <w:t>того,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кассовым</w:t>
      </w:r>
      <w:r w:rsidR="00AF2E95" w:rsidRPr="00AF2E95">
        <w:t xml:space="preserve"> </w:t>
      </w:r>
      <w:r w:rsidRPr="00AF2E95">
        <w:t>документам</w:t>
      </w:r>
      <w:r w:rsidR="00AF2E95" w:rsidRPr="00AF2E95">
        <w:t xml:space="preserve"> </w:t>
      </w:r>
      <w:r w:rsidRPr="00AF2E95">
        <w:t>подшивается</w:t>
      </w:r>
      <w:r w:rsidR="00AF2E95" w:rsidRPr="00AF2E95">
        <w:t xml:space="preserve"> </w:t>
      </w:r>
      <w:r w:rsidRPr="00AF2E95">
        <w:t>справка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расчету</w:t>
      </w:r>
      <w:r w:rsidR="00AF2E95" w:rsidRPr="00AF2E95">
        <w:t xml:space="preserve"> </w:t>
      </w:r>
      <w:r w:rsidRPr="00AF2E95">
        <w:t>курсовой</w:t>
      </w:r>
      <w:r w:rsidR="00AF2E95" w:rsidRPr="00AF2E95">
        <w:t xml:space="preserve"> </w:t>
      </w:r>
      <w:r w:rsidRPr="00AF2E95">
        <w:t>разницы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Параллельно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записями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 </w:t>
      </w:r>
      <w:r w:rsidRPr="00AF2E95">
        <w:t>денежные</w:t>
      </w:r>
      <w:r w:rsidR="00AF2E95" w:rsidRPr="00AF2E95">
        <w:t xml:space="preserve"> </w:t>
      </w:r>
      <w:r w:rsidRPr="00AF2E95">
        <w:t>средства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счетах,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должны</w:t>
      </w:r>
      <w:r w:rsidR="00AF2E95" w:rsidRPr="00AF2E95">
        <w:t xml:space="preserve"> </w:t>
      </w:r>
      <w:r w:rsidRPr="00AF2E95">
        <w:t>отражаться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расчетов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платежей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ее</w:t>
      </w:r>
      <w:r w:rsidR="00AF2E95" w:rsidRPr="00AF2E95">
        <w:t xml:space="preserve"> </w:t>
      </w:r>
      <w:r w:rsidRPr="00AF2E95">
        <w:t>номиналу</w:t>
      </w:r>
      <w:r w:rsidR="00AF2E95" w:rsidRPr="00AF2E95">
        <w:t xml:space="preserve">. </w:t>
      </w:r>
      <w:r w:rsidRPr="00AF2E95">
        <w:t>Для</w:t>
      </w:r>
      <w:r w:rsidR="00AF2E95" w:rsidRPr="00AF2E95">
        <w:t xml:space="preserve"> </w:t>
      </w:r>
      <w:r w:rsidRPr="00AF2E95">
        <w:t>этого</w:t>
      </w:r>
      <w:r w:rsidR="00AF2E95" w:rsidRPr="00AF2E95">
        <w:t xml:space="preserve"> </w:t>
      </w:r>
      <w:r w:rsidRPr="00AF2E95">
        <w:t>можно</w:t>
      </w:r>
      <w:r w:rsidR="00AF2E95" w:rsidRPr="00AF2E95">
        <w:t xml:space="preserve"> </w:t>
      </w:r>
      <w:r w:rsidRPr="00AF2E95">
        <w:t>использовать</w:t>
      </w:r>
      <w:r w:rsidR="00AF2E95" w:rsidRPr="00AF2E95">
        <w:t xml:space="preserve"> </w:t>
      </w:r>
      <w:r w:rsidRPr="00AF2E95">
        <w:t>различные</w:t>
      </w:r>
      <w:r w:rsidR="00AF2E95" w:rsidRPr="00AF2E95">
        <w:t xml:space="preserve"> </w:t>
      </w:r>
      <w:r w:rsidRPr="00AF2E95">
        <w:t>способы</w:t>
      </w:r>
      <w:r w:rsidR="00AF2E95" w:rsidRPr="00AF2E95">
        <w:t xml:space="preserve"> </w:t>
      </w:r>
      <w:r w:rsidRPr="00AF2E95">
        <w:t>организации</w:t>
      </w:r>
      <w:r w:rsidR="00AF2E95" w:rsidRPr="00AF2E95">
        <w:t xml:space="preserve"> </w:t>
      </w:r>
      <w:r w:rsidRPr="00AF2E95">
        <w:t>записей</w:t>
      </w:r>
      <w:r w:rsidR="00AF2E95" w:rsidRPr="00AF2E95">
        <w:t xml:space="preserve">: </w:t>
      </w:r>
      <w:r w:rsidRPr="00AF2E95">
        <w:t>вторые</w:t>
      </w:r>
      <w:r w:rsidR="00AF2E95" w:rsidRPr="00AF2E95">
        <w:t xml:space="preserve"> </w:t>
      </w:r>
      <w:r w:rsidRPr="00AF2E95">
        <w:t>комплекты</w:t>
      </w:r>
      <w:r w:rsidR="00AF2E95" w:rsidRPr="00AF2E95">
        <w:t xml:space="preserve"> </w:t>
      </w:r>
      <w:r w:rsidRPr="00AF2E95">
        <w:t>учетных</w:t>
      </w:r>
      <w:r w:rsidR="00AF2E95" w:rsidRPr="00AF2E95">
        <w:t xml:space="preserve"> </w:t>
      </w:r>
      <w:r w:rsidRPr="00AF2E95">
        <w:t>регистров,</w:t>
      </w:r>
      <w:r w:rsidR="00AF2E95" w:rsidRPr="00AF2E95">
        <w:t xml:space="preserve"> </w:t>
      </w:r>
      <w:r w:rsidRPr="00AF2E95">
        <w:t>запись</w:t>
      </w:r>
      <w:r w:rsidR="00AF2E95" w:rsidRPr="00AF2E95">
        <w:t xml:space="preserve"> </w:t>
      </w:r>
      <w:r w:rsidRPr="00AF2E95">
        <w:t>данных</w:t>
      </w:r>
      <w:r w:rsidR="00AF2E95" w:rsidRPr="00AF2E95">
        <w:t xml:space="preserve"> </w:t>
      </w:r>
      <w:r w:rsidRPr="00AF2E95">
        <w:t>дробью,</w:t>
      </w:r>
      <w:r w:rsidR="00AF2E95" w:rsidRPr="00AF2E95">
        <w:t xml:space="preserve"> </w:t>
      </w:r>
      <w:r w:rsidRPr="00AF2E95">
        <w:t>включение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формы</w:t>
      </w:r>
      <w:r w:rsidR="00AF2E95" w:rsidRPr="00AF2E95">
        <w:t xml:space="preserve"> </w:t>
      </w:r>
      <w:r w:rsidRPr="00AF2E95">
        <w:t>документов</w:t>
      </w:r>
      <w:r w:rsidR="00AF2E95" w:rsidRPr="00AF2E95">
        <w:t xml:space="preserve"> </w:t>
      </w:r>
      <w:r w:rsidRPr="00AF2E95">
        <w:t>дополнительных</w:t>
      </w:r>
      <w:r w:rsidR="00AF2E95" w:rsidRPr="00AF2E95">
        <w:t xml:space="preserve"> </w:t>
      </w:r>
      <w:r w:rsidRPr="00AF2E95">
        <w:t>граф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показателей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др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Однако</w:t>
      </w:r>
      <w:r w:rsidR="00AF2E95" w:rsidRPr="00AF2E95">
        <w:t xml:space="preserve"> </w:t>
      </w:r>
      <w:r w:rsidRPr="00AF2E95">
        <w:t>порядок</w:t>
      </w:r>
      <w:r w:rsidR="00AF2E95" w:rsidRPr="00AF2E95">
        <w:t xml:space="preserve"> </w:t>
      </w:r>
      <w:r w:rsidRPr="00AF2E95">
        <w:t>осуществления</w:t>
      </w:r>
      <w:r w:rsidR="00AF2E95" w:rsidRPr="00AF2E95">
        <w:t xml:space="preserve"> </w:t>
      </w:r>
      <w:r w:rsidRPr="00AF2E95">
        <w:t>кассовых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валютой</w:t>
      </w:r>
      <w:r w:rsidR="00AF2E95" w:rsidRPr="00AF2E95">
        <w:t xml:space="preserve"> </w:t>
      </w:r>
      <w:r w:rsidRPr="00AF2E95">
        <w:t>нормативными</w:t>
      </w:r>
      <w:r w:rsidR="00AF2E95" w:rsidRPr="00AF2E95">
        <w:t xml:space="preserve"> </w:t>
      </w:r>
      <w:r w:rsidRPr="00AF2E95">
        <w:t>актами</w:t>
      </w:r>
      <w:r w:rsidR="00AF2E95" w:rsidRPr="00AF2E95">
        <w:t xml:space="preserve"> </w:t>
      </w:r>
      <w:r w:rsidRPr="00AF2E95">
        <w:t>Центрального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установлен</w:t>
      </w:r>
      <w:r w:rsidR="00AF2E95" w:rsidRPr="00AF2E95">
        <w:t xml:space="preserve">. </w:t>
      </w:r>
      <w:r w:rsidRPr="00AF2E95">
        <w:t>В</w:t>
      </w:r>
      <w:r w:rsidR="00AF2E95" w:rsidRPr="00AF2E95">
        <w:t xml:space="preserve"> </w:t>
      </w:r>
      <w:r w:rsidRPr="00AF2E95">
        <w:t>свое</w:t>
      </w:r>
      <w:r w:rsidR="00AF2E95" w:rsidRPr="00AF2E95">
        <w:t xml:space="preserve"> </w:t>
      </w:r>
      <w:r w:rsidRPr="00AF2E95">
        <w:t>время</w:t>
      </w:r>
      <w:r w:rsidR="00AF2E95" w:rsidRPr="00AF2E95">
        <w:t xml:space="preserve"> </w:t>
      </w:r>
      <w:r w:rsidRPr="00AF2E95">
        <w:t>Центробанк</w:t>
      </w:r>
      <w:r w:rsidR="00AF2E95" w:rsidRPr="00AF2E95">
        <w:t xml:space="preserve"> </w:t>
      </w:r>
      <w:r w:rsidRPr="00AF2E95">
        <w:t>рекомендовал</w:t>
      </w:r>
      <w:r w:rsidR="00AF2E95" w:rsidRPr="00AF2E95">
        <w:t xml:space="preserve"> </w:t>
      </w:r>
      <w:r w:rsidRPr="00AF2E95">
        <w:t>вести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кассовых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валютой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отдельной</w:t>
      </w:r>
      <w:r w:rsidR="00AF2E95" w:rsidRPr="00AF2E95">
        <w:t xml:space="preserve"> </w:t>
      </w:r>
      <w:r w:rsidRPr="00AF2E95">
        <w:t>кассовой</w:t>
      </w:r>
      <w:r w:rsidR="00AF2E95" w:rsidRPr="00AF2E95">
        <w:t xml:space="preserve"> </w:t>
      </w:r>
      <w:r w:rsidRPr="00AF2E95">
        <w:t>книге</w:t>
      </w:r>
      <w:r w:rsidR="00AF2E95" w:rsidRPr="00AF2E95">
        <w:t xml:space="preserve">.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Порядком</w:t>
      </w:r>
      <w:r w:rsidR="00AF2E95" w:rsidRPr="00AF2E95">
        <w:t xml:space="preserve"> </w:t>
      </w:r>
      <w:r w:rsidRPr="00AF2E95">
        <w:t>ведения</w:t>
      </w:r>
      <w:r w:rsidR="00AF2E95" w:rsidRPr="00AF2E95">
        <w:t xml:space="preserve"> </w:t>
      </w:r>
      <w:r w:rsidRPr="00AF2E95">
        <w:t>кассовых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Российской</w:t>
      </w:r>
      <w:r w:rsidR="00AF2E95" w:rsidRPr="00AF2E95">
        <w:t xml:space="preserve"> </w:t>
      </w:r>
      <w:r w:rsidRPr="00AF2E95">
        <w:t>Федерации,</w:t>
      </w:r>
      <w:r w:rsidR="00AF2E95" w:rsidRPr="00AF2E95">
        <w:t xml:space="preserve"> </w:t>
      </w:r>
      <w:r w:rsidRPr="00AF2E95">
        <w:t>утвержденным</w:t>
      </w:r>
      <w:r w:rsidR="00AF2E95" w:rsidRPr="00AF2E95">
        <w:t xml:space="preserve"> </w:t>
      </w:r>
      <w:r w:rsidRPr="00AF2E95">
        <w:t>Решением</w:t>
      </w:r>
      <w:r w:rsidR="00AF2E95" w:rsidRPr="00AF2E95">
        <w:t xml:space="preserve"> </w:t>
      </w:r>
      <w:r w:rsidRPr="00AF2E95">
        <w:t>Совета</w:t>
      </w:r>
      <w:r w:rsidR="00AF2E95" w:rsidRPr="00AF2E95">
        <w:t xml:space="preserve"> </w:t>
      </w:r>
      <w:r w:rsidRPr="00AF2E95">
        <w:t>директоров</w:t>
      </w:r>
      <w:r w:rsidR="00AF2E95" w:rsidRPr="00AF2E95">
        <w:t xml:space="preserve"> </w:t>
      </w:r>
      <w:r w:rsidRPr="00AF2E95">
        <w:t>ЦБ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22</w:t>
      </w:r>
      <w:r w:rsidR="00AF2E95">
        <w:t>.09.19</w:t>
      </w:r>
      <w:r w:rsidRPr="00AF2E95">
        <w:t>93</w:t>
      </w:r>
      <w:r w:rsidR="00AF2E95" w:rsidRPr="00AF2E95">
        <w:t xml:space="preserve"> </w:t>
      </w:r>
      <w:r w:rsidRPr="00AF2E95">
        <w:t>N</w:t>
      </w:r>
      <w:r w:rsidR="00AF2E95" w:rsidRPr="00AF2E95">
        <w:t xml:space="preserve"> </w:t>
      </w:r>
      <w:r w:rsidRPr="00AF2E95">
        <w:t>40,</w:t>
      </w:r>
      <w:r w:rsidR="00AF2E95" w:rsidRPr="00AF2E95">
        <w:t xml:space="preserve"> </w:t>
      </w:r>
      <w:r w:rsidRPr="00AF2E95">
        <w:t>все</w:t>
      </w:r>
      <w:r w:rsidR="00AF2E95" w:rsidRPr="00AF2E95">
        <w:t xml:space="preserve"> </w:t>
      </w:r>
      <w:r w:rsidRPr="00AF2E95">
        <w:t>поступления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выдачи</w:t>
      </w:r>
      <w:r w:rsidR="00AF2E95" w:rsidRPr="00AF2E95">
        <w:t xml:space="preserve"> </w:t>
      </w:r>
      <w:r w:rsidRPr="00AF2E95">
        <w:t>наличных</w:t>
      </w:r>
      <w:r w:rsidR="00AF2E95" w:rsidRPr="00AF2E95">
        <w:t xml:space="preserve"> </w:t>
      </w:r>
      <w:r w:rsidRPr="00AF2E95">
        <w:t>денег</w:t>
      </w:r>
      <w:r w:rsidR="00AF2E95" w:rsidRPr="00AF2E95">
        <w:t xml:space="preserve"> </w:t>
      </w:r>
      <w:r w:rsidRPr="00AF2E95">
        <w:t>предприятия</w:t>
      </w:r>
      <w:r w:rsidR="00AF2E95" w:rsidRPr="00AF2E95">
        <w:t xml:space="preserve"> </w:t>
      </w:r>
      <w:r w:rsidRPr="00AF2E95">
        <w:t>учитывают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кассовой</w:t>
      </w:r>
      <w:r w:rsidR="00AF2E95" w:rsidRPr="00AF2E95">
        <w:t xml:space="preserve"> </w:t>
      </w:r>
      <w:r w:rsidRPr="00AF2E95">
        <w:t>книге,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силу</w:t>
      </w:r>
      <w:r w:rsidR="00AF2E95" w:rsidRPr="00AF2E95">
        <w:t xml:space="preserve"> </w:t>
      </w:r>
      <w:r w:rsidRPr="00AF2E95">
        <w:t>п</w:t>
      </w:r>
      <w:r w:rsidR="00AF2E95">
        <w:t>.2</w:t>
      </w:r>
      <w:r w:rsidRPr="00AF2E95">
        <w:t>3</w:t>
      </w:r>
      <w:r w:rsidR="00AF2E95" w:rsidRPr="00AF2E95">
        <w:t xml:space="preserve"> </w:t>
      </w:r>
      <w:r w:rsidRPr="00AF2E95">
        <w:t>данного</w:t>
      </w:r>
      <w:r w:rsidR="00AF2E95" w:rsidRPr="00AF2E95">
        <w:t xml:space="preserve"> </w:t>
      </w:r>
      <w:r w:rsidRPr="00AF2E95">
        <w:t>документа</w:t>
      </w:r>
      <w:r w:rsidR="00AF2E95" w:rsidRPr="00AF2E95">
        <w:t xml:space="preserve"> </w:t>
      </w:r>
      <w:r w:rsidRPr="00AF2E95">
        <w:t>каждое</w:t>
      </w:r>
      <w:r w:rsidR="00AF2E95" w:rsidRPr="00AF2E95">
        <w:t xml:space="preserve"> </w:t>
      </w:r>
      <w:r w:rsidRPr="00AF2E95">
        <w:t>учреждение</w:t>
      </w:r>
      <w:r w:rsidR="00AF2E95" w:rsidRPr="00AF2E95">
        <w:t xml:space="preserve"> </w:t>
      </w:r>
      <w:r w:rsidRPr="00AF2E95">
        <w:t>ведет</w:t>
      </w:r>
      <w:r w:rsidR="00AF2E95" w:rsidRPr="00AF2E95">
        <w:t xml:space="preserve"> </w:t>
      </w:r>
      <w:r w:rsidRPr="00AF2E95">
        <w:t>только</w:t>
      </w:r>
      <w:r w:rsidR="00AF2E95" w:rsidRPr="00AF2E95">
        <w:t xml:space="preserve"> </w:t>
      </w:r>
      <w:r w:rsidRPr="00AF2E95">
        <w:t>одну</w:t>
      </w:r>
      <w:r w:rsidR="00AF2E95" w:rsidRPr="00AF2E95">
        <w:t xml:space="preserve"> </w:t>
      </w:r>
      <w:r w:rsidRPr="00AF2E95">
        <w:t>кассовую</w:t>
      </w:r>
      <w:r w:rsidR="00AF2E95" w:rsidRPr="00AF2E95">
        <w:t xml:space="preserve"> </w:t>
      </w:r>
      <w:r w:rsidRPr="00AF2E95">
        <w:t>книгу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Целесообразно</w:t>
      </w:r>
      <w:r w:rsidR="00AF2E95" w:rsidRPr="00AF2E95">
        <w:t xml:space="preserve"> </w:t>
      </w:r>
      <w:r w:rsidRPr="00AF2E95">
        <w:t>вести</w:t>
      </w:r>
      <w:r w:rsidR="00AF2E95" w:rsidRPr="00AF2E95">
        <w:t xml:space="preserve"> </w:t>
      </w:r>
      <w:r w:rsidRPr="00AF2E95">
        <w:t>кассовые</w:t>
      </w:r>
      <w:r w:rsidR="00AF2E95" w:rsidRPr="00AF2E95">
        <w:t xml:space="preserve"> </w:t>
      </w:r>
      <w:r w:rsidRPr="00AF2E95">
        <w:t>книги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каждой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во</w:t>
      </w:r>
      <w:r w:rsidR="00AF2E95" w:rsidRPr="00AF2E95">
        <w:t xml:space="preserve"> </w:t>
      </w:r>
      <w:r w:rsidRPr="00AF2E95">
        <w:t>избежание</w:t>
      </w:r>
      <w:r w:rsidR="00AF2E95" w:rsidRPr="00AF2E95">
        <w:t xml:space="preserve"> </w:t>
      </w:r>
      <w:r w:rsidRPr="00AF2E95">
        <w:t>проблем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учетом</w:t>
      </w:r>
      <w:r w:rsidR="00AF2E95" w:rsidRPr="00AF2E95">
        <w:t xml:space="preserve">. </w:t>
      </w:r>
      <w:r w:rsidRPr="00AF2E95">
        <w:t>Необходимо</w:t>
      </w:r>
      <w:r w:rsidR="00AF2E95" w:rsidRPr="00AF2E95">
        <w:t xml:space="preserve"> </w:t>
      </w:r>
      <w:r w:rsidRPr="00AF2E95">
        <w:t>утвердить</w:t>
      </w:r>
      <w:r w:rsidR="00AF2E95" w:rsidRPr="00AF2E95">
        <w:t xml:space="preserve"> </w:t>
      </w:r>
      <w:r w:rsidRPr="00AF2E95">
        <w:t>правила</w:t>
      </w:r>
      <w:r w:rsidR="00AF2E95" w:rsidRPr="00AF2E95">
        <w:t xml:space="preserve"> </w:t>
      </w:r>
      <w:r w:rsidRPr="00AF2E95">
        <w:t>документооборота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кассовых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учетной</w:t>
      </w:r>
      <w:r w:rsidR="00AF2E95" w:rsidRPr="00AF2E95">
        <w:t xml:space="preserve"> </w:t>
      </w:r>
      <w:r w:rsidRPr="00AF2E95">
        <w:t>политике</w:t>
      </w:r>
      <w:r w:rsidR="00AF2E95">
        <w:t xml:space="preserve"> (</w:t>
      </w:r>
      <w:r w:rsidRPr="00AF2E95">
        <w:t>п</w:t>
      </w:r>
      <w:r w:rsidR="00AF2E95">
        <w:t>.5</w:t>
      </w:r>
      <w:r w:rsidR="00AF2E95" w:rsidRPr="00AF2E95">
        <w:t xml:space="preserve"> </w:t>
      </w:r>
      <w:r w:rsidRPr="00AF2E95">
        <w:t>ПБУ</w:t>
      </w:r>
      <w:r w:rsidR="00AF2E95" w:rsidRPr="00AF2E95">
        <w:t xml:space="preserve"> </w:t>
      </w:r>
      <w:r w:rsidRPr="00AF2E95">
        <w:t>1/98</w:t>
      </w:r>
      <w:r w:rsidR="00AF2E95">
        <w:t xml:space="preserve"> "</w:t>
      </w:r>
      <w:r w:rsidRPr="00AF2E95">
        <w:t>Учетная</w:t>
      </w:r>
      <w:r w:rsidR="00AF2E95" w:rsidRPr="00AF2E95">
        <w:t xml:space="preserve"> </w:t>
      </w:r>
      <w:r w:rsidRPr="00AF2E95">
        <w:t>политика</w:t>
      </w:r>
      <w:r w:rsidR="00AF2E95" w:rsidRPr="00AF2E95">
        <w:t xml:space="preserve"> </w:t>
      </w:r>
      <w:r w:rsidRPr="00AF2E95">
        <w:t>организации</w:t>
      </w:r>
      <w:r w:rsidR="00AF2E95">
        <w:t>"</w:t>
      </w:r>
      <w:r w:rsidRPr="00AF2E95">
        <w:t>,</w:t>
      </w:r>
      <w:r w:rsidR="00AF2E95" w:rsidRPr="00AF2E95">
        <w:t xml:space="preserve"> </w:t>
      </w:r>
      <w:r w:rsidRPr="00AF2E95">
        <w:t>утвержденного</w:t>
      </w:r>
      <w:r w:rsidR="00AF2E95" w:rsidRPr="00AF2E95">
        <w:t xml:space="preserve"> </w:t>
      </w:r>
      <w:r w:rsidRPr="00AF2E95">
        <w:t>Приказом</w:t>
      </w:r>
      <w:r w:rsidR="00AF2E95" w:rsidRPr="00AF2E95">
        <w:t xml:space="preserve"> </w:t>
      </w:r>
      <w:r w:rsidRPr="00AF2E95">
        <w:t>Минфина</w:t>
      </w:r>
      <w:r w:rsidR="00AF2E95" w:rsidRPr="00AF2E95">
        <w:t xml:space="preserve"> </w:t>
      </w:r>
      <w:r w:rsidRPr="00AF2E95">
        <w:t>России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09</w:t>
      </w:r>
      <w:r w:rsidR="00AF2E95">
        <w:t>.12.19</w:t>
      </w:r>
      <w:r w:rsidRPr="00AF2E95">
        <w:t>98</w:t>
      </w:r>
      <w:r w:rsidR="00AF2E95" w:rsidRPr="00AF2E95">
        <w:t xml:space="preserve"> </w:t>
      </w:r>
      <w:r w:rsidRPr="00AF2E95">
        <w:t>N</w:t>
      </w:r>
      <w:r w:rsidR="00AF2E95" w:rsidRPr="00AF2E95">
        <w:t xml:space="preserve"> </w:t>
      </w:r>
      <w:r w:rsidRPr="00AF2E95">
        <w:t>60н</w:t>
      </w:r>
      <w:r w:rsidR="00AF2E95" w:rsidRPr="00AF2E95">
        <w:t>).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</w:t>
      </w:r>
      <w:r w:rsidR="00AF2E95" w:rsidRPr="00AF2E95">
        <w:t xml:space="preserve"> </w:t>
      </w:r>
      <w:r w:rsidRPr="00AF2E95">
        <w:t>бухгалтерском</w:t>
      </w:r>
      <w:r w:rsidR="00AF2E95" w:rsidRPr="00AF2E95">
        <w:t xml:space="preserve"> </w:t>
      </w:r>
      <w:r w:rsidRPr="00AF2E95">
        <w:t>учете</w:t>
      </w:r>
      <w:r w:rsidR="00AF2E95" w:rsidRPr="00AF2E95">
        <w:t xml:space="preserve"> </w:t>
      </w:r>
      <w:r w:rsidRPr="00AF2E95">
        <w:t>движение</w:t>
      </w:r>
      <w:r w:rsidR="00AF2E95" w:rsidRPr="00AF2E95">
        <w:t xml:space="preserve"> </w:t>
      </w:r>
      <w:r w:rsidRPr="00AF2E95">
        <w:t>наличной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кассе</w:t>
      </w:r>
      <w:r w:rsidR="00AF2E95" w:rsidRPr="00AF2E95">
        <w:t xml:space="preserve"> </w:t>
      </w:r>
      <w:r w:rsidRPr="00AF2E95">
        <w:t>отражается</w:t>
      </w:r>
      <w:r w:rsidR="00AF2E95" w:rsidRPr="00AF2E95">
        <w:t xml:space="preserve"> </w:t>
      </w:r>
      <w:r w:rsidRPr="00AF2E95">
        <w:t>следующими</w:t>
      </w:r>
      <w:r w:rsidR="00AF2E95" w:rsidRPr="00AF2E95">
        <w:t xml:space="preserve"> </w:t>
      </w:r>
      <w:r w:rsidRPr="00AF2E95">
        <w:t>проводками</w:t>
      </w:r>
      <w:r w:rsidR="00AF2E95" w:rsidRPr="00AF2E95">
        <w:t>: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получена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текущего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принята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учету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кассу</w:t>
      </w:r>
      <w:r w:rsidR="00AF2E95" w:rsidRPr="00AF2E95">
        <w:t xml:space="preserve"> </w:t>
      </w:r>
      <w:r w:rsidRPr="00AF2E95">
        <w:t>наличная</w:t>
      </w:r>
      <w:r w:rsidR="00AF2E95" w:rsidRPr="00AF2E95">
        <w:t xml:space="preserve"> </w:t>
      </w:r>
      <w:r w:rsidRPr="00AF2E95">
        <w:t>иностранная</w:t>
      </w:r>
      <w:r w:rsidR="00AF2E95" w:rsidRPr="00AF2E95">
        <w:t xml:space="preserve"> </w:t>
      </w:r>
      <w:r w:rsidRPr="00AF2E95">
        <w:t>валюта,</w:t>
      </w:r>
      <w:r w:rsidR="00AF2E95" w:rsidRPr="00AF2E95">
        <w:t xml:space="preserve"> </w:t>
      </w:r>
      <w:r w:rsidRPr="00AF2E95">
        <w:t>приняты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учету</w:t>
      </w:r>
      <w:r w:rsidR="00AF2E95" w:rsidRPr="00AF2E95">
        <w:t xml:space="preserve"> </w:t>
      </w:r>
      <w:r w:rsidRPr="00AF2E95">
        <w:t>дорожные</w:t>
      </w:r>
      <w:r w:rsidR="00AF2E95" w:rsidRPr="00AF2E95">
        <w:t xml:space="preserve"> </w:t>
      </w:r>
      <w:r w:rsidRPr="00AF2E95">
        <w:t>чеки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номиналу</w:t>
      </w:r>
      <w:r w:rsidR="00AF2E95" w:rsidRPr="00AF2E95">
        <w:t>:</w:t>
      </w:r>
    </w:p>
    <w:p w:rsidR="00A85A48" w:rsidRPr="00AF2E95" w:rsidRDefault="00A85A48" w:rsidP="00AF2E95">
      <w:pPr>
        <w:tabs>
          <w:tab w:val="left" w:pos="726"/>
        </w:tabs>
      </w:pPr>
      <w:r w:rsidRPr="00AF2E95">
        <w:t>Дебет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50</w:t>
      </w:r>
      <w:r w:rsidR="00AF2E95">
        <w:t xml:space="preserve"> "</w:t>
      </w:r>
      <w:r w:rsidRPr="00AF2E95">
        <w:t>Касса</w:t>
      </w:r>
      <w:r w:rsidR="00AF2E95">
        <w:t>"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Кредит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52</w:t>
      </w:r>
      <w:r w:rsidR="00AF2E95">
        <w:t xml:space="preserve"> "</w:t>
      </w:r>
      <w:r w:rsidRPr="00AF2E95">
        <w:t>Валютные</w:t>
      </w:r>
      <w:r w:rsidR="00AF2E95" w:rsidRPr="00AF2E95">
        <w:t xml:space="preserve"> </w:t>
      </w:r>
      <w:r w:rsidRPr="00AF2E95">
        <w:t>счета</w:t>
      </w:r>
      <w:r w:rsidR="00AF2E95">
        <w:t>"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отражена</w:t>
      </w:r>
      <w:r w:rsidR="00AF2E95" w:rsidRPr="00AF2E95">
        <w:t xml:space="preserve"> </w:t>
      </w:r>
      <w:r w:rsidRPr="00AF2E95">
        <w:t>положительная</w:t>
      </w:r>
      <w:r w:rsidR="00AF2E95" w:rsidRPr="00AF2E95">
        <w:t xml:space="preserve"> </w:t>
      </w:r>
      <w:r w:rsidRPr="00AF2E95">
        <w:t>курсовая</w:t>
      </w:r>
      <w:r w:rsidR="00AF2E95" w:rsidRPr="00AF2E95">
        <w:t xml:space="preserve"> </w:t>
      </w:r>
      <w:r w:rsidRPr="00AF2E95">
        <w:t>разница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остатку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кассе</w:t>
      </w:r>
      <w:r w:rsidR="00AF2E95" w:rsidRPr="00AF2E95">
        <w:t>:</w:t>
      </w:r>
    </w:p>
    <w:p w:rsidR="00A85A48" w:rsidRPr="00AF2E95" w:rsidRDefault="00A85A48" w:rsidP="00AF2E95">
      <w:pPr>
        <w:tabs>
          <w:tab w:val="left" w:pos="726"/>
        </w:tabs>
      </w:pPr>
      <w:r w:rsidRPr="00AF2E95">
        <w:t>Дебет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50</w:t>
      </w:r>
      <w:r w:rsidR="00AF2E95">
        <w:t xml:space="preserve"> "</w:t>
      </w:r>
      <w:r w:rsidRPr="00AF2E95">
        <w:t>Касса</w:t>
      </w:r>
      <w:r w:rsidR="00AF2E95">
        <w:t>"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Кредит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91-1</w:t>
      </w:r>
      <w:r w:rsidR="00AF2E95">
        <w:t xml:space="preserve"> "</w:t>
      </w:r>
      <w:r w:rsidRPr="00AF2E95">
        <w:t>Прочие</w:t>
      </w:r>
      <w:r w:rsidR="00AF2E95" w:rsidRPr="00AF2E95">
        <w:t xml:space="preserve"> </w:t>
      </w:r>
      <w:r w:rsidRPr="00AF2E95">
        <w:t>доходы</w:t>
      </w:r>
      <w:r w:rsidR="00AF2E95">
        <w:t>"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отражена</w:t>
      </w:r>
      <w:r w:rsidR="00AF2E95" w:rsidRPr="00AF2E95">
        <w:t xml:space="preserve"> </w:t>
      </w:r>
      <w:r w:rsidRPr="00AF2E95">
        <w:t>отрицательная</w:t>
      </w:r>
      <w:r w:rsidR="00AF2E95" w:rsidRPr="00AF2E95">
        <w:t xml:space="preserve"> </w:t>
      </w:r>
      <w:r w:rsidRPr="00AF2E95">
        <w:t>курсовая</w:t>
      </w:r>
      <w:r w:rsidR="00AF2E95" w:rsidRPr="00AF2E95">
        <w:t xml:space="preserve"> </w:t>
      </w:r>
      <w:r w:rsidRPr="00AF2E95">
        <w:t>разница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остатку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кассе</w:t>
      </w:r>
      <w:r w:rsidR="00AF2E95" w:rsidRPr="00AF2E95">
        <w:t>:</w:t>
      </w:r>
    </w:p>
    <w:p w:rsidR="00A85A48" w:rsidRPr="00AF2E95" w:rsidRDefault="00A85A48" w:rsidP="00AF2E95">
      <w:pPr>
        <w:tabs>
          <w:tab w:val="left" w:pos="726"/>
        </w:tabs>
      </w:pPr>
      <w:r w:rsidRPr="00AF2E95">
        <w:t>Дебет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91-2</w:t>
      </w:r>
      <w:r w:rsidR="00AF2E95">
        <w:t xml:space="preserve"> "</w:t>
      </w:r>
      <w:r w:rsidRPr="00AF2E95">
        <w:t>Прочие</w:t>
      </w:r>
      <w:r w:rsidR="00AF2E95" w:rsidRPr="00AF2E95">
        <w:t xml:space="preserve"> </w:t>
      </w:r>
      <w:r w:rsidRPr="00AF2E95">
        <w:t>расходы</w:t>
      </w:r>
      <w:r w:rsidR="00AF2E95">
        <w:t>"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Кредит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50</w:t>
      </w:r>
      <w:r w:rsidR="00AF2E95">
        <w:t xml:space="preserve"> "</w:t>
      </w:r>
      <w:r w:rsidRPr="00AF2E95">
        <w:t>Касса</w:t>
      </w:r>
      <w:r w:rsidR="00AF2E95">
        <w:t>"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сдана</w:t>
      </w:r>
      <w:r w:rsidR="00AF2E95" w:rsidRPr="00AF2E95">
        <w:t xml:space="preserve"> </w:t>
      </w:r>
      <w:r w:rsidRPr="00AF2E95">
        <w:t>наличная</w:t>
      </w:r>
      <w:r w:rsidR="00AF2E95" w:rsidRPr="00AF2E95">
        <w:t xml:space="preserve"> </w:t>
      </w:r>
      <w:r w:rsidRPr="00AF2E95">
        <w:t>иностранная</w:t>
      </w:r>
      <w:r w:rsidR="00AF2E95" w:rsidRPr="00AF2E95">
        <w:t xml:space="preserve"> </w:t>
      </w:r>
      <w:r w:rsidRPr="00AF2E95">
        <w:t>валюта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уполномоченный</w:t>
      </w:r>
      <w:r w:rsidR="00AF2E95" w:rsidRPr="00AF2E95">
        <w:t xml:space="preserve"> </w:t>
      </w:r>
      <w:r w:rsidRPr="00AF2E95">
        <w:t>банк</w:t>
      </w:r>
      <w:r w:rsidR="00AF2E95" w:rsidRPr="00AF2E95">
        <w:t>:</w:t>
      </w:r>
    </w:p>
    <w:p w:rsidR="00A85A48" w:rsidRPr="00AF2E95" w:rsidRDefault="00A85A48" w:rsidP="00AF2E95">
      <w:pPr>
        <w:tabs>
          <w:tab w:val="left" w:pos="726"/>
        </w:tabs>
      </w:pPr>
      <w:r w:rsidRPr="00AF2E95">
        <w:t>Дебет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52</w:t>
      </w:r>
      <w:r w:rsidR="00AF2E95">
        <w:t xml:space="preserve"> "</w:t>
      </w:r>
      <w:r w:rsidRPr="00AF2E95">
        <w:t>Валютные</w:t>
      </w:r>
      <w:r w:rsidR="00AF2E95" w:rsidRPr="00AF2E95">
        <w:t xml:space="preserve"> </w:t>
      </w:r>
      <w:r w:rsidRPr="00AF2E95">
        <w:t>счета</w:t>
      </w:r>
      <w:r w:rsidR="00AF2E95">
        <w:t>"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Кредит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50</w:t>
      </w:r>
      <w:r w:rsidR="00AF2E95">
        <w:t xml:space="preserve"> "</w:t>
      </w:r>
      <w:r w:rsidRPr="00AF2E95">
        <w:t>Касса</w:t>
      </w:r>
      <w:r w:rsidR="00AF2E95">
        <w:t>"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выданы</w:t>
      </w:r>
      <w:r w:rsidR="00AF2E95" w:rsidRPr="00AF2E95">
        <w:t xml:space="preserve"> </w:t>
      </w:r>
      <w:r w:rsidRPr="00AF2E95">
        <w:t>денежные</w:t>
      </w:r>
      <w:r w:rsidR="00AF2E95" w:rsidRPr="00AF2E95">
        <w:t xml:space="preserve"> </w:t>
      </w:r>
      <w:r w:rsidRPr="00AF2E95">
        <w:t>средства</w:t>
      </w:r>
      <w:r w:rsidR="00AF2E95" w:rsidRPr="00AF2E95">
        <w:t xml:space="preserve"> </w:t>
      </w:r>
      <w:r w:rsidRPr="00AF2E95">
        <w:t>под</w:t>
      </w:r>
      <w:r w:rsidR="00AF2E95" w:rsidRPr="00AF2E95">
        <w:t xml:space="preserve"> </w:t>
      </w:r>
      <w:r w:rsidRPr="00AF2E95">
        <w:t>отчет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командировочные</w:t>
      </w:r>
      <w:r w:rsidR="00AF2E95" w:rsidRPr="00AF2E95">
        <w:t xml:space="preserve"> </w:t>
      </w:r>
      <w:r w:rsidRPr="00AF2E95">
        <w:t>расходы</w:t>
      </w:r>
      <w:r w:rsidR="00AF2E95" w:rsidRPr="00AF2E95">
        <w:t>:</w:t>
      </w:r>
    </w:p>
    <w:p w:rsidR="00A85A48" w:rsidRPr="00AF2E95" w:rsidRDefault="00A85A48" w:rsidP="00AF2E95">
      <w:pPr>
        <w:tabs>
          <w:tab w:val="left" w:pos="726"/>
        </w:tabs>
      </w:pPr>
      <w:r w:rsidRPr="00AF2E95">
        <w:t>Дебет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71</w:t>
      </w:r>
      <w:r w:rsidR="00AF2E95">
        <w:t xml:space="preserve"> "</w:t>
      </w:r>
      <w:r w:rsidRPr="00AF2E95">
        <w:t>Расчеты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подотчетными</w:t>
      </w:r>
      <w:r w:rsidR="00AF2E95" w:rsidRPr="00AF2E95">
        <w:t xml:space="preserve"> </w:t>
      </w:r>
      <w:r w:rsidRPr="00AF2E95">
        <w:t>лицами</w:t>
      </w:r>
      <w:r w:rsidR="00AF2E95">
        <w:t>"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Кредит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50</w:t>
      </w:r>
      <w:r w:rsidR="00AF2E95">
        <w:t xml:space="preserve"> "</w:t>
      </w:r>
      <w:r w:rsidRPr="00AF2E95">
        <w:t>Касса</w:t>
      </w:r>
      <w:r w:rsidR="00AF2E95">
        <w:t>"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Для</w:t>
      </w:r>
      <w:r w:rsidR="00AF2E95" w:rsidRPr="00AF2E95">
        <w:t xml:space="preserve"> </w:t>
      </w:r>
      <w:r w:rsidRPr="00AF2E95">
        <w:t>того</w:t>
      </w:r>
      <w:r w:rsidR="00AF2E95" w:rsidRPr="00AF2E95">
        <w:t xml:space="preserve"> </w:t>
      </w:r>
      <w:r w:rsidRPr="00AF2E95">
        <w:t>чтобы</w:t>
      </w:r>
      <w:r w:rsidR="00AF2E95" w:rsidRPr="00AF2E95">
        <w:t xml:space="preserve"> </w:t>
      </w:r>
      <w:r w:rsidRPr="00AF2E95">
        <w:t>избежать</w:t>
      </w:r>
      <w:r w:rsidR="00AF2E95" w:rsidRPr="00AF2E95">
        <w:t xml:space="preserve"> </w:t>
      </w:r>
      <w:r w:rsidRPr="00AF2E95">
        <w:t>лишних</w:t>
      </w:r>
      <w:r w:rsidR="00AF2E95" w:rsidRPr="00AF2E95">
        <w:t xml:space="preserve"> </w:t>
      </w:r>
      <w:r w:rsidRPr="00AF2E95">
        <w:t>записей,</w:t>
      </w:r>
      <w:r w:rsidR="00AF2E95" w:rsidRPr="00AF2E95">
        <w:t xml:space="preserve"> </w:t>
      </w:r>
      <w:r w:rsidRPr="00AF2E95">
        <w:t>которые</w:t>
      </w:r>
      <w:r w:rsidR="00AF2E95" w:rsidRPr="00AF2E95">
        <w:t xml:space="preserve"> </w:t>
      </w:r>
      <w:r w:rsidRPr="00AF2E95">
        <w:t>возникают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переоценке</w:t>
      </w:r>
      <w:r w:rsidR="00AF2E95" w:rsidRPr="00AF2E95">
        <w:t xml:space="preserve"> </w:t>
      </w:r>
      <w:r w:rsidRPr="00AF2E95">
        <w:t>валюты,</w:t>
      </w:r>
      <w:r w:rsidR="00AF2E95" w:rsidRPr="00AF2E95">
        <w:t xml:space="preserve"> </w:t>
      </w:r>
      <w:r w:rsidRPr="00AF2E95">
        <w:t>можно</w:t>
      </w:r>
      <w:r w:rsidR="00AF2E95" w:rsidRPr="00AF2E95">
        <w:t xml:space="preserve"> </w:t>
      </w:r>
      <w:r w:rsidRPr="00AF2E95">
        <w:t>выдавать</w:t>
      </w:r>
      <w:r w:rsidR="00AF2E95" w:rsidRPr="00AF2E95">
        <w:t xml:space="preserve"> </w:t>
      </w:r>
      <w:r w:rsidRPr="00AF2E95">
        <w:t>наличную</w:t>
      </w:r>
      <w:r w:rsidR="00AF2E95" w:rsidRPr="00AF2E95">
        <w:t xml:space="preserve"> </w:t>
      </w:r>
      <w:r w:rsidRPr="00AF2E95">
        <w:t>валюту</w:t>
      </w:r>
      <w:r w:rsidR="00AF2E95" w:rsidRPr="00AF2E95">
        <w:t xml:space="preserve"> </w:t>
      </w:r>
      <w:r w:rsidRPr="00AF2E95">
        <w:t>из</w:t>
      </w:r>
      <w:r w:rsidR="00AF2E95" w:rsidRPr="00AF2E95">
        <w:t xml:space="preserve"> </w:t>
      </w:r>
      <w:r w:rsidRPr="00AF2E95">
        <w:t>кассы</w:t>
      </w:r>
      <w:r w:rsidR="00AF2E95" w:rsidRPr="00AF2E95">
        <w:t xml:space="preserve"> </w:t>
      </w:r>
      <w:r w:rsidRPr="00AF2E95">
        <w:t>подотчетным</w:t>
      </w:r>
      <w:r w:rsidR="00AF2E95" w:rsidRPr="00AF2E95">
        <w:t xml:space="preserve"> </w:t>
      </w:r>
      <w:r w:rsidRPr="00AF2E95">
        <w:t>лицам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день</w:t>
      </w:r>
      <w:r w:rsidR="00AF2E95" w:rsidRPr="00AF2E95">
        <w:t xml:space="preserve"> </w:t>
      </w:r>
      <w:r w:rsidRPr="00AF2E95">
        <w:t>поступления</w:t>
      </w:r>
      <w:r w:rsidR="00AF2E95" w:rsidRPr="00AF2E95">
        <w:t xml:space="preserve"> </w:t>
      </w:r>
      <w:r w:rsidRPr="00AF2E95">
        <w:t>денежных</w:t>
      </w:r>
      <w:r w:rsidR="00AF2E95" w:rsidRPr="00AF2E95">
        <w:t xml:space="preserve"> </w:t>
      </w:r>
      <w:r w:rsidRPr="00AF2E95">
        <w:t>средств</w:t>
      </w:r>
      <w:r w:rsidR="00AF2E95" w:rsidRPr="00AF2E95">
        <w:t xml:space="preserve"> </w:t>
      </w:r>
      <w:r w:rsidRPr="00AF2E95">
        <w:t>из</w:t>
      </w:r>
      <w:r w:rsidR="00AF2E95" w:rsidRPr="00AF2E95">
        <w:t xml:space="preserve"> </w:t>
      </w:r>
      <w:r w:rsidRPr="00AF2E95">
        <w:t>банка,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сдавать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банк</w:t>
      </w:r>
      <w:r w:rsidR="00AF2E95" w:rsidRPr="00AF2E95">
        <w:t xml:space="preserve"> </w:t>
      </w:r>
      <w:r w:rsidRPr="00AF2E95">
        <w:t>наличную</w:t>
      </w:r>
      <w:r w:rsidR="00AF2E95" w:rsidRPr="00AF2E95">
        <w:t xml:space="preserve"> </w:t>
      </w:r>
      <w:r w:rsidRPr="00AF2E95">
        <w:t>валюту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день</w:t>
      </w:r>
      <w:r w:rsidR="00AF2E95" w:rsidRPr="00AF2E95">
        <w:t xml:space="preserve"> </w:t>
      </w:r>
      <w:r w:rsidRPr="00AF2E95">
        <w:t>ее</w:t>
      </w:r>
      <w:r w:rsidR="00AF2E95" w:rsidRPr="00AF2E95">
        <w:t xml:space="preserve"> </w:t>
      </w:r>
      <w:r w:rsidRPr="00AF2E95">
        <w:t>возврата</w:t>
      </w:r>
      <w:r w:rsidR="00AF2E95" w:rsidRPr="00AF2E95">
        <w:t xml:space="preserve"> </w:t>
      </w:r>
      <w:r w:rsidRPr="00AF2E95">
        <w:t>подотчетными</w:t>
      </w:r>
      <w:r w:rsidR="00AF2E95" w:rsidRPr="00AF2E95">
        <w:t xml:space="preserve"> </w:t>
      </w:r>
      <w:r w:rsidRPr="00AF2E95">
        <w:t>лицами</w:t>
      </w:r>
      <w:r w:rsidR="00AF2E95" w:rsidRPr="00AF2E95">
        <w:t>.</w:t>
      </w:r>
    </w:p>
    <w:p w:rsidR="00AF2E95" w:rsidRDefault="00AF2E95" w:rsidP="00AF2E95">
      <w:pPr>
        <w:tabs>
          <w:tab w:val="left" w:pos="726"/>
        </w:tabs>
        <w:rPr>
          <w:b/>
        </w:rPr>
      </w:pPr>
    </w:p>
    <w:p w:rsidR="00AF2E95" w:rsidRPr="00AF2E95" w:rsidRDefault="00AF2E95" w:rsidP="00AF2E95">
      <w:pPr>
        <w:pStyle w:val="1"/>
      </w:pPr>
      <w:r>
        <w:br w:type="page"/>
      </w:r>
      <w:bookmarkStart w:id="10" w:name="_Toc284783322"/>
      <w:r>
        <w:t xml:space="preserve">1.9 </w:t>
      </w:r>
      <w:r w:rsidR="00A85A48" w:rsidRPr="00AF2E95">
        <w:t>Прочие</w:t>
      </w:r>
      <w:r w:rsidRPr="00AF2E95">
        <w:t xml:space="preserve"> </w:t>
      </w:r>
      <w:r w:rsidR="00A85A48" w:rsidRPr="00AF2E95">
        <w:t>валютные</w:t>
      </w:r>
      <w:r w:rsidRPr="00AF2E95">
        <w:t xml:space="preserve"> </w:t>
      </w:r>
      <w:r w:rsidR="00A85A48" w:rsidRPr="00AF2E95">
        <w:t>операции</w:t>
      </w:r>
      <w:r>
        <w:t xml:space="preserve"> (</w:t>
      </w:r>
      <w:r w:rsidR="00A85A48" w:rsidRPr="00AF2E95">
        <w:t>операции</w:t>
      </w:r>
      <w:r w:rsidRPr="00AF2E95">
        <w:t xml:space="preserve"> </w:t>
      </w:r>
      <w:r w:rsidR="00A85A48" w:rsidRPr="00AF2E95">
        <w:t>с</w:t>
      </w:r>
      <w:r w:rsidRPr="00AF2E95">
        <w:t xml:space="preserve"> </w:t>
      </w:r>
      <w:r w:rsidR="00A85A48" w:rsidRPr="00AF2E95">
        <w:t>кредитными</w:t>
      </w:r>
      <w:r w:rsidRPr="00AF2E95">
        <w:t xml:space="preserve"> </w:t>
      </w:r>
      <w:r w:rsidR="00A85A48" w:rsidRPr="00AF2E95">
        <w:t>карточками</w:t>
      </w:r>
      <w:r w:rsidRPr="00AF2E95">
        <w:t>)</w:t>
      </w:r>
      <w:bookmarkEnd w:id="10"/>
    </w:p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В</w:t>
      </w:r>
      <w:r w:rsidR="00AF2E95" w:rsidRPr="00AF2E95">
        <w:t xml:space="preserve"> </w:t>
      </w:r>
      <w:r w:rsidRPr="00AF2E95">
        <w:t>мировой</w:t>
      </w:r>
      <w:r w:rsidR="00AF2E95" w:rsidRPr="00AF2E95">
        <w:t xml:space="preserve"> </w:t>
      </w:r>
      <w:r w:rsidRPr="00AF2E95">
        <w:t>практике</w:t>
      </w:r>
      <w:r w:rsidR="00AF2E95" w:rsidRPr="00AF2E95">
        <w:t xml:space="preserve"> </w:t>
      </w:r>
      <w:r w:rsidRPr="00AF2E95">
        <w:t>широкое</w:t>
      </w:r>
      <w:r w:rsidR="00AF2E95" w:rsidRPr="00AF2E95">
        <w:t xml:space="preserve"> </w:t>
      </w:r>
      <w:r w:rsidRPr="00AF2E95">
        <w:t>распространение</w:t>
      </w:r>
      <w:r w:rsidR="00AF2E95" w:rsidRPr="00AF2E95">
        <w:t xml:space="preserve"> </w:t>
      </w:r>
      <w:r w:rsidRPr="00AF2E95">
        <w:t>получили</w:t>
      </w:r>
      <w:r w:rsidR="00AF2E95" w:rsidRPr="00AF2E95">
        <w:t xml:space="preserve"> </w:t>
      </w:r>
      <w:r w:rsidRPr="00AF2E95">
        <w:t>расчеты</w:t>
      </w:r>
      <w:r w:rsidR="00AF2E95" w:rsidRPr="00AF2E95">
        <w:t xml:space="preserve"> </w:t>
      </w:r>
      <w:r w:rsidRPr="00AF2E95">
        <w:t>банковскими</w:t>
      </w:r>
      <w:r w:rsidR="00AF2E95" w:rsidRPr="00AF2E95">
        <w:t xml:space="preserve"> </w:t>
      </w:r>
      <w:r w:rsidRPr="00AF2E95">
        <w:t>картами,</w:t>
      </w:r>
      <w:r w:rsidR="00AF2E95" w:rsidRPr="00AF2E95">
        <w:t xml:space="preserve"> </w:t>
      </w:r>
      <w:r w:rsidRPr="00AF2E95">
        <w:t>которые</w:t>
      </w:r>
      <w:r w:rsidR="00AF2E95" w:rsidRPr="00AF2E95">
        <w:t xml:space="preserve"> </w:t>
      </w:r>
      <w:r w:rsidRPr="00AF2E95">
        <w:t>внедряются</w:t>
      </w:r>
      <w:r w:rsidR="00AF2E95" w:rsidRPr="00AF2E95">
        <w:t xml:space="preserve"> </w:t>
      </w:r>
      <w:r w:rsidRPr="00AF2E95">
        <w:t>уже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России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С</w:t>
      </w:r>
      <w:r w:rsidR="00AF2E95" w:rsidRPr="00AF2E95">
        <w:t xml:space="preserve"> </w:t>
      </w:r>
      <w:r w:rsidRPr="00AF2E95">
        <w:t>этой</w:t>
      </w:r>
      <w:r w:rsidR="00AF2E95" w:rsidRPr="00AF2E95">
        <w:t xml:space="preserve"> </w:t>
      </w:r>
      <w:r w:rsidRPr="00AF2E95">
        <w:t>целью</w:t>
      </w:r>
      <w:r w:rsidR="00AF2E95" w:rsidRPr="00AF2E95">
        <w:t xml:space="preserve"> </w:t>
      </w:r>
      <w:r w:rsidRPr="00AF2E95">
        <w:t>Центральный</w:t>
      </w:r>
      <w:r w:rsidR="00AF2E95" w:rsidRPr="00AF2E95">
        <w:t xml:space="preserve"> </w:t>
      </w:r>
      <w:r w:rsidRPr="00AF2E95">
        <w:t>банк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принял</w:t>
      </w:r>
      <w:r w:rsidR="00AF2E95" w:rsidRPr="00AF2E95">
        <w:t xml:space="preserve"> </w:t>
      </w:r>
      <w:r w:rsidRPr="00AF2E95">
        <w:t>Положение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24</w:t>
      </w:r>
      <w:r w:rsidR="00AF2E95" w:rsidRPr="00AF2E95">
        <w:t xml:space="preserve"> </w:t>
      </w:r>
      <w:r w:rsidRPr="00AF2E95">
        <w:t>декабря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AF2E95">
          <w:t>2004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</w:t>
      </w:r>
      <w:r w:rsidR="00AF2E95" w:rsidRPr="00AF2E95">
        <w:t xml:space="preserve"> </w:t>
      </w:r>
      <w:r w:rsidRPr="00AF2E95">
        <w:t>266-П</w:t>
      </w:r>
      <w:r w:rsidR="00AF2E95" w:rsidRPr="00AF2E95">
        <w:t xml:space="preserve"> </w:t>
      </w:r>
      <w:r w:rsidRPr="00AF2E95">
        <w:t>об</w:t>
      </w:r>
      <w:r w:rsidR="00AF2E95" w:rsidRPr="00AF2E95">
        <w:t xml:space="preserve"> </w:t>
      </w:r>
      <w:r w:rsidRPr="00AF2E95">
        <w:t>эмиссии</w:t>
      </w:r>
      <w:r w:rsidR="00AF2E95" w:rsidRPr="00AF2E95">
        <w:t xml:space="preserve"> </w:t>
      </w:r>
      <w:r w:rsidRPr="00AF2E95">
        <w:t>банковских</w:t>
      </w:r>
      <w:r w:rsidR="00AF2E95" w:rsidRPr="00AF2E95">
        <w:t xml:space="preserve"> </w:t>
      </w:r>
      <w:r w:rsidRPr="00AF2E95">
        <w:t>карт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</w:t>
      </w:r>
      <w:r w:rsidR="00AF2E95" w:rsidRPr="00AF2E95">
        <w:t xml:space="preserve"> </w:t>
      </w:r>
      <w:r w:rsidRPr="00AF2E95">
        <w:t>операциях,</w:t>
      </w:r>
      <w:r w:rsidR="00AF2E95" w:rsidRPr="00AF2E95">
        <w:t xml:space="preserve"> </w:t>
      </w:r>
      <w:r w:rsidRPr="00AF2E95">
        <w:t>совершаемых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использованием</w:t>
      </w:r>
      <w:r w:rsidR="00AF2E95" w:rsidRPr="00AF2E95">
        <w:t xml:space="preserve"> </w:t>
      </w:r>
      <w:r w:rsidRPr="00AF2E95">
        <w:t>платежных</w:t>
      </w:r>
      <w:r w:rsidR="00AF2E95" w:rsidRPr="00AF2E95">
        <w:t xml:space="preserve"> </w:t>
      </w:r>
      <w:r w:rsidRPr="00AF2E95">
        <w:t>карт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Данное</w:t>
      </w:r>
      <w:r w:rsidR="00AF2E95" w:rsidRPr="00AF2E95">
        <w:t xml:space="preserve"> </w:t>
      </w:r>
      <w:r w:rsidRPr="00AF2E95">
        <w:t>Положение</w:t>
      </w:r>
      <w:r w:rsidR="00AF2E95" w:rsidRPr="00AF2E95">
        <w:t xml:space="preserve"> </w:t>
      </w:r>
      <w:r w:rsidRPr="00AF2E95">
        <w:t>разработано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ГК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Федеральными</w:t>
      </w:r>
      <w:r w:rsidR="00AF2E95" w:rsidRPr="00AF2E95">
        <w:t xml:space="preserve"> </w:t>
      </w:r>
      <w:r w:rsidRPr="00AF2E95">
        <w:t>законами</w:t>
      </w:r>
      <w:r w:rsidR="00AF2E95">
        <w:t xml:space="preserve"> "</w:t>
      </w:r>
      <w:r w:rsidRPr="00AF2E95">
        <w:t>О</w:t>
      </w:r>
      <w:r w:rsidR="00AF2E95" w:rsidRPr="00AF2E95">
        <w:t xml:space="preserve"> </w:t>
      </w:r>
      <w:r w:rsidRPr="00AF2E95">
        <w:t>Центральном</w:t>
      </w:r>
      <w:r w:rsidR="00AF2E95" w:rsidRPr="00AF2E95">
        <w:t xml:space="preserve"> </w:t>
      </w:r>
      <w:r w:rsidRPr="00AF2E95">
        <w:t>банке</w:t>
      </w:r>
      <w:r w:rsidR="00AF2E95" w:rsidRPr="00AF2E95">
        <w:t xml:space="preserve"> </w:t>
      </w:r>
      <w:r w:rsidRPr="00AF2E95">
        <w:t>РФ</w:t>
      </w:r>
      <w:r w:rsidR="00AF2E95">
        <w:t xml:space="preserve"> (</w:t>
      </w:r>
      <w:r w:rsidRPr="00AF2E95">
        <w:t>Банке</w:t>
      </w:r>
      <w:r w:rsidR="00AF2E95" w:rsidRPr="00AF2E95">
        <w:t xml:space="preserve"> </w:t>
      </w:r>
      <w:r w:rsidRPr="00AF2E95">
        <w:t>России</w:t>
      </w:r>
      <w:r w:rsidR="00AF2E95">
        <w:t>)"</w:t>
      </w:r>
      <w:r w:rsidRPr="00AF2E95">
        <w:t>,</w:t>
      </w:r>
      <w:r w:rsidR="00AF2E95">
        <w:t xml:space="preserve"> "</w:t>
      </w:r>
      <w:r w:rsidRPr="00AF2E95">
        <w:t>О</w:t>
      </w:r>
      <w:r w:rsidR="00AF2E95" w:rsidRPr="00AF2E95">
        <w:t xml:space="preserve"> </w:t>
      </w:r>
      <w:r w:rsidRPr="00AF2E95">
        <w:t>банках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банковской</w:t>
      </w:r>
      <w:r w:rsidR="00AF2E95" w:rsidRPr="00AF2E95">
        <w:t xml:space="preserve"> </w:t>
      </w:r>
      <w:r w:rsidRPr="00AF2E95">
        <w:t>деятельности</w:t>
      </w:r>
      <w:r w:rsidR="00AF2E95">
        <w:t>"</w:t>
      </w:r>
      <w:r w:rsidRPr="00AF2E95">
        <w:t>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Законом</w:t>
      </w:r>
      <w:r w:rsidR="00AF2E95" w:rsidRPr="00AF2E95">
        <w:t xml:space="preserve"> </w:t>
      </w:r>
      <w:r w:rsidRPr="00AF2E95">
        <w:t>РФ</w:t>
      </w:r>
      <w:r w:rsidR="00AF2E95">
        <w:t xml:space="preserve"> "</w:t>
      </w:r>
      <w:r w:rsidRPr="00AF2E95">
        <w:t>О</w:t>
      </w:r>
      <w:r w:rsidR="00AF2E95" w:rsidRPr="00AF2E95">
        <w:t xml:space="preserve"> </w:t>
      </w:r>
      <w:r w:rsidRPr="00AF2E95">
        <w:t>валютном</w:t>
      </w:r>
      <w:r w:rsidR="00AF2E95" w:rsidRPr="00AF2E95">
        <w:t xml:space="preserve"> </w:t>
      </w:r>
      <w:r w:rsidRPr="00AF2E95">
        <w:t>регулировании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валютном</w:t>
      </w:r>
      <w:r w:rsidR="00AF2E95" w:rsidRPr="00AF2E95">
        <w:t xml:space="preserve"> </w:t>
      </w:r>
      <w:r w:rsidRPr="00AF2E95">
        <w:t>контроле</w:t>
      </w:r>
      <w:r w:rsidR="00AF2E95">
        <w:t xml:space="preserve">" </w:t>
      </w:r>
      <w:r w:rsidRPr="00AF2E95">
        <w:t>и</w:t>
      </w:r>
      <w:r w:rsidR="00AF2E95" w:rsidRPr="00AF2E95">
        <w:t xml:space="preserve"> </w:t>
      </w:r>
      <w:r w:rsidRPr="00AF2E95">
        <w:t>другими</w:t>
      </w:r>
      <w:r w:rsidR="00AF2E95" w:rsidRPr="00AF2E95">
        <w:t xml:space="preserve"> </w:t>
      </w:r>
      <w:r w:rsidRPr="00AF2E95">
        <w:t>нормативными</w:t>
      </w:r>
      <w:r w:rsidR="00AF2E95" w:rsidRPr="00AF2E95">
        <w:t xml:space="preserve"> </w:t>
      </w:r>
      <w:r w:rsidRPr="00AF2E95">
        <w:t>актами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rPr>
          <w:b/>
          <w:i/>
        </w:rPr>
        <w:t>Банковская</w:t>
      </w:r>
      <w:r w:rsidR="00AF2E95" w:rsidRPr="00AF2E95">
        <w:rPr>
          <w:b/>
          <w:i/>
        </w:rPr>
        <w:t xml:space="preserve"> </w:t>
      </w:r>
      <w:r w:rsidRPr="00AF2E95">
        <w:rPr>
          <w:b/>
          <w:i/>
        </w:rPr>
        <w:t>карта</w:t>
      </w:r>
      <w:r w:rsidR="00AF2E95" w:rsidRPr="00AF2E95">
        <w:t xml:space="preserve"> - </w:t>
      </w:r>
      <w:r w:rsidRPr="00AF2E95">
        <w:t>это</w:t>
      </w:r>
      <w:r w:rsidR="00AF2E95" w:rsidRPr="00AF2E95">
        <w:t xml:space="preserve"> </w:t>
      </w:r>
      <w:r w:rsidRPr="00AF2E95">
        <w:t>средство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составления</w:t>
      </w:r>
      <w:r w:rsidR="00AF2E95" w:rsidRPr="00AF2E95">
        <w:t xml:space="preserve"> </w:t>
      </w:r>
      <w:r w:rsidRPr="00AF2E95">
        <w:t>расчетных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иных</w:t>
      </w:r>
      <w:r w:rsidR="00AF2E95" w:rsidRPr="00AF2E95">
        <w:t xml:space="preserve"> </w:t>
      </w:r>
      <w:r w:rsidRPr="00AF2E95">
        <w:t>документов,</w:t>
      </w:r>
      <w:r w:rsidR="00AF2E95" w:rsidRPr="00AF2E95">
        <w:t xml:space="preserve"> </w:t>
      </w:r>
      <w:r w:rsidRPr="00AF2E95">
        <w:t>подлежащих</w:t>
      </w:r>
      <w:r w:rsidR="00AF2E95" w:rsidRPr="00AF2E95">
        <w:t xml:space="preserve"> </w:t>
      </w:r>
      <w:r w:rsidRPr="00AF2E95">
        <w:t>оплате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клиента</w:t>
      </w:r>
      <w:r w:rsidR="00AF2E95" w:rsidRPr="00AF2E95">
        <w:t xml:space="preserve">. </w:t>
      </w:r>
      <w:r w:rsidRPr="00AF2E95">
        <w:t>Эмиссия</w:t>
      </w:r>
      <w:r w:rsidR="00AF2E95" w:rsidRPr="00AF2E95">
        <w:t xml:space="preserve"> </w:t>
      </w:r>
      <w:r w:rsidRPr="00AF2E95">
        <w:t>банковских</w:t>
      </w:r>
      <w:r w:rsidR="00AF2E95" w:rsidRPr="00AF2E95">
        <w:t xml:space="preserve"> </w:t>
      </w:r>
      <w:r w:rsidRPr="00AF2E95">
        <w:t>карт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физических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юридических</w:t>
      </w:r>
      <w:r w:rsidR="00AF2E95" w:rsidRPr="00AF2E95">
        <w:t xml:space="preserve"> </w:t>
      </w:r>
      <w:r w:rsidRPr="00AF2E95">
        <w:t>лиц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России</w:t>
      </w:r>
      <w:r w:rsidR="00AF2E95" w:rsidRPr="00AF2E95">
        <w:t xml:space="preserve"> </w:t>
      </w:r>
      <w:r w:rsidRPr="00AF2E95">
        <w:t>осуществляется</w:t>
      </w:r>
      <w:r w:rsidR="00AF2E95" w:rsidRPr="00AF2E95">
        <w:t xml:space="preserve"> </w:t>
      </w:r>
      <w:r w:rsidRPr="00AF2E95">
        <w:t>кредитными</w:t>
      </w:r>
      <w:r w:rsidR="00AF2E95" w:rsidRPr="00AF2E95">
        <w:t xml:space="preserve"> </w:t>
      </w:r>
      <w:r w:rsidRPr="00AF2E95">
        <w:t>организациями</w:t>
      </w:r>
      <w:r w:rsidR="00AF2E95" w:rsidRPr="00AF2E95">
        <w:t xml:space="preserve"> - </w:t>
      </w:r>
      <w:r w:rsidRPr="00AF2E95">
        <w:t>резидентами,</w:t>
      </w:r>
      <w:r w:rsidR="00AF2E95" w:rsidRPr="00AF2E95">
        <w:t xml:space="preserve"> </w:t>
      </w:r>
      <w:r w:rsidRPr="00AF2E95">
        <w:t>имеющими</w:t>
      </w:r>
      <w:r w:rsidR="00AF2E95" w:rsidRPr="00AF2E95">
        <w:t xml:space="preserve"> </w:t>
      </w:r>
      <w:r w:rsidRPr="00AF2E95">
        <w:t>соответствующую</w:t>
      </w:r>
      <w:r w:rsidR="00AF2E95" w:rsidRPr="00AF2E95">
        <w:t xml:space="preserve"> </w:t>
      </w:r>
      <w:r w:rsidRPr="00AF2E95">
        <w:t>лицензию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Расчеты</w:t>
      </w:r>
      <w:r w:rsidR="00AF2E95" w:rsidRPr="00AF2E95">
        <w:t xml:space="preserve"> </w:t>
      </w:r>
      <w:r w:rsidRPr="00AF2E95">
        <w:t>пластиковыми</w:t>
      </w:r>
      <w:r w:rsidR="00AF2E95" w:rsidRPr="00AF2E95">
        <w:t xml:space="preserve"> </w:t>
      </w:r>
      <w:r w:rsidRPr="00AF2E95">
        <w:t>картами</w:t>
      </w:r>
      <w:r w:rsidR="00AF2E95" w:rsidRPr="00AF2E95">
        <w:t xml:space="preserve"> </w:t>
      </w:r>
      <w:r w:rsidRPr="00AF2E95">
        <w:t>имеют</w:t>
      </w:r>
      <w:r w:rsidR="00AF2E95" w:rsidRPr="00AF2E95">
        <w:t xml:space="preserve"> </w:t>
      </w:r>
      <w:r w:rsidRPr="00AF2E95">
        <w:t>значительные</w:t>
      </w:r>
      <w:r w:rsidR="00AF2E95" w:rsidRPr="00AF2E95">
        <w:t xml:space="preserve"> </w:t>
      </w:r>
      <w:r w:rsidRPr="00AF2E95">
        <w:t>преимущества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сравнению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другими</w:t>
      </w:r>
      <w:r w:rsidR="00AF2E95" w:rsidRPr="00AF2E95">
        <w:t xml:space="preserve"> </w:t>
      </w:r>
      <w:r w:rsidRPr="00AF2E95">
        <w:t>формами</w:t>
      </w:r>
      <w:r w:rsidR="00AF2E95" w:rsidRPr="00AF2E95">
        <w:t xml:space="preserve"> </w:t>
      </w:r>
      <w:r w:rsidRPr="00AF2E95">
        <w:t>расчетов</w:t>
      </w:r>
      <w:r w:rsidR="00AF2E95" w:rsidRPr="00AF2E95">
        <w:t>: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во-первых,</w:t>
      </w:r>
      <w:r w:rsidR="00AF2E95" w:rsidRPr="00AF2E95">
        <w:t xml:space="preserve"> </w:t>
      </w:r>
      <w:r w:rsidRPr="00AF2E95">
        <w:t>исключаются</w:t>
      </w:r>
      <w:r w:rsidR="00AF2E95" w:rsidRPr="00AF2E95">
        <w:t xml:space="preserve"> </w:t>
      </w:r>
      <w:r w:rsidRPr="00AF2E95">
        <w:t>сложности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покупкой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вывозом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границу</w:t>
      </w:r>
      <w:r w:rsidR="00AF2E95" w:rsidRPr="00AF2E95">
        <w:t xml:space="preserve"> </w:t>
      </w:r>
      <w:r w:rsidRPr="00AF2E95">
        <w:t>наличной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во-вторых,</w:t>
      </w:r>
      <w:r w:rsidR="00AF2E95" w:rsidRPr="00AF2E95">
        <w:t xml:space="preserve"> </w:t>
      </w:r>
      <w:r w:rsidRPr="00AF2E95">
        <w:t>это</w:t>
      </w:r>
      <w:r w:rsidR="00AF2E95" w:rsidRPr="00AF2E95">
        <w:t xml:space="preserve"> </w:t>
      </w:r>
      <w:r w:rsidRPr="00AF2E95">
        <w:t>удобство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быстрота</w:t>
      </w:r>
      <w:r w:rsidR="00AF2E95" w:rsidRPr="00AF2E95">
        <w:t xml:space="preserve"> </w:t>
      </w:r>
      <w:r w:rsidRPr="00AF2E95">
        <w:t>расчетов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в-третьих,</w:t>
      </w:r>
      <w:r w:rsidR="00AF2E95" w:rsidRPr="00AF2E95">
        <w:t xml:space="preserve"> </w:t>
      </w:r>
      <w:r w:rsidRPr="00AF2E95">
        <w:t>возможность</w:t>
      </w:r>
      <w:r w:rsidR="00AF2E95" w:rsidRPr="00AF2E95">
        <w:t xml:space="preserve"> </w:t>
      </w:r>
      <w:r w:rsidRPr="00AF2E95">
        <w:t>получения</w:t>
      </w:r>
      <w:r w:rsidR="00AF2E95" w:rsidRPr="00AF2E95">
        <w:t xml:space="preserve"> </w:t>
      </w:r>
      <w:r w:rsidRPr="00AF2E95">
        <w:t>товаров</w:t>
      </w:r>
      <w:r w:rsidR="00AF2E95">
        <w:t xml:space="preserve"> (</w:t>
      </w:r>
      <w:r w:rsidRPr="00AF2E95">
        <w:t>услуг</w:t>
      </w:r>
      <w:r w:rsidR="00AF2E95" w:rsidRPr="00AF2E95">
        <w:t xml:space="preserve">) </w:t>
      </w:r>
      <w:r w:rsidRPr="00AF2E95">
        <w:t>до</w:t>
      </w:r>
      <w:r w:rsidR="00AF2E95" w:rsidRPr="00AF2E95">
        <w:t xml:space="preserve"> </w:t>
      </w:r>
      <w:r w:rsidRPr="00AF2E95">
        <w:t>поступления</w:t>
      </w:r>
      <w:r w:rsidR="00AF2E95" w:rsidRPr="00AF2E95">
        <w:t xml:space="preserve"> </w:t>
      </w:r>
      <w:r w:rsidRPr="00AF2E95">
        <w:t>денежных</w:t>
      </w:r>
      <w:r w:rsidR="00AF2E95" w:rsidRPr="00AF2E95">
        <w:t xml:space="preserve"> </w:t>
      </w:r>
      <w:r w:rsidRPr="00AF2E95">
        <w:t>средств</w:t>
      </w:r>
      <w:r w:rsidR="00AF2E95" w:rsidRPr="00AF2E95">
        <w:t xml:space="preserve"> </w:t>
      </w:r>
      <w:r w:rsidRPr="00AF2E95">
        <w:t>поставщику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в-четвертых,</w:t>
      </w:r>
      <w:r w:rsidR="00AF2E95" w:rsidRPr="00AF2E95">
        <w:t xml:space="preserve"> </w:t>
      </w:r>
      <w:r w:rsidRPr="00AF2E95">
        <w:t>запрещается</w:t>
      </w:r>
      <w:r w:rsidR="00AF2E95" w:rsidRPr="00AF2E95">
        <w:t xml:space="preserve"> </w:t>
      </w:r>
      <w:r w:rsidRPr="00AF2E95">
        <w:t>использование</w:t>
      </w:r>
      <w:r w:rsidR="00AF2E95" w:rsidRPr="00AF2E95">
        <w:t xml:space="preserve"> </w:t>
      </w:r>
      <w:r w:rsidRPr="00AF2E95">
        <w:t>наличной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валюты,</w:t>
      </w:r>
      <w:r w:rsidR="00AF2E95" w:rsidRPr="00AF2E95">
        <w:t xml:space="preserve"> </w:t>
      </w:r>
      <w:r w:rsidRPr="00AF2E95">
        <w:t>выданной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оплаты</w:t>
      </w:r>
      <w:r w:rsidR="00AF2E95" w:rsidRPr="00AF2E95">
        <w:t xml:space="preserve"> </w:t>
      </w:r>
      <w:r w:rsidRPr="00AF2E95">
        <w:t>командировочных</w:t>
      </w:r>
      <w:r w:rsidR="00AF2E95" w:rsidRPr="00AF2E95">
        <w:t xml:space="preserve"> </w:t>
      </w:r>
      <w:r w:rsidRPr="00AF2E95">
        <w:t>расходов,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иные</w:t>
      </w:r>
      <w:r w:rsidR="00AF2E95" w:rsidRPr="00AF2E95">
        <w:t xml:space="preserve"> </w:t>
      </w:r>
      <w:r w:rsidRPr="00AF2E95">
        <w:t>цели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Корпоративные</w:t>
      </w:r>
      <w:r w:rsidR="00AF2E95" w:rsidRPr="00AF2E95">
        <w:t xml:space="preserve"> </w:t>
      </w:r>
      <w:r w:rsidRPr="00AF2E95">
        <w:t>карточные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действующему</w:t>
      </w:r>
      <w:r w:rsidR="00AF2E95" w:rsidRPr="00AF2E95">
        <w:t xml:space="preserve"> </w:t>
      </w:r>
      <w:r w:rsidRPr="00AF2E95">
        <w:t>плану</w:t>
      </w:r>
      <w:r w:rsidR="00AF2E95" w:rsidRPr="00AF2E95">
        <w:t xml:space="preserve"> </w:t>
      </w:r>
      <w:r w:rsidRPr="00AF2E95">
        <w:t>счетов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финансово-хозяйственной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предприятий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России</w:t>
      </w:r>
      <w:r w:rsidR="00AF2E95" w:rsidRPr="00AF2E95">
        <w:t xml:space="preserve"> </w:t>
      </w:r>
      <w:r w:rsidRPr="00AF2E95">
        <w:t>относятся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специальным</w:t>
      </w:r>
      <w:r w:rsidR="00AF2E95" w:rsidRPr="00AF2E95">
        <w:t xml:space="preserve"> </w:t>
      </w:r>
      <w:r w:rsidRPr="00AF2E95">
        <w:t>счетам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банках,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связи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средств,</w:t>
      </w:r>
      <w:r w:rsidR="00AF2E95" w:rsidRPr="00AF2E95">
        <w:t xml:space="preserve"> </w:t>
      </w:r>
      <w:r w:rsidRPr="00AF2E95">
        <w:t>перечисленных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специальный</w:t>
      </w:r>
      <w:r w:rsidR="00AF2E95" w:rsidRPr="00AF2E95">
        <w:t xml:space="preserve"> </w:t>
      </w:r>
      <w:r w:rsidRPr="00AF2E95">
        <w:t>карточный</w:t>
      </w:r>
      <w:r w:rsidR="00AF2E95" w:rsidRPr="00AF2E95">
        <w:t xml:space="preserve"> </w:t>
      </w:r>
      <w:r w:rsidRPr="00AF2E95">
        <w:t>счет,</w:t>
      </w:r>
      <w:r w:rsidR="00AF2E95" w:rsidRPr="00AF2E95">
        <w:t xml:space="preserve"> </w:t>
      </w:r>
      <w:r w:rsidRPr="00AF2E95">
        <w:t>следует</w:t>
      </w:r>
      <w:r w:rsidR="00AF2E95" w:rsidRPr="00AF2E95">
        <w:t xml:space="preserve"> </w:t>
      </w:r>
      <w:r w:rsidRPr="00AF2E95">
        <w:t>вести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субсчете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55</w:t>
      </w:r>
      <w:r w:rsidR="00AF2E95">
        <w:t xml:space="preserve"> "</w:t>
      </w:r>
      <w:r w:rsidRPr="00AF2E95">
        <w:t>Специальные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банках</w:t>
      </w:r>
      <w:r w:rsidR="00AF2E95">
        <w:t>"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С</w:t>
      </w:r>
      <w:r w:rsidR="00AF2E95" w:rsidRPr="00AF2E95">
        <w:t xml:space="preserve"> </w:t>
      </w:r>
      <w:r w:rsidRPr="00AF2E95">
        <w:t>помощью</w:t>
      </w:r>
      <w:r w:rsidR="00AF2E95" w:rsidRPr="00AF2E95">
        <w:t xml:space="preserve"> </w:t>
      </w:r>
      <w:r w:rsidRPr="00AF2E95">
        <w:t>банковских</w:t>
      </w:r>
      <w:r w:rsidR="00AF2E95" w:rsidRPr="00AF2E95">
        <w:t xml:space="preserve"> </w:t>
      </w:r>
      <w:r w:rsidRPr="00AF2E95">
        <w:t>карт</w:t>
      </w:r>
      <w:r w:rsidR="00AF2E95" w:rsidRPr="00AF2E95">
        <w:t xml:space="preserve"> </w:t>
      </w:r>
      <w:r w:rsidRPr="00AF2E95">
        <w:t>юридические</w:t>
      </w:r>
      <w:r w:rsidR="00AF2E95" w:rsidRPr="00AF2E95">
        <w:t xml:space="preserve"> </w:t>
      </w:r>
      <w:r w:rsidRPr="00AF2E95">
        <w:t>лица-резиденты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случае</w:t>
      </w:r>
      <w:r w:rsidR="00AF2E95" w:rsidRPr="00AF2E95">
        <w:t xml:space="preserve"> </w:t>
      </w:r>
      <w:r w:rsidRPr="00AF2E95">
        <w:t>необходимости</w:t>
      </w:r>
      <w:r w:rsidR="00AF2E95" w:rsidRPr="00AF2E95">
        <w:t xml:space="preserve"> </w:t>
      </w:r>
      <w:r w:rsidRPr="00AF2E95">
        <w:t>могут</w:t>
      </w:r>
      <w:r w:rsidR="00AF2E95" w:rsidRPr="00AF2E95">
        <w:t xml:space="preserve"> </w:t>
      </w:r>
      <w:r w:rsidRPr="00AF2E95">
        <w:t>осуществлять</w:t>
      </w:r>
      <w:r w:rsidR="00AF2E95" w:rsidRPr="00AF2E95">
        <w:t xml:space="preserve"> </w:t>
      </w:r>
      <w:r w:rsidRPr="00AF2E95">
        <w:t>безналичные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предприятиях,</w:t>
      </w:r>
      <w:r w:rsidR="00AF2E95" w:rsidRPr="00AF2E95">
        <w:t xml:space="preserve"> </w:t>
      </w:r>
      <w:r w:rsidRPr="00AF2E95">
        <w:t>реализующих</w:t>
      </w:r>
      <w:r w:rsidR="00AF2E95" w:rsidRPr="00AF2E95">
        <w:t xml:space="preserve"> </w:t>
      </w:r>
      <w:r w:rsidRPr="00AF2E95">
        <w:t>товары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услуги,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получению</w:t>
      </w:r>
      <w:r w:rsidR="00AF2E95" w:rsidRPr="00AF2E95">
        <w:t xml:space="preserve"> </w:t>
      </w:r>
      <w:r w:rsidRPr="00AF2E95">
        <w:t>наличных</w:t>
      </w:r>
      <w:r w:rsidR="00AF2E95" w:rsidRPr="00AF2E95">
        <w:t xml:space="preserve"> </w:t>
      </w:r>
      <w:r w:rsidRPr="00AF2E95">
        <w:t>денежных</w:t>
      </w:r>
      <w:r w:rsidR="00AF2E95" w:rsidRPr="00AF2E95">
        <w:t xml:space="preserve"> </w:t>
      </w:r>
      <w:r w:rsidRPr="00AF2E95">
        <w:t>средств,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именно</w:t>
      </w:r>
      <w:r w:rsidR="00AF2E95" w:rsidRPr="00AF2E95">
        <w:t>: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оплатить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пределах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безналичном</w:t>
      </w:r>
      <w:r w:rsidR="00AF2E95" w:rsidRPr="00AF2E95">
        <w:t xml:space="preserve"> </w:t>
      </w:r>
      <w:r w:rsidRPr="00AF2E95">
        <w:t>порядке</w:t>
      </w:r>
      <w:r w:rsidR="00AF2E95" w:rsidRPr="00AF2E95">
        <w:t xml:space="preserve"> </w:t>
      </w:r>
      <w:r w:rsidRPr="00AF2E95">
        <w:t>расходы,</w:t>
      </w:r>
      <w:r w:rsidR="00AF2E95" w:rsidRPr="00AF2E95">
        <w:t xml:space="preserve"> </w:t>
      </w:r>
      <w:r w:rsidRPr="00AF2E95">
        <w:t>связанные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командированием</w:t>
      </w:r>
      <w:r w:rsidR="00AF2E95" w:rsidRPr="00AF2E95">
        <w:t xml:space="preserve"> </w:t>
      </w:r>
      <w:r w:rsidRPr="00AF2E95">
        <w:t>работников</w:t>
      </w:r>
      <w:r w:rsidR="00AF2E95" w:rsidRPr="00AF2E95">
        <w:t xml:space="preserve"> </w:t>
      </w:r>
      <w:r w:rsidRPr="00AF2E95">
        <w:t>юридического</w:t>
      </w:r>
      <w:r w:rsidR="00AF2E95" w:rsidRPr="00AF2E95">
        <w:t xml:space="preserve"> </w:t>
      </w:r>
      <w:r w:rsidRPr="00AF2E95">
        <w:t>лица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осуществить</w:t>
      </w:r>
      <w:r w:rsidR="00AF2E95" w:rsidRPr="00AF2E95">
        <w:t xml:space="preserve"> </w:t>
      </w:r>
      <w:r w:rsidRPr="00AF2E95">
        <w:t>безналичные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РФ,</w:t>
      </w:r>
      <w:r w:rsidR="00AF2E95" w:rsidRPr="00AF2E95">
        <w:t xml:space="preserve"> </w:t>
      </w:r>
      <w:r w:rsidRPr="00AF2E95">
        <w:t>связанные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основной</w:t>
      </w:r>
      <w:r w:rsidR="00AF2E95" w:rsidRPr="00AF2E95">
        <w:t xml:space="preserve"> </w:t>
      </w:r>
      <w:r w:rsidRPr="00AF2E95">
        <w:t>деятельностью</w:t>
      </w:r>
      <w:r w:rsidR="00AF2E95" w:rsidRPr="00AF2E95">
        <w:t xml:space="preserve"> </w:t>
      </w:r>
      <w:r w:rsidRPr="00AF2E95">
        <w:t>юридического</w:t>
      </w:r>
      <w:r w:rsidR="00AF2E95" w:rsidRPr="00AF2E95">
        <w:t xml:space="preserve"> </w:t>
      </w:r>
      <w:r w:rsidRPr="00AF2E95">
        <w:t>лица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произвести</w:t>
      </w:r>
      <w:r w:rsidR="00AF2E95" w:rsidRPr="00AF2E95">
        <w:t xml:space="preserve"> </w:t>
      </w:r>
      <w:r w:rsidRPr="00AF2E95">
        <w:t>безналичную</w:t>
      </w:r>
      <w:r w:rsidR="00AF2E95" w:rsidRPr="00AF2E95">
        <w:t xml:space="preserve"> </w:t>
      </w:r>
      <w:r w:rsidRPr="00AF2E95">
        <w:t>оплату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 </w:t>
      </w:r>
      <w:r w:rsidRPr="00AF2E95">
        <w:t>представительских</w:t>
      </w:r>
      <w:r w:rsidR="00AF2E95" w:rsidRPr="00AF2E95">
        <w:t xml:space="preserve"> </w:t>
      </w:r>
      <w:r w:rsidRPr="00AF2E95">
        <w:t>расходов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России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произвести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иностранном</w:t>
      </w:r>
      <w:r w:rsidR="00AF2E95" w:rsidRPr="00AF2E95">
        <w:t xml:space="preserve"> </w:t>
      </w:r>
      <w:r w:rsidRPr="00AF2E95">
        <w:t>государстве</w:t>
      </w:r>
      <w:r w:rsidR="00AF2E95" w:rsidRPr="00AF2E95">
        <w:t xml:space="preserve"> </w:t>
      </w:r>
      <w:r w:rsidRPr="00AF2E95">
        <w:t>безналичную</w:t>
      </w:r>
      <w:r w:rsidR="00AF2E95" w:rsidRPr="00AF2E95">
        <w:t xml:space="preserve"> </w:t>
      </w:r>
      <w:r w:rsidRPr="00AF2E95">
        <w:t>оплату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расходов,</w:t>
      </w:r>
      <w:r w:rsidR="00AF2E95" w:rsidRPr="00AF2E95">
        <w:t xml:space="preserve"> </w:t>
      </w:r>
      <w:r w:rsidRPr="00AF2E95">
        <w:t>связанных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командированием</w:t>
      </w:r>
      <w:r w:rsidR="00AF2E95" w:rsidRPr="00AF2E95">
        <w:t xml:space="preserve"> </w:t>
      </w:r>
      <w:r w:rsidRPr="00AF2E95">
        <w:t>работников</w:t>
      </w:r>
      <w:r w:rsidR="00AF2E95" w:rsidRPr="00AF2E95">
        <w:t xml:space="preserve"> </w:t>
      </w:r>
      <w:r w:rsidRPr="00AF2E95">
        <w:t>соответствующих</w:t>
      </w:r>
      <w:r w:rsidR="00AF2E95" w:rsidRPr="00AF2E95">
        <w:t xml:space="preserve"> </w:t>
      </w:r>
      <w:r w:rsidRPr="00AF2E95">
        <w:t>юридических</w:t>
      </w:r>
      <w:r w:rsidR="00AF2E95" w:rsidRPr="00AF2E95">
        <w:t xml:space="preserve"> </w:t>
      </w:r>
      <w:r w:rsidRPr="00AF2E95">
        <w:t>лиц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осуществить</w:t>
      </w:r>
      <w:r w:rsidR="00AF2E95" w:rsidRPr="00AF2E95">
        <w:t xml:space="preserve"> </w:t>
      </w:r>
      <w:r w:rsidRPr="00AF2E95">
        <w:t>безналичную</w:t>
      </w:r>
      <w:r w:rsidR="00AF2E95" w:rsidRPr="00AF2E95">
        <w:t xml:space="preserve"> </w:t>
      </w:r>
      <w:r w:rsidRPr="00AF2E95">
        <w:t>оплату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представительских</w:t>
      </w:r>
      <w:r w:rsidR="00AF2E95" w:rsidRPr="00AF2E95">
        <w:t xml:space="preserve"> </w:t>
      </w:r>
      <w:r w:rsidRPr="00AF2E95">
        <w:t>расходов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пределами</w:t>
      </w:r>
      <w:r w:rsidR="00AF2E95" w:rsidRPr="00AF2E95">
        <w:t xml:space="preserve"> </w:t>
      </w:r>
      <w:r w:rsidRPr="00AF2E95">
        <w:t>РФ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получить</w:t>
      </w:r>
      <w:r w:rsidR="00AF2E95" w:rsidRPr="00AF2E95">
        <w:t xml:space="preserve"> </w:t>
      </w:r>
      <w:r w:rsidRPr="00AF2E95">
        <w:t>наличные</w:t>
      </w:r>
      <w:r w:rsidR="00AF2E95" w:rsidRPr="00AF2E95">
        <w:t xml:space="preserve"> </w:t>
      </w:r>
      <w:r w:rsidRPr="00AF2E95">
        <w:t>денежные</w:t>
      </w:r>
      <w:r w:rsidR="00AF2E95" w:rsidRPr="00AF2E95">
        <w:t xml:space="preserve"> </w:t>
      </w:r>
      <w:r w:rsidRPr="00AF2E95">
        <w:t>средства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пределами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оплаты</w:t>
      </w:r>
      <w:r w:rsidR="00AF2E95" w:rsidRPr="00AF2E95">
        <w:t xml:space="preserve"> </w:t>
      </w:r>
      <w:r w:rsidRPr="00AF2E95">
        <w:t>расходов,</w:t>
      </w:r>
      <w:r w:rsidR="00AF2E95" w:rsidRPr="00AF2E95">
        <w:t xml:space="preserve"> </w:t>
      </w:r>
      <w:r w:rsidRPr="00AF2E95">
        <w:t>связанных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командированием</w:t>
      </w:r>
      <w:r w:rsidR="00AF2E95" w:rsidRPr="00AF2E95">
        <w:t xml:space="preserve"> </w:t>
      </w:r>
      <w:r w:rsidRPr="00AF2E95">
        <w:t>работников</w:t>
      </w:r>
      <w:r w:rsidR="00AF2E95" w:rsidRPr="00AF2E95">
        <w:t xml:space="preserve"> </w:t>
      </w:r>
      <w:r w:rsidRPr="00AF2E95">
        <w:t>соответствующих</w:t>
      </w:r>
      <w:r w:rsidR="00AF2E95" w:rsidRPr="00AF2E95">
        <w:t xml:space="preserve"> </w:t>
      </w:r>
      <w:r w:rsidRPr="00AF2E95">
        <w:t>юридических</w:t>
      </w:r>
      <w:r w:rsidR="00AF2E95" w:rsidRPr="00AF2E95">
        <w:t xml:space="preserve"> </w:t>
      </w:r>
      <w:r w:rsidRPr="00AF2E95">
        <w:t>лиц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иностранные</w:t>
      </w:r>
      <w:r w:rsidR="00AF2E95" w:rsidRPr="00AF2E95">
        <w:t xml:space="preserve"> </w:t>
      </w:r>
      <w:r w:rsidRPr="00AF2E95">
        <w:t>государства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Для</w:t>
      </w:r>
      <w:r w:rsidR="00AF2E95" w:rsidRPr="00AF2E95">
        <w:t xml:space="preserve"> </w:t>
      </w:r>
      <w:r w:rsidRPr="00AF2E95">
        <w:t>расчетов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совершении</w:t>
      </w:r>
      <w:r w:rsidR="00AF2E95" w:rsidRPr="00AF2E95">
        <w:t xml:space="preserve"> </w:t>
      </w:r>
      <w:r w:rsidRPr="00AF2E95">
        <w:t>указанных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допускается</w:t>
      </w:r>
      <w:r w:rsidR="00AF2E95" w:rsidRPr="00AF2E95">
        <w:t xml:space="preserve"> </w:t>
      </w:r>
      <w:r w:rsidRPr="00AF2E95">
        <w:t>списание</w:t>
      </w:r>
      <w:r w:rsidR="00AF2E95" w:rsidRPr="00AF2E95">
        <w:t xml:space="preserve"> </w:t>
      </w:r>
      <w:r w:rsidRPr="00AF2E95">
        <w:t>средств</w:t>
      </w:r>
      <w:r w:rsidR="00AF2E95" w:rsidRPr="00AF2E95">
        <w:t xml:space="preserve"> </w:t>
      </w:r>
      <w:r w:rsidRPr="00AF2E95">
        <w:t>со</w:t>
      </w:r>
      <w:r w:rsidR="00AF2E95" w:rsidRPr="00AF2E95">
        <w:t xml:space="preserve"> </w:t>
      </w:r>
      <w:r w:rsidRPr="00AF2E95">
        <w:t>счетов</w:t>
      </w:r>
      <w:r w:rsidR="00AF2E95" w:rsidRPr="00AF2E95">
        <w:t xml:space="preserve"> </w:t>
      </w:r>
      <w:r w:rsidRPr="00AF2E95">
        <w:t>юридических</w:t>
      </w:r>
      <w:r w:rsidR="00AF2E95" w:rsidRPr="00AF2E95">
        <w:t xml:space="preserve"> </w:t>
      </w:r>
      <w:r w:rsidRPr="00AF2E95">
        <w:t>лиц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. </w:t>
      </w:r>
      <w:r w:rsidRPr="00AF2E95">
        <w:t>При</w:t>
      </w:r>
      <w:r w:rsidR="00AF2E95" w:rsidRPr="00AF2E95">
        <w:t xml:space="preserve"> </w:t>
      </w:r>
      <w:r w:rsidRPr="00AF2E95">
        <w:t>этом</w:t>
      </w:r>
      <w:r w:rsidR="00AF2E95" w:rsidRPr="00AF2E95">
        <w:t xml:space="preserve"> </w:t>
      </w:r>
      <w:r w:rsidRPr="00AF2E95">
        <w:t>иностранная</w:t>
      </w:r>
      <w:r w:rsidR="00AF2E95" w:rsidRPr="00AF2E95">
        <w:t xml:space="preserve"> </w:t>
      </w:r>
      <w:r w:rsidRPr="00AF2E95">
        <w:t>валюта,</w:t>
      </w:r>
      <w:r w:rsidR="00AF2E95" w:rsidRPr="00AF2E95">
        <w:t xml:space="preserve"> </w:t>
      </w:r>
      <w:r w:rsidRPr="00AF2E95">
        <w:t>приобретаемая</w:t>
      </w:r>
      <w:r w:rsidR="00AF2E95" w:rsidRPr="00AF2E95">
        <w:t xml:space="preserve"> </w:t>
      </w:r>
      <w:r w:rsidRPr="00AF2E95">
        <w:t>эмитентом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рублевых</w:t>
      </w:r>
      <w:r w:rsidR="00AF2E95" w:rsidRPr="00AF2E95">
        <w:t xml:space="preserve"> </w:t>
      </w:r>
      <w:r w:rsidRPr="00AF2E95">
        <w:t>счетов</w:t>
      </w:r>
      <w:r w:rsidR="00AF2E95" w:rsidRPr="00AF2E95">
        <w:t xml:space="preserve"> </w:t>
      </w:r>
      <w:r w:rsidRPr="00AF2E95">
        <w:t>клиента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последующего</w:t>
      </w:r>
      <w:r w:rsidR="00AF2E95" w:rsidRPr="00AF2E95">
        <w:t xml:space="preserve"> </w:t>
      </w:r>
      <w:r w:rsidRPr="00AF2E95">
        <w:t>осуществления</w:t>
      </w:r>
      <w:r w:rsidR="00AF2E95" w:rsidRPr="00AF2E95">
        <w:t xml:space="preserve"> </w:t>
      </w:r>
      <w:r w:rsidRPr="00AF2E95">
        <w:t>расчетов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текущий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клиента</w:t>
      </w:r>
      <w:r w:rsidR="00AF2E95" w:rsidRPr="00AF2E95">
        <w:t xml:space="preserve"> </w:t>
      </w:r>
      <w:r w:rsidRPr="00AF2E95">
        <w:t>не</w:t>
      </w:r>
      <w:r w:rsidR="00AF2E95" w:rsidRPr="00AF2E95">
        <w:t xml:space="preserve"> </w:t>
      </w:r>
      <w:r w:rsidRPr="00AF2E95">
        <w:t>зачисляется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При</w:t>
      </w:r>
      <w:r w:rsidR="00AF2E95" w:rsidRPr="00AF2E95">
        <w:t xml:space="preserve"> </w:t>
      </w:r>
      <w:r w:rsidRPr="00AF2E95">
        <w:t>осуществлении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использованием</w:t>
      </w:r>
      <w:r w:rsidR="00AF2E95" w:rsidRPr="00AF2E95">
        <w:t xml:space="preserve"> </w:t>
      </w:r>
      <w:r w:rsidRPr="00AF2E95">
        <w:t>банковских</w:t>
      </w:r>
      <w:r w:rsidR="00AF2E95" w:rsidRPr="00AF2E95">
        <w:t xml:space="preserve"> </w:t>
      </w:r>
      <w:r w:rsidRPr="00AF2E95">
        <w:t>карт</w:t>
      </w:r>
      <w:r w:rsidR="00AF2E95" w:rsidRPr="00AF2E95">
        <w:t xml:space="preserve"> </w:t>
      </w:r>
      <w:r w:rsidRPr="00AF2E95">
        <w:t>должно</w:t>
      </w:r>
      <w:r w:rsidR="00AF2E95" w:rsidRPr="00AF2E95">
        <w:t xml:space="preserve"> </w:t>
      </w:r>
      <w:r w:rsidRPr="00AF2E95">
        <w:t>соблюдаться</w:t>
      </w:r>
      <w:r w:rsidR="00AF2E95" w:rsidRPr="00AF2E95">
        <w:t xml:space="preserve"> </w:t>
      </w:r>
      <w:r w:rsidRPr="00AF2E95">
        <w:t>валютное</w:t>
      </w:r>
      <w:r w:rsidR="00AF2E95" w:rsidRPr="00AF2E95">
        <w:t xml:space="preserve"> </w:t>
      </w:r>
      <w:r w:rsidRPr="00AF2E95">
        <w:t>законодательство,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учете</w:t>
      </w:r>
      <w:r w:rsidR="00AF2E95" w:rsidRPr="00AF2E95">
        <w:t xml:space="preserve"> </w:t>
      </w:r>
      <w:r w:rsidRPr="00AF2E95">
        <w:t>необходимо</w:t>
      </w:r>
      <w:r w:rsidR="00AF2E95" w:rsidRPr="00AF2E95">
        <w:t xml:space="preserve"> </w:t>
      </w:r>
      <w:r w:rsidRPr="00AF2E95">
        <w:t>руководствоваться</w:t>
      </w:r>
      <w:r w:rsidR="00AF2E95" w:rsidRPr="00AF2E95">
        <w:t xml:space="preserve"> </w:t>
      </w:r>
      <w:r w:rsidRPr="00AF2E95">
        <w:t>Положением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бухгалтерскому</w:t>
      </w:r>
      <w:r w:rsidR="00AF2E95" w:rsidRPr="00AF2E95">
        <w:t xml:space="preserve"> </w:t>
      </w:r>
      <w:r w:rsidRPr="00AF2E95">
        <w:t>учету</w:t>
      </w:r>
      <w:r w:rsidR="00AF2E95">
        <w:t xml:space="preserve"> "</w:t>
      </w:r>
      <w:r w:rsidRPr="00AF2E95">
        <w:t>Учет</w:t>
      </w:r>
      <w:r w:rsidR="00AF2E95" w:rsidRPr="00AF2E95">
        <w:t xml:space="preserve"> </w:t>
      </w:r>
      <w:r w:rsidRPr="00AF2E95">
        <w:t>активов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обязательств,</w:t>
      </w:r>
      <w:r w:rsidR="00AF2E95" w:rsidRPr="00AF2E95">
        <w:t xml:space="preserve"> </w:t>
      </w:r>
      <w:r w:rsidRPr="00AF2E95">
        <w:t>стоимость</w:t>
      </w:r>
      <w:r w:rsidR="00AF2E95" w:rsidRPr="00AF2E95">
        <w:t xml:space="preserve"> </w:t>
      </w:r>
      <w:r w:rsidRPr="00AF2E95">
        <w:t>которых</w:t>
      </w:r>
      <w:r w:rsidR="00AF2E95" w:rsidRPr="00AF2E95">
        <w:t xml:space="preserve"> </w:t>
      </w:r>
      <w:r w:rsidRPr="00AF2E95">
        <w:t>выражена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>
        <w:t>" (</w:t>
      </w:r>
      <w:r w:rsidRPr="00AF2E95">
        <w:t>ПБУ</w:t>
      </w:r>
      <w:r w:rsidR="00AF2E95" w:rsidRPr="00AF2E95">
        <w:t xml:space="preserve"> </w:t>
      </w:r>
      <w:r w:rsidRPr="00AF2E95">
        <w:t>3/2006</w:t>
      </w:r>
      <w:r w:rsidR="00AF2E95" w:rsidRPr="00AF2E95">
        <w:t>).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Расчетными</w:t>
      </w:r>
      <w:r w:rsidR="00AF2E95" w:rsidRPr="00AF2E95">
        <w:t xml:space="preserve"> </w:t>
      </w:r>
      <w:r w:rsidRPr="00AF2E95">
        <w:t>документами,</w:t>
      </w:r>
      <w:r w:rsidR="00AF2E95" w:rsidRPr="00AF2E95">
        <w:t xml:space="preserve"> </w:t>
      </w:r>
      <w:r w:rsidRPr="00AF2E95">
        <w:t>сопровождающими</w:t>
      </w:r>
      <w:r w:rsidR="00AF2E95" w:rsidRPr="00AF2E95">
        <w:t xml:space="preserve"> </w:t>
      </w:r>
      <w:r w:rsidRPr="00AF2E95">
        <w:t>сделку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пластиковой</w:t>
      </w:r>
      <w:r w:rsidR="00AF2E95" w:rsidRPr="00AF2E95">
        <w:t xml:space="preserve"> </w:t>
      </w:r>
      <w:r w:rsidRPr="00AF2E95">
        <w:t>карте,</w:t>
      </w:r>
      <w:r w:rsidR="00AF2E95" w:rsidRPr="00AF2E95">
        <w:t xml:space="preserve"> </w:t>
      </w:r>
      <w:r w:rsidRPr="00AF2E95">
        <w:t>являются</w:t>
      </w:r>
      <w:r w:rsidR="00AF2E95" w:rsidRPr="00AF2E95">
        <w:t xml:space="preserve"> </w:t>
      </w:r>
      <w:r w:rsidRPr="00AF2E95">
        <w:t>слипы</w:t>
      </w:r>
      <w:r w:rsidR="00AF2E95">
        <w:t xml:space="preserve"> (</w:t>
      </w:r>
      <w:r w:rsidRPr="00AF2E95">
        <w:t>документы</w:t>
      </w:r>
      <w:r w:rsidR="00AF2E95" w:rsidRPr="00AF2E95">
        <w:t xml:space="preserve"> </w:t>
      </w:r>
      <w:r w:rsidRPr="00AF2E95">
        <w:t>о</w:t>
      </w:r>
      <w:r w:rsidR="00AF2E95" w:rsidRPr="00AF2E95">
        <w:t xml:space="preserve"> </w:t>
      </w:r>
      <w:r w:rsidRPr="00AF2E95">
        <w:t>расходах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карте</w:t>
      </w:r>
      <w:r w:rsidR="00AF2E95" w:rsidRPr="00AF2E95">
        <w:t xml:space="preserve">) </w:t>
      </w:r>
      <w:r w:rsidRPr="00AF2E95">
        <w:t>с</w:t>
      </w:r>
      <w:r w:rsidR="00AF2E95" w:rsidRPr="00AF2E95">
        <w:t xml:space="preserve"> </w:t>
      </w:r>
      <w:r w:rsidRPr="00AF2E95">
        <w:t>приложением</w:t>
      </w:r>
      <w:r w:rsidR="00AF2E95" w:rsidRPr="00AF2E95">
        <w:t xml:space="preserve"> </w:t>
      </w:r>
      <w:r w:rsidRPr="00AF2E95">
        <w:t>квитанций,</w:t>
      </w:r>
      <w:r w:rsidR="00AF2E95" w:rsidRPr="00AF2E95">
        <w:t xml:space="preserve"> </w:t>
      </w:r>
      <w:r w:rsidRPr="00AF2E95">
        <w:t>товарных</w:t>
      </w:r>
      <w:r w:rsidR="00AF2E95" w:rsidRPr="00AF2E95">
        <w:t xml:space="preserve"> </w:t>
      </w:r>
      <w:r w:rsidRPr="00AF2E95">
        <w:t>чеков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получение</w:t>
      </w:r>
      <w:r w:rsidR="00AF2E95" w:rsidRPr="00AF2E95">
        <w:t xml:space="preserve"> </w:t>
      </w:r>
      <w:r w:rsidRPr="00AF2E95">
        <w:t>соответствующих</w:t>
      </w:r>
      <w:r w:rsidR="00AF2E95" w:rsidRPr="00AF2E95">
        <w:t xml:space="preserve"> </w:t>
      </w:r>
      <w:r w:rsidRPr="00AF2E95">
        <w:t>услуг,</w:t>
      </w:r>
      <w:r w:rsidR="00AF2E95" w:rsidRPr="00AF2E95">
        <w:t xml:space="preserve"> </w:t>
      </w:r>
      <w:r w:rsidRPr="00AF2E95">
        <w:t>товаров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</w:t>
      </w:r>
      <w:r w:rsidR="00AF2E95" w:rsidRPr="00AF2E95">
        <w:t xml:space="preserve"> </w:t>
      </w:r>
      <w:r w:rsidRPr="00AF2E95">
        <w:t>конце</w:t>
      </w:r>
      <w:r w:rsidR="00AF2E95" w:rsidRPr="00AF2E95">
        <w:t xml:space="preserve"> </w:t>
      </w:r>
      <w:r w:rsidRPr="00AF2E95">
        <w:t>каждого</w:t>
      </w:r>
      <w:r w:rsidR="00AF2E95" w:rsidRPr="00AF2E95">
        <w:t xml:space="preserve"> </w:t>
      </w:r>
      <w:r w:rsidRPr="00AF2E95">
        <w:t>месяца</w:t>
      </w:r>
      <w:r w:rsidR="00AF2E95" w:rsidRPr="00AF2E95">
        <w:t xml:space="preserve"> </w:t>
      </w:r>
      <w:r w:rsidRPr="00AF2E95">
        <w:t>производится</w:t>
      </w:r>
      <w:r w:rsidR="00AF2E95" w:rsidRPr="00AF2E95">
        <w:t xml:space="preserve"> </w:t>
      </w:r>
      <w:r w:rsidRPr="00AF2E95">
        <w:t>переоценка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остатка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карточному</w:t>
      </w:r>
      <w:r w:rsidR="00AF2E95" w:rsidRPr="00AF2E95">
        <w:t xml:space="preserve"> </w:t>
      </w:r>
      <w:r w:rsidRPr="00AF2E95">
        <w:t>счету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общеустановленном</w:t>
      </w:r>
      <w:r w:rsidR="00AF2E95" w:rsidRPr="00AF2E95">
        <w:t xml:space="preserve"> </w:t>
      </w:r>
      <w:r w:rsidRPr="00AF2E95">
        <w:t>порядке</w:t>
      </w:r>
      <w:r w:rsidR="00AF2E95" w:rsidRPr="00AF2E95">
        <w:t>.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</w:t>
      </w:r>
      <w:r w:rsidR="00AF2E95" w:rsidRPr="00AF2E95">
        <w:t xml:space="preserve"> </w:t>
      </w:r>
      <w:r w:rsidRPr="00AF2E95">
        <w:t>бухгалтерии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использованием</w:t>
      </w:r>
      <w:r w:rsidR="00AF2E95" w:rsidRPr="00AF2E95">
        <w:t xml:space="preserve"> </w:t>
      </w:r>
      <w:r w:rsidRPr="00AF2E95">
        <w:t>банковских</w:t>
      </w:r>
      <w:r w:rsidR="00AF2E95" w:rsidRPr="00AF2E95">
        <w:t xml:space="preserve"> </w:t>
      </w:r>
      <w:r w:rsidRPr="00AF2E95">
        <w:t>карт</w:t>
      </w:r>
      <w:r w:rsidR="00AF2E95" w:rsidRPr="00AF2E95">
        <w:t xml:space="preserve"> </w:t>
      </w:r>
      <w:r w:rsidRPr="00AF2E95">
        <w:t>можно</w:t>
      </w:r>
      <w:r w:rsidR="00AF2E95" w:rsidRPr="00AF2E95">
        <w:t xml:space="preserve"> </w:t>
      </w:r>
      <w:r w:rsidRPr="00AF2E95">
        <w:t>отразить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учете</w:t>
      </w:r>
      <w:r w:rsidR="00AF2E95" w:rsidRPr="00AF2E95">
        <w:t xml:space="preserve"> </w:t>
      </w:r>
      <w:r w:rsidRPr="00AF2E95">
        <w:t>следующим</w:t>
      </w:r>
      <w:r w:rsidR="00AF2E95" w:rsidRPr="00AF2E95">
        <w:t xml:space="preserve"> </w:t>
      </w:r>
      <w:r w:rsidRPr="00AF2E95">
        <w:t>образом</w:t>
      </w:r>
      <w:r w:rsidR="00AF2E95" w:rsidRPr="00AF2E95">
        <w:t>: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А</w:t>
      </w:r>
      <w:r w:rsidR="00AF2E95" w:rsidRPr="00AF2E95">
        <w:t xml:space="preserve">) </w:t>
      </w:r>
      <w:r w:rsidRPr="00AF2E95">
        <w:t>открывается</w:t>
      </w:r>
      <w:r w:rsidR="00AF2E95" w:rsidRPr="00AF2E95">
        <w:t xml:space="preserve"> </w:t>
      </w:r>
      <w:r w:rsidRPr="00AF2E95">
        <w:t>специальный</w:t>
      </w:r>
      <w:r w:rsidR="00AF2E95" w:rsidRPr="00AF2E95">
        <w:t xml:space="preserve"> </w:t>
      </w:r>
      <w:r w:rsidRPr="00AF2E95">
        <w:t>карточный</w:t>
      </w:r>
      <w:r w:rsidR="00AF2E95" w:rsidRPr="00AF2E95">
        <w:t xml:space="preserve"> </w:t>
      </w:r>
      <w:r w:rsidRPr="00AF2E95">
        <w:t>счет,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него</w:t>
      </w:r>
      <w:r w:rsidR="00AF2E95" w:rsidRPr="00AF2E95">
        <w:t xml:space="preserve"> </w:t>
      </w:r>
      <w:r w:rsidRPr="00AF2E95">
        <w:t>зачисляются</w:t>
      </w:r>
      <w:r w:rsidR="00AF2E95" w:rsidRPr="00AF2E95">
        <w:t xml:space="preserve"> </w:t>
      </w:r>
      <w:r w:rsidRPr="00AF2E95">
        <w:t>денежные</w:t>
      </w:r>
      <w:r w:rsidR="00AF2E95" w:rsidRPr="00AF2E95">
        <w:t xml:space="preserve"> </w:t>
      </w:r>
      <w:r w:rsidRPr="00AF2E95">
        <w:t>средства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обеспечения</w:t>
      </w:r>
      <w:r w:rsidR="00AF2E95" w:rsidRPr="00AF2E95">
        <w:t xml:space="preserve"> </w:t>
      </w:r>
      <w:r w:rsidRPr="00AF2E95">
        <w:t>банковской</w:t>
      </w:r>
      <w:r w:rsidR="00AF2E95" w:rsidRPr="00AF2E95">
        <w:t xml:space="preserve"> </w:t>
      </w:r>
      <w:r w:rsidRPr="00AF2E95">
        <w:t>карты</w:t>
      </w:r>
      <w:r w:rsidR="00AF2E95" w:rsidRPr="00AF2E95">
        <w:t xml:space="preserve">: </w:t>
      </w:r>
      <w:r w:rsidRPr="00AF2E95">
        <w:t>Дт</w:t>
      </w:r>
      <w:r w:rsidR="00AF2E95" w:rsidRPr="00AF2E95">
        <w:t xml:space="preserve"> </w:t>
      </w:r>
      <w:r w:rsidRPr="00AF2E95">
        <w:t>55,</w:t>
      </w:r>
      <w:r w:rsidR="00AF2E95" w:rsidRPr="00AF2E95">
        <w:t xml:space="preserve"> </w:t>
      </w:r>
      <w:r w:rsidRPr="00AF2E95">
        <w:t>субсчет</w:t>
      </w:r>
      <w:r w:rsidR="00AF2E95">
        <w:t xml:space="preserve"> "</w:t>
      </w:r>
      <w:r w:rsidRPr="00AF2E95">
        <w:t>Специальный</w:t>
      </w:r>
      <w:r w:rsidR="00AF2E95" w:rsidRPr="00AF2E95">
        <w:t xml:space="preserve"> </w:t>
      </w:r>
      <w:r w:rsidRPr="00AF2E95">
        <w:t>карточный</w:t>
      </w:r>
      <w:r w:rsidR="00AF2E95" w:rsidRPr="00AF2E95">
        <w:t xml:space="preserve"> </w:t>
      </w:r>
      <w:r w:rsidRPr="00AF2E95">
        <w:t>счет</w:t>
      </w:r>
      <w:r w:rsidR="00AF2E95">
        <w:t xml:space="preserve">" </w:t>
      </w:r>
      <w:r w:rsidRPr="00AF2E95">
        <w:t>/</w:t>
      </w:r>
      <w:r w:rsidR="00AF2E95" w:rsidRPr="00AF2E95">
        <w:t xml:space="preserve"> </w:t>
      </w:r>
      <w:r w:rsidRPr="00AF2E95">
        <w:t>Кт</w:t>
      </w:r>
      <w:r w:rsidR="00AF2E95" w:rsidRPr="00AF2E95">
        <w:t xml:space="preserve"> </w:t>
      </w:r>
      <w:r w:rsidRPr="00AF2E95">
        <w:t>51,</w:t>
      </w:r>
      <w:r w:rsidR="00AF2E95" w:rsidRPr="00AF2E95">
        <w:t xml:space="preserve"> </w:t>
      </w:r>
      <w:r w:rsidRPr="00AF2E95">
        <w:t>52,</w:t>
      </w:r>
      <w:r w:rsidR="00AF2E95" w:rsidRPr="00AF2E95">
        <w:t xml:space="preserve"> </w:t>
      </w:r>
      <w:r w:rsidRPr="00AF2E95">
        <w:t>66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Б</w:t>
      </w:r>
      <w:r w:rsidR="00AF2E95" w:rsidRPr="00AF2E95">
        <w:t xml:space="preserve">) </w:t>
      </w:r>
      <w:r w:rsidRPr="00AF2E95">
        <w:t>на</w:t>
      </w:r>
      <w:r w:rsidR="00AF2E95" w:rsidRPr="00AF2E95">
        <w:t xml:space="preserve"> </w:t>
      </w:r>
      <w:r w:rsidRPr="00AF2E95">
        <w:t>основании</w:t>
      </w:r>
      <w:r w:rsidR="00AF2E95" w:rsidRPr="00AF2E95">
        <w:t xml:space="preserve"> </w:t>
      </w:r>
      <w:r w:rsidRPr="00AF2E95">
        <w:t>поступивших</w:t>
      </w:r>
      <w:r w:rsidR="00AF2E95" w:rsidRPr="00AF2E95">
        <w:t xml:space="preserve"> </w:t>
      </w:r>
      <w:r w:rsidRPr="00AF2E95">
        <w:t>выписок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представленного</w:t>
      </w:r>
      <w:r w:rsidR="00AF2E95" w:rsidRPr="00AF2E95">
        <w:t xml:space="preserve"> </w:t>
      </w:r>
      <w:r w:rsidRPr="00AF2E95">
        <w:t>авансового</w:t>
      </w:r>
      <w:r w:rsidR="00AF2E95" w:rsidRPr="00AF2E95">
        <w:t xml:space="preserve"> </w:t>
      </w:r>
      <w:r w:rsidRPr="00AF2E95">
        <w:t>отчета</w:t>
      </w:r>
      <w:r w:rsidR="00AF2E95" w:rsidRPr="00AF2E95">
        <w:t xml:space="preserve"> </w:t>
      </w:r>
      <w:r w:rsidRPr="00AF2E95">
        <w:t>о</w:t>
      </w:r>
      <w:r w:rsidR="00AF2E95" w:rsidRPr="00AF2E95">
        <w:t xml:space="preserve"> </w:t>
      </w:r>
      <w:r w:rsidRPr="00AF2E95">
        <w:t>расходе</w:t>
      </w:r>
      <w:r w:rsidR="00AF2E95" w:rsidRPr="00AF2E95">
        <w:t xml:space="preserve"> </w:t>
      </w:r>
      <w:r w:rsidRPr="00AF2E95">
        <w:t>средств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пластиковой</w:t>
      </w:r>
      <w:r w:rsidR="00AF2E95" w:rsidRPr="00AF2E95">
        <w:t xml:space="preserve"> </w:t>
      </w:r>
      <w:r w:rsidRPr="00AF2E95">
        <w:t>карте</w:t>
      </w:r>
      <w:r w:rsidR="00AF2E95" w:rsidRPr="00AF2E95">
        <w:t xml:space="preserve"> </w:t>
      </w:r>
      <w:r w:rsidRPr="00AF2E95">
        <w:t>делается</w:t>
      </w:r>
      <w:r w:rsidR="00AF2E95" w:rsidRPr="00AF2E95">
        <w:t xml:space="preserve"> </w:t>
      </w:r>
      <w:r w:rsidRPr="00AF2E95">
        <w:t>запись</w:t>
      </w:r>
      <w:r w:rsidR="00AF2E95" w:rsidRPr="00AF2E95">
        <w:t xml:space="preserve">: </w:t>
      </w:r>
      <w:r w:rsidRPr="00AF2E95">
        <w:t>Дт</w:t>
      </w:r>
      <w:r w:rsidR="00AF2E95" w:rsidRPr="00AF2E95">
        <w:t xml:space="preserve"> </w:t>
      </w:r>
      <w:r w:rsidRPr="00AF2E95">
        <w:t>7</w:t>
      </w:r>
      <w:r w:rsidR="00AF2E95">
        <w:t>1/</w:t>
      </w:r>
      <w:r w:rsidRPr="00AF2E95">
        <w:t>Кт</w:t>
      </w:r>
      <w:r w:rsidR="00AF2E95" w:rsidRPr="00AF2E95">
        <w:t xml:space="preserve"> </w:t>
      </w:r>
      <w:r w:rsidRPr="00AF2E95">
        <w:t>55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В</w:t>
      </w:r>
      <w:r w:rsidR="00AF2E95" w:rsidRPr="00AF2E95">
        <w:t xml:space="preserve">) </w:t>
      </w:r>
      <w:r w:rsidRPr="00AF2E95">
        <w:t>отражается</w:t>
      </w:r>
      <w:r w:rsidR="00AF2E95" w:rsidRPr="00AF2E95">
        <w:t xml:space="preserve"> </w:t>
      </w:r>
      <w:r w:rsidRPr="00AF2E95">
        <w:t>возникшая</w:t>
      </w:r>
      <w:r w:rsidR="00AF2E95" w:rsidRPr="00AF2E95">
        <w:t xml:space="preserve"> </w:t>
      </w:r>
      <w:r w:rsidRPr="00AF2E95">
        <w:t>курсовая</w:t>
      </w:r>
      <w:r w:rsidR="00AF2E95" w:rsidRPr="00AF2E95">
        <w:t xml:space="preserve"> </w:t>
      </w:r>
      <w:r w:rsidRPr="00AF2E95">
        <w:t>разница</w:t>
      </w:r>
      <w:r w:rsidR="00AF2E95" w:rsidRPr="00AF2E95">
        <w:t xml:space="preserve">: </w:t>
      </w:r>
      <w:r w:rsidRPr="00AF2E95">
        <w:t>Дт</w:t>
      </w:r>
      <w:r w:rsidR="00AF2E95" w:rsidRPr="00AF2E95">
        <w:t xml:space="preserve"> </w:t>
      </w:r>
      <w:r w:rsidRPr="00AF2E95">
        <w:t>5</w:t>
      </w:r>
      <w:r w:rsidR="00AF2E95">
        <w:t>5/</w:t>
      </w:r>
      <w:r w:rsidRPr="00AF2E95">
        <w:t>Кт</w:t>
      </w:r>
      <w:r w:rsidR="00AF2E95" w:rsidRPr="00AF2E95">
        <w:t xml:space="preserve"> </w:t>
      </w:r>
      <w:r w:rsidRPr="00AF2E95">
        <w:t>91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Дт</w:t>
      </w:r>
      <w:r w:rsidR="00AF2E95" w:rsidRPr="00AF2E95">
        <w:t xml:space="preserve"> </w:t>
      </w:r>
      <w:r w:rsidRPr="00AF2E95">
        <w:t>9</w:t>
      </w:r>
      <w:r w:rsidR="00AF2E95">
        <w:t>1/</w:t>
      </w:r>
      <w:r w:rsidRPr="00AF2E95">
        <w:t>Кт</w:t>
      </w:r>
      <w:r w:rsidR="00AF2E95" w:rsidRPr="00AF2E95">
        <w:t xml:space="preserve"> </w:t>
      </w:r>
      <w:r w:rsidRPr="00AF2E95">
        <w:t>55</w:t>
      </w:r>
      <w:r w:rsidR="00AF2E95" w:rsidRPr="00AF2E95">
        <w:t>;</w:t>
      </w:r>
    </w:p>
    <w:p w:rsidR="00AF2E95" w:rsidRPr="00AF2E95" w:rsidRDefault="00A85A48" w:rsidP="00AF2E95">
      <w:pPr>
        <w:tabs>
          <w:tab w:val="left" w:pos="726"/>
        </w:tabs>
      </w:pPr>
      <w:r w:rsidRPr="00AF2E95">
        <w:t>Г</w:t>
      </w:r>
      <w:r w:rsidR="00AF2E95" w:rsidRPr="00AF2E95">
        <w:t xml:space="preserve">) </w:t>
      </w:r>
      <w:r w:rsidRPr="00AF2E95">
        <w:t>на</w:t>
      </w:r>
      <w:r w:rsidR="00AF2E95" w:rsidRPr="00AF2E95">
        <w:t xml:space="preserve"> </w:t>
      </w:r>
      <w:r w:rsidRPr="00AF2E95">
        <w:t>основании</w:t>
      </w:r>
      <w:r w:rsidR="00AF2E95" w:rsidRPr="00AF2E95">
        <w:t xml:space="preserve"> </w:t>
      </w:r>
      <w:r w:rsidRPr="00AF2E95">
        <w:t>утвержденного</w:t>
      </w:r>
      <w:r w:rsidR="00AF2E95" w:rsidRPr="00AF2E95">
        <w:t xml:space="preserve"> </w:t>
      </w:r>
      <w:r w:rsidRPr="00AF2E95">
        <w:t>авансового</w:t>
      </w:r>
      <w:r w:rsidR="00AF2E95" w:rsidRPr="00AF2E95">
        <w:t xml:space="preserve"> </w:t>
      </w:r>
      <w:r w:rsidRPr="00AF2E95">
        <w:t>отчета</w:t>
      </w:r>
      <w:r w:rsidR="00AF2E95" w:rsidRPr="00AF2E95">
        <w:t xml:space="preserve"> </w:t>
      </w:r>
      <w:r w:rsidRPr="00AF2E95">
        <w:t>подотчетного</w:t>
      </w:r>
      <w:r w:rsidR="00AF2E95" w:rsidRPr="00AF2E95">
        <w:t xml:space="preserve"> </w:t>
      </w:r>
      <w:r w:rsidRPr="00AF2E95">
        <w:t>лица</w:t>
      </w:r>
      <w:r w:rsidR="00AF2E95" w:rsidRPr="00AF2E95">
        <w:t xml:space="preserve"> </w:t>
      </w:r>
      <w:r w:rsidRPr="00AF2E95">
        <w:t>должны</w:t>
      </w:r>
      <w:r w:rsidR="00AF2E95" w:rsidRPr="00AF2E95">
        <w:t xml:space="preserve"> </w:t>
      </w:r>
      <w:r w:rsidRPr="00AF2E95">
        <w:t>быть</w:t>
      </w:r>
      <w:r w:rsidR="00AF2E95" w:rsidRPr="00AF2E95">
        <w:t xml:space="preserve"> </w:t>
      </w:r>
      <w:r w:rsidRPr="00AF2E95">
        <w:t>отнесены</w:t>
      </w:r>
      <w:r w:rsidR="00AF2E95" w:rsidRPr="00AF2E95">
        <w:t xml:space="preserve"> </w:t>
      </w:r>
      <w:r w:rsidRPr="00AF2E95">
        <w:t>затраты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расходы</w:t>
      </w:r>
      <w:r w:rsidR="00AF2E95" w:rsidRPr="00AF2E95">
        <w:t xml:space="preserve">: </w:t>
      </w:r>
      <w:r w:rsidRPr="00AF2E95">
        <w:t>Дт</w:t>
      </w:r>
      <w:r w:rsidR="00AF2E95" w:rsidRPr="00AF2E95">
        <w:t xml:space="preserve"> </w:t>
      </w:r>
      <w:r w:rsidRPr="00AF2E95">
        <w:t>26,</w:t>
      </w:r>
      <w:r w:rsidR="00AF2E95" w:rsidRPr="00AF2E95">
        <w:t xml:space="preserve"> </w:t>
      </w:r>
      <w:r w:rsidRPr="00AF2E95">
        <w:t>44,</w:t>
      </w:r>
      <w:r w:rsidR="00AF2E95" w:rsidRPr="00AF2E95">
        <w:t xml:space="preserve"> </w:t>
      </w:r>
      <w:r w:rsidRPr="00AF2E95">
        <w:t>9</w:t>
      </w:r>
      <w:r w:rsidR="00AF2E95">
        <w:t>7/</w:t>
      </w:r>
      <w:r w:rsidRPr="00AF2E95">
        <w:t>Кт</w:t>
      </w:r>
      <w:r w:rsidR="00AF2E95" w:rsidRPr="00AF2E95">
        <w:t xml:space="preserve"> </w:t>
      </w:r>
      <w:r w:rsidRPr="00AF2E95">
        <w:t>71</w:t>
      </w:r>
      <w:r w:rsidR="00AF2E95" w:rsidRPr="00AF2E95">
        <w:t>.</w:t>
      </w:r>
    </w:p>
    <w:p w:rsidR="00AF2E95" w:rsidRDefault="00AF2E95" w:rsidP="00AF2E95">
      <w:pPr>
        <w:pStyle w:val="1"/>
      </w:pPr>
      <w:r>
        <w:br w:type="page"/>
      </w:r>
      <w:bookmarkStart w:id="11" w:name="_Toc284783323"/>
      <w:r w:rsidR="00A85A48" w:rsidRPr="00AF2E95">
        <w:t>2</w:t>
      </w:r>
      <w:r w:rsidRPr="00AF2E95">
        <w:t xml:space="preserve">. </w:t>
      </w:r>
      <w:r w:rsidR="00A85A48" w:rsidRPr="00AF2E95">
        <w:t>Практическая</w:t>
      </w:r>
      <w:r w:rsidRPr="00AF2E95">
        <w:t xml:space="preserve"> </w:t>
      </w:r>
      <w:r w:rsidR="00A85A48" w:rsidRPr="00AF2E95">
        <w:t>часть</w:t>
      </w:r>
      <w:bookmarkEnd w:id="11"/>
    </w:p>
    <w:p w:rsidR="00AF2E95" w:rsidRPr="00AF2E95" w:rsidRDefault="00AF2E95" w:rsidP="00AF2E95">
      <w:pPr>
        <w:rPr>
          <w:lang w:eastAsia="en-US"/>
        </w:rPr>
      </w:pPr>
    </w:p>
    <w:p w:rsidR="00A85A48" w:rsidRDefault="00A85A48" w:rsidP="00AF2E95">
      <w:pPr>
        <w:tabs>
          <w:tab w:val="left" w:pos="726"/>
        </w:tabs>
      </w:pPr>
      <w:r w:rsidRPr="00AF2E95">
        <w:t>Исходные</w:t>
      </w:r>
      <w:r w:rsidR="00AF2E95" w:rsidRPr="00AF2E95">
        <w:t xml:space="preserve"> </w:t>
      </w:r>
      <w:r w:rsidRPr="00AF2E95">
        <w:t>данные</w:t>
      </w:r>
      <w:r w:rsidR="00AF2E95" w:rsidRPr="00AF2E95">
        <w:t xml:space="preserve">. </w:t>
      </w:r>
      <w:r w:rsidRPr="00AF2E95">
        <w:t>Остатки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счетам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01</w:t>
      </w:r>
      <w:r w:rsidR="00AF2E95" w:rsidRPr="00AF2E95">
        <w:t xml:space="preserve"> </w:t>
      </w:r>
      <w:r w:rsidRPr="00AF2E95">
        <w:t>февраля</w:t>
      </w:r>
      <w:r w:rsidR="00AF2E95" w:rsidRPr="00AF2E95">
        <w:t xml:space="preserve"> </w:t>
      </w:r>
      <w:r w:rsidRPr="00AF2E95">
        <w:t>2008</w:t>
      </w:r>
      <w:r w:rsidR="00AF2E95">
        <w:t xml:space="preserve"> (</w:t>
      </w:r>
      <w:r w:rsidRPr="00AF2E95">
        <w:t>руб</w:t>
      </w:r>
      <w:r w:rsidR="00AF2E95" w:rsidRPr="00AF2E95">
        <w:t xml:space="preserve">.): </w:t>
      </w:r>
    </w:p>
    <w:p w:rsidR="00AF2E95" w:rsidRPr="00AF2E95" w:rsidRDefault="00AF2E95" w:rsidP="00AF2E9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4480"/>
        <w:gridCol w:w="1838"/>
        <w:gridCol w:w="1838"/>
      </w:tblGrid>
      <w:tr w:rsidR="00A85A48" w:rsidRPr="00AF2E95" w:rsidTr="00C804F9">
        <w:trPr>
          <w:trHeight w:val="255"/>
          <w:jc w:val="center"/>
        </w:trPr>
        <w:tc>
          <w:tcPr>
            <w:tcW w:w="489" w:type="dxa"/>
            <w:vMerge w:val="restart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№</w:t>
            </w:r>
            <w:r w:rsidR="00AF2E95">
              <w:t xml:space="preserve"> </w:t>
            </w:r>
            <w:r w:rsidRPr="00AF2E95">
              <w:t>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Наименование</w:t>
            </w:r>
            <w:r w:rsidR="00AF2E95" w:rsidRPr="00AF2E95">
              <w:t xml:space="preserve"> </w:t>
            </w:r>
            <w:r w:rsidRPr="00AF2E95">
              <w:t>счета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Сумма</w:t>
            </w:r>
          </w:p>
        </w:tc>
      </w:tr>
      <w:tr w:rsidR="00A85A48" w:rsidRPr="00AF2E95" w:rsidTr="00C804F9">
        <w:trPr>
          <w:trHeight w:val="255"/>
          <w:jc w:val="center"/>
        </w:trPr>
        <w:tc>
          <w:tcPr>
            <w:tcW w:w="489" w:type="dxa"/>
            <w:vMerge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  <w:tc>
          <w:tcPr>
            <w:tcW w:w="2340" w:type="dxa"/>
            <w:vMerge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Кредит</w:t>
            </w:r>
          </w:p>
        </w:tc>
      </w:tr>
      <w:tr w:rsidR="00A85A48" w:rsidRPr="00AF2E95" w:rsidTr="00C804F9">
        <w:trPr>
          <w:trHeight w:val="255"/>
          <w:jc w:val="center"/>
        </w:trPr>
        <w:tc>
          <w:tcPr>
            <w:tcW w:w="489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1</w:t>
            </w:r>
          </w:p>
        </w:tc>
        <w:tc>
          <w:tcPr>
            <w:tcW w:w="234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Основные</w:t>
            </w:r>
            <w:r w:rsidR="00AF2E95" w:rsidRPr="00AF2E95">
              <w:t xml:space="preserve"> </w:t>
            </w:r>
            <w:r w:rsidRPr="00AF2E95">
              <w:t>средства</w:t>
            </w:r>
            <w:r w:rsidR="00AF2E95">
              <w:t xml:space="preserve"> (</w:t>
            </w:r>
            <w:r w:rsidRPr="00AF2E95">
              <w:t>01</w:t>
            </w:r>
            <w:r w:rsidR="00AF2E95" w:rsidRPr="00AF2E95">
              <w:t xml:space="preserve">) 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4000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</w:tr>
      <w:tr w:rsidR="00A85A48" w:rsidRPr="00AF2E95" w:rsidTr="00C804F9">
        <w:trPr>
          <w:trHeight w:val="255"/>
          <w:jc w:val="center"/>
        </w:trPr>
        <w:tc>
          <w:tcPr>
            <w:tcW w:w="489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2</w:t>
            </w:r>
          </w:p>
        </w:tc>
        <w:tc>
          <w:tcPr>
            <w:tcW w:w="234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Касса</w:t>
            </w:r>
            <w:r w:rsidR="00AF2E95">
              <w:t xml:space="preserve"> (</w:t>
            </w:r>
            <w:r w:rsidRPr="00AF2E95">
              <w:t>50</w:t>
            </w:r>
            <w:r w:rsidR="00AF2E95" w:rsidRPr="00AF2E95">
              <w:t xml:space="preserve">) 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1075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</w:tr>
      <w:tr w:rsidR="00A85A48" w:rsidRPr="00AF2E95" w:rsidTr="00C804F9">
        <w:trPr>
          <w:trHeight w:val="255"/>
          <w:jc w:val="center"/>
        </w:trPr>
        <w:tc>
          <w:tcPr>
            <w:tcW w:w="489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3</w:t>
            </w:r>
          </w:p>
        </w:tc>
        <w:tc>
          <w:tcPr>
            <w:tcW w:w="234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Расчетный</w:t>
            </w:r>
            <w:r w:rsidR="00AF2E95" w:rsidRPr="00AF2E95">
              <w:t xml:space="preserve"> </w:t>
            </w:r>
            <w:r w:rsidRPr="00AF2E95">
              <w:t>счет</w:t>
            </w:r>
            <w:r w:rsidR="00AF2E95">
              <w:t xml:space="preserve"> (</w:t>
            </w:r>
            <w:r w:rsidRPr="00AF2E95">
              <w:t>51</w:t>
            </w:r>
            <w:r w:rsidR="00AF2E95" w:rsidRPr="00AF2E95">
              <w:t xml:space="preserve">) 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18000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</w:tr>
      <w:tr w:rsidR="00A85A48" w:rsidRPr="00AF2E95" w:rsidTr="00C804F9">
        <w:trPr>
          <w:trHeight w:val="255"/>
          <w:jc w:val="center"/>
        </w:trPr>
        <w:tc>
          <w:tcPr>
            <w:tcW w:w="489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4</w:t>
            </w:r>
          </w:p>
        </w:tc>
        <w:tc>
          <w:tcPr>
            <w:tcW w:w="234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Валютный</w:t>
            </w:r>
            <w:r w:rsidR="00AF2E95" w:rsidRPr="00AF2E95">
              <w:t xml:space="preserve"> </w:t>
            </w:r>
            <w:r w:rsidRPr="00AF2E95">
              <w:t>счет</w:t>
            </w:r>
            <w:r w:rsidR="00AF2E95">
              <w:t xml:space="preserve"> (</w:t>
            </w:r>
            <w:r w:rsidRPr="00AF2E95">
              <w:t>52</w:t>
            </w:r>
            <w:r w:rsidR="00AF2E95" w:rsidRPr="00AF2E95">
              <w:t xml:space="preserve">) 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88340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</w:tr>
      <w:tr w:rsidR="00A85A48" w:rsidRPr="00AF2E95" w:rsidTr="00C804F9">
        <w:trPr>
          <w:trHeight w:val="555"/>
          <w:jc w:val="center"/>
        </w:trPr>
        <w:tc>
          <w:tcPr>
            <w:tcW w:w="489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</w:t>
            </w:r>
          </w:p>
        </w:tc>
        <w:tc>
          <w:tcPr>
            <w:tcW w:w="234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Расчеты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покупателями</w:t>
            </w:r>
            <w:r w:rsidR="00AF2E95">
              <w:t xml:space="preserve"> </w:t>
            </w:r>
            <w:r w:rsidRPr="00AF2E95">
              <w:t>и</w:t>
            </w:r>
            <w:r w:rsidR="00AF2E95" w:rsidRPr="00AF2E95">
              <w:t xml:space="preserve"> </w:t>
            </w:r>
            <w:r w:rsidRPr="00AF2E95">
              <w:t>заказчиками</w:t>
            </w:r>
            <w:r w:rsidR="00AF2E95">
              <w:t xml:space="preserve"> (</w:t>
            </w:r>
            <w:r w:rsidRPr="00AF2E95">
              <w:t>62</w:t>
            </w:r>
            <w:r w:rsidR="00AF2E95" w:rsidRPr="00AF2E95">
              <w:t xml:space="preserve">) 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26880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</w:tr>
      <w:tr w:rsidR="00A85A48" w:rsidRPr="00AF2E95" w:rsidTr="00C804F9">
        <w:trPr>
          <w:trHeight w:val="765"/>
          <w:jc w:val="center"/>
        </w:trPr>
        <w:tc>
          <w:tcPr>
            <w:tcW w:w="489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6</w:t>
            </w:r>
          </w:p>
        </w:tc>
        <w:tc>
          <w:tcPr>
            <w:tcW w:w="234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Расчеты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подотчетными</w:t>
            </w:r>
            <w:r w:rsidR="00AF2E95">
              <w:t xml:space="preserve"> </w:t>
            </w:r>
            <w:r w:rsidRPr="00AF2E95">
              <w:t>лицами</w:t>
            </w:r>
            <w:r w:rsidR="00AF2E95">
              <w:t xml:space="preserve"> (</w:t>
            </w:r>
            <w:r w:rsidRPr="00AF2E95">
              <w:t>71</w:t>
            </w:r>
            <w:r w:rsidR="00AF2E95" w:rsidRPr="00AF2E95">
              <w:t xml:space="preserve">) 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38500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</w:tr>
      <w:tr w:rsidR="00A85A48" w:rsidRPr="00AF2E95" w:rsidTr="00C804F9">
        <w:trPr>
          <w:trHeight w:val="255"/>
          <w:jc w:val="center"/>
        </w:trPr>
        <w:tc>
          <w:tcPr>
            <w:tcW w:w="489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7</w:t>
            </w:r>
          </w:p>
        </w:tc>
        <w:tc>
          <w:tcPr>
            <w:tcW w:w="234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Уставный</w:t>
            </w:r>
            <w:r w:rsidR="00AF2E95" w:rsidRPr="00AF2E95">
              <w:t xml:space="preserve"> </w:t>
            </w:r>
            <w:r w:rsidRPr="00AF2E95">
              <w:t>капитал</w:t>
            </w:r>
            <w:r w:rsidR="00AF2E95">
              <w:t xml:space="preserve"> (</w:t>
            </w:r>
            <w:r w:rsidRPr="00AF2E95">
              <w:t>80</w:t>
            </w:r>
            <w:r w:rsidR="00AF2E95" w:rsidRPr="00AF2E95">
              <w:t xml:space="preserve">) 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176795</w:t>
            </w:r>
          </w:p>
        </w:tc>
      </w:tr>
      <w:tr w:rsidR="00A85A48" w:rsidRPr="00AF2E95" w:rsidTr="00C804F9">
        <w:trPr>
          <w:trHeight w:val="270"/>
          <w:jc w:val="center"/>
        </w:trPr>
        <w:tc>
          <w:tcPr>
            <w:tcW w:w="489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  <w:tc>
          <w:tcPr>
            <w:tcW w:w="234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ИТОГО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176795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176795</w:t>
            </w:r>
          </w:p>
        </w:tc>
      </w:tr>
    </w:tbl>
    <w:p w:rsidR="00AF2E95" w:rsidRDefault="00AF2E95" w:rsidP="00AF2E95">
      <w:pPr>
        <w:tabs>
          <w:tab w:val="left" w:pos="726"/>
        </w:tabs>
      </w:pPr>
    </w:p>
    <w:p w:rsidR="00AF2E95" w:rsidRPr="00AF2E95" w:rsidRDefault="00A85A48" w:rsidP="00AF2E95">
      <w:pPr>
        <w:tabs>
          <w:tab w:val="left" w:pos="726"/>
        </w:tabs>
      </w:pPr>
      <w:r w:rsidRPr="00AF2E95">
        <w:t>Исходные</w:t>
      </w:r>
      <w:r w:rsidR="00AF2E95" w:rsidRPr="00AF2E95">
        <w:t xml:space="preserve"> </w:t>
      </w:r>
      <w:r w:rsidRPr="00AF2E95">
        <w:t>данные</w:t>
      </w:r>
      <w:r w:rsidR="00AF2E95" w:rsidRPr="00AF2E95">
        <w:t xml:space="preserve">. </w:t>
      </w:r>
      <w:r w:rsidRPr="00AF2E95">
        <w:t>Остатки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счетам</w:t>
      </w:r>
      <w:r w:rsidR="00AF2E95" w:rsidRPr="00AF2E95">
        <w:t xml:space="preserve"> </w:t>
      </w:r>
      <w:r w:rsidRPr="00AF2E95">
        <w:t>аналитического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1</w:t>
      </w:r>
      <w:r w:rsidR="00AF2E95" w:rsidRPr="00AF2E95">
        <w:t xml:space="preserve"> </w:t>
      </w:r>
      <w:r w:rsidRPr="00AF2E95">
        <w:t>февраля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F2E95">
          <w:t>2008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>.</w:t>
      </w:r>
    </w:p>
    <w:p w:rsidR="00AF2E95" w:rsidRDefault="00AF2E95" w:rsidP="00AF2E95">
      <w:pPr>
        <w:tabs>
          <w:tab w:val="left" w:pos="726"/>
        </w:tabs>
      </w:pPr>
    </w:p>
    <w:p w:rsidR="00A85A48" w:rsidRPr="00AF2E95" w:rsidRDefault="00A85A48" w:rsidP="00AF2E95">
      <w:pPr>
        <w:tabs>
          <w:tab w:val="left" w:pos="726"/>
        </w:tabs>
      </w:pPr>
      <w:r w:rsidRPr="00AF2E95">
        <w:t>Таблица</w:t>
      </w:r>
      <w:r w:rsidR="00AF2E95" w:rsidRPr="00AF2E95">
        <w:t xml:space="preserve"> </w:t>
      </w:r>
      <w:r w:rsidRPr="00AF2E95">
        <w:t>5</w:t>
      </w:r>
    </w:p>
    <w:p w:rsidR="00A85A48" w:rsidRPr="00AF2E95" w:rsidRDefault="00A85A48" w:rsidP="00AF2E95">
      <w:pPr>
        <w:tabs>
          <w:tab w:val="left" w:pos="726"/>
        </w:tabs>
        <w:rPr>
          <w:b/>
        </w:rPr>
      </w:pPr>
      <w:r w:rsidRPr="00AF2E95">
        <w:rPr>
          <w:b/>
        </w:rPr>
        <w:t>Счет</w:t>
      </w:r>
      <w:r w:rsidR="00AF2E95">
        <w:rPr>
          <w:b/>
        </w:rPr>
        <w:t xml:space="preserve"> "</w:t>
      </w:r>
      <w:r w:rsidRPr="00AF2E95">
        <w:rPr>
          <w:b/>
        </w:rPr>
        <w:t>Валютный</w:t>
      </w:r>
      <w:r w:rsidR="00AF2E95" w:rsidRPr="00AF2E95">
        <w:rPr>
          <w:b/>
        </w:rPr>
        <w:t xml:space="preserve"> </w:t>
      </w:r>
      <w:r w:rsidRPr="00AF2E95">
        <w:rPr>
          <w:b/>
        </w:rPr>
        <w:t>счет</w:t>
      </w:r>
      <w:r w:rsidR="00AF2E95">
        <w:rPr>
          <w:b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1754"/>
        <w:gridCol w:w="1538"/>
        <w:gridCol w:w="1335"/>
        <w:gridCol w:w="987"/>
      </w:tblGrid>
      <w:tr w:rsidR="00A85A48" w:rsidRPr="00AF2E95" w:rsidTr="00C804F9">
        <w:trPr>
          <w:trHeight w:val="1020"/>
          <w:jc w:val="center"/>
        </w:trPr>
        <w:tc>
          <w:tcPr>
            <w:tcW w:w="318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Наименование</w:t>
            </w:r>
            <w:r w:rsidR="00AF2E95" w:rsidRPr="00AF2E95">
              <w:t xml:space="preserve"> </w:t>
            </w:r>
            <w:r w:rsidRPr="00AF2E95">
              <w:t>субсчетов</w:t>
            </w:r>
          </w:p>
        </w:tc>
        <w:tc>
          <w:tcPr>
            <w:tcW w:w="160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Наименование</w:t>
            </w:r>
            <w:r w:rsidR="00AF2E95">
              <w:t xml:space="preserve"> </w:t>
            </w:r>
            <w:r w:rsidRPr="00AF2E95">
              <w:t>валюты</w:t>
            </w:r>
          </w:p>
        </w:tc>
        <w:tc>
          <w:tcPr>
            <w:tcW w:w="1408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Сумма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>
              <w:t xml:space="preserve"> </w:t>
            </w:r>
            <w:r w:rsidRPr="00AF2E95">
              <w:t>валюте</w:t>
            </w:r>
          </w:p>
        </w:tc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Курс</w:t>
            </w:r>
            <w:r w:rsidR="00AF2E95" w:rsidRPr="00AF2E95">
              <w:t xml:space="preserve"> </w:t>
            </w:r>
            <w:r w:rsidRPr="00AF2E95">
              <w:t>иностранной</w:t>
            </w:r>
            <w:r w:rsidR="00AF2E95">
              <w:t xml:space="preserve"> </w:t>
            </w:r>
            <w:r w:rsidRPr="00AF2E95">
              <w:t>валюты</w:t>
            </w:r>
          </w:p>
        </w:tc>
        <w:tc>
          <w:tcPr>
            <w:tcW w:w="903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Сумма,</w:t>
            </w:r>
            <w:r w:rsidR="00AF2E95" w:rsidRPr="00AF2E95">
              <w:t xml:space="preserve"> </w:t>
            </w:r>
            <w:r w:rsidRPr="00AF2E95">
              <w:t>руб</w:t>
            </w:r>
            <w:r w:rsidR="00AF2E95" w:rsidRPr="00AF2E95">
              <w:t xml:space="preserve">. </w:t>
            </w:r>
          </w:p>
        </w:tc>
      </w:tr>
      <w:tr w:rsidR="00A85A48" w:rsidRPr="00AF2E95" w:rsidTr="00C804F9">
        <w:trPr>
          <w:trHeight w:val="255"/>
          <w:jc w:val="center"/>
        </w:trPr>
        <w:tc>
          <w:tcPr>
            <w:tcW w:w="318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Транзитный</w:t>
            </w:r>
            <w:r w:rsidR="00AF2E95" w:rsidRPr="00AF2E95">
              <w:t xml:space="preserve"> </w:t>
            </w:r>
            <w:r w:rsidRPr="00AF2E95">
              <w:t>валютный</w:t>
            </w:r>
            <w:r w:rsidR="00AF2E95" w:rsidRPr="00AF2E95">
              <w:t xml:space="preserve"> </w:t>
            </w:r>
            <w:r w:rsidRPr="00AF2E95">
              <w:t>счет</w:t>
            </w:r>
            <w:r w:rsidR="00AF2E95">
              <w:t xml:space="preserve"> (</w:t>
            </w:r>
            <w:r w:rsidRPr="00AF2E95">
              <w:t>52,1</w:t>
            </w:r>
            <w:r w:rsidR="00AF2E95" w:rsidRPr="00AF2E95">
              <w:t xml:space="preserve">) </w:t>
            </w:r>
          </w:p>
        </w:tc>
        <w:tc>
          <w:tcPr>
            <w:tcW w:w="160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Евро</w:t>
            </w:r>
            <w:r w:rsidR="00AF2E95">
              <w:t xml:space="preserve"> (</w:t>
            </w:r>
            <w:r w:rsidRPr="00AF2E95">
              <w:t>€</w:t>
            </w:r>
            <w:r w:rsidR="00AF2E95" w:rsidRPr="00AF2E95">
              <w:t xml:space="preserve">) </w:t>
            </w:r>
          </w:p>
        </w:tc>
        <w:tc>
          <w:tcPr>
            <w:tcW w:w="1408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1500</w:t>
            </w:r>
          </w:p>
        </w:tc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35,40</w:t>
            </w:r>
          </w:p>
        </w:tc>
        <w:tc>
          <w:tcPr>
            <w:tcW w:w="903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53100</w:t>
            </w:r>
          </w:p>
        </w:tc>
      </w:tr>
      <w:tr w:rsidR="00A85A48" w:rsidRPr="00AF2E95" w:rsidTr="00C804F9">
        <w:trPr>
          <w:trHeight w:val="255"/>
          <w:jc w:val="center"/>
        </w:trPr>
        <w:tc>
          <w:tcPr>
            <w:tcW w:w="318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Текущий</w:t>
            </w:r>
            <w:r w:rsidR="00AF2E95" w:rsidRPr="00AF2E95">
              <w:t xml:space="preserve"> </w:t>
            </w:r>
            <w:r w:rsidRPr="00AF2E95">
              <w:t>валютный</w:t>
            </w:r>
            <w:r w:rsidR="00AF2E95" w:rsidRPr="00AF2E95">
              <w:t xml:space="preserve"> </w:t>
            </w:r>
            <w:r w:rsidRPr="00AF2E95">
              <w:t>счет</w:t>
            </w:r>
            <w:r w:rsidR="00AF2E95">
              <w:t xml:space="preserve"> (</w:t>
            </w:r>
            <w:r w:rsidRPr="00AF2E95">
              <w:t>52,2</w:t>
            </w:r>
            <w:r w:rsidR="00AF2E95" w:rsidRPr="00AF2E95">
              <w:t xml:space="preserve">) </w:t>
            </w:r>
          </w:p>
        </w:tc>
        <w:tc>
          <w:tcPr>
            <w:tcW w:w="160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Доллар</w:t>
            </w:r>
            <w:r w:rsidR="00AF2E95" w:rsidRPr="00AF2E95">
              <w:t xml:space="preserve"> </w:t>
            </w:r>
            <w:r w:rsidRPr="00AF2E95">
              <w:t>США</w:t>
            </w:r>
            <w:r w:rsidR="00AF2E95">
              <w:t xml:space="preserve"> (</w:t>
            </w:r>
            <w:r w:rsidRPr="00AF2E95">
              <w:t>$</w:t>
            </w:r>
            <w:r w:rsidR="00AF2E95" w:rsidRPr="00AF2E95">
              <w:t xml:space="preserve">) </w:t>
            </w:r>
          </w:p>
        </w:tc>
        <w:tc>
          <w:tcPr>
            <w:tcW w:w="1408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500</w:t>
            </w:r>
          </w:p>
        </w:tc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28,00</w:t>
            </w:r>
          </w:p>
        </w:tc>
        <w:tc>
          <w:tcPr>
            <w:tcW w:w="903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14000</w:t>
            </w:r>
          </w:p>
        </w:tc>
      </w:tr>
      <w:tr w:rsidR="00A85A48" w:rsidRPr="00AF2E95" w:rsidTr="00C804F9">
        <w:trPr>
          <w:trHeight w:val="255"/>
          <w:jc w:val="center"/>
        </w:trPr>
        <w:tc>
          <w:tcPr>
            <w:tcW w:w="318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Текущий</w:t>
            </w:r>
            <w:r w:rsidR="00AF2E95" w:rsidRPr="00AF2E95">
              <w:t xml:space="preserve"> </w:t>
            </w:r>
            <w:r w:rsidRPr="00AF2E95">
              <w:t>валютный</w:t>
            </w:r>
            <w:r w:rsidR="00AF2E95" w:rsidRPr="00AF2E95">
              <w:t xml:space="preserve"> </w:t>
            </w:r>
            <w:r w:rsidRPr="00AF2E95">
              <w:t>счет</w:t>
            </w:r>
            <w:r w:rsidR="00AF2E95">
              <w:t xml:space="preserve"> (</w:t>
            </w:r>
            <w:r w:rsidRPr="00AF2E95">
              <w:t>52,2</w:t>
            </w:r>
            <w:r w:rsidR="00AF2E95" w:rsidRPr="00AF2E95">
              <w:t xml:space="preserve">) </w:t>
            </w:r>
          </w:p>
        </w:tc>
        <w:tc>
          <w:tcPr>
            <w:tcW w:w="160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Евро</w:t>
            </w:r>
            <w:r w:rsidR="00AF2E95">
              <w:t xml:space="preserve"> (</w:t>
            </w:r>
            <w:r w:rsidRPr="00AF2E95">
              <w:t>€</w:t>
            </w:r>
            <w:r w:rsidR="00AF2E95" w:rsidRPr="00AF2E95">
              <w:t xml:space="preserve">) </w:t>
            </w:r>
          </w:p>
        </w:tc>
        <w:tc>
          <w:tcPr>
            <w:tcW w:w="1408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600</w:t>
            </w:r>
          </w:p>
        </w:tc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35,40</w:t>
            </w:r>
          </w:p>
        </w:tc>
        <w:tc>
          <w:tcPr>
            <w:tcW w:w="903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21240</w:t>
            </w:r>
          </w:p>
        </w:tc>
      </w:tr>
      <w:tr w:rsidR="00A85A48" w:rsidRPr="00AF2E95" w:rsidTr="00C804F9">
        <w:trPr>
          <w:trHeight w:val="270"/>
          <w:jc w:val="center"/>
        </w:trPr>
        <w:tc>
          <w:tcPr>
            <w:tcW w:w="3184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  <w:tc>
          <w:tcPr>
            <w:tcW w:w="1605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  <w:tc>
          <w:tcPr>
            <w:tcW w:w="1408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  <w:tc>
          <w:tcPr>
            <w:tcW w:w="1222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</w:p>
        </w:tc>
        <w:tc>
          <w:tcPr>
            <w:tcW w:w="903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88340</w:t>
            </w:r>
          </w:p>
        </w:tc>
      </w:tr>
    </w:tbl>
    <w:p w:rsidR="00A85A48" w:rsidRPr="00AF2E95" w:rsidRDefault="00A85A48" w:rsidP="00AF2E9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A85A48" w:rsidRPr="00AF2E95" w:rsidRDefault="00A85A48" w:rsidP="00AF2E95">
      <w:r w:rsidRPr="00AF2E95">
        <w:t>Счет</w:t>
      </w:r>
      <w:r w:rsidR="00AF2E95">
        <w:rPr>
          <w:smallCaps/>
        </w:rPr>
        <w:t xml:space="preserve"> "</w:t>
      </w:r>
      <w:r w:rsidRPr="00AF2E95">
        <w:t>Расчеты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покупателями</w:t>
      </w:r>
      <w:r w:rsidR="00AF2E95">
        <w:rPr>
          <w:smallCaps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692"/>
        <w:gridCol w:w="1669"/>
        <w:gridCol w:w="1083"/>
        <w:gridCol w:w="1083"/>
      </w:tblGrid>
      <w:tr w:rsidR="00A85A48" w:rsidRPr="00AF2E95" w:rsidTr="00C804F9">
        <w:trPr>
          <w:trHeight w:val="270"/>
          <w:jc w:val="center"/>
        </w:trPr>
        <w:tc>
          <w:tcPr>
            <w:tcW w:w="31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Инофирма</w:t>
            </w:r>
            <w:r w:rsidR="00AF2E95">
              <w:t xml:space="preserve"> "</w:t>
            </w:r>
            <w:r w:rsidRPr="00AF2E95">
              <w:t>Резерв</w:t>
            </w:r>
            <w:r w:rsidR="00AF2E95">
              <w:t>"</w:t>
            </w:r>
          </w:p>
        </w:tc>
        <w:tc>
          <w:tcPr>
            <w:tcW w:w="150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Доллар</w:t>
            </w:r>
            <w:r w:rsidR="00AF2E95" w:rsidRPr="00AF2E95">
              <w:t xml:space="preserve"> </w:t>
            </w:r>
            <w:r w:rsidRPr="00AF2E95">
              <w:t>США</w:t>
            </w:r>
            <w:r w:rsidR="00AF2E95">
              <w:t xml:space="preserve"> (</w:t>
            </w:r>
            <w:r w:rsidRPr="00AF2E95">
              <w:t>$</w:t>
            </w:r>
            <w:r w:rsidR="00AF2E95" w:rsidRPr="00AF2E95">
              <w:t xml:space="preserve">) </w:t>
            </w:r>
          </w:p>
        </w:tc>
        <w:tc>
          <w:tcPr>
            <w:tcW w:w="148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960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28,0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26880</w:t>
            </w:r>
          </w:p>
        </w:tc>
      </w:tr>
    </w:tbl>
    <w:p w:rsidR="00A85A48" w:rsidRPr="00AF2E95" w:rsidRDefault="00A85A48" w:rsidP="00AF2E9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A85A48" w:rsidRPr="00AF2E95" w:rsidRDefault="00AF2E95" w:rsidP="00AF2E95">
      <w:r>
        <w:rPr>
          <w:smallCaps/>
        </w:rPr>
        <w:br w:type="page"/>
      </w:r>
      <w:r w:rsidR="00A85A48" w:rsidRPr="00AF2E95">
        <w:t>Счет</w:t>
      </w:r>
      <w:r>
        <w:rPr>
          <w:smallCaps/>
        </w:rPr>
        <w:t xml:space="preserve"> "</w:t>
      </w:r>
      <w:r w:rsidR="00A85A48" w:rsidRPr="00AF2E95">
        <w:t>Расчеты</w:t>
      </w:r>
      <w:r w:rsidRPr="00AF2E95">
        <w:t xml:space="preserve"> </w:t>
      </w:r>
      <w:r w:rsidR="00A85A48" w:rsidRPr="00AF2E95">
        <w:t>с</w:t>
      </w:r>
      <w:r w:rsidRPr="00AF2E95">
        <w:t xml:space="preserve"> </w:t>
      </w:r>
      <w:r w:rsidR="00A85A48" w:rsidRPr="00AF2E95">
        <w:t>подотчетными</w:t>
      </w:r>
      <w:r w:rsidRPr="00AF2E95">
        <w:t xml:space="preserve"> </w:t>
      </w:r>
      <w:r w:rsidR="00A85A48" w:rsidRPr="00AF2E95">
        <w:t>лицами</w:t>
      </w:r>
      <w:r>
        <w:rPr>
          <w:smallCaps/>
        </w:rPr>
        <w:t>"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5"/>
        <w:gridCol w:w="1692"/>
        <w:gridCol w:w="1669"/>
        <w:gridCol w:w="1083"/>
        <w:gridCol w:w="1083"/>
      </w:tblGrid>
      <w:tr w:rsidR="00A85A48" w:rsidRPr="00AF2E95" w:rsidTr="00C804F9">
        <w:trPr>
          <w:trHeight w:val="270"/>
          <w:jc w:val="center"/>
        </w:trPr>
        <w:tc>
          <w:tcPr>
            <w:tcW w:w="31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Макаров</w:t>
            </w:r>
            <w:r w:rsidR="00AF2E95" w:rsidRPr="00AF2E95">
              <w:t xml:space="preserve"> </w:t>
            </w:r>
            <w:r w:rsidRPr="00AF2E95">
              <w:t>А</w:t>
            </w:r>
            <w:r w:rsidR="00AF2E95">
              <w:t xml:space="preserve">.В. </w:t>
            </w:r>
          </w:p>
        </w:tc>
        <w:tc>
          <w:tcPr>
            <w:tcW w:w="150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Евро</w:t>
            </w:r>
            <w:r w:rsidR="00AF2E95" w:rsidRPr="00AF2E95">
              <w:t xml:space="preserve"> </w:t>
            </w:r>
            <w:r w:rsidRPr="00AF2E95">
              <w:t>€</w:t>
            </w:r>
          </w:p>
        </w:tc>
        <w:tc>
          <w:tcPr>
            <w:tcW w:w="148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1100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35,0</w:t>
            </w:r>
          </w:p>
        </w:tc>
        <w:tc>
          <w:tcPr>
            <w:tcW w:w="960" w:type="dxa"/>
            <w:shd w:val="clear" w:color="auto" w:fill="auto"/>
          </w:tcPr>
          <w:p w:rsidR="00A85A48" w:rsidRPr="00AF2E95" w:rsidRDefault="00A85A48" w:rsidP="00AF2E95">
            <w:pPr>
              <w:pStyle w:val="af5"/>
            </w:pPr>
            <w:r w:rsidRPr="00AF2E95">
              <w:t>38500</w:t>
            </w:r>
          </w:p>
        </w:tc>
      </w:tr>
    </w:tbl>
    <w:p w:rsidR="00AF2E95" w:rsidRDefault="00AF2E95" w:rsidP="00AF2E9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AF2E95" w:rsidRDefault="00AF2E95" w:rsidP="00AF2E95">
      <w:pPr>
        <w:tabs>
          <w:tab w:val="left" w:pos="726"/>
        </w:tabs>
        <w:sectPr w:rsidR="00AF2E95" w:rsidSect="00AF2E95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680" w:footer="680" w:gutter="0"/>
          <w:pgNumType w:start="2"/>
          <w:cols w:space="708"/>
          <w:titlePg/>
          <w:docGrid w:linePitch="360"/>
        </w:sectPr>
      </w:pPr>
    </w:p>
    <w:p w:rsidR="00A85A48" w:rsidRPr="00AF2E95" w:rsidRDefault="00A85A48" w:rsidP="00AF2E95">
      <w:pPr>
        <w:tabs>
          <w:tab w:val="left" w:pos="726"/>
        </w:tabs>
      </w:pPr>
      <w:r w:rsidRPr="00AF2E95">
        <w:t>Таблица</w:t>
      </w:r>
      <w:r w:rsidR="00AF2E95" w:rsidRPr="00AF2E95">
        <w:t xml:space="preserve"> </w:t>
      </w:r>
      <w:r w:rsidRPr="00AF2E95">
        <w:t>6</w:t>
      </w:r>
    </w:p>
    <w:p w:rsidR="00AF2E95" w:rsidRPr="00AF2E95" w:rsidRDefault="00A85A48" w:rsidP="00D150AA">
      <w:r w:rsidRPr="00AF2E95">
        <w:t>Журнал</w:t>
      </w:r>
      <w:r w:rsidR="00AF2E95" w:rsidRPr="00AF2E95">
        <w:t xml:space="preserve"> </w:t>
      </w:r>
      <w:r w:rsidRPr="00AF2E95">
        <w:t>хозяйственных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февраль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AF2E95">
          <w:t>2008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>.</w:t>
      </w:r>
    </w:p>
    <w:tbl>
      <w:tblPr>
        <w:tblW w:w="46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1485"/>
        <w:gridCol w:w="5200"/>
        <w:gridCol w:w="1975"/>
        <w:gridCol w:w="1731"/>
        <w:gridCol w:w="1644"/>
        <w:gridCol w:w="1088"/>
      </w:tblGrid>
      <w:tr w:rsidR="001F1968" w:rsidRPr="00C804F9" w:rsidTr="00C804F9">
        <w:trPr>
          <w:trHeight w:val="690"/>
          <w:jc w:val="center"/>
        </w:trPr>
        <w:tc>
          <w:tcPr>
            <w:tcW w:w="672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№</w:t>
            </w:r>
            <w:r w:rsidR="00AF2E95">
              <w:t xml:space="preserve"> </w:t>
            </w:r>
            <w:r w:rsidRPr="00AF2E95">
              <w:t>п/п</w:t>
            </w:r>
          </w:p>
        </w:tc>
        <w:tc>
          <w:tcPr>
            <w:tcW w:w="148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дата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Документ</w:t>
            </w:r>
            <w:r w:rsidR="00AF2E95" w:rsidRPr="00AF2E95">
              <w:t xml:space="preserve"> </w:t>
            </w:r>
            <w:r w:rsidRPr="00AF2E95">
              <w:t>и</w:t>
            </w:r>
            <w:r w:rsidR="00AF2E95" w:rsidRPr="00AF2E95">
              <w:t xml:space="preserve"> </w:t>
            </w:r>
            <w:r w:rsidRPr="00AF2E95">
              <w:t>содержание</w:t>
            </w:r>
            <w:r w:rsidR="00AF2E95" w:rsidRPr="00AF2E95">
              <w:t xml:space="preserve"> </w:t>
            </w:r>
            <w:r w:rsidRPr="00AF2E95">
              <w:t>операции</w:t>
            </w:r>
          </w:p>
        </w:tc>
        <w:tc>
          <w:tcPr>
            <w:tcW w:w="1975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Сумма</w:t>
            </w:r>
            <w:r w:rsidR="00AF2E95">
              <w:t xml:space="preserve">, </w:t>
            </w:r>
            <w:r w:rsidRPr="00AF2E95">
              <w:t>руб</w:t>
            </w:r>
            <w:r w:rsidR="00AF2E95" w:rsidRPr="00AF2E95">
              <w:t xml:space="preserve">. </w:t>
            </w:r>
          </w:p>
        </w:tc>
        <w:tc>
          <w:tcPr>
            <w:tcW w:w="1731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Сумма</w:t>
            </w:r>
            <w:r w:rsidR="00AF2E95">
              <w:t xml:space="preserve"> </w:t>
            </w:r>
            <w:r w:rsidRPr="00AF2E95">
              <w:t>в</w:t>
            </w:r>
            <w:r w:rsidR="00AF2E95">
              <w:t xml:space="preserve"> </w:t>
            </w:r>
            <w:r w:rsidRPr="00AF2E95">
              <w:t>инвалюте</w:t>
            </w:r>
          </w:p>
        </w:tc>
        <w:tc>
          <w:tcPr>
            <w:tcW w:w="1644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088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Кредит</w:t>
            </w:r>
          </w:p>
        </w:tc>
      </w:tr>
      <w:tr w:rsidR="001F1968" w:rsidRPr="00C804F9" w:rsidTr="00C804F9">
        <w:trPr>
          <w:trHeight w:val="810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03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Поручение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добровольную</w:t>
            </w:r>
            <w:r w:rsidR="00AF2E95" w:rsidRPr="00AF2E95">
              <w:t xml:space="preserve"> </w:t>
            </w:r>
            <w:r w:rsidRPr="00AF2E95">
              <w:t>продажу</w:t>
            </w:r>
            <w:r w:rsidR="00AF2E95">
              <w:t xml:space="preserve"> </w:t>
            </w:r>
            <w:r w:rsidRPr="00AF2E95">
              <w:t>иностранной</w:t>
            </w:r>
            <w:r w:rsidR="00AF2E95" w:rsidRPr="00AF2E95">
              <w:t xml:space="preserve"> </w:t>
            </w:r>
            <w:r w:rsidRPr="00AF2E95">
              <w:t>валюты,</w:t>
            </w:r>
            <w:r w:rsidR="00AF2E95" w:rsidRPr="00AF2E95">
              <w:t xml:space="preserve"> </w:t>
            </w: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транзитного</w:t>
            </w:r>
            <w:r w:rsidR="00AF2E95" w:rsidRPr="00AF2E95">
              <w:t xml:space="preserve"> </w:t>
            </w:r>
            <w:r w:rsidRPr="00AF2E95">
              <w:t>счета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690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Списано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транзитного</w:t>
            </w:r>
            <w:r w:rsidR="00AF2E95" w:rsidRPr="00AF2E95">
              <w:t xml:space="preserve"> </w:t>
            </w:r>
            <w:r w:rsidRPr="00AF2E95">
              <w:t>счета</w:t>
            </w:r>
            <w:r w:rsidR="00AF2E95" w:rsidRPr="00AF2E95">
              <w:t xml:space="preserve"> </w:t>
            </w:r>
            <w:r w:rsidRPr="00AF2E95">
              <w:t>10%</w:t>
            </w:r>
            <w:r w:rsidR="00AF2E95" w:rsidRPr="00AF2E95">
              <w:t xml:space="preserve"> </w:t>
            </w:r>
            <w:r w:rsidRPr="00AF2E95">
              <w:t>экспортной</w:t>
            </w:r>
            <w:r w:rsidR="00AF2E95">
              <w:t xml:space="preserve"> </w:t>
            </w:r>
            <w:r w:rsidRPr="00AF2E95">
              <w:t>выручки,</w:t>
            </w:r>
            <w:r w:rsidR="00AF2E95" w:rsidRPr="00AF2E95">
              <w:t xml:space="preserve"> </w:t>
            </w:r>
            <w:r w:rsidRPr="00AF2E95">
              <w:t>полученной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предыдущем</w:t>
            </w:r>
            <w:r w:rsidR="00AF2E95" w:rsidRPr="00AF2E95">
              <w:t xml:space="preserve"> </w:t>
            </w:r>
            <w:r w:rsidRPr="00AF2E95">
              <w:t>месяце</w:t>
            </w:r>
            <w:r w:rsidR="00AF2E95">
              <w:t xml:space="preserve"> (</w:t>
            </w:r>
            <w:r w:rsidRPr="00AF2E95">
              <w:t>курс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1€</w:t>
            </w:r>
            <w:r w:rsidR="00AF2E95" w:rsidRPr="00AF2E95">
              <w:t xml:space="preserve"> </w:t>
            </w:r>
            <w:r w:rsidRPr="00AF2E95">
              <w:t>=</w:t>
            </w:r>
            <w:r w:rsidR="00AF2E95" w:rsidRPr="00AF2E95">
              <w:t xml:space="preserve"> </w:t>
            </w:r>
            <w:r w:rsidRPr="00AF2E95">
              <w:t>35,5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</w:t>
            </w:r>
            <w:r w:rsidR="00AF2E95" w:rsidRPr="00AF2E95">
              <w:t xml:space="preserve"> </w:t>
            </w:r>
            <w:r w:rsidRPr="00AF2E95">
              <w:t>325,00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150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57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52,1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03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Спра</w:t>
            </w:r>
            <w:r w:rsidR="00094963" w:rsidRPr="00AF2E95">
              <w:t>в</w:t>
            </w:r>
            <w:r w:rsidRPr="00AF2E95">
              <w:t>ка</w:t>
            </w:r>
            <w:r w:rsidR="00AF2E95" w:rsidRPr="00AF2E95">
              <w:t xml:space="preserve"> </w:t>
            </w:r>
            <w:r w:rsidRPr="00AF2E95">
              <w:t>бухгалтерии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Отражается</w:t>
            </w:r>
            <w:r w:rsidR="00AF2E95" w:rsidRPr="00AF2E95">
              <w:t xml:space="preserve"> </w:t>
            </w:r>
            <w:r w:rsidRPr="00AF2E95">
              <w:t>курсовая</w:t>
            </w:r>
            <w:r w:rsidR="00AF2E95" w:rsidRPr="00AF2E95">
              <w:t xml:space="preserve"> </w:t>
            </w:r>
            <w:r w:rsidRPr="00AF2E95">
              <w:t>разница</w:t>
            </w:r>
            <w:r w:rsid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транзитному</w:t>
            </w:r>
            <w:r w:rsidR="00AF2E95" w:rsidRPr="00AF2E95">
              <w:t xml:space="preserve"> </w:t>
            </w:r>
            <w:r w:rsidRPr="00AF2E95">
              <w:t>валютному</w:t>
            </w:r>
            <w:r w:rsidR="00AF2E95" w:rsidRPr="00AF2E95">
              <w:t xml:space="preserve"> </w:t>
            </w:r>
            <w:r w:rsidRPr="00AF2E95">
              <w:t>счету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150,00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52,1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91,1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3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03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текущего</w:t>
            </w:r>
            <w:r w:rsidR="00AF2E95" w:rsidRPr="00AF2E95">
              <w:t xml:space="preserve"> </w:t>
            </w:r>
            <w:r w:rsidRPr="00AF2E95">
              <w:t>валютного</w:t>
            </w:r>
            <w:r w:rsidR="00AF2E95" w:rsidRPr="00AF2E95">
              <w:t xml:space="preserve"> </w:t>
            </w:r>
            <w:r w:rsidRPr="00AF2E95">
              <w:t>счета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Оставшаяся</w:t>
            </w:r>
            <w:r w:rsidR="00AF2E95" w:rsidRPr="00AF2E95">
              <w:t xml:space="preserve"> </w:t>
            </w:r>
            <w:r w:rsidRPr="00AF2E95">
              <w:t>часть</w:t>
            </w:r>
            <w:r w:rsidR="00AF2E95" w:rsidRPr="00AF2E95">
              <w:t xml:space="preserve"> </w:t>
            </w:r>
            <w:r w:rsidRPr="00AF2E95">
              <w:t>валютной</w:t>
            </w:r>
            <w:r w:rsidR="00AF2E95" w:rsidRPr="00AF2E95">
              <w:t xml:space="preserve"> </w:t>
            </w:r>
            <w:r w:rsidRPr="00AF2E95">
              <w:t>выручки</w:t>
            </w:r>
            <w:r w:rsidR="00AF2E95">
              <w:t xml:space="preserve"> </w:t>
            </w:r>
            <w:r w:rsidRPr="00AF2E95">
              <w:t>зачисляется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текущий</w:t>
            </w:r>
            <w:r w:rsidR="00AF2E95" w:rsidRPr="00AF2E95">
              <w:t xml:space="preserve"> </w:t>
            </w:r>
            <w:r w:rsidRPr="00AF2E95">
              <w:t>валютный</w:t>
            </w:r>
            <w:r w:rsidR="00AF2E95" w:rsidRPr="00AF2E95">
              <w:t xml:space="preserve"> </w:t>
            </w:r>
            <w:r w:rsidRPr="00AF2E95">
              <w:t>счет</w:t>
            </w:r>
            <w:r w:rsidR="00AF2E95">
              <w:t xml:space="preserve"> (</w:t>
            </w:r>
            <w:r w:rsidRPr="00AF2E95">
              <w:t>курс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1€</w:t>
            </w:r>
            <w:r w:rsidR="00AF2E95" w:rsidRPr="00AF2E95">
              <w:t xml:space="preserve"> </w:t>
            </w:r>
            <w:r w:rsidRPr="00AF2E95">
              <w:t>=</w:t>
            </w:r>
            <w:r w:rsidR="00AF2E95" w:rsidRPr="00AF2E95">
              <w:t xml:space="preserve"> </w:t>
            </w:r>
            <w:r w:rsidRPr="00AF2E95">
              <w:t>35,5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47</w:t>
            </w:r>
            <w:r w:rsidR="00AF2E95" w:rsidRPr="00AF2E95">
              <w:t xml:space="preserve"> </w:t>
            </w:r>
            <w:r w:rsidRPr="00AF2E95">
              <w:t>925,00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</w:t>
            </w:r>
            <w:r w:rsidR="00AF2E95" w:rsidRPr="00AF2E95">
              <w:t xml:space="preserve"> </w:t>
            </w:r>
            <w:r w:rsidRPr="00AF2E95">
              <w:t>350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  <w:r w:rsidR="001F1968" w:rsidRPr="00AF2E95">
              <w:t>52</w:t>
            </w:r>
            <w:r>
              <w:t>.2</w:t>
            </w:r>
          </w:p>
        </w:tc>
        <w:tc>
          <w:tcPr>
            <w:tcW w:w="1088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52</w:t>
            </w:r>
            <w:r w:rsidR="00AF2E95">
              <w:t>.1</w:t>
            </w:r>
            <w:r w:rsidR="00AF2E95" w:rsidRPr="00AF2E95">
              <w:t xml:space="preserve"> 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4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03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Спра</w:t>
            </w:r>
            <w:r w:rsidR="00094963" w:rsidRPr="00AF2E95">
              <w:t>в</w:t>
            </w:r>
            <w:r w:rsidRPr="00AF2E95">
              <w:t>ка</w:t>
            </w:r>
            <w:r w:rsidR="00AF2E95" w:rsidRPr="00AF2E95">
              <w:t xml:space="preserve"> </w:t>
            </w:r>
            <w:r w:rsidRPr="00AF2E95">
              <w:t>бухгалтерии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Отражается</w:t>
            </w:r>
            <w:r w:rsidR="00AF2E95" w:rsidRPr="00AF2E95">
              <w:t xml:space="preserve"> </w:t>
            </w:r>
            <w:r w:rsidRPr="00AF2E95">
              <w:t>курсовая</w:t>
            </w:r>
            <w:r w:rsidR="00AF2E95" w:rsidRPr="00AF2E95">
              <w:t xml:space="preserve"> </w:t>
            </w:r>
            <w:r w:rsidRPr="00AF2E95">
              <w:t>разница</w:t>
            </w:r>
            <w:r w:rsid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текущему</w:t>
            </w:r>
            <w:r w:rsidR="00AF2E95" w:rsidRPr="00AF2E95">
              <w:t xml:space="preserve"> </w:t>
            </w:r>
            <w:r w:rsidRPr="00AF2E95">
              <w:t>валютному</w:t>
            </w:r>
            <w:r w:rsidR="00AF2E95" w:rsidRPr="00AF2E95">
              <w:t xml:space="preserve"> </w:t>
            </w:r>
            <w:r w:rsidRPr="00AF2E95">
              <w:t>счету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60,00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52,2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91,1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06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Спра</w:t>
            </w:r>
            <w:r w:rsidR="00094963" w:rsidRPr="00AF2E95">
              <w:t>в</w:t>
            </w:r>
            <w:r w:rsidRPr="00AF2E95">
              <w:t>ка</w:t>
            </w:r>
            <w:r w:rsidR="00AF2E95" w:rsidRPr="00AF2E95">
              <w:t xml:space="preserve"> </w:t>
            </w:r>
            <w:r w:rsidRPr="00AF2E95">
              <w:t>бухгалтерии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Отражается</w:t>
            </w:r>
            <w:r w:rsidR="00AF2E95" w:rsidRPr="00AF2E95">
              <w:t xml:space="preserve"> </w:t>
            </w:r>
            <w:r w:rsidRPr="00AF2E95">
              <w:t>продажа</w:t>
            </w:r>
            <w:r w:rsidR="00AF2E95" w:rsidRPr="00AF2E95">
              <w:t xml:space="preserve"> </w:t>
            </w:r>
            <w:r w:rsidRPr="00AF2E95">
              <w:t>ин</w:t>
            </w:r>
            <w:r w:rsidR="00AF2E95" w:rsidRPr="00AF2E95">
              <w:t xml:space="preserve"> </w:t>
            </w:r>
            <w:r w:rsidRPr="00AF2E95">
              <w:t>валюты</w:t>
            </w:r>
            <w:r w:rsidR="00AF2E95">
              <w:t xml:space="preserve"> (</w:t>
            </w:r>
            <w:r w:rsidRPr="00AF2E95">
              <w:t>курс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день</w:t>
            </w:r>
            <w:r w:rsidR="00AF2E95" w:rsidRPr="00AF2E95">
              <w:t xml:space="preserve"> </w:t>
            </w:r>
            <w:r w:rsidRPr="00AF2E95">
              <w:t>продажи</w:t>
            </w:r>
            <w:r w:rsidR="00AF2E95" w:rsidRPr="00AF2E95">
              <w:t xml:space="preserve"> </w:t>
            </w:r>
            <w:r w:rsidRPr="00AF2E95">
              <w:t>1€</w:t>
            </w:r>
            <w:r w:rsidR="00AF2E95" w:rsidRPr="00AF2E95">
              <w:t xml:space="preserve"> </w:t>
            </w:r>
            <w:r w:rsidRPr="00AF2E95">
              <w:t>=</w:t>
            </w:r>
            <w:r w:rsidR="00AF2E95" w:rsidRPr="00AF2E95">
              <w:t xml:space="preserve"> </w:t>
            </w:r>
            <w:r w:rsidRPr="00AF2E95">
              <w:t>35,3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</w:t>
            </w:r>
            <w:r w:rsidR="00AF2E95" w:rsidRPr="00AF2E95">
              <w:t xml:space="preserve"> </w:t>
            </w:r>
            <w:r w:rsidRPr="00AF2E95">
              <w:t>295,00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150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57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6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06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расчетного</w:t>
            </w:r>
            <w:r w:rsidR="00AF2E95" w:rsidRPr="00AF2E95">
              <w:t xml:space="preserve"> </w:t>
            </w:r>
            <w:r w:rsidRPr="00AF2E95">
              <w:t>счета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690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Поступил</w:t>
            </w:r>
            <w:r w:rsidR="00AF2E95" w:rsidRPr="00AF2E95">
              <w:t xml:space="preserve"> </w:t>
            </w:r>
            <w:r w:rsidRPr="00AF2E95">
              <w:t>рублевый</w:t>
            </w:r>
            <w:r w:rsidR="00AF2E95" w:rsidRPr="00AF2E95">
              <w:t xml:space="preserve"> </w:t>
            </w:r>
            <w:r w:rsidRPr="00AF2E95">
              <w:t>эквивалент</w:t>
            </w:r>
            <w:r w:rsidR="00AF2E95" w:rsidRPr="00AF2E95">
              <w:t xml:space="preserve"> </w:t>
            </w:r>
            <w:r w:rsidRPr="00AF2E95">
              <w:t>за</w:t>
            </w:r>
            <w:r w:rsidR="00AF2E95">
              <w:t xml:space="preserve"> </w:t>
            </w:r>
            <w:r w:rsidRPr="00AF2E95">
              <w:t>проданную</w:t>
            </w:r>
            <w:r w:rsidR="00AF2E95" w:rsidRPr="00AF2E95">
              <w:t xml:space="preserve"> </w:t>
            </w:r>
            <w:r w:rsidRPr="00AF2E95">
              <w:t>валюту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рыночному</w:t>
            </w:r>
            <w:r w:rsidR="00AF2E95" w:rsidRPr="00AF2E95">
              <w:t xml:space="preserve"> </w:t>
            </w:r>
            <w:r w:rsidRPr="00AF2E95">
              <w:t>курсу</w:t>
            </w:r>
            <w:r w:rsidR="00AF2E95">
              <w:t xml:space="preserve"> (</w:t>
            </w:r>
            <w:r w:rsidRPr="00AF2E95">
              <w:t>1€=35,35</w:t>
            </w:r>
            <w:r w:rsidR="00AF2E95" w:rsidRPr="00AF2E95">
              <w:t xml:space="preserve">; </w:t>
            </w:r>
            <w:r w:rsidRPr="00AF2E95">
              <w:t>курс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1€=35,3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</w:t>
            </w:r>
            <w:r w:rsidR="00AF2E95" w:rsidRPr="00AF2E95">
              <w:t xml:space="preserve"> </w:t>
            </w:r>
            <w:r w:rsidRPr="00AF2E95">
              <w:t>302,50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51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91,1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7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06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расчетного</w:t>
            </w:r>
            <w:r w:rsidR="00AF2E95" w:rsidRPr="00AF2E95">
              <w:t xml:space="preserve"> </w:t>
            </w:r>
            <w:r w:rsidRPr="00AF2E95">
              <w:t>счета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690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Удержано</w:t>
            </w:r>
            <w:r w:rsidR="00AF2E95" w:rsidRPr="00AF2E95">
              <w:t xml:space="preserve"> </w:t>
            </w:r>
            <w:r w:rsidRPr="00AF2E95">
              <w:t>банком</w:t>
            </w:r>
            <w:r w:rsidR="00AF2E95" w:rsidRPr="00AF2E95">
              <w:t xml:space="preserve"> </w:t>
            </w:r>
            <w:r w:rsidRPr="00AF2E95">
              <w:t>комиссионное</w:t>
            </w:r>
            <w:r w:rsidR="00AF2E95">
              <w:t xml:space="preserve"> </w:t>
            </w:r>
            <w:r w:rsidRPr="00AF2E95">
              <w:t>вознаграждение</w:t>
            </w:r>
            <w:r w:rsidR="00AF2E95" w:rsidRPr="00AF2E95">
              <w:t xml:space="preserve">: </w:t>
            </w:r>
            <w:r w:rsidRPr="00AF2E95">
              <w:t>0,9%</w:t>
            </w:r>
            <w:r w:rsidR="00AF2E95" w:rsidRPr="00AF2E95">
              <w:t xml:space="preserve"> </w:t>
            </w:r>
            <w:r w:rsidRPr="00AF2E95">
              <w:t>от</w:t>
            </w:r>
            <w:r w:rsidR="00AF2E95" w:rsidRPr="00AF2E95">
              <w:t xml:space="preserve"> </w:t>
            </w:r>
            <w:r w:rsidRPr="00AF2E95">
              <w:t>стоимости</w:t>
            </w:r>
            <w:r w:rsidR="00AF2E95" w:rsidRPr="00AF2E95">
              <w:t xml:space="preserve"> </w:t>
            </w:r>
            <w:r w:rsidRPr="00AF2E95">
              <w:t>проданной</w:t>
            </w:r>
            <w:r w:rsidR="00AF2E95" w:rsidRPr="00AF2E95">
              <w:t xml:space="preserve"> </w:t>
            </w:r>
            <w:r w:rsidRPr="00AF2E95">
              <w:t>валюты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курсу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день</w:t>
            </w:r>
            <w:r w:rsidR="00AF2E95" w:rsidRPr="00AF2E95">
              <w:t xml:space="preserve"> </w:t>
            </w:r>
            <w:r w:rsidRPr="00AF2E95">
              <w:t>продажи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47,66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51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8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06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Спра</w:t>
            </w:r>
            <w:r w:rsidR="00094963" w:rsidRPr="00AF2E95">
              <w:t>в</w:t>
            </w:r>
            <w:r w:rsidRPr="00AF2E95">
              <w:t>ка</w:t>
            </w:r>
            <w:r w:rsidR="00AF2E95" w:rsidRPr="00AF2E95">
              <w:t xml:space="preserve"> </w:t>
            </w:r>
            <w:r w:rsidRPr="00AF2E95">
              <w:t>бухгалтерии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Отражается</w:t>
            </w:r>
            <w:r w:rsidR="00AF2E95" w:rsidRPr="00AF2E95">
              <w:t xml:space="preserve"> </w:t>
            </w:r>
            <w:r w:rsidRPr="00AF2E95">
              <w:t>курсовая</w:t>
            </w:r>
            <w:r w:rsidR="00AF2E95" w:rsidRPr="00AF2E95">
              <w:t xml:space="preserve"> </w:t>
            </w:r>
            <w:r w:rsidRPr="00AF2E95">
              <w:t>разница</w:t>
            </w:r>
            <w:r w:rsid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расчетному</w:t>
            </w:r>
            <w:r w:rsidR="00AF2E95" w:rsidRPr="00AF2E95">
              <w:t xml:space="preserve"> </w:t>
            </w:r>
            <w:r w:rsidRPr="00AF2E95">
              <w:t>счету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094963" w:rsidP="00AF2E95">
            <w:pPr>
              <w:pStyle w:val="af5"/>
            </w:pPr>
            <w:r w:rsidRPr="00AF2E95">
              <w:t>390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094963" w:rsidP="00AF2E95">
            <w:pPr>
              <w:pStyle w:val="af5"/>
            </w:pPr>
            <w:r w:rsidRPr="00AF2E95">
              <w:t>52,2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06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Спра</w:t>
            </w:r>
            <w:r w:rsidR="00094963" w:rsidRPr="00AF2E95">
              <w:t>в</w:t>
            </w:r>
            <w:r w:rsidRPr="00AF2E95">
              <w:t>ка</w:t>
            </w:r>
            <w:r w:rsidR="00AF2E95" w:rsidRPr="00AF2E95">
              <w:t xml:space="preserve"> </w:t>
            </w:r>
            <w:r w:rsidRPr="00AF2E95">
              <w:t>бухгалтерии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Отражается</w:t>
            </w:r>
            <w:r w:rsidR="00AF2E95" w:rsidRPr="00AF2E95">
              <w:t xml:space="preserve"> </w:t>
            </w:r>
            <w:r w:rsidRPr="00AF2E95">
              <w:t>курсовая</w:t>
            </w:r>
            <w:r w:rsidR="00AF2E95" w:rsidRPr="00AF2E95">
              <w:t xml:space="preserve"> </w:t>
            </w:r>
            <w:r w:rsidRPr="00AF2E95">
              <w:t>разница</w:t>
            </w:r>
            <w:r w:rsid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счету</w:t>
            </w:r>
            <w:r w:rsidR="00AF2E95">
              <w:t xml:space="preserve"> "</w:t>
            </w:r>
            <w:r w:rsidRPr="00AF2E95">
              <w:t>Переводы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пути</w:t>
            </w:r>
            <w:r w:rsidR="00AF2E95">
              <w:t>"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30,00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57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10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06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Спра</w:t>
            </w:r>
            <w:r w:rsidR="00094963" w:rsidRPr="00AF2E95">
              <w:t>в</w:t>
            </w:r>
            <w:r w:rsidRPr="00AF2E95">
              <w:t>ка</w:t>
            </w:r>
            <w:r w:rsidR="00AF2E95" w:rsidRPr="00AF2E95">
              <w:t xml:space="preserve"> </w:t>
            </w:r>
            <w:r w:rsidRPr="00AF2E95">
              <w:t>бухгалтерии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Выявляется</w:t>
            </w:r>
            <w:r w:rsidR="00AF2E95" w:rsidRPr="00AF2E95">
              <w:t xml:space="preserve"> </w:t>
            </w:r>
            <w:r w:rsidRPr="00AF2E95">
              <w:t>и</w:t>
            </w:r>
            <w:r w:rsidR="00AF2E95" w:rsidRPr="00AF2E95">
              <w:t xml:space="preserve"> </w:t>
            </w:r>
            <w:r w:rsidRPr="00AF2E95">
              <w:t>списывается</w:t>
            </w:r>
            <w:r w:rsidR="00AF2E95" w:rsidRPr="00AF2E95">
              <w:t xml:space="preserve"> </w:t>
            </w:r>
            <w:r w:rsidRPr="00AF2E95">
              <w:t>финансовый</w:t>
            </w:r>
            <w:r w:rsidR="00AF2E95">
              <w:t xml:space="preserve"> </w:t>
            </w:r>
            <w:r w:rsidRPr="00AF2E95">
              <w:t>результат</w:t>
            </w:r>
            <w:r w:rsidR="00AF2E95" w:rsidRPr="00AF2E95">
              <w:t xml:space="preserve"> </w:t>
            </w:r>
            <w:r w:rsidRPr="00AF2E95">
              <w:t>от</w:t>
            </w:r>
            <w:r w:rsidR="00AF2E95" w:rsidRPr="00AF2E95">
              <w:t xml:space="preserve"> </w:t>
            </w:r>
            <w:r w:rsidRPr="00AF2E95">
              <w:t>добровольной</w:t>
            </w:r>
            <w:r w:rsidR="00AF2E95" w:rsidRPr="00AF2E95">
              <w:t xml:space="preserve"> </w:t>
            </w:r>
            <w:r w:rsidRPr="00AF2E95">
              <w:t>продажи</w:t>
            </w:r>
            <w:r w:rsidR="00AF2E95" w:rsidRPr="00AF2E95">
              <w:t xml:space="preserve"> </w:t>
            </w:r>
            <w:r w:rsidRPr="00AF2E95">
              <w:t>валютной</w:t>
            </w:r>
            <w:r w:rsidR="00AF2E95" w:rsidRPr="00AF2E95">
              <w:t xml:space="preserve"> </w:t>
            </w:r>
            <w:r w:rsidRPr="00AF2E95">
              <w:t>выручки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094963" w:rsidP="00AF2E95">
            <w:pPr>
              <w:pStyle w:val="af5"/>
            </w:pPr>
            <w:r w:rsidRPr="00AF2E95">
              <w:t>250,16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094963" w:rsidP="00AF2E95">
            <w:pPr>
              <w:pStyle w:val="af5"/>
            </w:pPr>
            <w:r w:rsidRPr="00AF2E95">
              <w:t>99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094963" w:rsidP="00AF2E95">
            <w:pPr>
              <w:pStyle w:val="af5"/>
            </w:pPr>
            <w:r w:rsidRPr="00AF2E95">
              <w:t>91,1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11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07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Авансовый</w:t>
            </w:r>
            <w:r w:rsidR="00AF2E95" w:rsidRPr="00AF2E95">
              <w:t xml:space="preserve"> </w:t>
            </w:r>
            <w:r w:rsidRPr="00AF2E95">
              <w:t>отчет</w:t>
            </w:r>
            <w:r w:rsidR="00AF2E95" w:rsidRPr="00AF2E95">
              <w:t xml:space="preserve"> </w:t>
            </w:r>
            <w:r w:rsidRPr="00AF2E95">
              <w:t>Макарова</w:t>
            </w:r>
            <w:r w:rsidR="00AF2E95" w:rsidRPr="00AF2E95">
              <w:t xml:space="preserve"> </w:t>
            </w:r>
            <w:r w:rsidRPr="00AF2E95">
              <w:t>А</w:t>
            </w:r>
            <w:r w:rsidR="00AF2E95">
              <w:t>.В. (</w:t>
            </w:r>
            <w:r w:rsidRPr="00AF2E95">
              <w:t>курс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1€=34,95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К</w:t>
            </w:r>
            <w:r w:rsidR="00AF2E95" w:rsidRPr="00AF2E95">
              <w:t xml:space="preserve"> </w:t>
            </w:r>
            <w:r w:rsidRPr="00AF2E95">
              <w:t>отчету</w:t>
            </w:r>
            <w:r w:rsidR="00AF2E95" w:rsidRPr="00AF2E95">
              <w:t xml:space="preserve"> </w:t>
            </w:r>
            <w:r w:rsidRPr="00AF2E95">
              <w:t>приложены</w:t>
            </w:r>
            <w:r w:rsidR="00AF2E95" w:rsidRPr="00AF2E95">
              <w:t xml:space="preserve"> </w:t>
            </w:r>
            <w:r w:rsidRPr="00AF2E95">
              <w:t>следующие</w:t>
            </w:r>
            <w:r w:rsidR="00AF2E95" w:rsidRPr="00AF2E95">
              <w:t xml:space="preserve"> </w:t>
            </w:r>
            <w:r w:rsidRPr="00AF2E95">
              <w:t>документы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900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Командировочное</w:t>
            </w:r>
            <w:r w:rsidR="00AF2E95" w:rsidRPr="00AF2E95">
              <w:t xml:space="preserve"> </w:t>
            </w:r>
            <w:r w:rsidRPr="00AF2E95">
              <w:t>удостоверение</w:t>
            </w:r>
            <w:r w:rsidR="00AF2E95" w:rsidRPr="00AF2E95">
              <w:t xml:space="preserve"> </w:t>
            </w:r>
            <w:r w:rsidRPr="00AF2E95">
              <w:t>с</w:t>
            </w:r>
            <w:r w:rsidR="00AF2E95">
              <w:t xml:space="preserve"> </w:t>
            </w:r>
            <w:r w:rsidRPr="00AF2E95">
              <w:t>отметками</w:t>
            </w:r>
            <w:r w:rsidR="00AF2E95" w:rsidRPr="00AF2E95">
              <w:t xml:space="preserve"> </w:t>
            </w:r>
            <w:r w:rsidRPr="00AF2E95">
              <w:t>о</w:t>
            </w:r>
            <w:r w:rsidR="00AF2E95" w:rsidRPr="00AF2E95">
              <w:t xml:space="preserve"> </w:t>
            </w:r>
            <w:r w:rsidRPr="00AF2E95">
              <w:t>выбытии</w:t>
            </w:r>
            <w:r w:rsidR="00AF2E95" w:rsidRPr="00AF2E95">
              <w:t xml:space="preserve"> </w:t>
            </w:r>
            <w:r w:rsidRPr="00AF2E95">
              <w:t>из</w:t>
            </w:r>
            <w:r w:rsidR="00AF2E95" w:rsidRPr="00AF2E95">
              <w:t xml:space="preserve"> </w:t>
            </w:r>
            <w:r w:rsidRPr="00AF2E95">
              <w:t>г</w:t>
            </w:r>
            <w:r w:rsidR="00AF2E95">
              <w:t xml:space="preserve">.С. - </w:t>
            </w:r>
            <w:r w:rsidRPr="00AF2E95">
              <w:t>Петербурга</w:t>
            </w:r>
            <w:r w:rsidR="00AF2E95" w:rsidRPr="00AF2E95">
              <w:t xml:space="preserve"> </w:t>
            </w:r>
            <w:r w:rsidRPr="00AF2E95">
              <w:t>03</w:t>
            </w:r>
            <w:r w:rsidR="00AF2E95">
              <w:t>.0</w:t>
            </w:r>
            <w:r w:rsidRPr="00AF2E95">
              <w:t>2,</w:t>
            </w:r>
            <w:r w:rsidR="00AF2E95" w:rsidRPr="00AF2E95">
              <w:t xml:space="preserve"> </w:t>
            </w:r>
            <w:r w:rsidRPr="00AF2E95">
              <w:t>о</w:t>
            </w:r>
            <w:r w:rsidR="00AF2E95" w:rsidRPr="00AF2E95">
              <w:t xml:space="preserve"> </w:t>
            </w:r>
            <w:r w:rsidRPr="00AF2E95">
              <w:t>прибытии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г</w:t>
            </w:r>
            <w:r w:rsidR="00AF2E95" w:rsidRPr="00AF2E95">
              <w:t xml:space="preserve">. </w:t>
            </w:r>
            <w:r w:rsidRPr="00AF2E95">
              <w:t>Хельсинки</w:t>
            </w:r>
            <w:r w:rsidR="00AF2E95" w:rsidRPr="00AF2E95">
              <w:t xml:space="preserve"> </w:t>
            </w:r>
            <w:r w:rsidRPr="00AF2E95">
              <w:t>04</w:t>
            </w:r>
            <w:r w:rsidR="00AF2E95">
              <w:t>.0</w:t>
            </w:r>
            <w:r w:rsidRPr="00AF2E95">
              <w:t>2</w:t>
            </w:r>
            <w:r w:rsidR="00AF2E95" w:rsidRPr="00AF2E95">
              <w:t xml:space="preserve">., </w:t>
            </w:r>
            <w:r w:rsidRPr="00AF2E95">
              <w:t>о</w:t>
            </w:r>
            <w:r w:rsidR="00AF2E95" w:rsidRPr="00AF2E95">
              <w:t xml:space="preserve"> </w:t>
            </w:r>
            <w:r w:rsidRPr="00AF2E95">
              <w:t>выбытии</w:t>
            </w:r>
            <w:r w:rsidR="00AF2E95" w:rsidRPr="00AF2E95">
              <w:t xml:space="preserve"> </w:t>
            </w:r>
            <w:r w:rsidRPr="00AF2E95">
              <w:t>из</w:t>
            </w:r>
            <w:r w:rsidR="00AF2E95" w:rsidRPr="00AF2E95">
              <w:t xml:space="preserve"> </w:t>
            </w:r>
            <w:r w:rsidRPr="00AF2E95">
              <w:t>г</w:t>
            </w:r>
            <w:r w:rsidR="00AF2E95" w:rsidRPr="00AF2E95">
              <w:t xml:space="preserve">. </w:t>
            </w:r>
            <w:r w:rsidRPr="00AF2E95">
              <w:t>Хельсинки</w:t>
            </w:r>
            <w:r w:rsidR="00AF2E95" w:rsidRPr="00AF2E95">
              <w:t xml:space="preserve"> </w:t>
            </w:r>
            <w:r w:rsidRPr="00AF2E95">
              <w:t>05</w:t>
            </w:r>
            <w:r w:rsidR="00AF2E95">
              <w:t>.0</w:t>
            </w:r>
            <w:r w:rsidRPr="00AF2E95">
              <w:t>2</w:t>
            </w:r>
            <w:r w:rsidR="00AF2E95" w:rsidRPr="00AF2E95">
              <w:t xml:space="preserve">., </w:t>
            </w:r>
            <w:r w:rsidRPr="00AF2E95">
              <w:t>о</w:t>
            </w:r>
            <w:r w:rsidR="00AF2E95" w:rsidRPr="00AF2E95">
              <w:t xml:space="preserve"> </w:t>
            </w:r>
            <w:r w:rsidRPr="00AF2E95">
              <w:t>прибытии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г</w:t>
            </w:r>
            <w:r w:rsidR="00AF2E95">
              <w:t xml:space="preserve">.С. - </w:t>
            </w:r>
            <w:r w:rsidRPr="00AF2E95">
              <w:t>Петербург</w:t>
            </w:r>
            <w:r w:rsidR="00AF2E95" w:rsidRPr="00AF2E95">
              <w:t xml:space="preserve"> </w:t>
            </w:r>
            <w:r w:rsidRPr="00AF2E95">
              <w:t>06</w:t>
            </w:r>
            <w:r w:rsidR="00AF2E95">
              <w:t>.0</w:t>
            </w:r>
            <w:r w:rsidRPr="00AF2E95">
              <w:t>2</w:t>
            </w:r>
            <w:r w:rsidR="00AF2E95" w:rsidRPr="00AF2E95">
              <w:t xml:space="preserve">.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Железнодорожный</w:t>
            </w:r>
            <w:r w:rsidR="00AF2E95" w:rsidRPr="00AF2E95">
              <w:t xml:space="preserve"> </w:t>
            </w:r>
            <w:r w:rsidRPr="00AF2E95">
              <w:t>билет</w:t>
            </w:r>
            <w:r w:rsidR="00AF2E95" w:rsidRPr="00AF2E95">
              <w:t xml:space="preserve"> </w:t>
            </w:r>
            <w:r w:rsidRPr="00AF2E95">
              <w:t>С</w:t>
            </w:r>
            <w:r w:rsidR="00AF2E95">
              <w:t xml:space="preserve">. - </w:t>
            </w:r>
            <w:r w:rsidRPr="00AF2E95">
              <w:t>Петербург</w:t>
            </w:r>
            <w:r w:rsidR="00AF2E95" w:rsidRPr="00AF2E95">
              <w:t xml:space="preserve"> - </w:t>
            </w:r>
            <w:r w:rsidRPr="00AF2E95">
              <w:t>Хельсинки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</w:t>
            </w:r>
            <w:r w:rsidR="00AF2E95" w:rsidRPr="00AF2E95">
              <w:t xml:space="preserve"> </w:t>
            </w:r>
            <w:r w:rsidRPr="00AF2E95">
              <w:t>796,00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80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26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71,2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Железнодорожный</w:t>
            </w:r>
            <w:r w:rsidR="00AF2E95" w:rsidRPr="00AF2E95">
              <w:t xml:space="preserve"> </w:t>
            </w:r>
            <w:r w:rsidRPr="00AF2E95">
              <w:t>билет</w:t>
            </w:r>
            <w:r w:rsidR="00AF2E95" w:rsidRPr="00AF2E95">
              <w:t xml:space="preserve"> </w:t>
            </w:r>
            <w:r w:rsidRPr="00AF2E95">
              <w:t>Хельсинки-С</w:t>
            </w:r>
            <w:r w:rsidR="00AF2E95">
              <w:t xml:space="preserve">. - </w:t>
            </w:r>
            <w:r w:rsidRPr="00AF2E95">
              <w:t>Петербург</w:t>
            </w:r>
            <w:r w:rsidR="00AF2E95"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</w:t>
            </w:r>
            <w:r w:rsidR="00AF2E95" w:rsidRPr="00AF2E95">
              <w:t xml:space="preserve"> </w:t>
            </w:r>
            <w:r w:rsidRPr="00AF2E95">
              <w:t>796,00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80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26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71,2</w:t>
            </w:r>
          </w:p>
        </w:tc>
      </w:tr>
      <w:tr w:rsidR="001F1968" w:rsidRPr="00C804F9" w:rsidTr="00C804F9">
        <w:trPr>
          <w:trHeight w:val="450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гостиницы</w:t>
            </w:r>
            <w:r w:rsidR="00AF2E95">
              <w:t xml:space="preserve"> "</w:t>
            </w:r>
            <w:r w:rsidRPr="00AF2E95">
              <w:t>Хельсинки</w:t>
            </w:r>
            <w:r w:rsidR="00AF2E95">
              <w:t xml:space="preserve">"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04</w:t>
            </w:r>
            <w:r w:rsidR="00AF2E95">
              <w:t>.0</w:t>
            </w:r>
            <w:r w:rsidRPr="00AF2E95">
              <w:t>2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05</w:t>
            </w:r>
            <w:r w:rsidR="00AF2E95">
              <w:t>.0</w:t>
            </w:r>
            <w:r w:rsidRPr="00AF2E95">
              <w:t>2</w:t>
            </w:r>
            <w:r w:rsid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оплату</w:t>
            </w:r>
            <w:r w:rsidR="00AF2E95" w:rsidRPr="00AF2E95">
              <w:t xml:space="preserve"> </w:t>
            </w:r>
            <w:r w:rsidRPr="00AF2E95">
              <w:t>квартирных</w:t>
            </w:r>
            <w:r w:rsidR="00AF2E95"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</w:t>
            </w:r>
            <w:r w:rsidR="00AF2E95" w:rsidRPr="00AF2E95">
              <w:t xml:space="preserve"> </w:t>
            </w:r>
            <w:r w:rsidRPr="00AF2E95">
              <w:t>592,00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160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26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71,2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Суточные</w:t>
            </w:r>
            <w:r w:rsidR="00AF2E95">
              <w:t xml:space="preserve"> (</w:t>
            </w:r>
            <w:r w:rsidRPr="00AF2E95">
              <w:t>размер</w:t>
            </w:r>
            <w:r w:rsidR="00AF2E95" w:rsidRPr="00AF2E95">
              <w:t xml:space="preserve"> - </w:t>
            </w:r>
            <w:r w:rsidRPr="00AF2E95">
              <w:t>250</w:t>
            </w:r>
            <w:r w:rsidR="00AF2E95" w:rsidRPr="00AF2E95">
              <w:t xml:space="preserve"> </w:t>
            </w:r>
            <w:r w:rsidRPr="00AF2E95">
              <w:t>€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17</w:t>
            </w:r>
            <w:r w:rsidR="00AF2E95" w:rsidRPr="00AF2E95">
              <w:t xml:space="preserve"> </w:t>
            </w:r>
            <w:r w:rsidRPr="00AF2E95">
              <w:t>475,00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500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26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71,2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Квитанция</w:t>
            </w:r>
            <w:r w:rsidR="00AF2E95" w:rsidRPr="00AF2E95">
              <w:t xml:space="preserve"> </w:t>
            </w:r>
            <w:r w:rsidRPr="00AF2E95">
              <w:t>об</w:t>
            </w:r>
            <w:r w:rsidR="00AF2E95" w:rsidRPr="00AF2E95">
              <w:t xml:space="preserve"> </w:t>
            </w:r>
            <w:r w:rsidRPr="00AF2E95">
              <w:t>оформлении</w:t>
            </w:r>
            <w:r w:rsidR="00AF2E95" w:rsidRPr="00AF2E95">
              <w:t xml:space="preserve"> </w:t>
            </w:r>
            <w:r w:rsidRPr="00AF2E95">
              <w:t>виз</w:t>
            </w:r>
            <w:r w:rsidR="00AF2E95"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8</w:t>
            </w:r>
            <w:r w:rsidR="00AF2E95" w:rsidRPr="00AF2E95">
              <w:t xml:space="preserve"> </w:t>
            </w:r>
            <w:r w:rsidRPr="00AF2E95">
              <w:t>213,25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235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26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71,2</w:t>
            </w:r>
          </w:p>
        </w:tc>
      </w:tr>
      <w:tr w:rsidR="001F1968" w:rsidRPr="00C804F9" w:rsidTr="00C804F9">
        <w:trPr>
          <w:trHeight w:val="55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Отчет</w:t>
            </w:r>
            <w:r w:rsidR="00AF2E95" w:rsidRPr="00AF2E95">
              <w:t xml:space="preserve"> </w:t>
            </w:r>
            <w:r w:rsidRPr="00AF2E95">
              <w:t>о</w:t>
            </w:r>
            <w:r w:rsidR="00AF2E95" w:rsidRPr="00AF2E95">
              <w:t xml:space="preserve"> </w:t>
            </w:r>
            <w:r w:rsidRPr="00AF2E95">
              <w:t>проделанной</w:t>
            </w:r>
            <w:r w:rsidR="00AF2E95" w:rsidRPr="00AF2E95">
              <w:t xml:space="preserve"> </w:t>
            </w:r>
            <w:r w:rsidRPr="00AF2E95">
              <w:t>работе</w:t>
            </w:r>
            <w:r w:rsidR="00AF2E95">
              <w:t xml:space="preserve">, </w:t>
            </w:r>
            <w:r w:rsidRPr="00AF2E95">
              <w:t>Итого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авансовому</w:t>
            </w:r>
            <w:r w:rsidR="00AF2E95" w:rsidRPr="00AF2E95">
              <w:t xml:space="preserve"> </w:t>
            </w:r>
            <w:r w:rsidRPr="00AF2E95">
              <w:t>отчету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36</w:t>
            </w:r>
            <w:r w:rsidR="00AF2E95" w:rsidRPr="00AF2E95">
              <w:t xml:space="preserve"> </w:t>
            </w:r>
            <w:r w:rsidRPr="00AF2E95">
              <w:t>872,25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</w:t>
            </w:r>
            <w:r w:rsidR="00AF2E95" w:rsidRPr="00AF2E95">
              <w:t xml:space="preserve"> </w:t>
            </w:r>
            <w:r w:rsidRPr="00AF2E95">
              <w:t>055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12</w:t>
            </w:r>
          </w:p>
        </w:tc>
        <w:tc>
          <w:tcPr>
            <w:tcW w:w="148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07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Отражается</w:t>
            </w:r>
            <w:r w:rsidR="00AF2E95" w:rsidRPr="00AF2E95">
              <w:t xml:space="preserve"> </w:t>
            </w:r>
            <w:r w:rsidRPr="00AF2E95">
              <w:t>курсовая</w:t>
            </w:r>
            <w:r w:rsidR="00AF2E95" w:rsidRPr="00AF2E95">
              <w:t xml:space="preserve"> </w:t>
            </w:r>
            <w:r w:rsidRPr="00AF2E95">
              <w:t>разница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счету</w:t>
            </w:r>
            <w:r w:rsidR="00AF2E95">
              <w:t xml:space="preserve"> "</w:t>
            </w:r>
            <w:r w:rsidRPr="00AF2E95">
              <w:t>Расчеты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подотчетными</w:t>
            </w:r>
            <w:r w:rsidR="00AF2E95" w:rsidRPr="00AF2E95">
              <w:t xml:space="preserve"> </w:t>
            </w:r>
            <w:r w:rsidRPr="00AF2E95">
              <w:t>лицами</w:t>
            </w:r>
            <w:r w:rsidR="00AF2E95">
              <w:t>" (</w:t>
            </w:r>
            <w:r w:rsidRPr="00AF2E95">
              <w:t>курс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</w:t>
            </w:r>
            <w:r w:rsidR="00AF2E95" w:rsidRPr="00AF2E95">
              <w:t xml:space="preserve"> </w:t>
            </w:r>
            <w:r w:rsidRPr="00AF2E95">
              <w:t>€=</w:t>
            </w:r>
            <w:r w:rsidR="00AF2E95" w:rsidRPr="00AF2E95">
              <w:t xml:space="preserve"> </w:t>
            </w:r>
            <w:r w:rsidRPr="00AF2E95">
              <w:t>34,9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55,00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71,2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13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10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Приходный</w:t>
            </w:r>
            <w:r w:rsidR="00AF2E95" w:rsidRPr="00AF2E95">
              <w:t xml:space="preserve"> </w:t>
            </w:r>
            <w:r w:rsidRPr="00AF2E95">
              <w:t>кассовый</w:t>
            </w:r>
            <w:r w:rsidR="00AF2E95" w:rsidRPr="00AF2E95">
              <w:t xml:space="preserve"> </w:t>
            </w:r>
            <w:r w:rsidRPr="00AF2E95">
              <w:t>ордер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690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Сдана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кассу</w:t>
            </w:r>
            <w:r w:rsidR="00AF2E95" w:rsidRPr="00AF2E95">
              <w:t xml:space="preserve"> </w:t>
            </w:r>
            <w:r w:rsidRPr="00AF2E95">
              <w:t>неизрасходованная</w:t>
            </w:r>
            <w:r w:rsidR="00AF2E95" w:rsidRPr="00AF2E95">
              <w:t xml:space="preserve"> </w:t>
            </w:r>
            <w:r w:rsidRPr="00AF2E95">
              <w:t>часть</w:t>
            </w:r>
            <w:r w:rsidR="00AF2E95">
              <w:t xml:space="preserve"> </w:t>
            </w:r>
            <w:r w:rsidRPr="00AF2E95">
              <w:t>денежных</w:t>
            </w:r>
            <w:r w:rsidR="00AF2E95" w:rsidRPr="00AF2E95">
              <w:t xml:space="preserve"> </w:t>
            </w:r>
            <w:r w:rsidRPr="00AF2E95">
              <w:t>средств,</w:t>
            </w:r>
            <w:r w:rsidR="00AF2E95" w:rsidRPr="00AF2E95">
              <w:t xml:space="preserve"> </w:t>
            </w:r>
            <w:r w:rsidRPr="00AF2E95">
              <w:t>полученных</w:t>
            </w:r>
            <w:r w:rsidR="00AF2E95" w:rsidRPr="00AF2E95">
              <w:t xml:space="preserve"> </w:t>
            </w:r>
            <w:r w:rsidRPr="00AF2E95">
              <w:t>ранее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подотчет</w:t>
            </w:r>
            <w:r w:rsidR="00AF2E95" w:rsidRPr="00AF2E95">
              <w:t xml:space="preserve"> </w:t>
            </w:r>
            <w:r w:rsidRPr="00AF2E95">
              <w:t>Макаровым</w:t>
            </w:r>
            <w:r w:rsidR="00AF2E95" w:rsidRPr="00AF2E95">
              <w:t xml:space="preserve"> </w:t>
            </w:r>
            <w:r w:rsidRPr="00AF2E95">
              <w:t>А</w:t>
            </w:r>
            <w:r w:rsidR="00AF2E95">
              <w:t>.В. (</w:t>
            </w:r>
            <w:r w:rsidRPr="00AF2E95">
              <w:t>курс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1€=34,9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</w:t>
            </w:r>
            <w:r w:rsidR="00AF2E95" w:rsidRPr="00AF2E95">
              <w:t xml:space="preserve"> </w:t>
            </w:r>
            <w:r w:rsidRPr="00AF2E95">
              <w:t>570,50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45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50,2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71,2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13/01</w:t>
            </w:r>
          </w:p>
        </w:tc>
        <w:tc>
          <w:tcPr>
            <w:tcW w:w="148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10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Отражается</w:t>
            </w:r>
            <w:r w:rsidR="00AF2E95" w:rsidRPr="00AF2E95">
              <w:t xml:space="preserve"> </w:t>
            </w:r>
            <w:r w:rsidRPr="00AF2E95">
              <w:t>курсовая</w:t>
            </w:r>
            <w:r w:rsidR="00AF2E95" w:rsidRPr="00AF2E95">
              <w:t xml:space="preserve"> </w:t>
            </w:r>
            <w:r w:rsidRPr="00AF2E95">
              <w:t>разница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счету</w:t>
            </w:r>
            <w:r w:rsidR="00AF2E95">
              <w:t xml:space="preserve"> "</w:t>
            </w:r>
            <w:r w:rsidRPr="00AF2E95">
              <w:t>Расчеты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подотчетными</w:t>
            </w:r>
            <w:r w:rsidR="00AF2E95" w:rsidRPr="00AF2E95">
              <w:t xml:space="preserve"> </w:t>
            </w:r>
            <w:r w:rsidRPr="00AF2E95">
              <w:t>лицами</w:t>
            </w:r>
            <w:r w:rsidR="00AF2E95">
              <w:t>" (</w:t>
            </w:r>
            <w:r w:rsidRPr="00AF2E95">
              <w:t>курс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</w:t>
            </w:r>
            <w:r w:rsidR="00AF2E95" w:rsidRPr="00AF2E95">
              <w:t xml:space="preserve"> </w:t>
            </w:r>
            <w:r w:rsidRPr="00AF2E95">
              <w:t>€=</w:t>
            </w:r>
            <w:r w:rsidR="00AF2E95" w:rsidRPr="00AF2E95">
              <w:t xml:space="preserve"> </w:t>
            </w:r>
            <w:r w:rsidRPr="00AF2E95">
              <w:t>34,9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2,25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71,2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14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10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текущего</w:t>
            </w:r>
            <w:r w:rsidR="00AF2E95" w:rsidRPr="00AF2E95">
              <w:t xml:space="preserve"> </w:t>
            </w:r>
            <w:r w:rsidRPr="00AF2E95">
              <w:t>валютного</w:t>
            </w:r>
            <w:r w:rsidR="00AF2E95" w:rsidRPr="00AF2E95">
              <w:t xml:space="preserve"> </w:t>
            </w:r>
            <w:r w:rsidRPr="00AF2E95">
              <w:t>счета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Сдан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банк</w:t>
            </w:r>
            <w:r w:rsidR="00AF2E95" w:rsidRPr="00AF2E95">
              <w:t xml:space="preserve"> </w:t>
            </w:r>
            <w:r w:rsidRPr="00AF2E95">
              <w:t>остаток</w:t>
            </w:r>
            <w:r w:rsidR="00AF2E95" w:rsidRPr="00AF2E95">
              <w:t xml:space="preserve"> </w:t>
            </w:r>
            <w:r w:rsidRPr="00AF2E95">
              <w:t>подотчетных</w:t>
            </w:r>
            <w:r w:rsidR="00AF2E95">
              <w:t xml:space="preserve"> </w:t>
            </w:r>
            <w:r w:rsidRPr="00AF2E95">
              <w:t>сумм</w:t>
            </w:r>
            <w:r w:rsidR="00AF2E95">
              <w:t xml:space="preserve"> (</w:t>
            </w:r>
            <w:r w:rsidRPr="00AF2E95">
              <w:t>курс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1€=34,9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</w:t>
            </w:r>
            <w:r w:rsidR="00AF2E95" w:rsidRPr="00AF2E95">
              <w:t xml:space="preserve"> </w:t>
            </w:r>
            <w:r w:rsidRPr="00AF2E95">
              <w:t>570,50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45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52,2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50,2</w:t>
            </w:r>
          </w:p>
        </w:tc>
      </w:tr>
      <w:tr w:rsidR="001F1968" w:rsidRPr="00C804F9" w:rsidTr="00C804F9">
        <w:trPr>
          <w:trHeight w:val="450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15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14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транзитного</w:t>
            </w:r>
            <w:r w:rsidR="00AF2E95" w:rsidRPr="00AF2E95">
              <w:t xml:space="preserve"> </w:t>
            </w:r>
            <w:r w:rsidRPr="00AF2E95">
              <w:t>валютного</w:t>
            </w:r>
            <w:r w:rsidR="00AF2E95" w:rsidRPr="00AF2E95">
              <w:t xml:space="preserve"> </w:t>
            </w:r>
            <w:r w:rsidRPr="00AF2E95">
              <w:t>счета</w:t>
            </w:r>
            <w:r w:rsidR="00AF2E95" w:rsidRPr="00AF2E95">
              <w:t xml:space="preserve"> </w:t>
            </w:r>
            <w:r w:rsidRPr="00AF2E95">
              <w:t>и</w:t>
            </w:r>
            <w:r w:rsidR="00AF2E95">
              <w:t xml:space="preserve"> </w:t>
            </w:r>
            <w:r w:rsidRPr="00AF2E95">
              <w:t>извещение</w:t>
            </w:r>
            <w:r w:rsidR="00AF2E95" w:rsidRPr="00AF2E95">
              <w:t xml:space="preserve"> </w:t>
            </w:r>
            <w:r w:rsidRPr="00AF2E95">
              <w:t>банка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Поступила</w:t>
            </w:r>
            <w:r w:rsidR="00AF2E95" w:rsidRPr="00AF2E95">
              <w:t xml:space="preserve"> </w:t>
            </w:r>
            <w:r w:rsidRPr="00AF2E95">
              <w:t>выручка</w:t>
            </w:r>
            <w:r w:rsidR="00AF2E95" w:rsidRPr="00AF2E95">
              <w:t xml:space="preserve"> </w:t>
            </w:r>
            <w:r w:rsidRPr="00AF2E95">
              <w:t>за</w:t>
            </w:r>
            <w:r w:rsidR="00AF2E95" w:rsidRPr="00AF2E95">
              <w:t xml:space="preserve"> </w:t>
            </w:r>
            <w:r w:rsidRPr="00AF2E95">
              <w:t>отгруженную</w:t>
            </w:r>
            <w:r w:rsidR="00AF2E95" w:rsidRPr="00AF2E95">
              <w:t xml:space="preserve"> </w:t>
            </w:r>
            <w:r w:rsidRPr="00AF2E95">
              <w:t>на</w:t>
            </w:r>
            <w:r w:rsidR="00AF2E95">
              <w:t xml:space="preserve"> </w:t>
            </w:r>
            <w:r w:rsidRPr="00AF2E95">
              <w:t>экспорт</w:t>
            </w:r>
            <w:r w:rsidR="00AF2E95" w:rsidRPr="00AF2E95">
              <w:t xml:space="preserve"> </w:t>
            </w:r>
            <w:r w:rsidRPr="00AF2E95">
              <w:t>продукцию</w:t>
            </w:r>
            <w:r w:rsidR="00AF2E95">
              <w:t xml:space="preserve"> (</w:t>
            </w:r>
            <w:r w:rsidRPr="00AF2E95">
              <w:t>800$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курсу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1$=29,0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23</w:t>
            </w:r>
            <w:r w:rsidR="00AF2E95" w:rsidRPr="00AF2E95">
              <w:t xml:space="preserve"> </w:t>
            </w:r>
            <w:r w:rsidRPr="00AF2E95">
              <w:t>200,00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800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52,1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62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16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14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Спра</w:t>
            </w:r>
            <w:r w:rsidR="00094963" w:rsidRPr="00AF2E95">
              <w:t>в</w:t>
            </w:r>
            <w:r w:rsidRPr="00AF2E95">
              <w:t>ка</w:t>
            </w:r>
            <w:r w:rsidR="00AF2E95" w:rsidRPr="00AF2E95">
              <w:t xml:space="preserve"> </w:t>
            </w:r>
            <w:r w:rsidRPr="00AF2E95">
              <w:t>бухгалтерии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Отражается</w:t>
            </w:r>
            <w:r w:rsidR="00AF2E95" w:rsidRPr="00AF2E95">
              <w:t xml:space="preserve"> </w:t>
            </w:r>
            <w:r w:rsidRPr="00AF2E95">
              <w:t>курсовая</w:t>
            </w:r>
            <w:r w:rsidR="00AF2E95" w:rsidRPr="00AF2E95">
              <w:t xml:space="preserve"> </w:t>
            </w:r>
            <w:r w:rsidRPr="00AF2E95">
              <w:t>разница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счету</w:t>
            </w:r>
            <w:r w:rsidR="00AF2E95">
              <w:t xml:space="preserve"> "</w:t>
            </w:r>
            <w:r w:rsidRPr="00AF2E95">
              <w:t>Расчеты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покупателями</w:t>
            </w:r>
            <w:r w:rsidR="00AF2E95">
              <w:t>"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960,00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62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91,1</w:t>
            </w:r>
          </w:p>
        </w:tc>
      </w:tr>
      <w:tr w:rsidR="001F1968" w:rsidRPr="00C804F9" w:rsidTr="00C804F9">
        <w:trPr>
          <w:trHeight w:val="450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17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19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Поручение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добровольную</w:t>
            </w:r>
            <w:r w:rsidR="00AF2E95" w:rsidRPr="00AF2E95">
              <w:t xml:space="preserve"> </w:t>
            </w:r>
            <w:r w:rsidRPr="00AF2E95">
              <w:t>продажу</w:t>
            </w:r>
            <w:r w:rsidR="00AF2E95">
              <w:t xml:space="preserve"> </w:t>
            </w:r>
            <w:r w:rsidRPr="00AF2E95">
              <w:t>валютной</w:t>
            </w:r>
            <w:r w:rsidR="00AF2E95" w:rsidRPr="00AF2E95">
              <w:t xml:space="preserve"> </w:t>
            </w:r>
            <w:r w:rsidRPr="00AF2E95">
              <w:t>выручки,</w:t>
            </w:r>
            <w:r w:rsidR="00AF2E95" w:rsidRPr="00AF2E95">
              <w:t xml:space="preserve"> </w:t>
            </w: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транзитного</w:t>
            </w:r>
            <w:r w:rsidR="00AF2E95" w:rsidRPr="00AF2E95">
              <w:t xml:space="preserve"> </w:t>
            </w:r>
            <w:r w:rsidRPr="00AF2E95">
              <w:t>валютного</w:t>
            </w:r>
            <w:r w:rsidR="00AF2E95" w:rsidRPr="00AF2E95">
              <w:t xml:space="preserve"> </w:t>
            </w:r>
            <w:r w:rsidRPr="00AF2E95">
              <w:t>счета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Списано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транзитного</w:t>
            </w:r>
            <w:r w:rsidR="00AF2E95" w:rsidRPr="00AF2E95">
              <w:t xml:space="preserve"> </w:t>
            </w:r>
            <w:r w:rsidRPr="00AF2E95">
              <w:t>счета</w:t>
            </w:r>
            <w:r w:rsidR="00AF2E95" w:rsidRPr="00AF2E95">
              <w:t xml:space="preserve"> </w:t>
            </w:r>
            <w:r w:rsidRPr="00AF2E95">
              <w:t>10%</w:t>
            </w:r>
            <w:r w:rsidR="00AF2E95" w:rsidRPr="00AF2E95">
              <w:t xml:space="preserve"> </w:t>
            </w:r>
            <w:r w:rsidRPr="00AF2E95">
              <w:t>экспортной</w:t>
            </w:r>
            <w:r w:rsidR="00AF2E95">
              <w:t xml:space="preserve"> </w:t>
            </w:r>
            <w:r w:rsidRPr="00AF2E95">
              <w:t>выручки</w:t>
            </w:r>
            <w:r w:rsidR="00AF2E95">
              <w:t xml:space="preserve"> (</w:t>
            </w:r>
            <w:r w:rsidRPr="00AF2E95">
              <w:t>курс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</w:t>
            </w:r>
            <w:r w:rsidR="00AF2E95" w:rsidRPr="00AF2E95">
              <w:t xml:space="preserve"> </w:t>
            </w:r>
            <w:r w:rsidRPr="00AF2E95">
              <w:t>$</w:t>
            </w:r>
            <w:r w:rsidR="00AF2E95" w:rsidRPr="00AF2E95">
              <w:t xml:space="preserve"> </w:t>
            </w:r>
            <w:r w:rsidRPr="00AF2E95">
              <w:t>=</w:t>
            </w:r>
            <w:r w:rsidR="00AF2E95" w:rsidRPr="00AF2E95">
              <w:t xml:space="preserve"> </w:t>
            </w:r>
            <w:r w:rsidRPr="00AF2E95">
              <w:t>29,4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2</w:t>
            </w:r>
            <w:r w:rsidR="00AF2E95" w:rsidRPr="00AF2E95">
              <w:t xml:space="preserve"> </w:t>
            </w:r>
            <w:r w:rsidRPr="00AF2E95">
              <w:t>352,00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80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57</w:t>
            </w:r>
          </w:p>
        </w:tc>
        <w:tc>
          <w:tcPr>
            <w:tcW w:w="1088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52</w:t>
            </w:r>
            <w:r w:rsidR="00AF2E95">
              <w:t>.1</w:t>
            </w:r>
            <w:r w:rsidR="00AF2E95" w:rsidRPr="00AF2E95">
              <w:t xml:space="preserve"> 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18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19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транзитного</w:t>
            </w:r>
            <w:r w:rsidR="00AF2E95" w:rsidRPr="00AF2E95">
              <w:t xml:space="preserve"> </w:t>
            </w:r>
            <w:r w:rsidRPr="00AF2E95">
              <w:t>и</w:t>
            </w:r>
            <w:r w:rsidR="00AF2E95" w:rsidRPr="00AF2E95">
              <w:t xml:space="preserve"> </w:t>
            </w:r>
            <w:r w:rsidRPr="00AF2E95">
              <w:t>текущего</w:t>
            </w:r>
            <w:r w:rsidR="00AF2E95" w:rsidRPr="00AF2E95">
              <w:t xml:space="preserve"> </w:t>
            </w:r>
            <w:r w:rsidRPr="00AF2E95">
              <w:t>валютного</w:t>
            </w:r>
            <w:r w:rsidR="00AF2E95" w:rsidRPr="00AF2E95">
              <w:t xml:space="preserve"> </w:t>
            </w:r>
            <w:r w:rsidRPr="00AF2E95">
              <w:t>счетов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Зачислено</w:t>
            </w:r>
            <w:r w:rsidR="00AF2E95" w:rsidRPr="00AF2E95">
              <w:t xml:space="preserve"> </w:t>
            </w:r>
            <w:r w:rsidRPr="00AF2E95">
              <w:t>90%</w:t>
            </w:r>
            <w:r w:rsidR="00AF2E95" w:rsidRPr="00AF2E95">
              <w:t xml:space="preserve"> </w:t>
            </w:r>
            <w:r w:rsidRPr="00AF2E95">
              <w:t>валютной</w:t>
            </w:r>
            <w:r w:rsidR="00AF2E95" w:rsidRPr="00AF2E95">
              <w:t xml:space="preserve"> </w:t>
            </w:r>
            <w:r w:rsidRPr="00AF2E95">
              <w:t>выручки</w:t>
            </w:r>
            <w:r w:rsidR="00AF2E95" w:rsidRPr="00AF2E95">
              <w:t xml:space="preserve"> </w:t>
            </w:r>
            <w:r w:rsidRPr="00AF2E95">
              <w:t>на</w:t>
            </w:r>
            <w:r w:rsidR="00AF2E95">
              <w:t xml:space="preserve"> </w:t>
            </w:r>
            <w:r w:rsidRPr="00AF2E95">
              <w:t>текущий</w:t>
            </w:r>
            <w:r w:rsidR="00AF2E95" w:rsidRPr="00AF2E95">
              <w:t xml:space="preserve"> </w:t>
            </w:r>
            <w:r w:rsidRPr="00AF2E95">
              <w:t>валютный</w:t>
            </w:r>
            <w:r w:rsidR="00AF2E95" w:rsidRPr="00AF2E95">
              <w:t xml:space="preserve"> </w:t>
            </w:r>
            <w:r w:rsidRPr="00AF2E95">
              <w:t>счет</w:t>
            </w:r>
          </w:p>
        </w:tc>
        <w:tc>
          <w:tcPr>
            <w:tcW w:w="1975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21</w:t>
            </w:r>
            <w:r w:rsidR="00AF2E95" w:rsidRPr="00AF2E95">
              <w:t xml:space="preserve"> </w:t>
            </w:r>
            <w:r w:rsidRPr="00AF2E95">
              <w:t>168,00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720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52</w:t>
            </w:r>
            <w:r w:rsidR="00AF2E95">
              <w:t>.2</w:t>
            </w:r>
          </w:p>
        </w:tc>
        <w:tc>
          <w:tcPr>
            <w:tcW w:w="1088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52</w:t>
            </w:r>
            <w:r w:rsidR="00AF2E95">
              <w:t>.1</w:t>
            </w:r>
            <w:r w:rsidR="00AF2E95" w:rsidRPr="00AF2E95">
              <w:t xml:space="preserve"> 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19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19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Спра</w:t>
            </w:r>
            <w:r w:rsidR="00094963" w:rsidRPr="00AF2E95">
              <w:t>в</w:t>
            </w:r>
            <w:r w:rsidRPr="00AF2E95">
              <w:t>ка</w:t>
            </w:r>
            <w:r w:rsidR="00AF2E95" w:rsidRPr="00AF2E95">
              <w:t xml:space="preserve"> </w:t>
            </w:r>
            <w:r w:rsidRPr="00AF2E95">
              <w:t>бухгалтерии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Отражается</w:t>
            </w:r>
            <w:r w:rsidR="00AF2E95" w:rsidRPr="00AF2E95">
              <w:t xml:space="preserve"> </w:t>
            </w:r>
            <w:r w:rsidRPr="00AF2E95">
              <w:t>курсовая</w:t>
            </w:r>
            <w:r w:rsidR="00AF2E95" w:rsidRPr="00AF2E95">
              <w:t xml:space="preserve"> </w:t>
            </w:r>
            <w:r w:rsidRPr="00AF2E95">
              <w:t>разница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по</w:t>
            </w:r>
            <w:r w:rsidR="00AF2E95" w:rsidRPr="00AF2E95">
              <w:t xml:space="preserve"> </w:t>
            </w:r>
            <w:r w:rsidRPr="00AF2E95">
              <w:t>текущему</w:t>
            </w:r>
            <w:r w:rsidR="00AF2E95" w:rsidRPr="00AF2E95">
              <w:t xml:space="preserve"> </w:t>
            </w:r>
            <w:r w:rsidRPr="00AF2E95">
              <w:t>валютному</w:t>
            </w:r>
            <w:r w:rsidR="00AF2E95" w:rsidRPr="00AF2E95">
              <w:t xml:space="preserve"> </w:t>
            </w:r>
            <w:r w:rsidRPr="00AF2E95">
              <w:t>счету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700,00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52,2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91,1</w:t>
            </w:r>
          </w:p>
        </w:tc>
      </w:tr>
      <w:tr w:rsidR="001F1968" w:rsidRPr="00C804F9" w:rsidTr="00C804F9">
        <w:trPr>
          <w:trHeight w:val="270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по</w:t>
            </w:r>
            <w:r w:rsidR="00AF2E95" w:rsidRPr="00AF2E95">
              <w:t xml:space="preserve"> </w:t>
            </w:r>
            <w:r w:rsidRPr="00AF2E95">
              <w:t>транзитному</w:t>
            </w:r>
            <w:r w:rsidR="00AF2E95" w:rsidRPr="00AF2E95">
              <w:t xml:space="preserve"> </w:t>
            </w:r>
            <w:r w:rsidRPr="00AF2E95">
              <w:t>валютному</w:t>
            </w:r>
            <w:r w:rsidR="00AF2E95" w:rsidRPr="00AF2E95">
              <w:t xml:space="preserve"> </w:t>
            </w:r>
            <w:r w:rsidRPr="00AF2E95">
              <w:t>счету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320,00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52,1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91,1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20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24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Спра</w:t>
            </w:r>
            <w:r w:rsidR="00094963" w:rsidRPr="00AF2E95">
              <w:t>в</w:t>
            </w:r>
            <w:r w:rsidRPr="00AF2E95">
              <w:t>ка</w:t>
            </w:r>
            <w:r w:rsidR="00AF2E95" w:rsidRPr="00AF2E95">
              <w:t xml:space="preserve"> </w:t>
            </w:r>
            <w:r w:rsidRPr="00AF2E95">
              <w:t>бухгалтерии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Отражается</w:t>
            </w:r>
            <w:r w:rsidR="00AF2E95" w:rsidRPr="00AF2E95">
              <w:t xml:space="preserve"> </w:t>
            </w:r>
            <w:r w:rsidRPr="00AF2E95">
              <w:t>реализация</w:t>
            </w:r>
            <w:r w:rsidR="00AF2E95" w:rsidRPr="00AF2E95">
              <w:t xml:space="preserve"> </w:t>
            </w:r>
            <w:r w:rsidRPr="00AF2E95">
              <w:t>проданной</w:t>
            </w:r>
            <w:r w:rsidR="00AF2E95" w:rsidRPr="00AF2E95">
              <w:t xml:space="preserve"> </w:t>
            </w:r>
            <w:r w:rsidRPr="00AF2E95">
              <w:t>ин</w:t>
            </w:r>
            <w:r w:rsidR="00AF2E95">
              <w:t xml:space="preserve"> </w:t>
            </w:r>
            <w:r w:rsidRPr="00AF2E95">
              <w:t>валюты</w:t>
            </w:r>
            <w:r w:rsidR="00AF2E95">
              <w:t xml:space="preserve"> (</w:t>
            </w:r>
            <w:r w:rsidRPr="00AF2E95">
              <w:t>курс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день</w:t>
            </w:r>
            <w:r w:rsidR="00AF2E95" w:rsidRPr="00AF2E95">
              <w:t xml:space="preserve"> </w:t>
            </w:r>
            <w:r w:rsidRPr="00AF2E95">
              <w:t>продажи</w:t>
            </w:r>
            <w:r w:rsidR="00AF2E95" w:rsidRPr="00AF2E95">
              <w:t xml:space="preserve"> </w:t>
            </w:r>
            <w:r w:rsidRPr="00AF2E95">
              <w:t>1</w:t>
            </w:r>
            <w:r w:rsidR="00AF2E95" w:rsidRPr="00AF2E95">
              <w:t xml:space="preserve"> </w:t>
            </w:r>
            <w:r w:rsidRPr="00AF2E95">
              <w:t>$</w:t>
            </w:r>
            <w:r w:rsidR="00AF2E95" w:rsidRPr="00AF2E95">
              <w:t xml:space="preserve"> </w:t>
            </w:r>
            <w:r w:rsidRPr="00AF2E95">
              <w:t>=</w:t>
            </w:r>
            <w:r w:rsidR="00AF2E95" w:rsidRPr="00AF2E95">
              <w:t xml:space="preserve"> </w:t>
            </w:r>
            <w:r w:rsidRPr="00AF2E95">
              <w:t>29,45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</w:t>
            </w:r>
            <w:r w:rsidR="00AF2E95" w:rsidRPr="00AF2E95">
              <w:t xml:space="preserve"> </w:t>
            </w:r>
            <w:r w:rsidRPr="00AF2E95">
              <w:t>356,00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80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57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21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24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расчетного</w:t>
            </w:r>
            <w:r w:rsidR="00AF2E95" w:rsidRPr="00AF2E95">
              <w:t xml:space="preserve"> </w:t>
            </w:r>
            <w:r w:rsidRPr="00AF2E95">
              <w:t>счета</w:t>
            </w:r>
            <w:r w:rsidR="00AF2E95" w:rsidRPr="00AF2E95">
              <w:t xml:space="preserve">. </w:t>
            </w:r>
            <w:r w:rsidRPr="00AF2E95">
              <w:t>Платежное</w:t>
            </w:r>
            <w:r w:rsidR="00AF2E95" w:rsidRPr="00AF2E95">
              <w:t xml:space="preserve"> </w:t>
            </w:r>
            <w:r w:rsidRPr="00AF2E95">
              <w:t>поручение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67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Поступил</w:t>
            </w:r>
            <w:r w:rsidR="00AF2E95" w:rsidRPr="00AF2E95">
              <w:t xml:space="preserve"> </w:t>
            </w:r>
            <w:r w:rsidRPr="00AF2E95">
              <w:t>рублевый</w:t>
            </w:r>
            <w:r w:rsidR="00AF2E95" w:rsidRPr="00AF2E95">
              <w:t xml:space="preserve"> </w:t>
            </w:r>
            <w:r w:rsidRPr="00AF2E95">
              <w:t>эквивалент</w:t>
            </w:r>
            <w:r w:rsidR="00AF2E95" w:rsidRPr="00AF2E95">
              <w:t xml:space="preserve"> </w:t>
            </w:r>
            <w:r w:rsidRPr="00AF2E95">
              <w:t>за</w:t>
            </w:r>
            <w:r w:rsidR="00AF2E95">
              <w:t xml:space="preserve"> </w:t>
            </w:r>
            <w:r w:rsidRPr="00AF2E95">
              <w:t>проданную</w:t>
            </w:r>
            <w:r w:rsidR="00AF2E95" w:rsidRPr="00AF2E95">
              <w:t xml:space="preserve"> </w:t>
            </w:r>
            <w:r w:rsidRPr="00AF2E95">
              <w:t>валюту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рыночному</w:t>
            </w:r>
            <w:r w:rsidR="00AF2E95" w:rsidRPr="00AF2E95">
              <w:t xml:space="preserve"> </w:t>
            </w:r>
            <w:r w:rsidRPr="00AF2E95">
              <w:t>курсу</w:t>
            </w:r>
            <w:r w:rsidR="00AF2E95" w:rsidRPr="00AF2E95">
              <w:t xml:space="preserve"> </w:t>
            </w:r>
            <w:r w:rsidRPr="00AF2E95">
              <w:t>1$=29,9</w:t>
            </w:r>
            <w:r w:rsidR="00AF2E95" w:rsidRPr="00AF2E95">
              <w:t xml:space="preserve">; </w:t>
            </w:r>
            <w:r w:rsidRPr="00AF2E95">
              <w:t>курс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1$=29,45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</w:t>
            </w:r>
            <w:r w:rsidR="00AF2E95" w:rsidRPr="00AF2E95">
              <w:t xml:space="preserve"> </w:t>
            </w:r>
            <w:r w:rsidRPr="00AF2E95">
              <w:t>392,00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80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51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91,1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Удержано</w:t>
            </w:r>
            <w:r w:rsidR="00AF2E95" w:rsidRPr="00AF2E95">
              <w:t xml:space="preserve"> </w:t>
            </w:r>
            <w:r w:rsidRPr="00AF2E95">
              <w:t>банком</w:t>
            </w:r>
            <w:r w:rsidR="00AF2E95" w:rsidRPr="00AF2E95">
              <w:t xml:space="preserve"> </w:t>
            </w:r>
            <w:r w:rsidRPr="00AF2E95">
              <w:t>комиссионное</w:t>
            </w:r>
            <w:r w:rsidR="00AF2E95">
              <w:t xml:space="preserve"> </w:t>
            </w:r>
            <w:r w:rsidRPr="00AF2E95">
              <w:t>вознаграждение</w:t>
            </w:r>
            <w:r w:rsidR="00AF2E95" w:rsidRPr="00AF2E95">
              <w:t xml:space="preserve">: </w:t>
            </w:r>
            <w:r w:rsidRPr="00AF2E95">
              <w:t>0,9%</w:t>
            </w:r>
            <w:r w:rsidR="00AF2E95" w:rsidRPr="00AF2E95">
              <w:t xml:space="preserve"> </w:t>
            </w:r>
            <w:r w:rsidRPr="00AF2E95">
              <w:t>от</w:t>
            </w:r>
            <w:r w:rsidR="00AF2E95" w:rsidRPr="00AF2E95">
              <w:t xml:space="preserve"> </w:t>
            </w:r>
            <w:r w:rsidRPr="00AF2E95">
              <w:t>суммы</w:t>
            </w:r>
            <w:r w:rsidR="00AF2E95" w:rsidRPr="00AF2E95">
              <w:t xml:space="preserve"> </w:t>
            </w:r>
            <w:r w:rsidRPr="00AF2E95">
              <w:t>продажи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21</w:t>
            </w:r>
            <w:r w:rsidR="00AF2E95">
              <w:t xml:space="preserve">,20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51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22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24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Спра</w:t>
            </w:r>
            <w:r w:rsidR="00094963" w:rsidRPr="00AF2E95">
              <w:t>в</w:t>
            </w:r>
            <w:r w:rsidRPr="00AF2E95">
              <w:t>ка</w:t>
            </w:r>
            <w:r w:rsidR="00AF2E95" w:rsidRPr="00AF2E95">
              <w:t xml:space="preserve"> </w:t>
            </w:r>
            <w:r w:rsidRPr="00AF2E95">
              <w:t>бухгалтерии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Отражается</w:t>
            </w:r>
            <w:r w:rsidR="00AF2E95" w:rsidRPr="00AF2E95">
              <w:t xml:space="preserve"> </w:t>
            </w:r>
            <w:r w:rsidRPr="00AF2E95">
              <w:t>курсовая</w:t>
            </w:r>
            <w:r w:rsidR="00AF2E95" w:rsidRPr="00AF2E95">
              <w:t xml:space="preserve"> </w:t>
            </w:r>
            <w:r w:rsidRPr="00AF2E95">
              <w:t>разница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счету</w:t>
            </w:r>
            <w:r w:rsidR="00AF2E95">
              <w:t xml:space="preserve"> "</w:t>
            </w:r>
            <w:r w:rsidRPr="00AF2E95">
              <w:t>Переводы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пути</w:t>
            </w:r>
            <w:r w:rsidR="00AF2E95">
              <w:t>"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4,00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57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91,1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23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24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Спра</w:t>
            </w:r>
            <w:r w:rsidR="00094963" w:rsidRPr="00AF2E95">
              <w:t>в</w:t>
            </w:r>
            <w:r w:rsidRPr="00AF2E95">
              <w:t>ка</w:t>
            </w:r>
            <w:r w:rsidR="00AF2E95" w:rsidRPr="00AF2E95">
              <w:t xml:space="preserve"> </w:t>
            </w:r>
            <w:r w:rsidRPr="00AF2E95">
              <w:t>бухгалтерии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Выявляется</w:t>
            </w:r>
            <w:r w:rsidR="00AF2E95" w:rsidRPr="00AF2E95">
              <w:t xml:space="preserve"> </w:t>
            </w:r>
            <w:r w:rsidRPr="00AF2E95">
              <w:t>и</w:t>
            </w:r>
            <w:r w:rsidR="00AF2E95" w:rsidRPr="00AF2E95">
              <w:t xml:space="preserve"> </w:t>
            </w:r>
            <w:r w:rsidRPr="00AF2E95">
              <w:t>списывается</w:t>
            </w:r>
            <w:r w:rsidR="00AF2E95" w:rsidRPr="00AF2E95">
              <w:t xml:space="preserve"> </w:t>
            </w:r>
            <w:r w:rsidRPr="00AF2E95">
              <w:t>финансовый</w:t>
            </w:r>
            <w:r w:rsidR="00AF2E95">
              <w:t xml:space="preserve"> </w:t>
            </w:r>
            <w:r w:rsidRPr="00AF2E95">
              <w:t>результат</w:t>
            </w:r>
            <w:r w:rsidR="00AF2E95" w:rsidRPr="00AF2E95">
              <w:t xml:space="preserve"> </w:t>
            </w:r>
            <w:r w:rsidRPr="00AF2E95">
              <w:t>от</w:t>
            </w:r>
            <w:r w:rsidR="00AF2E95" w:rsidRPr="00AF2E95">
              <w:t xml:space="preserve"> </w:t>
            </w:r>
            <w:r w:rsidRPr="00AF2E95">
              <w:t>реализации</w:t>
            </w:r>
            <w:r w:rsidR="00AF2E95" w:rsidRPr="00AF2E95">
              <w:t xml:space="preserve"> </w:t>
            </w:r>
            <w:r w:rsidRPr="00AF2E95">
              <w:t>валюты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094963" w:rsidP="00AF2E95">
            <w:pPr>
              <w:pStyle w:val="af5"/>
            </w:pPr>
            <w:r w:rsidRPr="00AF2E95">
              <w:t>1941,55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91,1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99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24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24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расчетного</w:t>
            </w:r>
            <w:r w:rsidR="00AF2E95" w:rsidRPr="00AF2E95">
              <w:t xml:space="preserve"> </w:t>
            </w:r>
            <w:r w:rsidRPr="00AF2E95">
              <w:t>счета</w:t>
            </w:r>
            <w:r w:rsidR="00AF2E95" w:rsidRPr="00AF2E95">
              <w:t xml:space="preserve">. </w:t>
            </w:r>
            <w:r w:rsidRPr="00AF2E95">
              <w:t>Платежное</w:t>
            </w:r>
            <w:r w:rsidR="00AF2E95" w:rsidRPr="00AF2E95">
              <w:t xml:space="preserve"> </w:t>
            </w:r>
            <w:r w:rsidRPr="00AF2E95">
              <w:t>поручение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Заявление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покупку</w:t>
            </w:r>
            <w:r w:rsidR="00AF2E95" w:rsidRPr="00AF2E95">
              <w:t xml:space="preserve"> </w:t>
            </w:r>
            <w:r w:rsidRPr="00AF2E95">
              <w:t>валюты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690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Перечислены</w:t>
            </w:r>
            <w:r w:rsidR="00AF2E95" w:rsidRPr="00AF2E95">
              <w:t xml:space="preserve"> </w:t>
            </w:r>
            <w:r w:rsidRPr="00AF2E95">
              <w:t>денежные</w:t>
            </w:r>
            <w:r w:rsidR="00AF2E95" w:rsidRPr="00AF2E95">
              <w:t xml:space="preserve"> </w:t>
            </w:r>
            <w:r w:rsidRPr="00AF2E95">
              <w:t>средства</w:t>
            </w:r>
            <w:r w:rsidR="00AF2E95" w:rsidRPr="00AF2E95">
              <w:t xml:space="preserve"> </w:t>
            </w:r>
            <w:r w:rsidRPr="00AF2E95">
              <w:t>на</w:t>
            </w:r>
            <w:r w:rsidR="00AF2E95">
              <w:t xml:space="preserve"> </w:t>
            </w:r>
            <w:r w:rsidRPr="00AF2E95">
              <w:t>покупку</w:t>
            </w:r>
            <w:r w:rsidR="00AF2E95" w:rsidRPr="00AF2E95">
              <w:t xml:space="preserve"> </w:t>
            </w:r>
            <w:r w:rsidRPr="00AF2E95">
              <w:t>ин</w:t>
            </w:r>
            <w:r w:rsidR="00AF2E95" w:rsidRPr="00AF2E95">
              <w:t xml:space="preserve"> </w:t>
            </w:r>
            <w:r w:rsidRPr="00AF2E95">
              <w:t>валюты</w:t>
            </w:r>
            <w:r w:rsidR="00AF2E95">
              <w:t xml:space="preserve"> (</w:t>
            </w:r>
            <w:r w:rsidRPr="00AF2E95">
              <w:t>банк</w:t>
            </w:r>
            <w:r w:rsidR="00AF2E95" w:rsidRPr="00AF2E95">
              <w:t xml:space="preserve"> </w:t>
            </w:r>
            <w:r w:rsidRPr="00AF2E95">
              <w:t>покупает</w:t>
            </w:r>
            <w:r w:rsidR="00AF2E95" w:rsidRPr="00AF2E95">
              <w:t xml:space="preserve"> </w:t>
            </w:r>
            <w:r w:rsidRPr="00AF2E95">
              <w:t>валюту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рыночному</w:t>
            </w:r>
            <w:r w:rsidR="00AF2E95" w:rsidRPr="00AF2E95">
              <w:t xml:space="preserve"> </w:t>
            </w:r>
            <w:r w:rsidRPr="00AF2E95">
              <w:t>курсу</w:t>
            </w:r>
            <w:r w:rsidR="00AF2E95" w:rsidRPr="00AF2E95">
              <w:t xml:space="preserve"> </w:t>
            </w:r>
            <w:r w:rsidRPr="00AF2E95">
              <w:t>1$=29,7</w:t>
            </w:r>
            <w:r w:rsidR="00AF2E95" w:rsidRPr="00AF2E95">
              <w:t xml:space="preserve"> </w:t>
            </w:r>
            <w:r w:rsidRPr="00AF2E95">
              <w:t>руб</w:t>
            </w:r>
            <w:r w:rsidR="00AF2E95" w:rsidRPr="00AF2E95">
              <w:t xml:space="preserve">.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количестве</w:t>
            </w:r>
            <w:r w:rsidR="00AF2E95" w:rsidRPr="00AF2E95">
              <w:t xml:space="preserve"> </w:t>
            </w:r>
            <w:r w:rsidRPr="00AF2E95">
              <w:t>400</w:t>
            </w:r>
            <w:r w:rsidR="00AF2E95" w:rsidRPr="00AF2E95">
              <w:t xml:space="preserve"> </w:t>
            </w:r>
            <w:r w:rsidRPr="00AF2E95">
              <w:t>$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11</w:t>
            </w:r>
            <w:r w:rsidR="00AF2E95" w:rsidRPr="00AF2E95">
              <w:t xml:space="preserve"> </w:t>
            </w:r>
            <w:r w:rsidRPr="00AF2E95">
              <w:t>880,00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400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57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51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25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26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Выписка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текущего</w:t>
            </w:r>
            <w:r w:rsidR="00AF2E95" w:rsidRPr="00AF2E95">
              <w:t xml:space="preserve"> </w:t>
            </w:r>
            <w:r w:rsidRPr="00AF2E95">
              <w:t>валютного</w:t>
            </w:r>
            <w:r w:rsidR="00AF2E95" w:rsidRPr="00AF2E95">
              <w:t xml:space="preserve"> </w:t>
            </w:r>
            <w:r w:rsidRPr="00AF2E95">
              <w:t>счета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50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Зачислена</w:t>
            </w:r>
            <w:r w:rsidR="00AF2E95" w:rsidRPr="00AF2E95">
              <w:t xml:space="preserve"> </w:t>
            </w:r>
            <w:r w:rsidRPr="00AF2E95">
              <w:t>приобретенная</w:t>
            </w:r>
            <w:r w:rsidR="00AF2E95" w:rsidRPr="00AF2E95">
              <w:t xml:space="preserve"> </w:t>
            </w:r>
            <w:r w:rsidRPr="00AF2E95">
              <w:t>ин</w:t>
            </w:r>
            <w:r w:rsidR="00AF2E95">
              <w:t xml:space="preserve"> </w:t>
            </w:r>
            <w:r w:rsidRPr="00AF2E95">
              <w:t>валюта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курсу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1$=29,35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11</w:t>
            </w:r>
            <w:r w:rsidR="00AF2E95" w:rsidRPr="00AF2E95">
              <w:t xml:space="preserve"> </w:t>
            </w:r>
            <w:r w:rsidRPr="00AF2E95">
              <w:t>740,00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400</w:t>
            </w:r>
            <w:r w:rsidR="00AF2E95"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52,2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57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Отражается</w:t>
            </w:r>
            <w:r w:rsidR="00AF2E95" w:rsidRPr="00AF2E95">
              <w:t xml:space="preserve"> </w:t>
            </w:r>
            <w:r w:rsidRPr="00AF2E95">
              <w:t>банковский</w:t>
            </w:r>
            <w:r w:rsidR="00AF2E95" w:rsidRPr="00AF2E95">
              <w:t xml:space="preserve"> </w:t>
            </w:r>
            <w:r w:rsidRPr="00AF2E95">
              <w:t>комиссионный</w:t>
            </w:r>
            <w:r w:rsidR="00AF2E95">
              <w:t xml:space="preserve"> </w:t>
            </w:r>
            <w:r w:rsidRPr="00AF2E95">
              <w:t>процент</w:t>
            </w:r>
            <w:r w:rsidR="00AF2E95">
              <w:t xml:space="preserve"> (</w:t>
            </w:r>
            <w:r w:rsidRPr="00AF2E95">
              <w:t>0,9</w:t>
            </w:r>
            <w:r w:rsidR="00AF2E95" w:rsidRPr="00AF2E95">
              <w:t xml:space="preserve"> </w:t>
            </w:r>
            <w:r w:rsidRPr="00AF2E95">
              <w:t>%</w:t>
            </w:r>
            <w:r w:rsidR="00AF2E95" w:rsidRPr="00AF2E95">
              <w:t xml:space="preserve"> </w:t>
            </w:r>
            <w:r w:rsidRPr="00AF2E95">
              <w:t>от</w:t>
            </w:r>
            <w:r w:rsidR="00AF2E95" w:rsidRPr="00AF2E95">
              <w:t xml:space="preserve"> </w:t>
            </w:r>
            <w:r w:rsidRPr="00AF2E95">
              <w:t>оборота</w:t>
            </w:r>
            <w:r w:rsidR="00AF2E95" w:rsidRP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курсу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1$=29,35</w:t>
            </w:r>
            <w:r w:rsidR="00AF2E95" w:rsidRPr="00AF2E95">
              <w:t xml:space="preserve">)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105,70</w:t>
            </w:r>
            <w:r w:rsidR="00AF2E95"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51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26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26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Спра</w:t>
            </w:r>
            <w:r w:rsidR="00094963" w:rsidRPr="00AF2E95">
              <w:t>в</w:t>
            </w:r>
            <w:r w:rsidRPr="00AF2E95">
              <w:t>ка</w:t>
            </w:r>
            <w:r w:rsidR="00AF2E95" w:rsidRPr="00AF2E95">
              <w:t xml:space="preserve"> </w:t>
            </w:r>
            <w:r w:rsidRPr="00AF2E95">
              <w:t>бухгалтерии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Отражается</w:t>
            </w:r>
            <w:r w:rsidR="00AF2E95" w:rsidRPr="00AF2E95">
              <w:t xml:space="preserve"> </w:t>
            </w:r>
            <w:r w:rsidRPr="00AF2E95">
              <w:t>курсовая</w:t>
            </w:r>
            <w:r w:rsidR="00AF2E95" w:rsidRPr="00AF2E95">
              <w:t xml:space="preserve"> </w:t>
            </w:r>
            <w:r w:rsidRPr="00AF2E95">
              <w:t>разница</w:t>
            </w:r>
            <w:r w:rsidR="00AF2E95">
              <w:t xml:space="preserve"> </w:t>
            </w:r>
            <w:r w:rsidRPr="00AF2E95">
              <w:t>по</w:t>
            </w:r>
            <w:r w:rsidR="00AF2E95" w:rsidRPr="00AF2E95">
              <w:t xml:space="preserve"> </w:t>
            </w:r>
            <w:r w:rsidRPr="00AF2E95">
              <w:t>счету</w:t>
            </w:r>
            <w:r w:rsidR="00AF2E95">
              <w:t xml:space="preserve"> "</w:t>
            </w:r>
            <w:r w:rsidRPr="00AF2E95">
              <w:t>Переводы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пути</w:t>
            </w:r>
            <w:r w:rsidR="00AF2E95">
              <w:t>"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140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57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27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26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Спра</w:t>
            </w:r>
            <w:r w:rsidR="00094963" w:rsidRPr="00AF2E95">
              <w:t>в</w:t>
            </w:r>
            <w:r w:rsidRPr="00AF2E95">
              <w:t>ка</w:t>
            </w:r>
            <w:r w:rsidR="00AF2E95" w:rsidRPr="00AF2E95">
              <w:t xml:space="preserve"> </w:t>
            </w:r>
            <w:r w:rsidRPr="00AF2E95">
              <w:t>бухгалтерии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6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Выявляется</w:t>
            </w:r>
            <w:r w:rsidR="00AF2E95" w:rsidRPr="00AF2E95">
              <w:t xml:space="preserve"> </w:t>
            </w:r>
            <w:r w:rsidRPr="00AF2E95">
              <w:t>и</w:t>
            </w:r>
            <w:r w:rsidR="00AF2E95" w:rsidRPr="00AF2E95">
              <w:t xml:space="preserve"> </w:t>
            </w:r>
            <w:r w:rsidRPr="00AF2E95">
              <w:t>списывается</w:t>
            </w:r>
            <w:r w:rsidR="00AF2E95">
              <w:t xml:space="preserve"> </w:t>
            </w:r>
            <w:r w:rsidRPr="00AF2E95">
              <w:t>финансовый</w:t>
            </w:r>
            <w:r w:rsidR="00AF2E95" w:rsidRPr="00AF2E95">
              <w:t xml:space="preserve"> </w:t>
            </w:r>
            <w:r w:rsidRPr="00AF2E95">
              <w:t>результат</w:t>
            </w:r>
            <w:r w:rsidR="00AF2E95" w:rsidRPr="00AF2E95">
              <w:t xml:space="preserve"> </w:t>
            </w:r>
            <w:r w:rsidRPr="00AF2E95">
              <w:t>от</w:t>
            </w:r>
            <w:r w:rsidR="00AF2E95" w:rsidRPr="00AF2E95">
              <w:t xml:space="preserve"> </w:t>
            </w:r>
            <w:r w:rsidRPr="00AF2E95">
              <w:t>покупки</w:t>
            </w:r>
            <w:r w:rsidR="00AF2E95" w:rsidRPr="00AF2E95">
              <w:t xml:space="preserve"> </w:t>
            </w:r>
            <w:r w:rsidRPr="00AF2E95">
              <w:t>валюты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245,7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99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91,2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28</w:t>
            </w:r>
          </w:p>
        </w:tc>
        <w:tc>
          <w:tcPr>
            <w:tcW w:w="1485" w:type="dxa"/>
            <w:vMerge w:val="restart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28</w:t>
            </w:r>
            <w:r w:rsidR="00AF2E95" w:rsidRPr="00AF2E95">
              <w:t xml:space="preserve">. </w:t>
            </w:r>
            <w:r w:rsidRPr="00AF2E95">
              <w:t>фев</w:t>
            </w: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Спра</w:t>
            </w:r>
            <w:r w:rsidR="00094963" w:rsidRPr="00AF2E95">
              <w:t>в</w:t>
            </w:r>
            <w:r w:rsidRPr="00AF2E95">
              <w:t>ка</w:t>
            </w:r>
            <w:r w:rsidR="00AF2E95" w:rsidRPr="00AF2E95">
              <w:t xml:space="preserve"> </w:t>
            </w:r>
            <w:r w:rsidRPr="00AF2E95">
              <w:t>бухгалтерии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450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</w:tcPr>
          <w:p w:rsidR="001F1968" w:rsidRPr="00AF2E95" w:rsidRDefault="001F1968" w:rsidP="00AF2E95">
            <w:pPr>
              <w:pStyle w:val="af5"/>
            </w:pPr>
            <w:r w:rsidRPr="00AF2E95">
              <w:t>Отражается</w:t>
            </w:r>
            <w:r w:rsidR="00AF2E95" w:rsidRPr="00AF2E95">
              <w:t xml:space="preserve"> </w:t>
            </w:r>
            <w:r w:rsidRPr="00AF2E95">
              <w:t>курсовая</w:t>
            </w:r>
            <w:r w:rsidR="00AF2E95" w:rsidRPr="00AF2E95">
              <w:t xml:space="preserve"> </w:t>
            </w:r>
            <w:r w:rsidRPr="00AF2E95">
              <w:t>разница</w:t>
            </w:r>
            <w:r w:rsidR="00AF2E95" w:rsidRPr="00AF2E95">
              <w:t xml:space="preserve"> </w:t>
            </w:r>
            <w:r w:rsidRPr="00AF2E95">
              <w:t>на</w:t>
            </w:r>
            <w:r w:rsidR="00AF2E95">
              <w:t xml:space="preserve"> </w:t>
            </w:r>
            <w:r w:rsidRPr="00AF2E95">
              <w:t>текущем</w:t>
            </w:r>
            <w:r w:rsidR="00AF2E95" w:rsidRPr="00AF2E95">
              <w:t xml:space="preserve"> </w:t>
            </w:r>
            <w:r w:rsidRPr="00AF2E95">
              <w:t>валютном</w:t>
            </w:r>
            <w:r w:rsidR="00AF2E95" w:rsidRPr="00AF2E95">
              <w:t xml:space="preserve"> </w:t>
            </w:r>
            <w:r w:rsidRPr="00AF2E95">
              <w:t>счете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конец</w:t>
            </w:r>
            <w:r w:rsidR="00AF2E95" w:rsidRPr="00AF2E95">
              <w:t xml:space="preserve"> </w:t>
            </w:r>
            <w:r w:rsidRPr="00AF2E95">
              <w:t>отчетного</w:t>
            </w:r>
            <w:r w:rsidR="00AF2E95" w:rsidRPr="00AF2E95">
              <w:t xml:space="preserve"> </w:t>
            </w:r>
            <w:r w:rsidRPr="00AF2E95">
              <w:t>периода</w:t>
            </w:r>
            <w:r w:rsidR="00AF2E95" w:rsidRPr="00AF2E95">
              <w:t xml:space="preserve">: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курс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</w:t>
            </w:r>
            <w:r w:rsidR="00AF2E95" w:rsidRPr="00AF2E95">
              <w:t xml:space="preserve"> </w:t>
            </w:r>
            <w:r w:rsidRPr="00AF2E95">
              <w:t>$</w:t>
            </w:r>
            <w:r w:rsidR="00AF2E95" w:rsidRPr="00AF2E95">
              <w:t xml:space="preserve"> </w:t>
            </w:r>
            <w:r w:rsidRPr="00AF2E95">
              <w:t>=</w:t>
            </w:r>
            <w:r w:rsidR="00AF2E95" w:rsidRPr="00AF2E95">
              <w:t xml:space="preserve"> </w:t>
            </w:r>
            <w:r w:rsidRPr="00AF2E95">
              <w:t>29,4</w:t>
            </w:r>
            <w:r w:rsidR="00AF2E95" w:rsidRPr="00AF2E95">
              <w:t xml:space="preserve"> </w:t>
            </w:r>
            <w:r w:rsidRPr="00AF2E95">
              <w:t>руб</w:t>
            </w:r>
            <w:r w:rsidR="00AF2E95" w:rsidRPr="00AF2E95">
              <w:t xml:space="preserve">.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720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52,2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91,1</w:t>
            </w:r>
          </w:p>
        </w:tc>
      </w:tr>
      <w:tr w:rsidR="001F1968" w:rsidRPr="00C804F9" w:rsidTr="00C804F9">
        <w:trPr>
          <w:trHeight w:val="270"/>
          <w:jc w:val="center"/>
        </w:trPr>
        <w:tc>
          <w:tcPr>
            <w:tcW w:w="672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1485" w:type="dxa"/>
            <w:vMerge/>
            <w:shd w:val="clear" w:color="auto" w:fill="auto"/>
          </w:tcPr>
          <w:p w:rsidR="001F1968" w:rsidRPr="00AF2E95" w:rsidRDefault="001F1968" w:rsidP="00AF2E95">
            <w:pPr>
              <w:pStyle w:val="af5"/>
            </w:pPr>
          </w:p>
        </w:tc>
        <w:tc>
          <w:tcPr>
            <w:tcW w:w="5200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курс</w:t>
            </w:r>
            <w:r w:rsidR="00AF2E95" w:rsidRPr="00AF2E95">
              <w:t xml:space="preserve"> </w:t>
            </w:r>
            <w:r w:rsidRPr="00AF2E95">
              <w:t>ЦБ</w:t>
            </w:r>
            <w:r w:rsidR="00AF2E95" w:rsidRPr="00AF2E95">
              <w:t xml:space="preserve"> </w:t>
            </w:r>
            <w:r w:rsidRPr="00AF2E95">
              <w:t>РФ</w:t>
            </w:r>
            <w:r w:rsidR="00AF2E95" w:rsidRPr="00AF2E95">
              <w:t xml:space="preserve"> </w:t>
            </w:r>
            <w:r w:rsidRPr="00AF2E95">
              <w:t>1</w:t>
            </w:r>
            <w:r w:rsidR="00AF2E95" w:rsidRPr="00AF2E95">
              <w:t xml:space="preserve"> </w:t>
            </w:r>
            <w:r w:rsidRPr="00AF2E95">
              <w:t>€</w:t>
            </w:r>
            <w:r w:rsidR="00AF2E95" w:rsidRPr="00AF2E95">
              <w:t xml:space="preserve"> </w:t>
            </w:r>
            <w:r w:rsidRPr="00AF2E95">
              <w:t>=</w:t>
            </w:r>
            <w:r w:rsidR="00AF2E95" w:rsidRPr="00AF2E95">
              <w:t xml:space="preserve"> </w:t>
            </w:r>
            <w:r w:rsidRPr="00AF2E95">
              <w:t>35,6</w:t>
            </w:r>
            <w:r w:rsidR="00AF2E95" w:rsidRPr="00AF2E95">
              <w:t xml:space="preserve"> </w:t>
            </w:r>
            <w:r w:rsidRPr="00AF2E95">
              <w:t>руб</w:t>
            </w:r>
            <w:r w:rsidR="00AF2E95" w:rsidRPr="00AF2E95">
              <w:t xml:space="preserve">. 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286,5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52,2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91,1</w:t>
            </w:r>
          </w:p>
        </w:tc>
      </w:tr>
      <w:tr w:rsidR="001F1968" w:rsidRPr="00C804F9" w:rsidTr="00C804F9">
        <w:trPr>
          <w:trHeight w:val="270"/>
          <w:jc w:val="center"/>
        </w:trPr>
        <w:tc>
          <w:tcPr>
            <w:tcW w:w="13795" w:type="dxa"/>
            <w:gridSpan w:val="7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ДОПОЛНИТЕЛЬНЫЕ</w:t>
            </w:r>
            <w:r w:rsidR="00AF2E95" w:rsidRPr="00AF2E95">
              <w:t xml:space="preserve"> </w:t>
            </w:r>
            <w:r w:rsidRPr="00AF2E95">
              <w:t>ПРОВОДКИ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7357" w:type="dxa"/>
            <w:gridSpan w:val="3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Закрываем</w:t>
            </w:r>
            <w:r w:rsidR="00AF2E95" w:rsidRPr="00AF2E95">
              <w:t xml:space="preserve"> </w:t>
            </w:r>
            <w:r w:rsidRPr="00AF2E95">
              <w:t>счет</w:t>
            </w:r>
            <w:r w:rsidR="00AF2E95" w:rsidRPr="00AF2E95">
              <w:t xml:space="preserve"> </w:t>
            </w:r>
            <w:r w:rsidRPr="00AF2E95">
              <w:t>26</w:t>
            </w:r>
            <w:r w:rsidR="00AF2E95">
              <w:t xml:space="preserve"> "</w:t>
            </w:r>
            <w:r w:rsidRPr="00AF2E95">
              <w:t>Общехозяйственные</w:t>
            </w:r>
            <w:r w:rsidR="00AF2E95" w:rsidRPr="00AF2E95">
              <w:t xml:space="preserve"> </w:t>
            </w:r>
            <w:r w:rsidRPr="00AF2E95">
              <w:t>расходы</w:t>
            </w:r>
            <w:r w:rsidR="00AF2E95">
              <w:t>"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90,2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26</w:t>
            </w:r>
          </w:p>
        </w:tc>
      </w:tr>
      <w:tr w:rsidR="001F1968" w:rsidRPr="00C804F9" w:rsidTr="00C804F9">
        <w:trPr>
          <w:trHeight w:val="255"/>
          <w:jc w:val="center"/>
        </w:trPr>
        <w:tc>
          <w:tcPr>
            <w:tcW w:w="7357" w:type="dxa"/>
            <w:gridSpan w:val="3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Закрываем</w:t>
            </w:r>
            <w:r w:rsidR="00AF2E95" w:rsidRPr="00AF2E95">
              <w:t xml:space="preserve"> </w:t>
            </w:r>
            <w:r w:rsidRPr="00AF2E95">
              <w:t>счет</w:t>
            </w:r>
            <w:r w:rsidR="00AF2E95" w:rsidRPr="00AF2E95">
              <w:t xml:space="preserve"> </w:t>
            </w:r>
            <w:r w:rsidRPr="00AF2E95">
              <w:t>90,2</w:t>
            </w:r>
            <w:r w:rsidR="00AF2E95">
              <w:t xml:space="preserve"> "</w:t>
            </w:r>
            <w:r w:rsidRPr="00AF2E95">
              <w:t>Себестоимость</w:t>
            </w:r>
            <w:r w:rsidR="00AF2E95" w:rsidRPr="00AF2E95">
              <w:t xml:space="preserve"> </w:t>
            </w:r>
            <w:r w:rsidRPr="00AF2E95">
              <w:t>продаж</w:t>
            </w:r>
            <w:r w:rsidR="00AF2E95">
              <w:t>"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90,9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90,2</w:t>
            </w:r>
          </w:p>
        </w:tc>
      </w:tr>
      <w:tr w:rsidR="001F1968" w:rsidRPr="00C804F9" w:rsidTr="00C804F9">
        <w:trPr>
          <w:trHeight w:val="270"/>
          <w:jc w:val="center"/>
        </w:trPr>
        <w:tc>
          <w:tcPr>
            <w:tcW w:w="7357" w:type="dxa"/>
            <w:gridSpan w:val="3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Закрываем</w:t>
            </w:r>
            <w:r w:rsidR="00AF2E95" w:rsidRPr="00AF2E95">
              <w:t xml:space="preserve"> </w:t>
            </w:r>
            <w:r w:rsidRPr="00AF2E95">
              <w:t>счет</w:t>
            </w:r>
            <w:r w:rsidR="00AF2E95" w:rsidRPr="00AF2E95">
              <w:t xml:space="preserve"> </w:t>
            </w:r>
            <w:r w:rsidRPr="00AF2E95">
              <w:t>90,9</w:t>
            </w:r>
            <w:r w:rsidR="00AF2E95">
              <w:t xml:space="preserve"> "</w:t>
            </w:r>
            <w:r w:rsidRPr="00AF2E95">
              <w:t>Прибыль/убыток</w:t>
            </w:r>
            <w:r w:rsidR="00AF2E95" w:rsidRPr="00AF2E95">
              <w:t xml:space="preserve"> </w:t>
            </w:r>
            <w:r w:rsidRPr="00AF2E95">
              <w:t>от</w:t>
            </w:r>
            <w:r w:rsidR="00AF2E95" w:rsidRPr="00AF2E95">
              <w:t xml:space="preserve"> </w:t>
            </w:r>
            <w:r w:rsidRPr="00AF2E95">
              <w:t>продаж</w:t>
            </w:r>
            <w:r w:rsidR="00AF2E95">
              <w:t>"</w:t>
            </w:r>
          </w:p>
        </w:tc>
        <w:tc>
          <w:tcPr>
            <w:tcW w:w="1975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731" w:type="dxa"/>
            <w:shd w:val="clear" w:color="auto" w:fill="auto"/>
            <w:noWrap/>
          </w:tcPr>
          <w:p w:rsidR="001F196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44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99</w:t>
            </w:r>
          </w:p>
        </w:tc>
        <w:tc>
          <w:tcPr>
            <w:tcW w:w="1088" w:type="dxa"/>
            <w:shd w:val="clear" w:color="auto" w:fill="auto"/>
            <w:noWrap/>
          </w:tcPr>
          <w:p w:rsidR="001F1968" w:rsidRPr="00AF2E95" w:rsidRDefault="001F1968" w:rsidP="00AF2E95">
            <w:pPr>
              <w:pStyle w:val="af5"/>
            </w:pPr>
            <w:r w:rsidRPr="00AF2E95">
              <w:t>90,9</w:t>
            </w:r>
          </w:p>
        </w:tc>
      </w:tr>
    </w:tbl>
    <w:p w:rsidR="00A85A48" w:rsidRPr="00AF2E95" w:rsidRDefault="00A85A48" w:rsidP="00AF2E9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A85A48" w:rsidRPr="00AF2E95" w:rsidRDefault="00AF2E95" w:rsidP="00AF2E95">
      <w:r>
        <w:rPr>
          <w:smallCaps/>
        </w:rPr>
        <w:br w:type="page"/>
      </w:r>
      <w:r w:rsidR="00B71F69" w:rsidRPr="00AF2E95">
        <w:t>Таблица</w:t>
      </w:r>
      <w:r w:rsidRPr="00AF2E95">
        <w:t xml:space="preserve"> </w:t>
      </w:r>
      <w:r w:rsidR="00B71F69" w:rsidRPr="00AF2E95">
        <w:t>7</w:t>
      </w:r>
    </w:p>
    <w:p w:rsidR="00B71F69" w:rsidRPr="00AF2E95" w:rsidRDefault="00B71F69" w:rsidP="00AF2E95">
      <w:r w:rsidRPr="00AF2E95">
        <w:t>Оборотно-сальдовая</w:t>
      </w:r>
      <w:r w:rsidR="00AF2E95" w:rsidRPr="00AF2E95">
        <w:t xml:space="preserve"> </w:t>
      </w:r>
      <w:r w:rsidRPr="00AF2E95">
        <w:t>ведомость</w:t>
      </w:r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1723"/>
        <w:gridCol w:w="1893"/>
        <w:gridCol w:w="1792"/>
        <w:gridCol w:w="1893"/>
        <w:gridCol w:w="1723"/>
        <w:gridCol w:w="1454"/>
      </w:tblGrid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Счет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Кредит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Основные</w:t>
            </w:r>
            <w:r w:rsidR="00AF2E95" w:rsidRPr="00AF2E95">
              <w:t xml:space="preserve"> </w:t>
            </w:r>
            <w:r w:rsidRPr="00AF2E95">
              <w:t>средства</w:t>
            </w:r>
            <w:r w:rsidR="00AF2E95">
              <w:t xml:space="preserve"> (</w:t>
            </w:r>
            <w:r w:rsidRPr="00AF2E95">
              <w:t>01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4</w:t>
            </w:r>
            <w:r w:rsidR="00AF2E95" w:rsidRPr="00AF2E95">
              <w:t xml:space="preserve"> </w:t>
            </w:r>
            <w:r w:rsidRPr="00AF2E95">
              <w:t>000,0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4</w:t>
            </w:r>
            <w:r w:rsidR="00AF2E95" w:rsidRPr="00AF2E95">
              <w:t xml:space="preserve"> </w:t>
            </w:r>
            <w:r w:rsidRPr="00AF2E95">
              <w:t>000,00</w:t>
            </w:r>
            <w:r w:rsidR="00AF2E95"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Расходы</w:t>
            </w:r>
            <w:r w:rsidR="00AF2E95" w:rsidRPr="00AF2E95">
              <w:t xml:space="preserve"> </w:t>
            </w:r>
            <w:r w:rsidRPr="00AF2E95">
              <w:t>на</w:t>
            </w:r>
            <w:r w:rsidR="00AF2E95" w:rsidRPr="00AF2E95">
              <w:t xml:space="preserve"> </w:t>
            </w:r>
            <w:r w:rsidRPr="00AF2E95">
              <w:t>продажу</w:t>
            </w:r>
            <w:r w:rsidR="00AF2E95">
              <w:t xml:space="preserve"> (</w:t>
            </w:r>
            <w:r w:rsidRPr="00AF2E95">
              <w:t>26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36</w:t>
            </w:r>
            <w:r w:rsidR="00AF2E95" w:rsidRPr="00AF2E95">
              <w:t xml:space="preserve"> </w:t>
            </w:r>
            <w:r w:rsidRPr="00AF2E95">
              <w:t>872,25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36</w:t>
            </w:r>
            <w:r w:rsidR="00AF2E95" w:rsidRPr="00AF2E95">
              <w:t xml:space="preserve"> </w:t>
            </w:r>
            <w:r w:rsidRPr="00AF2E95">
              <w:t>872,25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Касса</w:t>
            </w:r>
            <w:r w:rsidR="00AF2E95">
              <w:t xml:space="preserve"> (</w:t>
            </w:r>
            <w:r w:rsidRPr="00AF2E95">
              <w:t>50</w:t>
            </w:r>
            <w:r w:rsidR="00AF2E95">
              <w:t>.1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</w:t>
            </w:r>
            <w:r w:rsidR="00AF2E95" w:rsidRPr="00AF2E95">
              <w:t xml:space="preserve"> </w:t>
            </w:r>
            <w:r w:rsidRPr="00AF2E95">
              <w:t>075,0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</w:t>
            </w:r>
            <w:r w:rsidR="00AF2E95" w:rsidRPr="00AF2E95">
              <w:t xml:space="preserve"> </w:t>
            </w:r>
            <w:r w:rsidRPr="00AF2E95">
              <w:t>075,00</w:t>
            </w:r>
            <w:r w:rsidR="00AF2E95"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Касса</w:t>
            </w:r>
            <w:r w:rsidR="00AF2E95">
              <w:t xml:space="preserve"> (</w:t>
            </w:r>
            <w:r w:rsidRPr="00AF2E95">
              <w:t>50</w:t>
            </w:r>
            <w:r w:rsidR="00AF2E95">
              <w:t>.2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</w:t>
            </w:r>
            <w:r w:rsidR="00AF2E95" w:rsidRPr="00AF2E95">
              <w:t xml:space="preserve"> </w:t>
            </w:r>
            <w:r w:rsidRPr="00AF2E95">
              <w:t>570,50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</w:t>
            </w:r>
            <w:r w:rsidR="00AF2E95" w:rsidRPr="00AF2E95">
              <w:t xml:space="preserve"> </w:t>
            </w:r>
            <w:r w:rsidRPr="00AF2E95">
              <w:t>570,50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Расчетный</w:t>
            </w:r>
            <w:r w:rsidR="00AF2E95" w:rsidRPr="00AF2E95">
              <w:t xml:space="preserve"> </w:t>
            </w:r>
            <w:r w:rsidRPr="00AF2E95">
              <w:t>счет</w:t>
            </w:r>
            <w:r w:rsidR="00AF2E95">
              <w:t xml:space="preserve"> (</w:t>
            </w:r>
            <w:r w:rsidRPr="00AF2E95">
              <w:t>51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18</w:t>
            </w:r>
            <w:r w:rsidR="00AF2E95" w:rsidRPr="00AF2E95">
              <w:t xml:space="preserve"> </w:t>
            </w:r>
            <w:r w:rsidRPr="00AF2E95">
              <w:t>000,0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7</w:t>
            </w:r>
            <w:r w:rsidR="00AF2E95" w:rsidRPr="00AF2E95">
              <w:t xml:space="preserve"> </w:t>
            </w:r>
            <w:r w:rsidRPr="00AF2E95">
              <w:t>694,50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12</w:t>
            </w:r>
            <w:r w:rsidR="00AF2E95" w:rsidRPr="00AF2E95">
              <w:t xml:space="preserve"> </w:t>
            </w:r>
            <w:r w:rsidRPr="00AF2E95">
              <w:t>062,06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13</w:t>
            </w:r>
            <w:r w:rsidR="00AF2E95" w:rsidRPr="00AF2E95">
              <w:t xml:space="preserve"> </w:t>
            </w:r>
            <w:r w:rsidRPr="00AF2E95">
              <w:t>639,94</w:t>
            </w:r>
            <w:r w:rsidR="00AF2E95"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Валютный</w:t>
            </w:r>
            <w:r w:rsidR="00AF2E95" w:rsidRPr="00AF2E95">
              <w:t xml:space="preserve"> </w:t>
            </w:r>
            <w:r w:rsidRPr="00AF2E95">
              <w:t>счет</w:t>
            </w:r>
            <w:r w:rsidR="00AF2E95">
              <w:t xml:space="preserve"> (</w:t>
            </w:r>
            <w:r w:rsidRPr="00AF2E95">
              <w:t>52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Транзитный</w:t>
            </w:r>
            <w:r w:rsidR="00AF2E95">
              <w:t xml:space="preserve"> (</w:t>
            </w:r>
            <w:r w:rsidRPr="00AF2E95">
              <w:t>52,1</w:t>
            </w:r>
            <w:r w:rsidR="00AF2E95" w:rsidRPr="00AF2E95">
              <w:t xml:space="preserve">) </w:t>
            </w:r>
            <w:r w:rsidRPr="00AF2E95">
              <w:t>€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53</w:t>
            </w:r>
            <w:r w:rsidR="00AF2E95" w:rsidRPr="00AF2E95">
              <w:t xml:space="preserve"> </w:t>
            </w:r>
            <w:r w:rsidRPr="00AF2E95">
              <w:t>100,0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150,00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53</w:t>
            </w:r>
            <w:r w:rsidR="00AF2E95" w:rsidRPr="00AF2E95">
              <w:t xml:space="preserve"> </w:t>
            </w:r>
            <w:r w:rsidRPr="00AF2E95">
              <w:t>250,00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Транзитный</w:t>
            </w:r>
            <w:r w:rsidR="00AF2E95">
              <w:t xml:space="preserve"> (</w:t>
            </w:r>
            <w:r w:rsidRPr="00AF2E95">
              <w:t>52,1</w:t>
            </w:r>
            <w:r w:rsidR="00AF2E95" w:rsidRPr="00AF2E95">
              <w:t xml:space="preserve">) </w:t>
            </w:r>
            <w:r w:rsidRPr="00AF2E95">
              <w:t>$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23</w:t>
            </w:r>
            <w:r w:rsidR="00AF2E95" w:rsidRPr="00AF2E95">
              <w:t xml:space="preserve"> </w:t>
            </w:r>
            <w:r w:rsidRPr="00AF2E95">
              <w:t>520,00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23</w:t>
            </w:r>
            <w:r w:rsidR="00AF2E95" w:rsidRPr="00AF2E95">
              <w:t xml:space="preserve"> </w:t>
            </w:r>
            <w:r w:rsidRPr="00AF2E95">
              <w:t>520,00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Текущий</w:t>
            </w:r>
            <w:r w:rsidR="00AF2E95" w:rsidRPr="00AF2E95">
              <w:t xml:space="preserve"> </w:t>
            </w:r>
            <w:r w:rsidRPr="00AF2E95">
              <w:t>валютный</w:t>
            </w:r>
            <w:r w:rsidR="00AF2E95">
              <w:t xml:space="preserve"> (</w:t>
            </w:r>
            <w:r w:rsidRPr="00AF2E95">
              <w:t>52,2</w:t>
            </w:r>
            <w:r w:rsidR="00AF2E95" w:rsidRPr="00AF2E95">
              <w:t xml:space="preserve">) </w:t>
            </w:r>
            <w:r w:rsidRPr="00AF2E95">
              <w:t>€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21</w:t>
            </w:r>
            <w:r w:rsidR="00AF2E95" w:rsidRPr="00AF2E95">
              <w:t xml:space="preserve"> </w:t>
            </w:r>
            <w:r w:rsidRPr="00AF2E95">
              <w:t>240,0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49</w:t>
            </w:r>
            <w:r w:rsidR="00AF2E95" w:rsidRPr="00AF2E95">
              <w:t xml:space="preserve"> </w:t>
            </w:r>
            <w:r w:rsidRPr="00AF2E95">
              <w:t>842,00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70</w:t>
            </w:r>
            <w:r w:rsidR="00AF2E95" w:rsidRPr="00AF2E95">
              <w:t xml:space="preserve"> </w:t>
            </w:r>
            <w:r w:rsidRPr="00AF2E95">
              <w:t>692,00</w:t>
            </w:r>
            <w:r w:rsidR="00AF2E95"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Текущий</w:t>
            </w:r>
            <w:r w:rsidR="00AF2E95" w:rsidRPr="00AF2E95">
              <w:t xml:space="preserve"> </w:t>
            </w:r>
            <w:r w:rsidRPr="00AF2E95">
              <w:t>валютный</w:t>
            </w:r>
            <w:r w:rsidR="00AF2E95">
              <w:t xml:space="preserve"> (</w:t>
            </w:r>
            <w:r w:rsidRPr="00AF2E95">
              <w:t>52,2</w:t>
            </w:r>
            <w:r w:rsidR="00AF2E95" w:rsidRPr="00AF2E95">
              <w:t xml:space="preserve">) </w:t>
            </w:r>
            <w:r w:rsidRPr="00AF2E95">
              <w:t>$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14</w:t>
            </w:r>
            <w:r w:rsidR="00AF2E95" w:rsidRPr="00AF2E95">
              <w:t xml:space="preserve"> </w:t>
            </w:r>
            <w:r w:rsidRPr="00AF2E95">
              <w:t>000,0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34</w:t>
            </w:r>
            <w:r w:rsidR="00AF2E95" w:rsidRPr="00AF2E95">
              <w:t xml:space="preserve"> </w:t>
            </w:r>
            <w:r w:rsidRPr="00AF2E95">
              <w:t>328,00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48</w:t>
            </w:r>
            <w:r w:rsidR="00AF2E95" w:rsidRPr="00AF2E95">
              <w:t xml:space="preserve"> </w:t>
            </w:r>
            <w:r w:rsidRPr="00AF2E95">
              <w:t>328,00</w:t>
            </w:r>
            <w:r w:rsidR="00AF2E95"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Переводы</w:t>
            </w:r>
            <w:r w:rsidR="00AF2E95" w:rsidRPr="00AF2E95">
              <w:t xml:space="preserve"> </w:t>
            </w:r>
            <w:r w:rsidRPr="00AF2E95">
              <w:t>в</w:t>
            </w:r>
            <w:r w:rsidR="00AF2E95" w:rsidRPr="00AF2E95">
              <w:t xml:space="preserve"> </w:t>
            </w:r>
            <w:r w:rsidRPr="00AF2E95">
              <w:t>пути</w:t>
            </w:r>
            <w:r w:rsidR="00AF2E95">
              <w:t xml:space="preserve"> (</w:t>
            </w:r>
            <w:r w:rsidRPr="00AF2E95">
              <w:t>57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19</w:t>
            </w:r>
            <w:r w:rsidR="00AF2E95" w:rsidRPr="00AF2E95">
              <w:t xml:space="preserve"> </w:t>
            </w:r>
            <w:r w:rsidRPr="00AF2E95">
              <w:t>561,00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19</w:t>
            </w:r>
            <w:r w:rsidR="00AF2E95" w:rsidRPr="00AF2E95">
              <w:t xml:space="preserve"> </w:t>
            </w:r>
            <w:r w:rsidRPr="00AF2E95">
              <w:t>561,00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450"/>
          <w:jc w:val="center"/>
        </w:trPr>
        <w:tc>
          <w:tcPr>
            <w:tcW w:w="3130" w:type="dxa"/>
            <w:shd w:val="clear" w:color="auto" w:fill="auto"/>
          </w:tcPr>
          <w:p w:rsidR="001C301D" w:rsidRPr="00AF2E95" w:rsidRDefault="001C301D" w:rsidP="00AF2E95">
            <w:pPr>
              <w:pStyle w:val="af5"/>
            </w:pPr>
            <w:r w:rsidRPr="00AF2E95">
              <w:t>Расчеты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покупателями</w:t>
            </w:r>
            <w:r w:rsidR="00AF2E95">
              <w:t xml:space="preserve"> </w:t>
            </w:r>
            <w:r w:rsidRPr="00AF2E95">
              <w:t>и</w:t>
            </w:r>
            <w:r w:rsidR="00AF2E95" w:rsidRPr="00AF2E95">
              <w:t xml:space="preserve"> </w:t>
            </w:r>
            <w:r w:rsidRPr="00AF2E95">
              <w:t>заказчиками</w:t>
            </w:r>
            <w:r w:rsidR="00AF2E95">
              <w:t xml:space="preserve"> (</w:t>
            </w:r>
            <w:r w:rsidRPr="00AF2E95">
              <w:t>62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26</w:t>
            </w:r>
            <w:r w:rsidR="00AF2E95" w:rsidRPr="00AF2E95">
              <w:t xml:space="preserve"> </w:t>
            </w:r>
            <w:r w:rsidRPr="00AF2E95">
              <w:t>880,0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960,00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23</w:t>
            </w:r>
            <w:r w:rsidR="00AF2E95" w:rsidRPr="00AF2E95">
              <w:t xml:space="preserve"> </w:t>
            </w:r>
            <w:r w:rsidRPr="00AF2E95">
              <w:t>200,00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4</w:t>
            </w:r>
            <w:r w:rsidR="00AF2E95" w:rsidRPr="00AF2E95">
              <w:t xml:space="preserve"> </w:t>
            </w:r>
            <w:r w:rsidRPr="00AF2E95">
              <w:t>640,00</w:t>
            </w:r>
            <w:r w:rsidR="00AF2E95"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450"/>
          <w:jc w:val="center"/>
        </w:trPr>
        <w:tc>
          <w:tcPr>
            <w:tcW w:w="3130" w:type="dxa"/>
            <w:shd w:val="clear" w:color="auto" w:fill="auto"/>
          </w:tcPr>
          <w:p w:rsidR="001C301D" w:rsidRPr="00AF2E95" w:rsidRDefault="001C301D" w:rsidP="00AF2E95">
            <w:pPr>
              <w:pStyle w:val="af5"/>
            </w:pPr>
            <w:r w:rsidRPr="00AF2E95">
              <w:t>Расчеты</w:t>
            </w:r>
            <w:r w:rsidR="00AF2E95" w:rsidRPr="00AF2E95">
              <w:t xml:space="preserve"> </w:t>
            </w:r>
            <w:r w:rsidRPr="00AF2E95">
              <w:t>с</w:t>
            </w:r>
            <w:r w:rsidR="00AF2E95" w:rsidRPr="00AF2E95">
              <w:t xml:space="preserve"> </w:t>
            </w:r>
            <w:r w:rsidRPr="00AF2E95">
              <w:t>подотчетными</w:t>
            </w:r>
            <w:r w:rsidR="00AF2E95">
              <w:t xml:space="preserve"> </w:t>
            </w:r>
            <w:r w:rsidRPr="00AF2E95">
              <w:t>лицами</w:t>
            </w:r>
            <w:r w:rsidR="00AF2E95">
              <w:t xml:space="preserve"> (</w:t>
            </w:r>
            <w:r w:rsidRPr="00AF2E95">
              <w:t>71</w:t>
            </w:r>
            <w:r w:rsidR="00AF2E95">
              <w:t>.2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38</w:t>
            </w:r>
            <w:r w:rsidR="00AF2E95" w:rsidRPr="00AF2E95">
              <w:t xml:space="preserve"> </w:t>
            </w:r>
            <w:r w:rsidRPr="00AF2E95">
              <w:t>500,0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38</w:t>
            </w:r>
            <w:r w:rsidR="00AF2E95" w:rsidRPr="00AF2E95">
              <w:t xml:space="preserve"> </w:t>
            </w:r>
            <w:r w:rsidRPr="00AF2E95">
              <w:t>500,00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Уставный</w:t>
            </w:r>
            <w:r w:rsidR="00AF2E95" w:rsidRPr="00AF2E95">
              <w:t xml:space="preserve"> </w:t>
            </w:r>
            <w:r w:rsidRPr="00AF2E95">
              <w:t>капитал</w:t>
            </w:r>
            <w:r w:rsidR="00AF2E95">
              <w:t xml:space="preserve"> (</w:t>
            </w:r>
            <w:r w:rsidRPr="00AF2E95">
              <w:t>80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176</w:t>
            </w:r>
            <w:r w:rsidR="00AF2E95" w:rsidRPr="00AF2E95">
              <w:t xml:space="preserve"> </w:t>
            </w:r>
            <w:r w:rsidRPr="00AF2E95">
              <w:t>795,0</w:t>
            </w:r>
            <w:r w:rsidR="00AF2E95"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176</w:t>
            </w:r>
            <w:r w:rsidR="00AF2E95" w:rsidRPr="00AF2E95">
              <w:t xml:space="preserve"> </w:t>
            </w:r>
            <w:r w:rsidRPr="00AF2E95">
              <w:t>795,00</w:t>
            </w:r>
            <w:r w:rsidR="00AF2E95" w:rsidRPr="00AF2E95">
              <w:t xml:space="preserve"> 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Себестоимость</w:t>
            </w:r>
            <w:r w:rsidR="00AF2E95" w:rsidRPr="00AF2E95">
              <w:t xml:space="preserve"> </w:t>
            </w:r>
            <w:r w:rsidRPr="00AF2E95">
              <w:t>продаж</w:t>
            </w:r>
            <w:r w:rsidR="00AF2E95">
              <w:t xml:space="preserve"> (</w:t>
            </w:r>
            <w:r w:rsidRPr="00AF2E95">
              <w:t>90,2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36</w:t>
            </w:r>
            <w:r w:rsidR="00AF2E95" w:rsidRPr="00AF2E95">
              <w:t xml:space="preserve"> </w:t>
            </w:r>
            <w:r w:rsidRPr="00AF2E95">
              <w:t>872,25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36</w:t>
            </w:r>
            <w:r w:rsidR="00AF2E95" w:rsidRPr="00AF2E95">
              <w:t xml:space="preserve"> </w:t>
            </w:r>
            <w:r w:rsidRPr="00AF2E95">
              <w:t>872,25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450"/>
          <w:jc w:val="center"/>
        </w:trPr>
        <w:tc>
          <w:tcPr>
            <w:tcW w:w="3130" w:type="dxa"/>
            <w:shd w:val="clear" w:color="auto" w:fill="auto"/>
          </w:tcPr>
          <w:p w:rsidR="001C301D" w:rsidRPr="00AF2E95" w:rsidRDefault="001C301D" w:rsidP="00AF2E95">
            <w:pPr>
              <w:pStyle w:val="af5"/>
            </w:pPr>
            <w:r w:rsidRPr="00AF2E95">
              <w:t>Прибыль/убыток</w:t>
            </w:r>
            <w:r w:rsidR="00AF2E95" w:rsidRPr="00AF2E95">
              <w:t xml:space="preserve"> </w:t>
            </w:r>
            <w:r w:rsidRPr="00AF2E95">
              <w:t>от</w:t>
            </w:r>
            <w:r w:rsidR="00AF2E95">
              <w:t xml:space="preserve"> </w:t>
            </w:r>
            <w:r w:rsidRPr="00AF2E95">
              <w:t>продаж</w:t>
            </w:r>
            <w:r w:rsidR="00AF2E95">
              <w:t xml:space="preserve"> (</w:t>
            </w:r>
            <w:r w:rsidRPr="00AF2E95">
              <w:t>90,9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36</w:t>
            </w:r>
            <w:r w:rsidR="00AF2E95" w:rsidRPr="00AF2E95">
              <w:t xml:space="preserve"> </w:t>
            </w:r>
            <w:r w:rsidRPr="00AF2E95">
              <w:t>872,25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36</w:t>
            </w:r>
            <w:r w:rsidR="00AF2E95" w:rsidRPr="00AF2E95">
              <w:t xml:space="preserve"> </w:t>
            </w:r>
            <w:r w:rsidRPr="00AF2E95">
              <w:t>872,25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450"/>
          <w:jc w:val="center"/>
        </w:trPr>
        <w:tc>
          <w:tcPr>
            <w:tcW w:w="3130" w:type="dxa"/>
            <w:shd w:val="clear" w:color="auto" w:fill="auto"/>
          </w:tcPr>
          <w:p w:rsidR="001C301D" w:rsidRPr="00AF2E95" w:rsidRDefault="001C301D" w:rsidP="00AF2E95">
            <w:pPr>
              <w:pStyle w:val="af5"/>
            </w:pPr>
            <w:r w:rsidRPr="00AF2E95">
              <w:t>Прочие</w:t>
            </w:r>
            <w:r w:rsidR="00AF2E95" w:rsidRPr="00AF2E95">
              <w:t xml:space="preserve"> </w:t>
            </w:r>
            <w:r w:rsidRPr="00AF2E95">
              <w:t>доходы</w:t>
            </w:r>
            <w:r w:rsidR="00AF2E95" w:rsidRPr="00AF2E95">
              <w:t xml:space="preserve"> </w:t>
            </w:r>
            <w:r w:rsidRPr="00AF2E95">
              <w:t>и</w:t>
            </w:r>
            <w:r w:rsidR="00AF2E95">
              <w:t xml:space="preserve"> </w:t>
            </w:r>
            <w:r w:rsidRPr="00AF2E95">
              <w:t>расходы</w:t>
            </w:r>
            <w:r w:rsidR="00AF2E95">
              <w:t xml:space="preserve"> (</w:t>
            </w:r>
            <w:r w:rsidRPr="00AF2E95">
              <w:t>91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11</w:t>
            </w:r>
            <w:r w:rsidR="00AF2E95" w:rsidRPr="00AF2E95">
              <w:t xml:space="preserve"> </w:t>
            </w:r>
            <w:r w:rsidRPr="00AF2E95">
              <w:t>390,86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11</w:t>
            </w:r>
            <w:r w:rsidR="00AF2E95" w:rsidRPr="00AF2E95">
              <w:t xml:space="preserve"> </w:t>
            </w:r>
            <w:r w:rsidRPr="00AF2E95">
              <w:t>390,86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Прочие</w:t>
            </w:r>
            <w:r w:rsidR="00AF2E95" w:rsidRPr="00AF2E95">
              <w:t xml:space="preserve"> </w:t>
            </w:r>
            <w:r w:rsidRPr="00AF2E95">
              <w:t>доходы</w:t>
            </w:r>
            <w:r w:rsidR="00AF2E95">
              <w:t xml:space="preserve"> (</w:t>
            </w:r>
            <w:r w:rsidRPr="00AF2E95">
              <w:t>91</w:t>
            </w:r>
            <w:r w:rsidR="00AF2E95">
              <w:t>.1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2</w:t>
            </w:r>
            <w:r w:rsidR="00AF2E95" w:rsidRPr="00AF2E95">
              <w:t xml:space="preserve"> </w:t>
            </w:r>
            <w:r w:rsidRPr="00AF2E95">
              <w:t>948,05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11</w:t>
            </w:r>
            <w:r w:rsidR="00AF2E95" w:rsidRPr="00AF2E95">
              <w:t xml:space="preserve"> </w:t>
            </w:r>
            <w:r w:rsidRPr="00AF2E95">
              <w:t>145,16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8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Прочие</w:t>
            </w:r>
            <w:r w:rsidR="00AF2E95" w:rsidRPr="00AF2E95">
              <w:t xml:space="preserve"> </w:t>
            </w:r>
            <w:r w:rsidRPr="00AF2E95">
              <w:t>расходы</w:t>
            </w:r>
            <w:r w:rsidR="00AF2E95">
              <w:t xml:space="preserve"> (</w:t>
            </w:r>
            <w:r w:rsidRPr="00AF2E95">
              <w:t>91</w:t>
            </w:r>
            <w:r w:rsidR="00AF2E95">
              <w:t>.2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8</w:t>
            </w:r>
            <w:r w:rsidR="00AF2E95" w:rsidRPr="00AF2E95">
              <w:t xml:space="preserve"> </w:t>
            </w:r>
            <w:r w:rsidRPr="00AF2E95">
              <w:t>442,81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245,70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55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Прибыли</w:t>
            </w:r>
            <w:r w:rsidR="00AF2E95" w:rsidRPr="00AF2E95">
              <w:t xml:space="preserve"> </w:t>
            </w:r>
            <w:r w:rsidRPr="00AF2E95">
              <w:t>и</w:t>
            </w:r>
            <w:r w:rsidR="00AF2E95" w:rsidRPr="00AF2E95">
              <w:t xml:space="preserve"> </w:t>
            </w:r>
            <w:r w:rsidRPr="00AF2E95">
              <w:t>убытки</w:t>
            </w:r>
            <w:r w:rsidR="00AF2E95">
              <w:t xml:space="preserve"> (</w:t>
            </w:r>
            <w:r w:rsidRPr="00AF2E95">
              <w:t>99</w:t>
            </w:r>
            <w:r w:rsidR="00AF2E95" w:rsidRPr="00AF2E95">
              <w:t xml:space="preserve">)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37</w:t>
            </w:r>
            <w:r w:rsidR="00AF2E95" w:rsidRPr="00AF2E95">
              <w:t xml:space="preserve"> </w:t>
            </w:r>
            <w:r w:rsidRPr="00AF2E95">
              <w:t>368,11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2</w:t>
            </w:r>
            <w:r w:rsidR="00AF2E95" w:rsidRPr="00AF2E95">
              <w:t xml:space="preserve"> </w:t>
            </w:r>
            <w:r w:rsidRPr="00AF2E95">
              <w:t>948,05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34</w:t>
            </w:r>
            <w:r w:rsidR="00AF2E95" w:rsidRPr="00AF2E95">
              <w:t xml:space="preserve"> </w:t>
            </w:r>
            <w:r w:rsidRPr="00AF2E95">
              <w:t>420,06</w:t>
            </w:r>
            <w:r w:rsidR="00AF2E95"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C301D" w:rsidRPr="00AF2E95" w:rsidTr="00C804F9">
        <w:trPr>
          <w:trHeight w:val="270"/>
          <w:jc w:val="center"/>
        </w:trPr>
        <w:tc>
          <w:tcPr>
            <w:tcW w:w="3130" w:type="dxa"/>
            <w:shd w:val="clear" w:color="auto" w:fill="auto"/>
            <w:noWrap/>
          </w:tcPr>
          <w:p w:rsidR="001C301D" w:rsidRPr="00C804F9" w:rsidRDefault="001C301D" w:rsidP="00AF2E95">
            <w:pPr>
              <w:pStyle w:val="af5"/>
              <w:rPr>
                <w:b/>
                <w:bCs/>
              </w:rPr>
            </w:pPr>
            <w:r w:rsidRPr="00C804F9">
              <w:rPr>
                <w:b/>
                <w:bCs/>
              </w:rPr>
              <w:t>БАЛАНС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176</w:t>
            </w:r>
            <w:r w:rsidR="00AF2E95" w:rsidRPr="00AF2E95">
              <w:t xml:space="preserve"> </w:t>
            </w:r>
            <w:r w:rsidRPr="00AF2E95">
              <w:t>795,0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176</w:t>
            </w:r>
            <w:r w:rsidR="00AF2E95" w:rsidRPr="00AF2E95">
              <w:t xml:space="preserve"> </w:t>
            </w:r>
            <w:r w:rsidRPr="00AF2E95">
              <w:t>795,0</w:t>
            </w:r>
            <w:r w:rsidR="00AF2E95" w:rsidRPr="00AF2E95">
              <w:t xml:space="preserve"> </w:t>
            </w:r>
          </w:p>
        </w:tc>
        <w:tc>
          <w:tcPr>
            <w:tcW w:w="1792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297</w:t>
            </w:r>
            <w:r w:rsidR="00AF2E95" w:rsidRPr="00AF2E95">
              <w:t xml:space="preserve"> </w:t>
            </w:r>
            <w:r w:rsidRPr="00AF2E95">
              <w:t>001,72</w:t>
            </w:r>
            <w:r w:rsidR="00AF2E95" w:rsidRPr="00AF2E95">
              <w:t xml:space="preserve"> </w:t>
            </w:r>
          </w:p>
        </w:tc>
        <w:tc>
          <w:tcPr>
            <w:tcW w:w="189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296</w:t>
            </w:r>
            <w:r w:rsidR="00AF2E95" w:rsidRPr="00AF2E95">
              <w:t xml:space="preserve"> </w:t>
            </w:r>
            <w:r w:rsidRPr="00AF2E95">
              <w:t>619,22</w:t>
            </w:r>
            <w:r w:rsidR="00AF2E95" w:rsidRPr="00AF2E95">
              <w:t xml:space="preserve"> </w:t>
            </w:r>
          </w:p>
        </w:tc>
        <w:tc>
          <w:tcPr>
            <w:tcW w:w="1723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176</w:t>
            </w:r>
            <w:r w:rsidR="00AF2E95" w:rsidRPr="00AF2E95">
              <w:t xml:space="preserve"> </w:t>
            </w:r>
            <w:r w:rsidRPr="00AF2E95">
              <w:t>795,00</w:t>
            </w:r>
            <w:r w:rsidR="00AF2E95" w:rsidRPr="00AF2E95">
              <w:t xml:space="preserve"> </w:t>
            </w:r>
          </w:p>
        </w:tc>
        <w:tc>
          <w:tcPr>
            <w:tcW w:w="1454" w:type="dxa"/>
            <w:shd w:val="clear" w:color="auto" w:fill="auto"/>
            <w:noWrap/>
          </w:tcPr>
          <w:p w:rsidR="001C301D" w:rsidRPr="00AF2E95" w:rsidRDefault="001C301D" w:rsidP="00AF2E95">
            <w:pPr>
              <w:pStyle w:val="af5"/>
            </w:pPr>
            <w:r w:rsidRPr="00AF2E95">
              <w:t>176</w:t>
            </w:r>
            <w:r w:rsidR="00AF2E95" w:rsidRPr="00AF2E95">
              <w:t xml:space="preserve"> </w:t>
            </w:r>
            <w:r w:rsidRPr="00AF2E95">
              <w:t>795,00</w:t>
            </w:r>
            <w:r w:rsidR="00AF2E95" w:rsidRPr="00AF2E95">
              <w:t xml:space="preserve"> </w:t>
            </w:r>
          </w:p>
        </w:tc>
      </w:tr>
    </w:tbl>
    <w:p w:rsidR="007D616B" w:rsidRPr="00AF2E95" w:rsidRDefault="007D616B" w:rsidP="00AF2E9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AF2E95" w:rsidRDefault="00AF2E95" w:rsidP="00AF2E95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  <w:sectPr w:rsidR="00AF2E95" w:rsidSect="00AF2E95">
          <w:pgSz w:w="16838" w:h="11906" w:orient="landscape"/>
          <w:pgMar w:top="1701" w:right="1134" w:bottom="851" w:left="1134" w:header="680" w:footer="680" w:gutter="0"/>
          <w:pgNumType w:start="2"/>
          <w:cols w:space="708"/>
          <w:titlePg/>
          <w:docGrid w:linePitch="360"/>
        </w:sectPr>
      </w:pPr>
    </w:p>
    <w:p w:rsidR="007D616B" w:rsidRPr="00AF2E95" w:rsidRDefault="001452D6" w:rsidP="00D150AA">
      <w:r w:rsidRPr="00AF2E95">
        <w:t>Счета</w:t>
      </w:r>
      <w:r w:rsidR="00AF2E95" w:rsidRPr="00AF2E95">
        <w:t xml:space="preserve"> </w:t>
      </w:r>
      <w:r w:rsidRPr="00AF2E95">
        <w:t>синтетического</w:t>
      </w:r>
      <w:r w:rsidR="00AF2E95" w:rsidRPr="00AF2E95">
        <w:t xml:space="preserve"> </w:t>
      </w:r>
      <w:r w:rsidR="00CE4984" w:rsidRPr="00AF2E95">
        <w:t>учет</w:t>
      </w:r>
      <w:r w:rsidRPr="00AF2E95">
        <w:t>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2295"/>
        <w:gridCol w:w="2295"/>
        <w:gridCol w:w="1644"/>
      </w:tblGrid>
      <w:tr w:rsidR="00EE70D2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EE70D2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950" w:type="dxa"/>
            <w:gridSpan w:val="2"/>
            <w:shd w:val="clear" w:color="auto" w:fill="auto"/>
            <w:noWrap/>
          </w:tcPr>
          <w:p w:rsidR="00EE70D2" w:rsidRPr="00AF2E95" w:rsidRDefault="00EE70D2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26</w:t>
            </w:r>
          </w:p>
        </w:tc>
        <w:tc>
          <w:tcPr>
            <w:tcW w:w="1415" w:type="dxa"/>
            <w:shd w:val="clear" w:color="auto" w:fill="auto"/>
            <w:noWrap/>
          </w:tcPr>
          <w:p w:rsidR="00EE70D2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EE70D2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EE70D2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EE70D2" w:rsidRPr="00AF2E95" w:rsidRDefault="00EE70D2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975" w:type="dxa"/>
            <w:shd w:val="clear" w:color="auto" w:fill="auto"/>
            <w:noWrap/>
          </w:tcPr>
          <w:p w:rsidR="00EE70D2" w:rsidRPr="00AF2E95" w:rsidRDefault="00EE70D2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415" w:type="dxa"/>
            <w:shd w:val="clear" w:color="auto" w:fill="auto"/>
            <w:noWrap/>
          </w:tcPr>
          <w:p w:rsidR="00EE70D2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EE70D2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EE70D2" w:rsidRPr="00AF2E95" w:rsidRDefault="00EE70D2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975" w:type="dxa"/>
            <w:shd w:val="clear" w:color="auto" w:fill="auto"/>
            <w:noWrap/>
          </w:tcPr>
          <w:p w:rsidR="00EE70D2" w:rsidRPr="00AF2E95" w:rsidRDefault="00EE70D2" w:rsidP="00AF2E95">
            <w:pPr>
              <w:pStyle w:val="af5"/>
            </w:pPr>
            <w:r w:rsidRPr="00AF2E95">
              <w:t>0</w:t>
            </w:r>
          </w:p>
        </w:tc>
        <w:tc>
          <w:tcPr>
            <w:tcW w:w="1975" w:type="dxa"/>
            <w:shd w:val="clear" w:color="auto" w:fill="auto"/>
            <w:noWrap/>
          </w:tcPr>
          <w:p w:rsidR="00EE70D2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15" w:type="dxa"/>
            <w:shd w:val="clear" w:color="auto" w:fill="auto"/>
            <w:noWrap/>
          </w:tcPr>
          <w:p w:rsidR="00EE70D2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EE70D2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EE70D2" w:rsidRPr="00AF2E95" w:rsidRDefault="00EE70D2" w:rsidP="00AF2E95">
            <w:pPr>
              <w:pStyle w:val="af5"/>
            </w:pPr>
            <w:r w:rsidRPr="00AF2E95">
              <w:t>71</w:t>
            </w:r>
            <w:r w:rsidR="00AF2E95">
              <w:t>.2</w:t>
            </w:r>
          </w:p>
        </w:tc>
        <w:tc>
          <w:tcPr>
            <w:tcW w:w="1975" w:type="dxa"/>
            <w:shd w:val="clear" w:color="auto" w:fill="auto"/>
            <w:noWrap/>
          </w:tcPr>
          <w:p w:rsidR="00EE70D2" w:rsidRPr="00AF2E95" w:rsidRDefault="00EE70D2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975" w:type="dxa"/>
            <w:shd w:val="clear" w:color="auto" w:fill="auto"/>
            <w:noWrap/>
          </w:tcPr>
          <w:p w:rsidR="00EE70D2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15" w:type="dxa"/>
            <w:shd w:val="clear" w:color="auto" w:fill="auto"/>
            <w:noWrap/>
          </w:tcPr>
          <w:p w:rsidR="00EE70D2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EE70D2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EE70D2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EE70D2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EE70D2" w:rsidRPr="00AF2E95" w:rsidRDefault="00EE70D2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415" w:type="dxa"/>
            <w:shd w:val="clear" w:color="auto" w:fill="auto"/>
            <w:noWrap/>
          </w:tcPr>
          <w:p w:rsidR="00EE70D2" w:rsidRPr="00AF2E95" w:rsidRDefault="00EE70D2" w:rsidP="00AF2E95">
            <w:pPr>
              <w:pStyle w:val="af5"/>
            </w:pPr>
            <w:r w:rsidRPr="00AF2E95">
              <w:t>90,2</w:t>
            </w:r>
          </w:p>
        </w:tc>
      </w:tr>
      <w:tr w:rsidR="00EE70D2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EE70D2" w:rsidRPr="00AF2E95" w:rsidRDefault="00EE70D2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975" w:type="dxa"/>
            <w:shd w:val="clear" w:color="auto" w:fill="auto"/>
            <w:noWrap/>
          </w:tcPr>
          <w:p w:rsidR="00EE70D2" w:rsidRPr="00AF2E95" w:rsidRDefault="00EE70D2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975" w:type="dxa"/>
            <w:shd w:val="clear" w:color="auto" w:fill="auto"/>
            <w:noWrap/>
          </w:tcPr>
          <w:p w:rsidR="00EE70D2" w:rsidRPr="00AF2E95" w:rsidRDefault="00EE70D2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415" w:type="dxa"/>
            <w:shd w:val="clear" w:color="auto" w:fill="auto"/>
            <w:noWrap/>
          </w:tcPr>
          <w:p w:rsidR="00EE70D2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EE70D2" w:rsidRPr="00AF2E95" w:rsidTr="00C804F9">
        <w:trPr>
          <w:trHeight w:val="270"/>
          <w:jc w:val="center"/>
        </w:trPr>
        <w:tc>
          <w:tcPr>
            <w:tcW w:w="2460" w:type="dxa"/>
            <w:shd w:val="clear" w:color="auto" w:fill="auto"/>
            <w:noWrap/>
          </w:tcPr>
          <w:p w:rsidR="00EE70D2" w:rsidRPr="00AF2E95" w:rsidRDefault="00EE70D2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975" w:type="dxa"/>
            <w:shd w:val="clear" w:color="auto" w:fill="auto"/>
            <w:noWrap/>
          </w:tcPr>
          <w:p w:rsidR="00EE70D2" w:rsidRPr="00AF2E95" w:rsidRDefault="00EE70D2" w:rsidP="00AF2E95">
            <w:pPr>
              <w:pStyle w:val="af5"/>
            </w:pPr>
            <w:r w:rsidRPr="00AF2E95">
              <w:t>0</w:t>
            </w:r>
          </w:p>
        </w:tc>
        <w:tc>
          <w:tcPr>
            <w:tcW w:w="1975" w:type="dxa"/>
            <w:shd w:val="clear" w:color="auto" w:fill="auto"/>
            <w:noWrap/>
          </w:tcPr>
          <w:p w:rsidR="00EE70D2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15" w:type="dxa"/>
            <w:shd w:val="clear" w:color="auto" w:fill="auto"/>
            <w:noWrap/>
          </w:tcPr>
          <w:p w:rsidR="00EE70D2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1452D6" w:rsidRPr="00AF2E95" w:rsidRDefault="001452D6" w:rsidP="00AF2E95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2404"/>
        <w:gridCol w:w="2404"/>
        <w:gridCol w:w="1290"/>
      </w:tblGrid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950" w:type="dxa"/>
            <w:gridSpan w:val="2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51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18000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5302,5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2392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47,66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21,2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11880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105,7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7694,5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12054,56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70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13639,94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0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1452D6" w:rsidRPr="00AF2E95" w:rsidRDefault="001452D6" w:rsidP="00AF2E9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6"/>
        <w:gridCol w:w="2088"/>
        <w:gridCol w:w="2295"/>
        <w:gridCol w:w="1813"/>
      </w:tblGrid>
      <w:tr w:rsidR="001452D6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421" w:type="dxa"/>
            <w:gridSpan w:val="2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62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26880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23200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52</w:t>
            </w:r>
            <w:r w:rsidR="00AF2E95">
              <w:t>.1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91</w:t>
            </w:r>
            <w:r w:rsidR="00AF2E95">
              <w:t>.1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960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960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23200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70"/>
          <w:jc w:val="center"/>
        </w:trPr>
        <w:tc>
          <w:tcPr>
            <w:tcW w:w="22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4640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1452D6" w:rsidRPr="00AF2E95" w:rsidRDefault="001452D6" w:rsidP="00AF2E95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200"/>
        <w:gridCol w:w="2324"/>
        <w:gridCol w:w="1376"/>
      </w:tblGrid>
      <w:tr w:rsidR="000C1034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486" w:type="dxa"/>
            <w:gridSpan w:val="2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50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C1034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95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791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C1034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695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1075</w:t>
            </w:r>
          </w:p>
        </w:tc>
        <w:tc>
          <w:tcPr>
            <w:tcW w:w="1791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C1034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50,2</w:t>
            </w:r>
          </w:p>
        </w:tc>
        <w:tc>
          <w:tcPr>
            <w:tcW w:w="1695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1570</w:t>
            </w:r>
            <w:r w:rsidR="00AF2E95">
              <w:t>.5</w:t>
            </w:r>
          </w:p>
        </w:tc>
        <w:tc>
          <w:tcPr>
            <w:tcW w:w="1791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1570,5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C1034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695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1570,5</w:t>
            </w:r>
          </w:p>
        </w:tc>
        <w:tc>
          <w:tcPr>
            <w:tcW w:w="1791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1570,5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C1034" w:rsidRPr="00AF2E95" w:rsidTr="00C804F9">
        <w:trPr>
          <w:trHeight w:val="270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695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1075</w:t>
            </w:r>
          </w:p>
        </w:tc>
        <w:tc>
          <w:tcPr>
            <w:tcW w:w="1791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0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0C1034" w:rsidRPr="00AF2E95" w:rsidRDefault="000C1034" w:rsidP="00AF2E9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3"/>
        <w:gridCol w:w="2135"/>
        <w:gridCol w:w="2346"/>
        <w:gridCol w:w="1388"/>
      </w:tblGrid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421" w:type="dxa"/>
            <w:gridSpan w:val="2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57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0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5325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5295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30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2352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2356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4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11880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11740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140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19561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19561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70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63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0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0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1452D6" w:rsidRPr="00AF2E95" w:rsidRDefault="001452D6" w:rsidP="00AF2E95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2211"/>
        <w:gridCol w:w="2211"/>
        <w:gridCol w:w="1705"/>
      </w:tblGrid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670" w:type="dxa"/>
            <w:gridSpan w:val="2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91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0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91</w:t>
            </w:r>
            <w:r w:rsidR="00AF2E95">
              <w:t>.2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8197,11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8197,11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91</w:t>
            </w:r>
            <w:r w:rsidR="00AF2E95">
              <w:t>.1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8197,11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8197,11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70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0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1452D6" w:rsidRPr="00AF2E95" w:rsidRDefault="001452D6" w:rsidP="00AF2E9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2450"/>
        <w:gridCol w:w="2276"/>
        <w:gridCol w:w="1315"/>
      </w:tblGrid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810" w:type="dxa"/>
            <w:gridSpan w:val="2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99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0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245,7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250,16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1941,55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1006,5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37368,11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2948,05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70"/>
          <w:jc w:val="center"/>
        </w:trPr>
        <w:tc>
          <w:tcPr>
            <w:tcW w:w="24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97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34420,06</w:t>
            </w:r>
          </w:p>
        </w:tc>
        <w:tc>
          <w:tcPr>
            <w:tcW w:w="183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1452D6" w:rsidRPr="00AF2E95" w:rsidRDefault="001452D6" w:rsidP="00AF2E95">
      <w:pPr>
        <w:pStyle w:val="1"/>
        <w:tabs>
          <w:tab w:val="left" w:pos="726"/>
        </w:tabs>
        <w:ind w:firstLine="709"/>
        <w:jc w:val="both"/>
        <w:rPr>
          <w:b w:val="0"/>
          <w:smallCaps w:val="0"/>
          <w:color w:val="000000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1"/>
        <w:gridCol w:w="2268"/>
        <w:gridCol w:w="2301"/>
        <w:gridCol w:w="1362"/>
      </w:tblGrid>
      <w:tr w:rsidR="000C1034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556" w:type="dxa"/>
            <w:gridSpan w:val="2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52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C1034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65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791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C1034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765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88340</w:t>
            </w:r>
          </w:p>
        </w:tc>
        <w:tc>
          <w:tcPr>
            <w:tcW w:w="1791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C1034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52,1</w:t>
            </w:r>
            <w:r w:rsidR="00AF2E95" w:rsidRPr="00AF2E95">
              <w:t xml:space="preserve"> </w:t>
            </w:r>
            <w:r w:rsidRPr="00AF2E95">
              <w:t>€</w:t>
            </w:r>
          </w:p>
        </w:tc>
        <w:tc>
          <w:tcPr>
            <w:tcW w:w="1765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150</w:t>
            </w:r>
          </w:p>
        </w:tc>
        <w:tc>
          <w:tcPr>
            <w:tcW w:w="1791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53250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C1034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52,1</w:t>
            </w:r>
            <w:r w:rsidR="00AF2E95" w:rsidRPr="00AF2E95">
              <w:t xml:space="preserve"> </w:t>
            </w:r>
            <w:r w:rsidRPr="00AF2E95">
              <w:t>$</w:t>
            </w:r>
          </w:p>
        </w:tc>
        <w:tc>
          <w:tcPr>
            <w:tcW w:w="1765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23520</w:t>
            </w:r>
          </w:p>
        </w:tc>
        <w:tc>
          <w:tcPr>
            <w:tcW w:w="1791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23520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C1034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52,2</w:t>
            </w:r>
            <w:r w:rsidR="00AF2E95" w:rsidRPr="00AF2E95">
              <w:t xml:space="preserve"> </w:t>
            </w:r>
            <w:r w:rsidRPr="00AF2E95">
              <w:t>€</w:t>
            </w:r>
          </w:p>
        </w:tc>
        <w:tc>
          <w:tcPr>
            <w:tcW w:w="1765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49842</w:t>
            </w:r>
          </w:p>
        </w:tc>
        <w:tc>
          <w:tcPr>
            <w:tcW w:w="1791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390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C1034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52,2</w:t>
            </w:r>
            <w:r w:rsidR="00AF2E95" w:rsidRPr="00AF2E95">
              <w:t xml:space="preserve"> </w:t>
            </w:r>
            <w:r w:rsidRPr="00AF2E95">
              <w:t>$</w:t>
            </w:r>
          </w:p>
        </w:tc>
        <w:tc>
          <w:tcPr>
            <w:tcW w:w="1765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34328</w:t>
            </w:r>
          </w:p>
        </w:tc>
        <w:tc>
          <w:tcPr>
            <w:tcW w:w="1791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C1034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765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107840</w:t>
            </w:r>
          </w:p>
        </w:tc>
        <w:tc>
          <w:tcPr>
            <w:tcW w:w="1791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77160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C1034" w:rsidRPr="00AF2E95" w:rsidTr="00C804F9">
        <w:trPr>
          <w:trHeight w:val="270"/>
          <w:jc w:val="center"/>
        </w:trPr>
        <w:tc>
          <w:tcPr>
            <w:tcW w:w="2460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765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119020</w:t>
            </w:r>
          </w:p>
        </w:tc>
        <w:tc>
          <w:tcPr>
            <w:tcW w:w="1791" w:type="dxa"/>
            <w:shd w:val="clear" w:color="auto" w:fill="auto"/>
            <w:noWrap/>
          </w:tcPr>
          <w:p w:rsidR="000C1034" w:rsidRPr="00AF2E95" w:rsidRDefault="000C1034" w:rsidP="00AF2E95">
            <w:pPr>
              <w:pStyle w:val="af5"/>
            </w:pPr>
            <w:r w:rsidRPr="00AF2E95">
              <w:t>0</w:t>
            </w:r>
          </w:p>
        </w:tc>
        <w:tc>
          <w:tcPr>
            <w:tcW w:w="1060" w:type="dxa"/>
            <w:shd w:val="clear" w:color="auto" w:fill="auto"/>
            <w:noWrap/>
          </w:tcPr>
          <w:p w:rsidR="000C1034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0C1034" w:rsidRPr="00AF2E95" w:rsidRDefault="000C1034" w:rsidP="00AF2E95">
      <w:pPr>
        <w:tabs>
          <w:tab w:val="left" w:pos="726"/>
        </w:tabs>
      </w:pPr>
    </w:p>
    <w:p w:rsidR="007F3AF8" w:rsidRPr="00AF2E95" w:rsidRDefault="001452D6" w:rsidP="00D150AA">
      <w:r w:rsidRPr="00AF2E95">
        <w:t>Счета</w:t>
      </w:r>
      <w:r w:rsidR="00AF2E95" w:rsidRPr="00AF2E95">
        <w:t xml:space="preserve"> </w:t>
      </w:r>
      <w:r w:rsidRPr="00AF2E95">
        <w:t>аналитического</w:t>
      </w:r>
      <w:r w:rsidR="00AF2E95" w:rsidRPr="00AF2E95">
        <w:t xml:space="preserve"> </w:t>
      </w:r>
      <w:r w:rsidRPr="00AF2E95">
        <w:t>учета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4"/>
        <w:gridCol w:w="2232"/>
        <w:gridCol w:w="2452"/>
        <w:gridCol w:w="1314"/>
      </w:tblGrid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421" w:type="dxa"/>
            <w:gridSpan w:val="2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52</w:t>
            </w:r>
            <w:r w:rsidR="00AF2E95">
              <w:t>.2</w:t>
            </w:r>
            <w:r w:rsidR="00AF2E95" w:rsidRPr="00AF2E95">
              <w:t xml:space="preserve"> </w:t>
            </w:r>
            <w:r w:rsidRPr="00AF2E95">
              <w:t>$</w:t>
            </w:r>
          </w:p>
        </w:tc>
        <w:tc>
          <w:tcPr>
            <w:tcW w:w="9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9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14000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57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21168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91</w:t>
            </w:r>
            <w:r w:rsidR="00AF2E95">
              <w:t>.1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562AB7" w:rsidP="00AF2E95">
            <w:pPr>
              <w:pStyle w:val="af5"/>
            </w:pPr>
            <w:r w:rsidRPr="00AF2E95">
              <w:t>700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</w:p>
        </w:tc>
        <w:tc>
          <w:tcPr>
            <w:tcW w:w="9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57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11740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91</w:t>
            </w:r>
            <w:r w:rsidR="00AF2E95">
              <w:t>.1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562AB7" w:rsidP="00AF2E95">
            <w:pPr>
              <w:pStyle w:val="af5"/>
            </w:pPr>
            <w:r w:rsidRPr="00AF2E95">
              <w:t>720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</w:p>
        </w:tc>
        <w:tc>
          <w:tcPr>
            <w:tcW w:w="9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562AB7" w:rsidP="00AF2E95">
            <w:pPr>
              <w:pStyle w:val="af5"/>
            </w:pPr>
            <w:r w:rsidRPr="00AF2E95">
              <w:t>34328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</w:p>
        </w:tc>
        <w:tc>
          <w:tcPr>
            <w:tcW w:w="9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70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562AB7" w:rsidP="00AF2E95">
            <w:pPr>
              <w:pStyle w:val="af5"/>
            </w:pPr>
            <w:r w:rsidRPr="00AF2E95">
              <w:t>48328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9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3C4BD5" w:rsidRPr="00AF2E95" w:rsidRDefault="003C4BD5" w:rsidP="00AF2E9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2200"/>
        <w:gridCol w:w="2324"/>
        <w:gridCol w:w="1376"/>
      </w:tblGrid>
      <w:tr w:rsidR="007F3AF8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486" w:type="dxa"/>
            <w:gridSpan w:val="2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52</w:t>
            </w:r>
            <w:r w:rsidR="00AF2E95">
              <w:t>.2</w:t>
            </w:r>
            <w:r w:rsidR="00AF2E95" w:rsidRPr="00AF2E95">
              <w:t xml:space="preserve"> </w:t>
            </w:r>
            <w:r w:rsidRPr="00AF2E95">
              <w:t>€</w:t>
            </w:r>
          </w:p>
        </w:tc>
        <w:tc>
          <w:tcPr>
            <w:tcW w:w="1060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7F3AF8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95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791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060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7F3AF8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695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21240</w:t>
            </w:r>
          </w:p>
        </w:tc>
        <w:tc>
          <w:tcPr>
            <w:tcW w:w="1791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7F3AF8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57</w:t>
            </w:r>
          </w:p>
        </w:tc>
        <w:tc>
          <w:tcPr>
            <w:tcW w:w="1695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47925</w:t>
            </w:r>
          </w:p>
        </w:tc>
        <w:tc>
          <w:tcPr>
            <w:tcW w:w="1791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7F3AF8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91</w:t>
            </w:r>
            <w:r w:rsidR="00AF2E95">
              <w:t>.1</w:t>
            </w:r>
          </w:p>
        </w:tc>
        <w:tc>
          <w:tcPr>
            <w:tcW w:w="1695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60</w:t>
            </w:r>
          </w:p>
        </w:tc>
        <w:tc>
          <w:tcPr>
            <w:tcW w:w="1791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390</w:t>
            </w:r>
          </w:p>
        </w:tc>
        <w:tc>
          <w:tcPr>
            <w:tcW w:w="1060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7F3AF8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50,2</w:t>
            </w:r>
          </w:p>
        </w:tc>
        <w:tc>
          <w:tcPr>
            <w:tcW w:w="1695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1570,5</w:t>
            </w:r>
          </w:p>
        </w:tc>
        <w:tc>
          <w:tcPr>
            <w:tcW w:w="1791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7F3AF8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91</w:t>
            </w:r>
            <w:r w:rsidR="00AF2E95">
              <w:t>.1</w:t>
            </w:r>
          </w:p>
        </w:tc>
        <w:tc>
          <w:tcPr>
            <w:tcW w:w="1695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286,5</w:t>
            </w:r>
          </w:p>
        </w:tc>
        <w:tc>
          <w:tcPr>
            <w:tcW w:w="1791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7F3AF8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695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49842</w:t>
            </w:r>
          </w:p>
        </w:tc>
        <w:tc>
          <w:tcPr>
            <w:tcW w:w="1791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390</w:t>
            </w:r>
          </w:p>
        </w:tc>
        <w:tc>
          <w:tcPr>
            <w:tcW w:w="1060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7F3AF8" w:rsidRPr="00AF2E95" w:rsidTr="00C804F9">
        <w:trPr>
          <w:trHeight w:val="270"/>
          <w:jc w:val="center"/>
        </w:trPr>
        <w:tc>
          <w:tcPr>
            <w:tcW w:w="2460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695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70692</w:t>
            </w:r>
          </w:p>
        </w:tc>
        <w:tc>
          <w:tcPr>
            <w:tcW w:w="1791" w:type="dxa"/>
            <w:shd w:val="clear" w:color="auto" w:fill="auto"/>
            <w:noWrap/>
          </w:tcPr>
          <w:p w:rsidR="007F3AF8" w:rsidRPr="00AF2E95" w:rsidRDefault="007F3AF8" w:rsidP="00AF2E95">
            <w:pPr>
              <w:pStyle w:val="af5"/>
            </w:pPr>
            <w:r w:rsidRPr="00AF2E95">
              <w:t>0</w:t>
            </w:r>
          </w:p>
        </w:tc>
        <w:tc>
          <w:tcPr>
            <w:tcW w:w="1060" w:type="dxa"/>
            <w:shd w:val="clear" w:color="auto" w:fill="auto"/>
            <w:noWrap/>
          </w:tcPr>
          <w:p w:rsidR="007F3AF8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7F3AF8" w:rsidRPr="00AF2E95" w:rsidRDefault="007F3AF8" w:rsidP="00AF2E9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152"/>
        <w:gridCol w:w="2365"/>
        <w:gridCol w:w="1591"/>
      </w:tblGrid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421" w:type="dxa"/>
            <w:gridSpan w:val="2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52</w:t>
            </w:r>
            <w:r w:rsidR="00AF2E95">
              <w:t>.1</w:t>
            </w:r>
            <w:r w:rsidR="00AF2E95" w:rsidRPr="00AF2E95">
              <w:t xml:space="preserve"> </w:t>
            </w:r>
            <w:r w:rsidRPr="00AF2E95">
              <w:t>€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53100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5325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57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91</w:t>
            </w:r>
            <w:r w:rsidR="00AF2E95">
              <w:t>.1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562AB7" w:rsidP="00AF2E95">
            <w:pPr>
              <w:pStyle w:val="af5"/>
            </w:pPr>
            <w:r w:rsidRPr="00AF2E95">
              <w:t>150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47925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57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150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53250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70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0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0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3C4BD5" w:rsidRPr="00AF2E95" w:rsidRDefault="003C4BD5" w:rsidP="00AF2E9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2152"/>
        <w:gridCol w:w="2365"/>
        <w:gridCol w:w="1591"/>
      </w:tblGrid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421" w:type="dxa"/>
            <w:gridSpan w:val="2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52</w:t>
            </w:r>
            <w:r w:rsidR="00AF2E95">
              <w:t>.1</w:t>
            </w:r>
            <w:r w:rsidR="00AF2E95" w:rsidRPr="00AF2E95">
              <w:t xml:space="preserve"> </w:t>
            </w:r>
            <w:r w:rsidRPr="00AF2E95">
              <w:t>$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0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62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23200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2352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57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21168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57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91</w:t>
            </w:r>
            <w:r w:rsidR="00AF2E95">
              <w:t>.1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320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23520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23520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3C4BD5" w:rsidRPr="00AF2E95" w:rsidTr="00C804F9">
        <w:trPr>
          <w:trHeight w:val="270"/>
          <w:jc w:val="center"/>
        </w:trPr>
        <w:tc>
          <w:tcPr>
            <w:tcW w:w="226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630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0</w:t>
            </w:r>
          </w:p>
        </w:tc>
        <w:tc>
          <w:tcPr>
            <w:tcW w:w="1791" w:type="dxa"/>
            <w:shd w:val="clear" w:color="auto" w:fill="auto"/>
            <w:noWrap/>
          </w:tcPr>
          <w:p w:rsidR="003C4BD5" w:rsidRPr="00AF2E95" w:rsidRDefault="003C4BD5" w:rsidP="00AF2E95">
            <w:pPr>
              <w:pStyle w:val="af5"/>
            </w:pPr>
            <w:r w:rsidRPr="00AF2E95">
              <w:t>0</w:t>
            </w:r>
          </w:p>
        </w:tc>
        <w:tc>
          <w:tcPr>
            <w:tcW w:w="1205" w:type="dxa"/>
            <w:shd w:val="clear" w:color="auto" w:fill="auto"/>
            <w:noWrap/>
          </w:tcPr>
          <w:p w:rsidR="003C4BD5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3C4BD5" w:rsidRPr="00AF2E95" w:rsidRDefault="003C4BD5" w:rsidP="00AF2E9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1981"/>
        <w:gridCol w:w="2401"/>
        <w:gridCol w:w="1720"/>
      </w:tblGrid>
      <w:tr w:rsidR="000A1F9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605" w:type="dxa"/>
            <w:gridSpan w:val="2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71</w:t>
            </w:r>
            <w:r w:rsidR="00AF2E95">
              <w:t>.2</w:t>
            </w:r>
          </w:p>
        </w:tc>
        <w:tc>
          <w:tcPr>
            <w:tcW w:w="1415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A1F9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975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415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A1F9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630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38500</w:t>
            </w:r>
          </w:p>
        </w:tc>
        <w:tc>
          <w:tcPr>
            <w:tcW w:w="1975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15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A1F9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415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26</w:t>
            </w:r>
          </w:p>
        </w:tc>
      </w:tr>
      <w:tr w:rsidR="000A1F9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55</w:t>
            </w:r>
          </w:p>
        </w:tc>
        <w:tc>
          <w:tcPr>
            <w:tcW w:w="1415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91</w:t>
            </w:r>
            <w:r w:rsidR="00AF2E95">
              <w:t>.2</w:t>
            </w:r>
          </w:p>
        </w:tc>
      </w:tr>
      <w:tr w:rsidR="000A1F9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2,25</w:t>
            </w:r>
          </w:p>
        </w:tc>
        <w:tc>
          <w:tcPr>
            <w:tcW w:w="1415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91,2</w:t>
            </w:r>
          </w:p>
        </w:tc>
      </w:tr>
      <w:tr w:rsidR="000A1F9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30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1570,5</w:t>
            </w:r>
          </w:p>
        </w:tc>
        <w:tc>
          <w:tcPr>
            <w:tcW w:w="1415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50</w:t>
            </w:r>
            <w:r w:rsidR="00AF2E95">
              <w:t>.2</w:t>
            </w:r>
          </w:p>
        </w:tc>
      </w:tr>
      <w:tr w:rsidR="000A1F9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630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0</w:t>
            </w:r>
          </w:p>
        </w:tc>
        <w:tc>
          <w:tcPr>
            <w:tcW w:w="1975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38500</w:t>
            </w:r>
          </w:p>
        </w:tc>
        <w:tc>
          <w:tcPr>
            <w:tcW w:w="1415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0A1F90" w:rsidRPr="00AF2E95" w:rsidTr="00C804F9">
        <w:trPr>
          <w:trHeight w:val="270"/>
          <w:jc w:val="center"/>
        </w:trPr>
        <w:tc>
          <w:tcPr>
            <w:tcW w:w="2460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630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0</w:t>
            </w:r>
          </w:p>
        </w:tc>
        <w:tc>
          <w:tcPr>
            <w:tcW w:w="1975" w:type="dxa"/>
            <w:shd w:val="clear" w:color="auto" w:fill="auto"/>
            <w:noWrap/>
          </w:tcPr>
          <w:p w:rsidR="000A1F90" w:rsidRPr="00AF2E95" w:rsidRDefault="000A1F90" w:rsidP="00AF2E95">
            <w:pPr>
              <w:pStyle w:val="af5"/>
            </w:pPr>
            <w:r w:rsidRPr="00AF2E95">
              <w:t>0</w:t>
            </w:r>
          </w:p>
        </w:tc>
        <w:tc>
          <w:tcPr>
            <w:tcW w:w="1415" w:type="dxa"/>
            <w:shd w:val="clear" w:color="auto" w:fill="auto"/>
            <w:noWrap/>
          </w:tcPr>
          <w:p w:rsidR="000A1F9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3C4BD5" w:rsidRPr="00AF2E95" w:rsidRDefault="003C4BD5" w:rsidP="00AF2E9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1"/>
        <w:gridCol w:w="2276"/>
        <w:gridCol w:w="2450"/>
        <w:gridCol w:w="1315"/>
      </w:tblGrid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810" w:type="dxa"/>
            <w:gridSpan w:val="2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91</w:t>
            </w:r>
            <w:r w:rsidR="00AF2E95">
              <w:t>.1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0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150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60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5302,5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250,16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960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700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320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2392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1941,55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4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720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1006,5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286,5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2948,05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11145,16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70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8197,11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971DF0" w:rsidRPr="00AF2E95" w:rsidRDefault="00971DF0" w:rsidP="00AF2E9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2335"/>
        <w:gridCol w:w="2279"/>
        <w:gridCol w:w="1349"/>
      </w:tblGrid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626" w:type="dxa"/>
            <w:gridSpan w:val="2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91</w:t>
            </w:r>
            <w:r w:rsidR="00AF2E95">
              <w:t>.2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791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0</w:t>
            </w:r>
          </w:p>
        </w:tc>
        <w:tc>
          <w:tcPr>
            <w:tcW w:w="1791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5295</w:t>
            </w:r>
          </w:p>
        </w:tc>
        <w:tc>
          <w:tcPr>
            <w:tcW w:w="1791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47,66</w:t>
            </w:r>
          </w:p>
        </w:tc>
        <w:tc>
          <w:tcPr>
            <w:tcW w:w="1791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390</w:t>
            </w:r>
          </w:p>
        </w:tc>
        <w:tc>
          <w:tcPr>
            <w:tcW w:w="1791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30</w:t>
            </w:r>
          </w:p>
        </w:tc>
        <w:tc>
          <w:tcPr>
            <w:tcW w:w="1791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55</w:t>
            </w:r>
          </w:p>
        </w:tc>
        <w:tc>
          <w:tcPr>
            <w:tcW w:w="1791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2,25</w:t>
            </w:r>
          </w:p>
        </w:tc>
        <w:tc>
          <w:tcPr>
            <w:tcW w:w="1791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2356</w:t>
            </w:r>
          </w:p>
        </w:tc>
        <w:tc>
          <w:tcPr>
            <w:tcW w:w="1791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21,2</w:t>
            </w:r>
          </w:p>
        </w:tc>
        <w:tc>
          <w:tcPr>
            <w:tcW w:w="1791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105,7</w:t>
            </w:r>
          </w:p>
        </w:tc>
        <w:tc>
          <w:tcPr>
            <w:tcW w:w="1791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140</w:t>
            </w:r>
          </w:p>
        </w:tc>
        <w:tc>
          <w:tcPr>
            <w:tcW w:w="1791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245,7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8442,81</w:t>
            </w:r>
          </w:p>
        </w:tc>
        <w:tc>
          <w:tcPr>
            <w:tcW w:w="1791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245,7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F404E0" w:rsidRPr="00AF2E95" w:rsidTr="00C804F9">
        <w:trPr>
          <w:trHeight w:val="270"/>
          <w:jc w:val="center"/>
        </w:trPr>
        <w:tc>
          <w:tcPr>
            <w:tcW w:w="2460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835" w:type="dxa"/>
            <w:shd w:val="clear" w:color="auto" w:fill="auto"/>
            <w:noWrap/>
          </w:tcPr>
          <w:p w:rsidR="00F404E0" w:rsidRPr="00AF2E95" w:rsidRDefault="00F404E0" w:rsidP="00AF2E95">
            <w:pPr>
              <w:pStyle w:val="af5"/>
            </w:pPr>
            <w:r w:rsidRPr="00AF2E95">
              <w:t>8197,11</w:t>
            </w:r>
          </w:p>
        </w:tc>
        <w:tc>
          <w:tcPr>
            <w:tcW w:w="1791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F404E0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8902EE" w:rsidRPr="00AF2E95" w:rsidRDefault="008902EE" w:rsidP="00AF2E9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2404"/>
        <w:gridCol w:w="2404"/>
        <w:gridCol w:w="1290"/>
      </w:tblGrid>
      <w:tr w:rsidR="002359A1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950" w:type="dxa"/>
            <w:gridSpan w:val="2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90,2</w:t>
            </w:r>
          </w:p>
        </w:tc>
        <w:tc>
          <w:tcPr>
            <w:tcW w:w="10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2359A1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0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2359A1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0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2359A1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0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2359A1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0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2359A1" w:rsidRPr="00AF2E95" w:rsidTr="00C804F9">
        <w:trPr>
          <w:trHeight w:val="270"/>
          <w:jc w:val="center"/>
        </w:trPr>
        <w:tc>
          <w:tcPr>
            <w:tcW w:w="2460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0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971DF0" w:rsidRPr="00AF2E95" w:rsidRDefault="00971DF0" w:rsidP="00AF2E95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2404"/>
        <w:gridCol w:w="2404"/>
        <w:gridCol w:w="1290"/>
      </w:tblGrid>
      <w:tr w:rsidR="002359A1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950" w:type="dxa"/>
            <w:gridSpan w:val="2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90,9</w:t>
            </w:r>
          </w:p>
        </w:tc>
        <w:tc>
          <w:tcPr>
            <w:tcW w:w="10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2359A1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0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2359A1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0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2359A1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0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2359A1" w:rsidRPr="00AF2E95" w:rsidTr="00C804F9">
        <w:trPr>
          <w:trHeight w:val="255"/>
          <w:jc w:val="center"/>
        </w:trPr>
        <w:tc>
          <w:tcPr>
            <w:tcW w:w="2460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36872,25</w:t>
            </w:r>
          </w:p>
        </w:tc>
        <w:tc>
          <w:tcPr>
            <w:tcW w:w="10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2359A1" w:rsidRPr="00AF2E95" w:rsidTr="00C804F9">
        <w:trPr>
          <w:trHeight w:val="270"/>
          <w:jc w:val="center"/>
        </w:trPr>
        <w:tc>
          <w:tcPr>
            <w:tcW w:w="2460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2359A1" w:rsidP="00AF2E95">
            <w:pPr>
              <w:pStyle w:val="af5"/>
            </w:pPr>
            <w:r w:rsidRPr="00AF2E95">
              <w:t>0</w:t>
            </w:r>
          </w:p>
        </w:tc>
        <w:tc>
          <w:tcPr>
            <w:tcW w:w="1975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060" w:type="dxa"/>
            <w:shd w:val="clear" w:color="auto" w:fill="auto"/>
            <w:noWrap/>
          </w:tcPr>
          <w:p w:rsidR="002359A1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1452D6" w:rsidRPr="00AF2E95" w:rsidRDefault="001452D6" w:rsidP="00AF2E9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152"/>
        <w:gridCol w:w="2274"/>
        <w:gridCol w:w="1797"/>
      </w:tblGrid>
      <w:tr w:rsidR="001452D6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3486" w:type="dxa"/>
            <w:gridSpan w:val="2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Счет</w:t>
            </w:r>
            <w:r w:rsidR="00AF2E95" w:rsidRPr="00AF2E95">
              <w:t xml:space="preserve"> </w:t>
            </w:r>
            <w:r w:rsidRPr="00AF2E95">
              <w:t>50</w:t>
            </w:r>
            <w:r w:rsidR="00AF2E95">
              <w:t>.2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9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Дебет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Кредит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начальное</w:t>
            </w:r>
          </w:p>
        </w:tc>
        <w:tc>
          <w:tcPr>
            <w:tcW w:w="169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0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71</w:t>
            </w:r>
            <w:r w:rsidR="00AF2E95">
              <w:t>.2</w:t>
            </w:r>
          </w:p>
        </w:tc>
        <w:tc>
          <w:tcPr>
            <w:tcW w:w="169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1570</w:t>
            </w:r>
            <w:r w:rsidR="00AF2E95">
              <w:t>.5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  <w:tc>
          <w:tcPr>
            <w:tcW w:w="169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0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1570,5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52</w:t>
            </w:r>
            <w:r w:rsidR="00AF2E95">
              <w:t>.2</w:t>
            </w:r>
          </w:p>
        </w:tc>
      </w:tr>
      <w:tr w:rsidR="001452D6" w:rsidRPr="00AF2E95" w:rsidTr="00C804F9">
        <w:trPr>
          <w:trHeight w:val="255"/>
          <w:jc w:val="center"/>
        </w:trPr>
        <w:tc>
          <w:tcPr>
            <w:tcW w:w="22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обороты</w:t>
            </w:r>
          </w:p>
        </w:tc>
        <w:tc>
          <w:tcPr>
            <w:tcW w:w="169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1570,5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1570,5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  <w:tr w:rsidR="001452D6" w:rsidRPr="00AF2E95" w:rsidTr="00C804F9">
        <w:trPr>
          <w:trHeight w:val="270"/>
          <w:jc w:val="center"/>
        </w:trPr>
        <w:tc>
          <w:tcPr>
            <w:tcW w:w="2260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Сальдо</w:t>
            </w:r>
            <w:r w:rsidR="00AF2E95" w:rsidRPr="00AF2E95">
              <w:t xml:space="preserve"> </w:t>
            </w:r>
            <w:r w:rsidRPr="00AF2E95">
              <w:t>конечное</w:t>
            </w:r>
          </w:p>
        </w:tc>
        <w:tc>
          <w:tcPr>
            <w:tcW w:w="1695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0</w:t>
            </w:r>
          </w:p>
        </w:tc>
        <w:tc>
          <w:tcPr>
            <w:tcW w:w="1791" w:type="dxa"/>
            <w:shd w:val="clear" w:color="auto" w:fill="auto"/>
            <w:noWrap/>
          </w:tcPr>
          <w:p w:rsidR="001452D6" w:rsidRPr="00AF2E95" w:rsidRDefault="001452D6" w:rsidP="00AF2E95">
            <w:pPr>
              <w:pStyle w:val="af5"/>
            </w:pPr>
            <w:r w:rsidRPr="00AF2E95">
              <w:t>0</w:t>
            </w:r>
          </w:p>
        </w:tc>
        <w:tc>
          <w:tcPr>
            <w:tcW w:w="1415" w:type="dxa"/>
            <w:shd w:val="clear" w:color="auto" w:fill="auto"/>
            <w:noWrap/>
          </w:tcPr>
          <w:p w:rsidR="001452D6" w:rsidRPr="00AF2E95" w:rsidRDefault="00AF2E95" w:rsidP="00AF2E95">
            <w:pPr>
              <w:pStyle w:val="af5"/>
            </w:pPr>
            <w:r w:rsidRPr="00AF2E95">
              <w:t xml:space="preserve"> </w:t>
            </w:r>
          </w:p>
        </w:tc>
      </w:tr>
    </w:tbl>
    <w:p w:rsidR="00AF2E95" w:rsidRDefault="00AF2E95" w:rsidP="00AF2E9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883EB8" w:rsidRDefault="00AF2E95" w:rsidP="00AF2E95">
      <w:pPr>
        <w:pStyle w:val="1"/>
      </w:pPr>
      <w:r>
        <w:br w:type="page"/>
      </w:r>
      <w:bookmarkStart w:id="12" w:name="_Toc284783324"/>
      <w:r>
        <w:t>Заключение</w:t>
      </w:r>
      <w:bookmarkEnd w:id="12"/>
    </w:p>
    <w:p w:rsidR="00AF2E95" w:rsidRPr="00AF2E95" w:rsidRDefault="00AF2E95" w:rsidP="00AF2E95">
      <w:pPr>
        <w:rPr>
          <w:lang w:eastAsia="en-US"/>
        </w:rPr>
      </w:pPr>
    </w:p>
    <w:p w:rsidR="00AF2E95" w:rsidRPr="00AF2E95" w:rsidRDefault="00DB35DD" w:rsidP="00AF2E95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  <w:bookmarkStart w:id="13" w:name="_Toc284783325"/>
      <w:r w:rsidRPr="00AF2E95">
        <w:rPr>
          <w:smallCaps w:val="0"/>
          <w:color w:val="000000"/>
        </w:rPr>
        <w:t>Из</w:t>
      </w:r>
      <w:r w:rsidR="00AF2E95" w:rsidRPr="00AF2E95">
        <w:rPr>
          <w:smallCaps w:val="0"/>
          <w:color w:val="000000"/>
        </w:rPr>
        <w:t xml:space="preserve"> </w:t>
      </w:r>
      <w:r w:rsidRPr="00AF2E95">
        <w:rPr>
          <w:smallCaps w:val="0"/>
          <w:color w:val="000000"/>
        </w:rPr>
        <w:t>всего</w:t>
      </w:r>
      <w:r w:rsidR="00AF2E95" w:rsidRPr="00AF2E95">
        <w:rPr>
          <w:smallCaps w:val="0"/>
          <w:color w:val="000000"/>
        </w:rPr>
        <w:t xml:space="preserve"> </w:t>
      </w:r>
      <w:r w:rsidRPr="00AF2E95">
        <w:rPr>
          <w:smallCaps w:val="0"/>
          <w:color w:val="000000"/>
        </w:rPr>
        <w:t>выше</w:t>
      </w:r>
      <w:r w:rsidR="00AF2E95" w:rsidRPr="00AF2E95">
        <w:rPr>
          <w:smallCaps w:val="0"/>
          <w:color w:val="000000"/>
        </w:rPr>
        <w:t xml:space="preserve"> </w:t>
      </w:r>
      <w:r w:rsidRPr="00AF2E95">
        <w:rPr>
          <w:smallCaps w:val="0"/>
          <w:color w:val="000000"/>
        </w:rPr>
        <w:t>изложенного</w:t>
      </w:r>
      <w:r w:rsidR="00AF2E95" w:rsidRPr="00AF2E95">
        <w:rPr>
          <w:smallCaps w:val="0"/>
          <w:color w:val="000000"/>
        </w:rPr>
        <w:t xml:space="preserve"> </w:t>
      </w:r>
      <w:r w:rsidRPr="00AF2E95">
        <w:rPr>
          <w:smallCaps w:val="0"/>
          <w:color w:val="000000"/>
        </w:rPr>
        <w:t>можно</w:t>
      </w:r>
      <w:r w:rsidR="00AF2E95" w:rsidRPr="00AF2E95">
        <w:rPr>
          <w:smallCaps w:val="0"/>
          <w:color w:val="000000"/>
        </w:rPr>
        <w:t xml:space="preserve"> </w:t>
      </w:r>
      <w:r w:rsidRPr="00AF2E95">
        <w:rPr>
          <w:smallCaps w:val="0"/>
          <w:color w:val="000000"/>
        </w:rPr>
        <w:t>сделать</w:t>
      </w:r>
      <w:r w:rsidR="00AF2E95" w:rsidRPr="00AF2E95">
        <w:rPr>
          <w:smallCaps w:val="0"/>
          <w:color w:val="000000"/>
        </w:rPr>
        <w:t xml:space="preserve"> </w:t>
      </w:r>
      <w:r w:rsidRPr="00AF2E95">
        <w:rPr>
          <w:smallCaps w:val="0"/>
          <w:color w:val="000000"/>
        </w:rPr>
        <w:t>следующие</w:t>
      </w:r>
      <w:r w:rsidR="00AF2E95" w:rsidRPr="00AF2E95">
        <w:rPr>
          <w:smallCaps w:val="0"/>
          <w:color w:val="000000"/>
        </w:rPr>
        <w:t xml:space="preserve"> </w:t>
      </w:r>
      <w:r w:rsidRPr="00AF2E95">
        <w:rPr>
          <w:smallCaps w:val="0"/>
          <w:color w:val="000000"/>
        </w:rPr>
        <w:t>выводы</w:t>
      </w:r>
      <w:r w:rsidR="00AF2E95" w:rsidRPr="00AF2E95">
        <w:rPr>
          <w:smallCaps w:val="0"/>
          <w:color w:val="000000"/>
        </w:rPr>
        <w:t>.</w:t>
      </w:r>
      <w:bookmarkEnd w:id="13"/>
    </w:p>
    <w:p w:rsidR="00AF2E95" w:rsidRPr="00AF2E95" w:rsidRDefault="00DB35DD" w:rsidP="00AF2E95">
      <w:pPr>
        <w:tabs>
          <w:tab w:val="left" w:pos="726"/>
        </w:tabs>
      </w:pPr>
      <w:r w:rsidRPr="00AF2E95">
        <w:t>Базовым</w:t>
      </w:r>
      <w:r w:rsidR="00AF2E95" w:rsidRPr="00AF2E95">
        <w:t xml:space="preserve"> </w:t>
      </w:r>
      <w:r w:rsidRPr="00AF2E95">
        <w:t>документом,</w:t>
      </w:r>
      <w:r w:rsidR="00AF2E95" w:rsidRPr="00AF2E95">
        <w:t xml:space="preserve"> </w:t>
      </w:r>
      <w:r w:rsidRPr="00AF2E95">
        <w:t>определяющим</w:t>
      </w:r>
      <w:r w:rsidR="00AF2E95" w:rsidRPr="00AF2E95">
        <w:t xml:space="preserve"> </w:t>
      </w:r>
      <w:r w:rsidRPr="00AF2E95">
        <w:t>валютное</w:t>
      </w:r>
      <w:r w:rsidR="00AF2E95" w:rsidRPr="00AF2E95">
        <w:t xml:space="preserve"> </w:t>
      </w:r>
      <w:r w:rsidRPr="00AF2E95">
        <w:t>регулирование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стране,</w:t>
      </w:r>
      <w:r w:rsidR="00AF2E95" w:rsidRPr="00AF2E95">
        <w:t xml:space="preserve"> </w:t>
      </w:r>
      <w:r w:rsidRPr="00AF2E95">
        <w:t>является</w:t>
      </w:r>
      <w:r w:rsidR="00AF2E95" w:rsidRPr="00AF2E95">
        <w:t xml:space="preserve"> </w:t>
      </w:r>
      <w:r w:rsidRPr="00AF2E95">
        <w:t>Закон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10</w:t>
      </w:r>
      <w:r w:rsidR="00AF2E95" w:rsidRPr="00AF2E95">
        <w:t xml:space="preserve"> </w:t>
      </w:r>
      <w:r w:rsidRPr="00AF2E95">
        <w:t>декабря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AF2E95">
          <w:t>2003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№173-ФЗ</w:t>
      </w:r>
      <w:r w:rsidR="00AF2E95">
        <w:t xml:space="preserve"> "</w:t>
      </w:r>
      <w:r w:rsidRPr="00AF2E95">
        <w:t>О</w:t>
      </w:r>
      <w:r w:rsidR="00AF2E95" w:rsidRPr="00AF2E95">
        <w:t xml:space="preserve"> </w:t>
      </w:r>
      <w:r w:rsidRPr="00AF2E95">
        <w:t>валютном</w:t>
      </w:r>
      <w:r w:rsidR="00AF2E95" w:rsidRPr="00AF2E95">
        <w:t xml:space="preserve"> </w:t>
      </w:r>
      <w:r w:rsidRPr="00AF2E95">
        <w:t>регулировании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валютном</w:t>
      </w:r>
      <w:r w:rsidR="00AF2E95" w:rsidRPr="00AF2E95">
        <w:t xml:space="preserve"> </w:t>
      </w:r>
      <w:r w:rsidRPr="00AF2E95">
        <w:t>контроле</w:t>
      </w:r>
      <w:r w:rsidR="00AF2E95">
        <w:t>"</w:t>
      </w:r>
      <w:r w:rsidR="00AF2E95" w:rsidRPr="00AF2E95">
        <w:t xml:space="preserve">. </w:t>
      </w:r>
      <w:r w:rsidRPr="00AF2E95">
        <w:t>Данный</w:t>
      </w:r>
      <w:r w:rsidR="00AF2E95" w:rsidRPr="00AF2E95">
        <w:t xml:space="preserve"> </w:t>
      </w:r>
      <w:r w:rsidRPr="00AF2E95">
        <w:t>закон</w:t>
      </w:r>
      <w:r w:rsidR="00AF2E95" w:rsidRPr="00AF2E95">
        <w:t xml:space="preserve"> </w:t>
      </w:r>
      <w:r w:rsidRPr="00AF2E95">
        <w:t>определяет</w:t>
      </w:r>
      <w:r w:rsidR="00AF2E95" w:rsidRPr="00AF2E95">
        <w:t xml:space="preserve"> </w:t>
      </w:r>
      <w:r w:rsidRPr="00AF2E95">
        <w:t>основные</w:t>
      </w:r>
      <w:r w:rsidR="00AF2E95" w:rsidRPr="00AF2E95">
        <w:t xml:space="preserve"> </w:t>
      </w:r>
      <w:r w:rsidRPr="00AF2E95">
        <w:t>принципы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стране,</w:t>
      </w:r>
      <w:r w:rsidR="00AF2E95" w:rsidRPr="00AF2E95">
        <w:t xml:space="preserve"> </w:t>
      </w:r>
      <w:r w:rsidRPr="00AF2E95">
        <w:t>полномочия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функции</w:t>
      </w:r>
      <w:r w:rsidR="00AF2E95" w:rsidRPr="00AF2E95">
        <w:t xml:space="preserve"> </w:t>
      </w:r>
      <w:r w:rsidRPr="00AF2E95">
        <w:t>органов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контроля,</w:t>
      </w:r>
      <w:r w:rsidR="00AF2E95" w:rsidRPr="00AF2E95">
        <w:t xml:space="preserve"> </w:t>
      </w:r>
      <w:r w:rsidRPr="00AF2E95">
        <w:t>права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обязанности</w:t>
      </w:r>
      <w:r w:rsidR="00AF2E95" w:rsidRPr="00AF2E95">
        <w:t xml:space="preserve"> </w:t>
      </w:r>
      <w:r w:rsidRPr="00AF2E95">
        <w:t>юридических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физических</w:t>
      </w:r>
      <w:r w:rsidR="00AF2E95" w:rsidRPr="00AF2E95">
        <w:t xml:space="preserve"> </w:t>
      </w:r>
      <w:r w:rsidRPr="00AF2E95">
        <w:t>лиц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части</w:t>
      </w:r>
      <w:r w:rsidR="00AF2E95" w:rsidRPr="00AF2E95">
        <w:t xml:space="preserve"> </w:t>
      </w:r>
      <w:r w:rsidRPr="00AF2E95">
        <w:t>владения,</w:t>
      </w:r>
      <w:r w:rsidR="00AF2E95" w:rsidRPr="00AF2E95">
        <w:t xml:space="preserve"> </w:t>
      </w:r>
      <w:r w:rsidRPr="00AF2E95">
        <w:t>пользования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расположения</w:t>
      </w:r>
      <w:r w:rsidR="00AF2E95" w:rsidRPr="00AF2E95">
        <w:t xml:space="preserve"> </w:t>
      </w:r>
      <w:r w:rsidRPr="00AF2E95">
        <w:t>валютными</w:t>
      </w:r>
      <w:r w:rsidR="00AF2E95" w:rsidRPr="00AF2E95">
        <w:t xml:space="preserve"> </w:t>
      </w:r>
      <w:r w:rsidRPr="00AF2E95">
        <w:t>ценностями,</w:t>
      </w:r>
      <w:r w:rsidR="00AF2E95" w:rsidRPr="00AF2E95">
        <w:t xml:space="preserve"> </w:t>
      </w:r>
      <w:r w:rsidRPr="00AF2E95">
        <w:t>а</w:t>
      </w:r>
      <w:r w:rsidR="00AF2E95" w:rsidRPr="00AF2E95">
        <w:t xml:space="preserve"> </w:t>
      </w:r>
      <w:r w:rsidRPr="00AF2E95">
        <w:t>также</w:t>
      </w:r>
      <w:r w:rsidR="00AF2E95" w:rsidRPr="00AF2E95">
        <w:t xml:space="preserve"> </w:t>
      </w:r>
      <w:r w:rsidRPr="00AF2E95">
        <w:t>их</w:t>
      </w:r>
      <w:r w:rsidR="00AF2E95" w:rsidRPr="00AF2E95">
        <w:t xml:space="preserve"> </w:t>
      </w:r>
      <w:r w:rsidRPr="00AF2E95">
        <w:t>ответственность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соблюдение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законодательства</w:t>
      </w:r>
      <w:r w:rsidR="00AF2E95" w:rsidRPr="00AF2E95">
        <w:t>.</w:t>
      </w:r>
    </w:p>
    <w:p w:rsidR="00AF2E95" w:rsidRPr="00AF2E95" w:rsidRDefault="00DB35DD" w:rsidP="00AF2E95">
      <w:pPr>
        <w:tabs>
          <w:tab w:val="left" w:pos="726"/>
        </w:tabs>
      </w:pPr>
      <w:r w:rsidRPr="00AF2E95">
        <w:t>В</w:t>
      </w:r>
      <w:r w:rsidR="00AF2E95" w:rsidRPr="00AF2E95">
        <w:t xml:space="preserve"> </w:t>
      </w:r>
      <w:r w:rsidRPr="00AF2E95">
        <w:t>связи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тем,</w:t>
      </w:r>
      <w:r w:rsidR="00AF2E95" w:rsidRPr="00AF2E95">
        <w:t xml:space="preserve"> </w:t>
      </w:r>
      <w:r w:rsidRPr="00AF2E95">
        <w:t>что</w:t>
      </w:r>
      <w:r w:rsidR="00AF2E95" w:rsidRPr="00AF2E95">
        <w:t xml:space="preserve"> </w:t>
      </w:r>
      <w:r w:rsidRPr="00AF2E95">
        <w:t>бухгалтерский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ведется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едином</w:t>
      </w:r>
      <w:r w:rsidR="00AF2E95" w:rsidRPr="00AF2E95">
        <w:t xml:space="preserve"> </w:t>
      </w:r>
      <w:r w:rsidRPr="00AF2E95">
        <w:t>денежном</w:t>
      </w:r>
      <w:r w:rsidR="00AF2E95" w:rsidRPr="00AF2E95">
        <w:t xml:space="preserve"> </w:t>
      </w:r>
      <w:r w:rsidRPr="00AF2E95">
        <w:t>измерителе</w:t>
      </w:r>
      <w:r w:rsidR="00AF2E95" w:rsidRPr="00AF2E95">
        <w:t xml:space="preserve"> - </w:t>
      </w:r>
      <w:r w:rsidRPr="00AF2E95">
        <w:t>национальной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страны,</w:t>
      </w:r>
      <w:r w:rsidR="00AF2E95" w:rsidRPr="00AF2E95">
        <w:t xml:space="preserve"> </w:t>
      </w:r>
      <w:r w:rsidRPr="00AF2E95">
        <w:t>возникает</w:t>
      </w:r>
      <w:r w:rsidR="00AF2E95" w:rsidRPr="00AF2E95">
        <w:t xml:space="preserve"> </w:t>
      </w:r>
      <w:r w:rsidRPr="00AF2E95">
        <w:t>необходимость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пересчете</w:t>
      </w:r>
      <w:r w:rsidR="00AF2E95" w:rsidRPr="00AF2E95">
        <w:t xml:space="preserve"> </w:t>
      </w:r>
      <w:r w:rsidRPr="00AF2E95">
        <w:t>конкретных</w:t>
      </w:r>
      <w:r w:rsidR="00AF2E95" w:rsidRPr="00AF2E95">
        <w:t xml:space="preserve"> </w:t>
      </w:r>
      <w:r w:rsidRPr="00AF2E95">
        <w:t>сумм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рубли</w:t>
      </w:r>
      <w:r w:rsidR="00AF2E95" w:rsidRPr="00AF2E95">
        <w:t xml:space="preserve"> </w:t>
      </w:r>
      <w:r w:rsidRPr="00AF2E95">
        <w:t>при</w:t>
      </w:r>
      <w:r w:rsidR="00AF2E95" w:rsidRPr="00AF2E95">
        <w:t xml:space="preserve"> </w:t>
      </w:r>
      <w:r w:rsidRPr="00AF2E95">
        <w:t>отражении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учете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. </w:t>
      </w:r>
      <w:r w:rsidRPr="00AF2E95">
        <w:t>Этим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объясняются</w:t>
      </w:r>
      <w:r w:rsidR="00AF2E95" w:rsidRPr="00AF2E95">
        <w:t xml:space="preserve"> </w:t>
      </w:r>
      <w:r w:rsidRPr="00AF2E95">
        <w:t>особенности</w:t>
      </w:r>
      <w:r w:rsidR="00AF2E95" w:rsidRPr="00AF2E95">
        <w:t xml:space="preserve"> </w:t>
      </w:r>
      <w:r w:rsidRPr="00AF2E95">
        <w:t>бухгалтер</w:t>
      </w:r>
      <w:r w:rsidR="00D6547B" w:rsidRPr="00AF2E95">
        <w:t>ского</w:t>
      </w:r>
      <w:r w:rsidR="00AF2E95" w:rsidRPr="00AF2E95">
        <w:t xml:space="preserve"> </w:t>
      </w:r>
      <w:r w:rsidR="00D6547B" w:rsidRPr="00AF2E95">
        <w:t>учета</w:t>
      </w:r>
      <w:r w:rsidR="00AF2E95" w:rsidRPr="00AF2E95">
        <w:t xml:space="preserve"> </w:t>
      </w:r>
      <w:r w:rsidR="00D6547B" w:rsidRPr="00AF2E95">
        <w:t>валютных</w:t>
      </w:r>
      <w:r w:rsidR="00AF2E95" w:rsidRPr="00AF2E95">
        <w:t xml:space="preserve"> </w:t>
      </w:r>
      <w:r w:rsidR="00D6547B" w:rsidRPr="00AF2E95">
        <w:t>операций</w:t>
      </w:r>
      <w:r w:rsidR="00AF2E95" w:rsidRPr="00AF2E95">
        <w:t xml:space="preserve">. </w:t>
      </w:r>
      <w:r w:rsidRPr="00AF2E95">
        <w:t>Основным</w:t>
      </w:r>
      <w:r w:rsidR="00AF2E95" w:rsidRPr="00AF2E95">
        <w:t xml:space="preserve"> </w:t>
      </w:r>
      <w:r w:rsidRPr="00AF2E95">
        <w:t>нормативным</w:t>
      </w:r>
      <w:r w:rsidR="00AF2E95" w:rsidRPr="00AF2E95">
        <w:t xml:space="preserve"> </w:t>
      </w:r>
      <w:r w:rsidRPr="00AF2E95">
        <w:t>документом,</w:t>
      </w:r>
      <w:r w:rsidR="00AF2E95" w:rsidRPr="00AF2E95">
        <w:t xml:space="preserve"> </w:t>
      </w:r>
      <w:r w:rsidRPr="00AF2E95">
        <w:t>регламентирующим</w:t>
      </w:r>
      <w:r w:rsidR="00AF2E95" w:rsidRPr="00AF2E95">
        <w:t xml:space="preserve"> </w:t>
      </w:r>
      <w:r w:rsidRPr="00AF2E95">
        <w:t>особенности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валюте,</w:t>
      </w:r>
      <w:r w:rsidR="00AF2E95" w:rsidRPr="00AF2E95">
        <w:t xml:space="preserve"> </w:t>
      </w:r>
      <w:r w:rsidRPr="00AF2E95">
        <w:t>является</w:t>
      </w:r>
      <w:r w:rsidR="00AF2E95" w:rsidRPr="00AF2E95">
        <w:t xml:space="preserve"> </w:t>
      </w:r>
      <w:r w:rsidRPr="00AF2E95">
        <w:t>Положение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бухгалтерскому</w:t>
      </w:r>
      <w:r w:rsidR="00AF2E95" w:rsidRPr="00AF2E95">
        <w:t xml:space="preserve"> </w:t>
      </w:r>
      <w:r w:rsidRPr="00AF2E95">
        <w:t>учету</w:t>
      </w:r>
      <w:r w:rsidR="00AF2E95">
        <w:t xml:space="preserve"> "</w:t>
      </w:r>
      <w:r w:rsidRPr="00AF2E95">
        <w:t>Учет</w:t>
      </w:r>
      <w:r w:rsidR="00AF2E95" w:rsidRPr="00AF2E95">
        <w:t xml:space="preserve"> </w:t>
      </w:r>
      <w:r w:rsidRPr="00AF2E95">
        <w:t>активов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обязательств,</w:t>
      </w:r>
      <w:r w:rsidR="00AF2E95" w:rsidRPr="00AF2E95">
        <w:t xml:space="preserve"> </w:t>
      </w:r>
      <w:r w:rsidRPr="00AF2E95">
        <w:t>стоимость</w:t>
      </w:r>
      <w:r w:rsidR="00AF2E95" w:rsidRPr="00AF2E95">
        <w:t xml:space="preserve"> </w:t>
      </w:r>
      <w:r w:rsidRPr="00AF2E95">
        <w:t>которых</w:t>
      </w:r>
      <w:r w:rsidR="00AF2E95" w:rsidRPr="00AF2E95">
        <w:t xml:space="preserve"> </w:t>
      </w:r>
      <w:r w:rsidRPr="00AF2E95">
        <w:t>выражена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>
        <w:t>" (</w:t>
      </w:r>
      <w:r w:rsidRPr="00AF2E95">
        <w:t>ПБУ</w:t>
      </w:r>
      <w:r w:rsidR="00AF2E95" w:rsidRPr="00AF2E95">
        <w:t xml:space="preserve"> </w:t>
      </w:r>
      <w:r w:rsidRPr="00AF2E95">
        <w:t>3/2006</w:t>
      </w:r>
      <w:r w:rsidR="00AF2E95" w:rsidRPr="00AF2E95">
        <w:t xml:space="preserve">). </w:t>
      </w:r>
      <w:r w:rsidR="00D6547B" w:rsidRPr="00AF2E95">
        <w:t>Таким</w:t>
      </w:r>
      <w:r w:rsidR="00AF2E95" w:rsidRPr="00AF2E95">
        <w:t xml:space="preserve"> </w:t>
      </w:r>
      <w:r w:rsidR="00D6547B" w:rsidRPr="00AF2E95">
        <w:t>образом,</w:t>
      </w:r>
      <w:r w:rsidR="00AF2E95" w:rsidRPr="00AF2E95">
        <w:t xml:space="preserve"> </w:t>
      </w:r>
      <w:r w:rsidR="00D6547B" w:rsidRPr="00AF2E95">
        <w:t>по</w:t>
      </w:r>
      <w:r w:rsidR="00AF2E95" w:rsidRPr="00AF2E95">
        <w:t xml:space="preserve"> </w:t>
      </w:r>
      <w:r w:rsidR="00D6547B" w:rsidRPr="00AF2E95">
        <w:t>каждой</w:t>
      </w:r>
      <w:r w:rsidR="00AF2E95" w:rsidRPr="00AF2E95">
        <w:t xml:space="preserve"> </w:t>
      </w:r>
      <w:r w:rsidR="00D6547B" w:rsidRPr="00AF2E95">
        <w:t>операции</w:t>
      </w:r>
      <w:r w:rsidR="00AF2E95" w:rsidRPr="00AF2E95">
        <w:t xml:space="preserve"> </w:t>
      </w:r>
      <w:r w:rsidR="00D6547B" w:rsidRPr="00AF2E95">
        <w:t>в</w:t>
      </w:r>
      <w:r w:rsidR="00AF2E95" w:rsidRPr="00AF2E95">
        <w:t xml:space="preserve"> </w:t>
      </w:r>
      <w:r w:rsidR="00D6547B" w:rsidRPr="00AF2E95">
        <w:t>иностранной</w:t>
      </w:r>
      <w:r w:rsidR="00AF2E95" w:rsidRPr="00AF2E95">
        <w:t xml:space="preserve"> </w:t>
      </w:r>
      <w:r w:rsidR="00D6547B" w:rsidRPr="00AF2E95">
        <w:t>валюте</w:t>
      </w:r>
      <w:r w:rsidR="00AF2E95" w:rsidRPr="00AF2E95">
        <w:t xml:space="preserve"> </w:t>
      </w:r>
      <w:r w:rsidR="00D6547B" w:rsidRPr="00AF2E95">
        <w:t>стоимость</w:t>
      </w:r>
      <w:r w:rsidR="00AF2E95" w:rsidRPr="00AF2E95">
        <w:t xml:space="preserve"> </w:t>
      </w:r>
      <w:r w:rsidR="00D6547B" w:rsidRPr="00AF2E95">
        <w:t>имущества</w:t>
      </w:r>
      <w:r w:rsidR="00AF2E95" w:rsidRPr="00AF2E95">
        <w:t xml:space="preserve"> </w:t>
      </w:r>
      <w:r w:rsidR="00D6547B" w:rsidRPr="00AF2E95">
        <w:t>и</w:t>
      </w:r>
      <w:r w:rsidR="00AF2E95" w:rsidRPr="00AF2E95">
        <w:t xml:space="preserve"> </w:t>
      </w:r>
      <w:r w:rsidR="00D6547B" w:rsidRPr="00AF2E95">
        <w:t>обязательств</w:t>
      </w:r>
      <w:r w:rsidR="00AF2E95" w:rsidRPr="00AF2E95">
        <w:t xml:space="preserve"> </w:t>
      </w:r>
      <w:r w:rsidR="00D6547B" w:rsidRPr="00AF2E95">
        <w:t>пересчитывается</w:t>
      </w:r>
      <w:r w:rsidR="00AF2E95" w:rsidRPr="00AF2E95">
        <w:t xml:space="preserve"> </w:t>
      </w:r>
      <w:r w:rsidR="00D6547B" w:rsidRPr="00AF2E95">
        <w:t>в</w:t>
      </w:r>
      <w:r w:rsidR="00AF2E95" w:rsidRPr="00AF2E95">
        <w:t xml:space="preserve"> </w:t>
      </w:r>
      <w:r w:rsidR="00D6547B" w:rsidRPr="00AF2E95">
        <w:t>рубли</w:t>
      </w:r>
      <w:r w:rsidR="00AF2E95" w:rsidRPr="00AF2E95">
        <w:t xml:space="preserve"> </w:t>
      </w:r>
      <w:r w:rsidR="00D6547B" w:rsidRPr="00AF2E95">
        <w:t>по</w:t>
      </w:r>
      <w:r w:rsidR="00AF2E95" w:rsidRPr="00AF2E95">
        <w:t xml:space="preserve"> </w:t>
      </w:r>
      <w:r w:rsidR="00D6547B" w:rsidRPr="00AF2E95">
        <w:t>курсу</w:t>
      </w:r>
      <w:r w:rsidR="00AF2E95" w:rsidRPr="00AF2E95">
        <w:t xml:space="preserve"> </w:t>
      </w:r>
      <w:r w:rsidR="00D6547B" w:rsidRPr="00AF2E95">
        <w:t>Центрального</w:t>
      </w:r>
      <w:r w:rsidR="00AF2E95" w:rsidRPr="00AF2E95">
        <w:t xml:space="preserve"> </w:t>
      </w:r>
      <w:r w:rsidR="00D6547B" w:rsidRPr="00AF2E95">
        <w:t>банка</w:t>
      </w:r>
      <w:r w:rsidR="00AF2E95" w:rsidRPr="00AF2E95">
        <w:t xml:space="preserve"> </w:t>
      </w:r>
      <w:r w:rsidR="00D6547B" w:rsidRPr="00AF2E95">
        <w:t>РФ</w:t>
      </w:r>
      <w:r w:rsidR="00AF2E95" w:rsidRPr="00AF2E95">
        <w:t xml:space="preserve"> </w:t>
      </w:r>
      <w:r w:rsidR="00D6547B" w:rsidRPr="00AF2E95">
        <w:t>на</w:t>
      </w:r>
      <w:r w:rsidR="00AF2E95" w:rsidRPr="00AF2E95">
        <w:t xml:space="preserve"> </w:t>
      </w:r>
      <w:r w:rsidR="00D6547B" w:rsidRPr="00AF2E95">
        <w:t>дату</w:t>
      </w:r>
      <w:r w:rsidR="00AF2E95" w:rsidRPr="00AF2E95">
        <w:t xml:space="preserve"> </w:t>
      </w:r>
      <w:r w:rsidR="00D6547B" w:rsidRPr="00AF2E95">
        <w:t>совершения</w:t>
      </w:r>
      <w:r w:rsidR="00AF2E95" w:rsidRPr="00AF2E95">
        <w:t xml:space="preserve"> </w:t>
      </w:r>
      <w:r w:rsidR="00D6547B" w:rsidRPr="00AF2E95">
        <w:t>операции</w:t>
      </w:r>
      <w:r w:rsidR="00AF2E95" w:rsidRPr="00AF2E95">
        <w:t>.</w:t>
      </w:r>
    </w:p>
    <w:p w:rsidR="00AF2E95" w:rsidRPr="00AF2E95" w:rsidRDefault="004620C0" w:rsidP="00AF2E95">
      <w:pPr>
        <w:tabs>
          <w:tab w:val="left" w:pos="726"/>
        </w:tabs>
      </w:pPr>
      <w:r w:rsidRPr="00AF2E95">
        <w:t>Курсовая</w:t>
      </w:r>
      <w:r w:rsidR="00AF2E95" w:rsidRPr="00AF2E95">
        <w:t xml:space="preserve"> </w:t>
      </w:r>
      <w:r w:rsidRPr="00AF2E95">
        <w:t>разница</w:t>
      </w:r>
      <w:r w:rsidR="00AF2E95" w:rsidRPr="00AF2E95">
        <w:t xml:space="preserve"> - </w:t>
      </w:r>
      <w:r w:rsidRPr="00AF2E95">
        <w:t>есть</w:t>
      </w:r>
      <w:r w:rsidR="00AF2E95" w:rsidRPr="00AF2E95">
        <w:t xml:space="preserve"> </w:t>
      </w:r>
      <w:r w:rsidRPr="00AF2E95">
        <w:t>суммовая</w:t>
      </w:r>
      <w:r w:rsidR="00AF2E95" w:rsidRPr="00AF2E95">
        <w:t xml:space="preserve"> </w:t>
      </w:r>
      <w:r w:rsidRPr="00AF2E95">
        <w:t>разница,</w:t>
      </w:r>
      <w:r w:rsidR="00AF2E95" w:rsidRPr="00AF2E95">
        <w:t xml:space="preserve"> </w:t>
      </w:r>
      <w:r w:rsidRPr="00AF2E95">
        <w:t>образовавшаяся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результате</w:t>
      </w:r>
      <w:r w:rsidR="00AF2E95" w:rsidRPr="00AF2E95">
        <w:t xml:space="preserve"> </w:t>
      </w:r>
      <w:r w:rsidRPr="00AF2E95">
        <w:t>сопоставления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курсу</w:t>
      </w:r>
      <w:r w:rsidR="00AF2E95" w:rsidRPr="00AF2E95">
        <w:t xml:space="preserve"> </w:t>
      </w:r>
      <w:r w:rsidRPr="00AF2E95">
        <w:t>Банка</w:t>
      </w:r>
      <w:r w:rsidR="00AF2E95" w:rsidRPr="00AF2E95">
        <w:t xml:space="preserve"> </w:t>
      </w:r>
      <w:r w:rsidRPr="00AF2E95">
        <w:t>России,</w:t>
      </w:r>
      <w:r w:rsidR="00AF2E95" w:rsidRPr="00AF2E95">
        <w:t xml:space="preserve"> </w:t>
      </w:r>
      <w:r w:rsidRPr="00AF2E95">
        <w:t>действующему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совершения</w:t>
      </w:r>
      <w:r w:rsidR="00AF2E95" w:rsidRPr="00AF2E95">
        <w:t xml:space="preserve"> </w:t>
      </w:r>
      <w:r w:rsidRPr="00AF2E95">
        <w:t>конкретной</w:t>
      </w:r>
      <w:r w:rsidR="00AF2E95" w:rsidRPr="00AF2E95">
        <w:t xml:space="preserve"> </w:t>
      </w:r>
      <w:r w:rsidRPr="00AF2E95">
        <w:t>хозяйственной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составления</w:t>
      </w:r>
      <w:r w:rsidR="00AF2E95" w:rsidRPr="00AF2E95">
        <w:t xml:space="preserve"> </w:t>
      </w:r>
      <w:r w:rsidRPr="00AF2E95">
        <w:t>бухгалтерской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отчетный</w:t>
      </w:r>
      <w:r w:rsidR="00AF2E95" w:rsidRPr="00AF2E95">
        <w:t xml:space="preserve"> </w:t>
      </w:r>
      <w:r w:rsidRPr="00AF2E95">
        <w:t>период,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курсом</w:t>
      </w:r>
      <w:r w:rsidR="00AF2E95" w:rsidRPr="00AF2E95">
        <w:t xml:space="preserve"> </w:t>
      </w:r>
      <w:r w:rsidRPr="00AF2E95">
        <w:t>ее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дату</w:t>
      </w:r>
      <w:r w:rsidR="00AF2E95" w:rsidRPr="00AF2E95">
        <w:t xml:space="preserve"> </w:t>
      </w:r>
      <w:r w:rsidRPr="00AF2E95">
        <w:t>исполнения</w:t>
      </w:r>
      <w:r w:rsidR="00AF2E95" w:rsidRPr="00AF2E95">
        <w:t xml:space="preserve"> </w:t>
      </w:r>
      <w:r w:rsidRPr="00AF2E95">
        <w:t>данной</w:t>
      </w:r>
      <w:r w:rsidR="00AF2E95" w:rsidRPr="00AF2E95">
        <w:t xml:space="preserve"> </w:t>
      </w:r>
      <w:r w:rsidRPr="00AF2E95">
        <w:t>операции</w:t>
      </w:r>
      <w:r w:rsidR="00AF2E95" w:rsidRPr="00AF2E95">
        <w:t xml:space="preserve"> </w:t>
      </w:r>
      <w:r w:rsidRPr="00AF2E95">
        <w:t>или</w:t>
      </w:r>
      <w:r w:rsidR="00AF2E95" w:rsidRPr="00AF2E95">
        <w:t xml:space="preserve"> </w:t>
      </w:r>
      <w:r w:rsidRPr="00AF2E95">
        <w:t>составления</w:t>
      </w:r>
      <w:r w:rsidR="00AF2E95" w:rsidRPr="00AF2E95">
        <w:t xml:space="preserve"> </w:t>
      </w:r>
      <w:r w:rsidRPr="00AF2E95">
        <w:t>указанной</w:t>
      </w:r>
      <w:r w:rsidR="00AF2E95" w:rsidRPr="00AF2E95">
        <w:t xml:space="preserve"> </w:t>
      </w:r>
      <w:r w:rsidRPr="00AF2E95">
        <w:t>отчетности</w:t>
      </w:r>
      <w:r w:rsidR="00AF2E95" w:rsidRPr="00AF2E95">
        <w:t xml:space="preserve"> </w:t>
      </w:r>
      <w:r w:rsidRPr="00AF2E95">
        <w:t>за</w:t>
      </w:r>
      <w:r w:rsidR="00AF2E95" w:rsidRPr="00AF2E95">
        <w:t xml:space="preserve"> </w:t>
      </w:r>
      <w:r w:rsidRPr="00AF2E95">
        <w:t>предыдущий</w:t>
      </w:r>
      <w:r w:rsidR="00AF2E95" w:rsidRPr="00AF2E95">
        <w:t xml:space="preserve"> </w:t>
      </w:r>
      <w:r w:rsidRPr="00AF2E95">
        <w:t>отчетный</w:t>
      </w:r>
      <w:r w:rsidR="00AF2E95" w:rsidRPr="00AF2E95">
        <w:t xml:space="preserve"> </w:t>
      </w:r>
      <w:r w:rsidRPr="00AF2E95">
        <w:t>период</w:t>
      </w:r>
      <w:r w:rsidR="00AF2E95" w:rsidRPr="00AF2E95">
        <w:t xml:space="preserve">. </w:t>
      </w:r>
      <w:r w:rsidRPr="00AF2E95">
        <w:t>Неустойчивость</w:t>
      </w:r>
      <w:r w:rsidR="00AF2E95" w:rsidRPr="00AF2E95">
        <w:t xml:space="preserve"> </w:t>
      </w:r>
      <w:r w:rsidRPr="00AF2E95">
        <w:t>российского</w:t>
      </w:r>
      <w:r w:rsidR="00AF2E95" w:rsidRPr="00AF2E95">
        <w:t xml:space="preserve"> </w:t>
      </w:r>
      <w:r w:rsidRPr="00AF2E95">
        <w:t>рубля</w:t>
      </w:r>
      <w:r w:rsidR="00AF2E95" w:rsidRPr="00AF2E95">
        <w:t xml:space="preserve"> </w:t>
      </w:r>
      <w:r w:rsidRPr="00AF2E95">
        <w:t>ведет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образованию</w:t>
      </w:r>
      <w:r w:rsidR="00AF2E95" w:rsidRPr="00AF2E95">
        <w:t xml:space="preserve"> </w:t>
      </w:r>
      <w:r w:rsidRPr="00AF2E95">
        <w:t>как</w:t>
      </w:r>
      <w:r w:rsidR="00AF2E95" w:rsidRPr="00AF2E95">
        <w:t xml:space="preserve"> </w:t>
      </w:r>
      <w:r w:rsidRPr="00AF2E95">
        <w:t>положительных,</w:t>
      </w:r>
      <w:r w:rsidR="00AF2E95" w:rsidRPr="00AF2E95">
        <w:t xml:space="preserve"> </w:t>
      </w:r>
      <w:r w:rsidRPr="00AF2E95">
        <w:t>так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отрицательных</w:t>
      </w:r>
      <w:r w:rsidR="00AF2E95" w:rsidRPr="00AF2E95">
        <w:t xml:space="preserve"> </w:t>
      </w:r>
      <w:r w:rsidRPr="00AF2E95">
        <w:t>курсовых</w:t>
      </w:r>
      <w:r w:rsidR="00AF2E95" w:rsidRPr="00AF2E95">
        <w:t xml:space="preserve"> </w:t>
      </w:r>
      <w:r w:rsidRPr="00AF2E95">
        <w:t>разниц</w:t>
      </w:r>
      <w:r w:rsidR="00AF2E95" w:rsidRPr="00AF2E95">
        <w:t xml:space="preserve">. </w:t>
      </w:r>
      <w:r w:rsidR="00D948AF" w:rsidRPr="00AF2E95">
        <w:t>В</w:t>
      </w:r>
      <w:r w:rsidR="00AF2E95" w:rsidRPr="00AF2E95">
        <w:t xml:space="preserve"> </w:t>
      </w:r>
      <w:r w:rsidR="00D948AF" w:rsidRPr="00AF2E95">
        <w:t>бухгалтерском</w:t>
      </w:r>
      <w:r w:rsidR="00AF2E95" w:rsidRPr="00AF2E95">
        <w:t xml:space="preserve"> </w:t>
      </w:r>
      <w:r w:rsidR="00D948AF" w:rsidRPr="00AF2E95">
        <w:t>учете</w:t>
      </w:r>
      <w:r w:rsidR="00AF2E95" w:rsidRPr="00AF2E95">
        <w:t xml:space="preserve"> </w:t>
      </w:r>
      <w:r w:rsidR="00D948AF" w:rsidRPr="00AF2E95">
        <w:t>и</w:t>
      </w:r>
      <w:r w:rsidR="00AF2E95" w:rsidRPr="00AF2E95">
        <w:t xml:space="preserve"> </w:t>
      </w:r>
      <w:r w:rsidR="00D948AF" w:rsidRPr="00AF2E95">
        <w:t>отчетности</w:t>
      </w:r>
      <w:r w:rsidR="00AF2E95" w:rsidRPr="00AF2E95">
        <w:t xml:space="preserve"> </w:t>
      </w:r>
      <w:r w:rsidR="00D948AF" w:rsidRPr="00AF2E95">
        <w:t>курсовая</w:t>
      </w:r>
      <w:r w:rsidR="00AF2E95" w:rsidRPr="00AF2E95">
        <w:t xml:space="preserve"> </w:t>
      </w:r>
      <w:r w:rsidR="00D948AF" w:rsidRPr="00AF2E95">
        <w:t>разница</w:t>
      </w:r>
      <w:r w:rsidR="00AF2E95" w:rsidRPr="00AF2E95">
        <w:t xml:space="preserve"> </w:t>
      </w:r>
      <w:r w:rsidR="00D948AF" w:rsidRPr="00AF2E95">
        <w:t>показывается</w:t>
      </w:r>
      <w:r w:rsidR="00AF2E95" w:rsidRPr="00AF2E95">
        <w:t xml:space="preserve"> </w:t>
      </w:r>
      <w:r w:rsidR="00D948AF" w:rsidRPr="00AF2E95">
        <w:t>в</w:t>
      </w:r>
      <w:r w:rsidR="00AF2E95" w:rsidRPr="00AF2E95">
        <w:t xml:space="preserve"> </w:t>
      </w:r>
      <w:r w:rsidR="00D948AF" w:rsidRPr="00AF2E95">
        <w:t>том</w:t>
      </w:r>
      <w:r w:rsidR="00AF2E95" w:rsidRPr="00AF2E95">
        <w:t xml:space="preserve"> </w:t>
      </w:r>
      <w:r w:rsidR="00D948AF" w:rsidRPr="00AF2E95">
        <w:t>отчетном</w:t>
      </w:r>
      <w:r w:rsidR="00AF2E95" w:rsidRPr="00AF2E95">
        <w:t xml:space="preserve"> </w:t>
      </w:r>
      <w:r w:rsidR="00D948AF" w:rsidRPr="00AF2E95">
        <w:t>периоде,</w:t>
      </w:r>
      <w:r w:rsidR="00AF2E95" w:rsidRPr="00AF2E95">
        <w:t xml:space="preserve"> </w:t>
      </w:r>
      <w:r w:rsidR="00D948AF" w:rsidRPr="00AF2E95">
        <w:t>к</w:t>
      </w:r>
      <w:r w:rsidR="00AF2E95" w:rsidRPr="00AF2E95">
        <w:t xml:space="preserve"> </w:t>
      </w:r>
      <w:r w:rsidR="00D948AF" w:rsidRPr="00AF2E95">
        <w:t>которому</w:t>
      </w:r>
      <w:r w:rsidR="00AF2E95" w:rsidRPr="00AF2E95">
        <w:t xml:space="preserve"> </w:t>
      </w:r>
      <w:r w:rsidR="00D948AF" w:rsidRPr="00AF2E95">
        <w:t>относится</w:t>
      </w:r>
      <w:r w:rsidR="00AF2E95" w:rsidRPr="00AF2E95">
        <w:t xml:space="preserve"> </w:t>
      </w:r>
      <w:r w:rsidR="00D948AF" w:rsidRPr="00AF2E95">
        <w:t>дата</w:t>
      </w:r>
      <w:r w:rsidR="00AF2E95" w:rsidRPr="00AF2E95">
        <w:t xml:space="preserve"> </w:t>
      </w:r>
      <w:r w:rsidR="00D948AF" w:rsidRPr="00AF2E95">
        <w:t>по</w:t>
      </w:r>
      <w:r w:rsidR="00AF2E95" w:rsidRPr="00AF2E95">
        <w:t xml:space="preserve"> </w:t>
      </w:r>
      <w:r w:rsidR="00D948AF" w:rsidRPr="00AF2E95">
        <w:t>расчету</w:t>
      </w:r>
      <w:r w:rsidR="00AF2E95" w:rsidRPr="00AF2E95">
        <w:t xml:space="preserve"> </w:t>
      </w:r>
      <w:r w:rsidR="00D948AF" w:rsidRPr="00AF2E95">
        <w:t>конкретной</w:t>
      </w:r>
      <w:r w:rsidR="00AF2E95" w:rsidRPr="00AF2E95">
        <w:t xml:space="preserve"> </w:t>
      </w:r>
      <w:r w:rsidR="00D948AF" w:rsidRPr="00AF2E95">
        <w:t>операции</w:t>
      </w:r>
      <w:r w:rsidR="00AF2E95" w:rsidRPr="00AF2E95">
        <w:t xml:space="preserve"> </w:t>
      </w:r>
      <w:r w:rsidR="00D948AF" w:rsidRPr="00AF2E95">
        <w:t>или</w:t>
      </w:r>
      <w:r w:rsidR="00AF2E95" w:rsidRPr="00AF2E95">
        <w:t xml:space="preserve"> </w:t>
      </w:r>
      <w:r w:rsidR="00D948AF" w:rsidRPr="00AF2E95">
        <w:t>за</w:t>
      </w:r>
      <w:r w:rsidR="00AF2E95" w:rsidRPr="00AF2E95">
        <w:t xml:space="preserve"> </w:t>
      </w:r>
      <w:r w:rsidR="00D948AF" w:rsidRPr="00AF2E95">
        <w:t>который</w:t>
      </w:r>
      <w:r w:rsidR="00AF2E95" w:rsidRPr="00AF2E95">
        <w:t xml:space="preserve"> </w:t>
      </w:r>
      <w:r w:rsidR="00D948AF" w:rsidRPr="00AF2E95">
        <w:t>составлена</w:t>
      </w:r>
      <w:r w:rsidR="00AF2E95" w:rsidRPr="00AF2E95">
        <w:t xml:space="preserve"> </w:t>
      </w:r>
      <w:r w:rsidR="00D948AF" w:rsidRPr="00AF2E95">
        <w:t>бухгалтерская</w:t>
      </w:r>
      <w:r w:rsidR="00AF2E95" w:rsidRPr="00AF2E95">
        <w:t xml:space="preserve"> </w:t>
      </w:r>
      <w:r w:rsidR="00D948AF" w:rsidRPr="00AF2E95">
        <w:t>отчетность</w:t>
      </w:r>
      <w:r w:rsidR="00AF2E95" w:rsidRPr="00AF2E95">
        <w:t>.</w:t>
      </w:r>
    </w:p>
    <w:p w:rsidR="00AF2E95" w:rsidRPr="00AF2E95" w:rsidRDefault="003B47E7" w:rsidP="00AF2E95">
      <w:pPr>
        <w:tabs>
          <w:tab w:val="left" w:pos="726"/>
        </w:tabs>
      </w:pPr>
      <w:r w:rsidRPr="00AF2E95">
        <w:t>Для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операций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счетах</w:t>
      </w:r>
      <w:r w:rsidR="00AF2E95" w:rsidRPr="00AF2E95">
        <w:t xml:space="preserve"> </w:t>
      </w:r>
      <w:r w:rsidRPr="00AF2E95">
        <w:t>организации</w:t>
      </w:r>
      <w:r w:rsidR="00AF2E95" w:rsidRPr="00AF2E95">
        <w:t xml:space="preserve"> </w:t>
      </w:r>
      <w:r w:rsidRPr="00AF2E95">
        <w:t>предусмотрен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52</w:t>
      </w:r>
      <w:r w:rsidR="00AF2E95">
        <w:t xml:space="preserve"> "</w:t>
      </w:r>
      <w:r w:rsidRPr="00AF2E95">
        <w:t>Валютные</w:t>
      </w:r>
      <w:r w:rsidR="00AF2E95" w:rsidRPr="00AF2E95">
        <w:t xml:space="preserve"> </w:t>
      </w:r>
      <w:r w:rsidRPr="00AF2E95">
        <w:t>счета</w:t>
      </w:r>
      <w:r w:rsidR="00AF2E95">
        <w:t>"</w:t>
      </w:r>
      <w:r w:rsidR="00AF2E95" w:rsidRPr="00AF2E95">
        <w:t xml:space="preserve">. </w:t>
      </w:r>
      <w:r w:rsidRPr="00AF2E95">
        <w:t>Аналитический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счету</w:t>
      </w:r>
      <w:r w:rsidR="00AF2E95" w:rsidRPr="00AF2E95">
        <w:t xml:space="preserve"> </w:t>
      </w:r>
      <w:r w:rsidRPr="00AF2E95">
        <w:t>52</w:t>
      </w:r>
      <w:r w:rsidR="00AF2E95">
        <w:t xml:space="preserve"> "</w:t>
      </w:r>
      <w:r w:rsidRPr="00AF2E95">
        <w:t>Валютные</w:t>
      </w:r>
      <w:r w:rsidR="00AF2E95" w:rsidRPr="00AF2E95">
        <w:t xml:space="preserve"> </w:t>
      </w:r>
      <w:r w:rsidRPr="00AF2E95">
        <w:t>счета</w:t>
      </w:r>
      <w:r w:rsidR="00AF2E95">
        <w:t xml:space="preserve">" </w:t>
      </w:r>
      <w:r w:rsidRPr="00AF2E95">
        <w:t>ведется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каждому</w:t>
      </w:r>
      <w:r w:rsidR="00AF2E95" w:rsidRPr="00AF2E95">
        <w:t xml:space="preserve"> </w:t>
      </w:r>
      <w:r w:rsidRPr="00AF2E95">
        <w:t>счету,</w:t>
      </w:r>
      <w:r w:rsidR="00AF2E95" w:rsidRPr="00AF2E95">
        <w:t xml:space="preserve"> </w:t>
      </w:r>
      <w:r w:rsidRPr="00AF2E95">
        <w:t>открытому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банке,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разрезе</w:t>
      </w:r>
      <w:r w:rsidR="00AF2E95" w:rsidRPr="00AF2E95">
        <w:t xml:space="preserve"> </w:t>
      </w:r>
      <w:r w:rsidRPr="00AF2E95">
        <w:t>субсчетов</w:t>
      </w:r>
      <w:r w:rsidR="00AF2E95" w:rsidRPr="00AF2E95">
        <w:t xml:space="preserve">. </w:t>
      </w:r>
      <w:r w:rsidRPr="00AF2E95">
        <w:t>Для</w:t>
      </w:r>
      <w:r w:rsidR="00AF2E95" w:rsidRPr="00AF2E95">
        <w:t xml:space="preserve"> </w:t>
      </w:r>
      <w:r w:rsidRPr="00AF2E95">
        <w:t>этих</w:t>
      </w:r>
      <w:r w:rsidR="00AF2E95" w:rsidRPr="00AF2E95">
        <w:t xml:space="preserve"> </w:t>
      </w:r>
      <w:r w:rsidRPr="00AF2E95">
        <w:t>целей</w:t>
      </w:r>
      <w:r w:rsidR="00AF2E95" w:rsidRPr="00AF2E95">
        <w:t xml:space="preserve"> </w:t>
      </w:r>
      <w:r w:rsidRPr="00AF2E95">
        <w:t>можно</w:t>
      </w:r>
      <w:r w:rsidR="00AF2E95" w:rsidRPr="00AF2E95">
        <w:t xml:space="preserve"> </w:t>
      </w:r>
      <w:r w:rsidRPr="00AF2E95">
        <w:t>использовать</w:t>
      </w:r>
      <w:r w:rsidR="00AF2E95" w:rsidRPr="00AF2E95">
        <w:t xml:space="preserve"> </w:t>
      </w:r>
      <w:r w:rsidRPr="00AF2E95">
        <w:t>карточки</w:t>
      </w:r>
      <w:r w:rsidR="00AF2E95" w:rsidRPr="00AF2E95">
        <w:t xml:space="preserve"> </w:t>
      </w:r>
      <w:r w:rsidRPr="00AF2E95">
        <w:t>аналитического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рублях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одновременной</w:t>
      </w:r>
      <w:r w:rsidR="00AF2E95" w:rsidRPr="00AF2E95">
        <w:t xml:space="preserve"> </w:t>
      </w:r>
      <w:r w:rsidRPr="00AF2E95">
        <w:t>переоценкой</w:t>
      </w:r>
      <w:r w:rsidR="00AF2E95" w:rsidRPr="00AF2E95">
        <w:t xml:space="preserve"> </w:t>
      </w:r>
      <w:r w:rsidRPr="00AF2E95">
        <w:t>остатка</w:t>
      </w:r>
      <w:r w:rsidR="00AF2E95" w:rsidRPr="00AF2E95">
        <w:t xml:space="preserve"> </w:t>
      </w:r>
      <w:r w:rsidRPr="00AF2E95">
        <w:t>средств</w:t>
      </w:r>
      <w:r w:rsidR="00AF2E95" w:rsidRPr="00AF2E95">
        <w:t>.</w:t>
      </w:r>
    </w:p>
    <w:p w:rsidR="00AF2E95" w:rsidRPr="00AF2E95" w:rsidRDefault="003F310E" w:rsidP="00AF2E95">
      <w:pPr>
        <w:tabs>
          <w:tab w:val="left" w:pos="726"/>
        </w:tabs>
      </w:pPr>
      <w:r w:rsidRPr="00AF2E95">
        <w:t>Организации</w:t>
      </w:r>
      <w:r w:rsidR="00AF2E95" w:rsidRPr="00AF2E95">
        <w:t xml:space="preserve"> </w:t>
      </w:r>
      <w:r w:rsidRPr="00AF2E95">
        <w:t>вправе</w:t>
      </w:r>
      <w:r w:rsidR="00AF2E95" w:rsidRPr="00AF2E95">
        <w:t xml:space="preserve"> </w:t>
      </w:r>
      <w:r w:rsidRPr="00AF2E95">
        <w:t>свободно</w:t>
      </w:r>
      <w:r w:rsidR="00AF2E95" w:rsidRPr="00AF2E95">
        <w:t xml:space="preserve"> </w:t>
      </w:r>
      <w:r w:rsidRPr="00AF2E95">
        <w:t>продавать</w:t>
      </w:r>
      <w:r w:rsidR="00AF2E95" w:rsidRPr="00AF2E95">
        <w:t xml:space="preserve"> </w:t>
      </w:r>
      <w:r w:rsidRPr="00AF2E95">
        <w:t>валютные</w:t>
      </w:r>
      <w:r w:rsidR="00AF2E95" w:rsidRPr="00AF2E95">
        <w:t xml:space="preserve"> </w:t>
      </w:r>
      <w:r w:rsidRPr="00AF2E95">
        <w:t>средства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текущего</w:t>
      </w:r>
      <w:r w:rsidR="00AF2E95" w:rsidRPr="00AF2E95">
        <w:t xml:space="preserve"> </w:t>
      </w:r>
      <w:r w:rsidRPr="00AF2E95">
        <w:t>валютного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через</w:t>
      </w:r>
      <w:r w:rsidR="00AF2E95" w:rsidRPr="00AF2E95">
        <w:t xml:space="preserve"> </w:t>
      </w:r>
      <w:r w:rsidRPr="00AF2E95">
        <w:t>счет</w:t>
      </w:r>
      <w:r w:rsidR="00AF2E95" w:rsidRPr="00AF2E95">
        <w:t xml:space="preserve"> </w:t>
      </w:r>
      <w:r w:rsidRPr="00AF2E95">
        <w:t>57</w:t>
      </w:r>
      <w:r w:rsidR="00AF2E95">
        <w:t xml:space="preserve"> "</w:t>
      </w:r>
      <w:r w:rsidRPr="00AF2E95">
        <w:t>Переводы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пути</w:t>
      </w:r>
      <w:r w:rsidR="00AF2E95">
        <w:t>"</w:t>
      </w:r>
      <w:r w:rsidR="00AF2E95" w:rsidRPr="00AF2E95">
        <w:t xml:space="preserve">. </w:t>
      </w:r>
      <w:r w:rsidRPr="00AF2E95">
        <w:t>В</w:t>
      </w:r>
      <w:r w:rsidR="00AF2E95" w:rsidRPr="00AF2E95">
        <w:t xml:space="preserve"> </w:t>
      </w:r>
      <w:r w:rsidRPr="00AF2E95">
        <w:t>соответствии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планом</w:t>
      </w:r>
      <w:r w:rsidR="00AF2E95" w:rsidRPr="00AF2E95">
        <w:t xml:space="preserve"> </w:t>
      </w:r>
      <w:r w:rsidRPr="00AF2E95">
        <w:t>счетов</w:t>
      </w:r>
      <w:r w:rsidR="00AF2E95" w:rsidRPr="00AF2E95">
        <w:t xml:space="preserve"> </w:t>
      </w:r>
      <w:r w:rsidRPr="00AF2E95">
        <w:t>финансово-хозяйственной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организации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Инструкции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его</w:t>
      </w:r>
      <w:r w:rsidR="00AF2E95" w:rsidRPr="00AF2E95">
        <w:t xml:space="preserve"> </w:t>
      </w:r>
      <w:r w:rsidRPr="00AF2E95">
        <w:t>применению</w:t>
      </w:r>
      <w:r w:rsidR="00AF2E95" w:rsidRPr="00AF2E95">
        <w:t xml:space="preserve"> </w:t>
      </w:r>
      <w:r w:rsidRPr="00AF2E95">
        <w:t>стоимость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валюты,</w:t>
      </w:r>
      <w:r w:rsidR="00AF2E95" w:rsidRPr="00AF2E95">
        <w:t xml:space="preserve"> </w:t>
      </w:r>
      <w:r w:rsidRPr="00AF2E95">
        <w:t>предназначенной</w:t>
      </w:r>
      <w:r w:rsidR="00AF2E95" w:rsidRPr="00AF2E95">
        <w:t xml:space="preserve"> </w:t>
      </w:r>
      <w:r w:rsidRPr="00AF2E95">
        <w:t>для</w:t>
      </w:r>
      <w:r w:rsidR="00AF2E95" w:rsidRPr="00AF2E95">
        <w:t xml:space="preserve"> </w:t>
      </w:r>
      <w:r w:rsidRPr="00AF2E95">
        <w:t>продажи,</w:t>
      </w:r>
      <w:r w:rsidR="00AF2E95" w:rsidRPr="00AF2E95">
        <w:t xml:space="preserve"> </w:t>
      </w:r>
      <w:r w:rsidRPr="00AF2E95">
        <w:t>первоначально</w:t>
      </w:r>
      <w:r w:rsidR="00AF2E95" w:rsidRPr="00AF2E95">
        <w:t xml:space="preserve"> </w:t>
      </w:r>
      <w:r w:rsidRPr="00AF2E95">
        <w:t>отражается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дебету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57</w:t>
      </w:r>
      <w:r w:rsidR="00AF2E95">
        <w:t xml:space="preserve"> "</w:t>
      </w:r>
      <w:r w:rsidRPr="00AF2E95">
        <w:t>Переводы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пути</w:t>
      </w:r>
      <w:r w:rsidR="00AF2E95">
        <w:t xml:space="preserve">" </w:t>
      </w:r>
      <w:r w:rsidRPr="00AF2E95">
        <w:t>в</w:t>
      </w:r>
      <w:r w:rsidR="00AF2E95" w:rsidRPr="00AF2E95">
        <w:t xml:space="preserve"> </w:t>
      </w:r>
      <w:r w:rsidRPr="00AF2E95">
        <w:t>корреспонденции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кредитом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52</w:t>
      </w:r>
      <w:r w:rsidR="00AF2E95">
        <w:t xml:space="preserve"> "</w:t>
      </w:r>
      <w:r w:rsidRPr="00AF2E95">
        <w:t>Валютные</w:t>
      </w:r>
      <w:r w:rsidR="00AF2E95" w:rsidRPr="00AF2E95">
        <w:t xml:space="preserve"> </w:t>
      </w:r>
      <w:r w:rsidRPr="00AF2E95">
        <w:t>счета</w:t>
      </w:r>
      <w:r w:rsidR="00AF2E95">
        <w:t>"</w:t>
      </w:r>
      <w:r w:rsidR="00AF2E95" w:rsidRPr="00AF2E95">
        <w:t>.</w:t>
      </w:r>
    </w:p>
    <w:p w:rsidR="00AF2E95" w:rsidRPr="00AF2E95" w:rsidRDefault="007B6748" w:rsidP="00AF2E95">
      <w:pPr>
        <w:tabs>
          <w:tab w:val="left" w:pos="726"/>
        </w:tabs>
      </w:pPr>
      <w:r w:rsidRPr="00AF2E95">
        <w:t>На</w:t>
      </w:r>
      <w:r w:rsidR="00AF2E95" w:rsidRPr="00AF2E95">
        <w:t xml:space="preserve"> </w:t>
      </w:r>
      <w:r w:rsidRPr="00AF2E95">
        <w:t>счете</w:t>
      </w:r>
      <w:r w:rsidR="00AF2E95" w:rsidRPr="00AF2E95">
        <w:t xml:space="preserve"> </w:t>
      </w:r>
      <w:r w:rsidRPr="00AF2E95">
        <w:t>80,</w:t>
      </w:r>
      <w:r w:rsidR="00AF2E95" w:rsidRPr="00AF2E95">
        <w:t xml:space="preserve"> </w:t>
      </w:r>
      <w:r w:rsidRPr="00AF2E95">
        <w:t>субсчете</w:t>
      </w:r>
      <w:r w:rsidR="00AF2E95">
        <w:t xml:space="preserve"> "</w:t>
      </w:r>
      <w:r w:rsidRPr="00AF2E95">
        <w:t>Складочный</w:t>
      </w:r>
      <w:r w:rsidR="00AF2E95" w:rsidRPr="00AF2E95">
        <w:t xml:space="preserve"> </w:t>
      </w:r>
      <w:r w:rsidRPr="00AF2E95">
        <w:t>капитал</w:t>
      </w:r>
      <w:r w:rsidR="00AF2E95">
        <w:t xml:space="preserve">" </w:t>
      </w:r>
      <w:r w:rsidRPr="00AF2E95">
        <w:t>отражаются</w:t>
      </w:r>
      <w:r w:rsidR="00AF2E95" w:rsidRPr="00AF2E95">
        <w:t xml:space="preserve"> </w:t>
      </w:r>
      <w:r w:rsidRPr="00AF2E95">
        <w:t>источники</w:t>
      </w:r>
      <w:r w:rsidR="00AF2E95" w:rsidRPr="00AF2E95">
        <w:t xml:space="preserve"> </w:t>
      </w:r>
      <w:r w:rsidRPr="00AF2E95">
        <w:t>образования</w:t>
      </w:r>
      <w:r w:rsidR="00AF2E95" w:rsidRPr="00AF2E95">
        <w:t xml:space="preserve"> </w:t>
      </w:r>
      <w:r w:rsidRPr="00AF2E95">
        <w:t>имущества</w:t>
      </w:r>
      <w:r w:rsidR="00AF2E95" w:rsidRPr="00AF2E95">
        <w:t xml:space="preserve"> </w:t>
      </w:r>
      <w:r w:rsidRPr="00AF2E95">
        <w:t>СП</w:t>
      </w:r>
      <w:r w:rsidR="00AF2E95" w:rsidRPr="00AF2E95">
        <w:t xml:space="preserve">. </w:t>
      </w:r>
      <w:r w:rsidRPr="00AF2E95">
        <w:t>Сальдо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этому</w:t>
      </w:r>
      <w:r w:rsidR="00AF2E95" w:rsidRPr="00AF2E95">
        <w:t xml:space="preserve"> </w:t>
      </w:r>
      <w:r w:rsidRPr="00AF2E95">
        <w:t>счету</w:t>
      </w:r>
      <w:r w:rsidR="00AF2E95" w:rsidRPr="00AF2E95">
        <w:t xml:space="preserve"> </w:t>
      </w:r>
      <w:r w:rsidRPr="00AF2E95">
        <w:t>должно</w:t>
      </w:r>
      <w:r w:rsidR="00AF2E95" w:rsidRPr="00AF2E95">
        <w:t xml:space="preserve"> </w:t>
      </w:r>
      <w:r w:rsidRPr="00AF2E95">
        <w:t>быть</w:t>
      </w:r>
      <w:r w:rsidR="00AF2E95" w:rsidRPr="00AF2E95">
        <w:t xml:space="preserve"> </w:t>
      </w:r>
      <w:r w:rsidRPr="00AF2E95">
        <w:t>равным</w:t>
      </w:r>
      <w:r w:rsidR="00AF2E95" w:rsidRPr="00AF2E95">
        <w:t xml:space="preserve"> </w:t>
      </w:r>
      <w:r w:rsidRPr="00AF2E95">
        <w:t>размеру</w:t>
      </w:r>
      <w:r w:rsidR="00AF2E95" w:rsidRPr="00AF2E95">
        <w:t xml:space="preserve"> </w:t>
      </w:r>
      <w:r w:rsidRPr="00AF2E95">
        <w:t>складочного</w:t>
      </w:r>
      <w:r w:rsidR="00AF2E95" w:rsidRPr="00AF2E95">
        <w:t xml:space="preserve"> </w:t>
      </w:r>
      <w:r w:rsidRPr="00AF2E95">
        <w:t>капитала,</w:t>
      </w:r>
      <w:r w:rsidR="00AF2E95" w:rsidRPr="00AF2E95">
        <w:t xml:space="preserve"> </w:t>
      </w:r>
      <w:r w:rsidRPr="00AF2E95">
        <w:t>зафиксированному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уставных</w:t>
      </w:r>
      <w:r w:rsidR="00AF2E95" w:rsidRPr="00AF2E95">
        <w:t xml:space="preserve"> </w:t>
      </w:r>
      <w:r w:rsidRPr="00AF2E95">
        <w:t>документах</w:t>
      </w:r>
      <w:r w:rsidR="00AF2E95" w:rsidRPr="00AF2E95">
        <w:t xml:space="preserve"> </w:t>
      </w:r>
      <w:r w:rsidRPr="00AF2E95">
        <w:t>СП</w:t>
      </w:r>
      <w:r w:rsidR="00AF2E95" w:rsidRPr="00AF2E95">
        <w:t>.</w:t>
      </w:r>
    </w:p>
    <w:p w:rsidR="00AF2E95" w:rsidRPr="00AF2E95" w:rsidRDefault="005C624B" w:rsidP="00AF2E95">
      <w:pPr>
        <w:tabs>
          <w:tab w:val="left" w:pos="726"/>
        </w:tabs>
      </w:pPr>
      <w:r w:rsidRPr="00AF2E95">
        <w:t>Наиболее</w:t>
      </w:r>
      <w:r w:rsidR="00AF2E95" w:rsidRPr="00AF2E95">
        <w:t xml:space="preserve"> </w:t>
      </w:r>
      <w:r w:rsidRPr="00AF2E95">
        <w:t>распространенным</w:t>
      </w:r>
      <w:r w:rsidR="00AF2E95" w:rsidRPr="00AF2E95">
        <w:t xml:space="preserve"> </w:t>
      </w:r>
      <w:r w:rsidRPr="00AF2E95">
        <w:t>источником</w:t>
      </w:r>
      <w:r w:rsidR="00AF2E95" w:rsidRPr="00AF2E95">
        <w:t xml:space="preserve"> </w:t>
      </w:r>
      <w:r w:rsidRPr="00AF2E95">
        <w:t>поступления</w:t>
      </w:r>
      <w:r w:rsidR="00AF2E95" w:rsidRPr="00AF2E95">
        <w:t xml:space="preserve"> </w:t>
      </w:r>
      <w:r w:rsidRPr="00AF2E95">
        <w:t>валютных</w:t>
      </w:r>
      <w:r w:rsidR="00AF2E95" w:rsidRPr="00AF2E95">
        <w:t xml:space="preserve"> </w:t>
      </w:r>
      <w:r w:rsidRPr="00AF2E95">
        <w:t>средств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кассу</w:t>
      </w:r>
      <w:r w:rsidR="00AF2E95" w:rsidRPr="00AF2E95">
        <w:t xml:space="preserve"> </w:t>
      </w:r>
      <w:r w:rsidRPr="00AF2E95">
        <w:t>предприятия</w:t>
      </w:r>
      <w:r w:rsidR="00AF2E95" w:rsidRPr="00AF2E95">
        <w:t xml:space="preserve"> </w:t>
      </w:r>
      <w:r w:rsidRPr="00AF2E95">
        <w:t>является</w:t>
      </w:r>
      <w:r w:rsidR="00AF2E95" w:rsidRPr="00AF2E95">
        <w:t xml:space="preserve"> </w:t>
      </w:r>
      <w:r w:rsidRPr="00AF2E95">
        <w:t>снятие</w:t>
      </w:r>
      <w:r w:rsidR="00AF2E95" w:rsidRPr="00AF2E95">
        <w:t xml:space="preserve"> </w:t>
      </w:r>
      <w:r w:rsidRPr="00AF2E95">
        <w:t>наличной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с</w:t>
      </w:r>
      <w:r w:rsidR="00AF2E95" w:rsidRPr="00AF2E95">
        <w:t xml:space="preserve"> </w:t>
      </w:r>
      <w:r w:rsidRPr="00AF2E95">
        <w:t>текущего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уполномоченном</w:t>
      </w:r>
      <w:r w:rsidR="00AF2E95" w:rsidRPr="00AF2E95">
        <w:t xml:space="preserve"> </w:t>
      </w:r>
      <w:r w:rsidRPr="00AF2E95">
        <w:t>банке</w:t>
      </w:r>
      <w:r w:rsidR="00AF2E95" w:rsidRPr="00AF2E95">
        <w:t xml:space="preserve">. </w:t>
      </w:r>
      <w:r w:rsidRPr="00AF2E95">
        <w:t>Оприходование</w:t>
      </w:r>
      <w:r w:rsidR="00AF2E95" w:rsidRPr="00AF2E95">
        <w:t xml:space="preserve"> </w:t>
      </w:r>
      <w:r w:rsidRPr="00AF2E95">
        <w:t>валюты</w:t>
      </w:r>
      <w:r w:rsidR="00AF2E95" w:rsidRPr="00AF2E95">
        <w:t xml:space="preserve"> </w:t>
      </w:r>
      <w:r w:rsidRPr="00AF2E95">
        <w:t>кассами</w:t>
      </w:r>
      <w:r w:rsidR="00AF2E95" w:rsidRPr="00AF2E95">
        <w:t xml:space="preserve"> </w:t>
      </w:r>
      <w:r w:rsidRPr="00AF2E95">
        <w:t>предприятий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ее</w:t>
      </w:r>
      <w:r w:rsidR="00AF2E95" w:rsidRPr="00AF2E95">
        <w:t xml:space="preserve"> </w:t>
      </w:r>
      <w:r w:rsidRPr="00AF2E95">
        <w:t>выдача</w:t>
      </w:r>
      <w:r w:rsidR="00AF2E95" w:rsidRPr="00AF2E95">
        <w:t xml:space="preserve"> </w:t>
      </w:r>
      <w:r w:rsidRPr="00AF2E95">
        <w:t>производятся</w:t>
      </w:r>
      <w:r w:rsidR="00AF2E95" w:rsidRPr="00AF2E95">
        <w:t xml:space="preserve"> </w:t>
      </w:r>
      <w:r w:rsidRPr="00AF2E95">
        <w:t>так</w:t>
      </w:r>
      <w:r w:rsidR="00AF2E95" w:rsidRPr="00AF2E95">
        <w:t xml:space="preserve"> </w:t>
      </w:r>
      <w:r w:rsidRPr="00AF2E95">
        <w:t>же,</w:t>
      </w:r>
      <w:r w:rsidR="00AF2E95" w:rsidRPr="00AF2E95">
        <w:t xml:space="preserve"> </w:t>
      </w:r>
      <w:r w:rsidRPr="00AF2E95">
        <w:t>как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рублевым</w:t>
      </w:r>
      <w:r w:rsidR="00AF2E95" w:rsidRPr="00AF2E95">
        <w:t xml:space="preserve"> </w:t>
      </w:r>
      <w:r w:rsidRPr="00AF2E95">
        <w:t>суммам</w:t>
      </w:r>
      <w:r w:rsidR="00AF2E95" w:rsidRPr="00AF2E95">
        <w:t xml:space="preserve">. </w:t>
      </w:r>
      <w:r w:rsidRPr="00AF2E95">
        <w:t>Таким</w:t>
      </w:r>
      <w:r w:rsidR="00AF2E95" w:rsidRPr="00AF2E95">
        <w:t xml:space="preserve"> </w:t>
      </w:r>
      <w:r w:rsidRPr="00AF2E95">
        <w:t>образом,</w:t>
      </w:r>
      <w:r w:rsidR="00AF2E95" w:rsidRPr="00AF2E95">
        <w:t xml:space="preserve"> </w:t>
      </w:r>
      <w:r w:rsidRPr="00AF2E95">
        <w:t>отсутствие</w:t>
      </w:r>
      <w:r w:rsidR="00AF2E95" w:rsidRPr="00AF2E95">
        <w:t xml:space="preserve"> </w:t>
      </w:r>
      <w:r w:rsidRPr="00AF2E95">
        <w:t>записей</w:t>
      </w:r>
      <w:r w:rsidR="00AF2E95" w:rsidRPr="00AF2E95">
        <w:t xml:space="preserve"> </w:t>
      </w:r>
      <w:r w:rsidRPr="00AF2E95">
        <w:t>о</w:t>
      </w:r>
      <w:r w:rsidR="00AF2E95" w:rsidRPr="00AF2E95">
        <w:t xml:space="preserve"> </w:t>
      </w:r>
      <w:r w:rsidRPr="00AF2E95">
        <w:t>принятой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кассу</w:t>
      </w:r>
      <w:r w:rsidR="00AF2E95" w:rsidRPr="00AF2E95">
        <w:t xml:space="preserve"> </w:t>
      </w:r>
      <w:r w:rsidRPr="00AF2E95">
        <w:t>иностранной</w:t>
      </w:r>
      <w:r w:rsidR="00AF2E95" w:rsidRPr="00AF2E95">
        <w:t xml:space="preserve"> </w:t>
      </w:r>
      <w:r w:rsidRPr="00AF2E95">
        <w:t>валюте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единой</w:t>
      </w:r>
      <w:r w:rsidR="00AF2E95" w:rsidRPr="00AF2E95">
        <w:t xml:space="preserve"> </w:t>
      </w:r>
      <w:r w:rsidRPr="00AF2E95">
        <w:t>кассовой</w:t>
      </w:r>
      <w:r w:rsidR="00AF2E95" w:rsidRPr="00AF2E95">
        <w:t xml:space="preserve"> </w:t>
      </w:r>
      <w:r w:rsidRPr="00AF2E95">
        <w:t>книге</w:t>
      </w:r>
      <w:r w:rsidR="00AF2E95" w:rsidRPr="00AF2E95">
        <w:t xml:space="preserve"> </w:t>
      </w:r>
      <w:r w:rsidRPr="00AF2E95">
        <w:t>может</w:t>
      </w:r>
      <w:r w:rsidR="00AF2E95" w:rsidRPr="00AF2E95">
        <w:t xml:space="preserve"> </w:t>
      </w:r>
      <w:r w:rsidRPr="00AF2E95">
        <w:t>быть</w:t>
      </w:r>
      <w:r w:rsidR="00AF2E95" w:rsidRPr="00AF2E95">
        <w:t xml:space="preserve"> </w:t>
      </w:r>
      <w:r w:rsidRPr="00AF2E95">
        <w:t>расценено</w:t>
      </w:r>
      <w:r w:rsidR="00AF2E95" w:rsidRPr="00AF2E95">
        <w:t xml:space="preserve"> </w:t>
      </w:r>
      <w:r w:rsidRPr="00AF2E95">
        <w:t>как</w:t>
      </w:r>
      <w:r w:rsidR="00AF2E95" w:rsidRPr="00AF2E95">
        <w:t xml:space="preserve"> </w:t>
      </w:r>
      <w:r w:rsidRPr="00AF2E95">
        <w:t>неоприходование</w:t>
      </w:r>
      <w:r w:rsidR="00AF2E95">
        <w:t xml:space="preserve"> (</w:t>
      </w:r>
      <w:r w:rsidRPr="00AF2E95">
        <w:t>или</w:t>
      </w:r>
      <w:r w:rsidR="00AF2E95" w:rsidRPr="00AF2E95">
        <w:t xml:space="preserve"> </w:t>
      </w:r>
      <w:r w:rsidRPr="00AF2E95">
        <w:t>неполное</w:t>
      </w:r>
      <w:r w:rsidR="00AF2E95" w:rsidRPr="00AF2E95">
        <w:t xml:space="preserve"> </w:t>
      </w:r>
      <w:r w:rsidRPr="00AF2E95">
        <w:t>оприходование</w:t>
      </w:r>
      <w:r w:rsidR="00AF2E95" w:rsidRPr="00AF2E95">
        <w:t xml:space="preserve">) </w:t>
      </w:r>
      <w:r w:rsidRPr="00AF2E95">
        <w:t>в</w:t>
      </w:r>
      <w:r w:rsidR="00AF2E95" w:rsidRPr="00AF2E95">
        <w:t xml:space="preserve"> </w:t>
      </w:r>
      <w:r w:rsidRPr="00AF2E95">
        <w:t>кассу</w:t>
      </w:r>
      <w:r w:rsidR="00AF2E95" w:rsidRPr="00AF2E95">
        <w:t xml:space="preserve"> </w:t>
      </w:r>
      <w:r w:rsidRPr="00AF2E95">
        <w:t>денежной</w:t>
      </w:r>
      <w:r w:rsidR="00AF2E95" w:rsidRPr="00AF2E95">
        <w:t xml:space="preserve"> </w:t>
      </w:r>
      <w:r w:rsidRPr="00AF2E95">
        <w:t>наличности</w:t>
      </w:r>
      <w:r w:rsidR="00AF2E95" w:rsidRPr="00AF2E95">
        <w:t xml:space="preserve">. </w:t>
      </w:r>
      <w:r w:rsidRPr="00AF2E95">
        <w:t>В</w:t>
      </w:r>
      <w:r w:rsidR="00AF2E95" w:rsidRPr="00AF2E95">
        <w:t xml:space="preserve"> </w:t>
      </w:r>
      <w:r w:rsidRPr="00AF2E95">
        <w:t>свою</w:t>
      </w:r>
      <w:r w:rsidR="00AF2E95" w:rsidRPr="00AF2E95">
        <w:t xml:space="preserve"> </w:t>
      </w:r>
      <w:r w:rsidRPr="00AF2E95">
        <w:t>очередь,</w:t>
      </w:r>
      <w:r w:rsidR="00AF2E95" w:rsidRPr="00AF2E95">
        <w:t xml:space="preserve"> </w:t>
      </w:r>
      <w:r w:rsidRPr="00AF2E95">
        <w:t>это</w:t>
      </w:r>
      <w:r w:rsidR="00AF2E95" w:rsidRPr="00AF2E95">
        <w:t xml:space="preserve"> </w:t>
      </w:r>
      <w:r w:rsidRPr="00AF2E95">
        <w:t>может</w:t>
      </w:r>
      <w:r w:rsidR="00AF2E95" w:rsidRPr="00AF2E95">
        <w:t xml:space="preserve"> </w:t>
      </w:r>
      <w:r w:rsidRPr="00AF2E95">
        <w:t>привести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наложению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предприятие</w:t>
      </w:r>
      <w:r w:rsidR="00AF2E95" w:rsidRPr="00AF2E95">
        <w:t xml:space="preserve"> </w:t>
      </w:r>
      <w:r w:rsidRPr="00AF2E95">
        <w:t>штрафных</w:t>
      </w:r>
      <w:r w:rsidR="00AF2E95" w:rsidRPr="00AF2E95">
        <w:t xml:space="preserve"> </w:t>
      </w:r>
      <w:r w:rsidRPr="00AF2E95">
        <w:t>санкций</w:t>
      </w:r>
      <w:r w:rsidR="00AF2E95" w:rsidRPr="00AF2E95">
        <w:t>.</w:t>
      </w:r>
    </w:p>
    <w:p w:rsidR="00AF2E95" w:rsidRPr="00AF2E95" w:rsidRDefault="006E11D0" w:rsidP="00AF2E95">
      <w:pPr>
        <w:tabs>
          <w:tab w:val="left" w:pos="726"/>
        </w:tabs>
      </w:pPr>
      <w:r w:rsidRPr="00AF2E95">
        <w:t>Корпоративные</w:t>
      </w:r>
      <w:r w:rsidR="00AF2E95" w:rsidRPr="00AF2E95">
        <w:t xml:space="preserve"> </w:t>
      </w:r>
      <w:r w:rsidRPr="00AF2E95">
        <w:t>карточные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по</w:t>
      </w:r>
      <w:r w:rsidR="00AF2E95" w:rsidRPr="00AF2E95">
        <w:t xml:space="preserve"> </w:t>
      </w:r>
      <w:r w:rsidRPr="00AF2E95">
        <w:t>действующему</w:t>
      </w:r>
      <w:r w:rsidR="00AF2E95" w:rsidRPr="00AF2E95">
        <w:t xml:space="preserve"> </w:t>
      </w:r>
      <w:r w:rsidRPr="00AF2E95">
        <w:t>плану</w:t>
      </w:r>
      <w:r w:rsidR="00AF2E95" w:rsidRPr="00AF2E95">
        <w:t xml:space="preserve"> </w:t>
      </w:r>
      <w:r w:rsidRPr="00AF2E95">
        <w:t>счетов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финансово-хозяйственной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предприятий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территории</w:t>
      </w:r>
      <w:r w:rsidR="00AF2E95" w:rsidRPr="00AF2E95">
        <w:t xml:space="preserve"> </w:t>
      </w:r>
      <w:r w:rsidRPr="00AF2E95">
        <w:t>России</w:t>
      </w:r>
      <w:r w:rsidR="00AF2E95" w:rsidRPr="00AF2E95">
        <w:t xml:space="preserve"> </w:t>
      </w:r>
      <w:r w:rsidRPr="00AF2E95">
        <w:t>относятся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специальным</w:t>
      </w:r>
      <w:r w:rsidR="00AF2E95" w:rsidRPr="00AF2E95">
        <w:t xml:space="preserve"> </w:t>
      </w:r>
      <w:r w:rsidRPr="00AF2E95">
        <w:t>счетам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банках,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связи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средств,</w:t>
      </w:r>
      <w:r w:rsidR="00AF2E95" w:rsidRPr="00AF2E95">
        <w:t xml:space="preserve"> </w:t>
      </w:r>
      <w:r w:rsidRPr="00AF2E95">
        <w:t>перечисленных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специальный</w:t>
      </w:r>
      <w:r w:rsidR="00AF2E95" w:rsidRPr="00AF2E95">
        <w:t xml:space="preserve"> </w:t>
      </w:r>
      <w:r w:rsidRPr="00AF2E95">
        <w:t>карточный</w:t>
      </w:r>
      <w:r w:rsidR="00AF2E95" w:rsidRPr="00AF2E95">
        <w:t xml:space="preserve"> </w:t>
      </w:r>
      <w:r w:rsidRPr="00AF2E95">
        <w:t>счет,</w:t>
      </w:r>
      <w:r w:rsidR="00AF2E95" w:rsidRPr="00AF2E95">
        <w:t xml:space="preserve"> </w:t>
      </w:r>
      <w:r w:rsidRPr="00AF2E95">
        <w:t>следует</w:t>
      </w:r>
      <w:r w:rsidR="00AF2E95" w:rsidRPr="00AF2E95">
        <w:t xml:space="preserve"> </w:t>
      </w:r>
      <w:r w:rsidRPr="00AF2E95">
        <w:t>вести</w:t>
      </w:r>
      <w:r w:rsidR="00AF2E95" w:rsidRPr="00AF2E95">
        <w:t xml:space="preserve"> </w:t>
      </w:r>
      <w:r w:rsidRPr="00AF2E95">
        <w:t>на</w:t>
      </w:r>
      <w:r w:rsidR="00AF2E95" w:rsidRPr="00AF2E95">
        <w:t xml:space="preserve"> </w:t>
      </w:r>
      <w:r w:rsidRPr="00AF2E95">
        <w:t>субсчете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55</w:t>
      </w:r>
      <w:r w:rsidR="00AF2E95">
        <w:t xml:space="preserve"> "</w:t>
      </w:r>
      <w:r w:rsidRPr="00AF2E95">
        <w:t>Специальные</w:t>
      </w:r>
      <w:r w:rsidR="00AF2E95" w:rsidRPr="00AF2E95">
        <w:t xml:space="preserve"> </w:t>
      </w:r>
      <w:r w:rsidRPr="00AF2E95">
        <w:t>счета</w:t>
      </w:r>
      <w:r w:rsidR="00AF2E95" w:rsidRPr="00AF2E95">
        <w:t xml:space="preserve"> </w:t>
      </w:r>
      <w:r w:rsidRPr="00AF2E95">
        <w:t>в</w:t>
      </w:r>
      <w:r w:rsidR="00AF2E95" w:rsidRPr="00AF2E95">
        <w:t xml:space="preserve"> </w:t>
      </w:r>
      <w:r w:rsidRPr="00AF2E95">
        <w:t>банках</w:t>
      </w:r>
      <w:r w:rsidR="00AF2E95">
        <w:t>"</w:t>
      </w:r>
      <w:r w:rsidR="00AF2E95" w:rsidRPr="00AF2E95">
        <w:t xml:space="preserve">. </w:t>
      </w:r>
      <w:r w:rsidR="003B31EF" w:rsidRPr="00AF2E95">
        <w:t>В</w:t>
      </w:r>
      <w:r w:rsidR="00AF2E95" w:rsidRPr="00AF2E95">
        <w:t xml:space="preserve"> </w:t>
      </w:r>
      <w:r w:rsidR="003B31EF" w:rsidRPr="00AF2E95">
        <w:t>конце</w:t>
      </w:r>
      <w:r w:rsidR="00AF2E95" w:rsidRPr="00AF2E95">
        <w:t xml:space="preserve"> </w:t>
      </w:r>
      <w:r w:rsidR="003B31EF" w:rsidRPr="00AF2E95">
        <w:t>каждого</w:t>
      </w:r>
      <w:r w:rsidR="00AF2E95" w:rsidRPr="00AF2E95">
        <w:t xml:space="preserve"> </w:t>
      </w:r>
      <w:r w:rsidR="003B31EF" w:rsidRPr="00AF2E95">
        <w:t>месяца</w:t>
      </w:r>
      <w:r w:rsidR="00AF2E95" w:rsidRPr="00AF2E95">
        <w:t xml:space="preserve"> </w:t>
      </w:r>
      <w:r w:rsidR="003B31EF" w:rsidRPr="00AF2E95">
        <w:t>производится</w:t>
      </w:r>
      <w:r w:rsidR="00AF2E95" w:rsidRPr="00AF2E95">
        <w:t xml:space="preserve"> </w:t>
      </w:r>
      <w:r w:rsidR="003B31EF" w:rsidRPr="00AF2E95">
        <w:t>переоценка</w:t>
      </w:r>
      <w:r w:rsidR="00AF2E95" w:rsidRPr="00AF2E95">
        <w:t xml:space="preserve"> </w:t>
      </w:r>
      <w:r w:rsidR="003B31EF" w:rsidRPr="00AF2E95">
        <w:t>валютного</w:t>
      </w:r>
      <w:r w:rsidR="00AF2E95" w:rsidRPr="00AF2E95">
        <w:t xml:space="preserve"> </w:t>
      </w:r>
      <w:r w:rsidR="003B31EF" w:rsidRPr="00AF2E95">
        <w:t>остатка</w:t>
      </w:r>
      <w:r w:rsidR="00AF2E95" w:rsidRPr="00AF2E95">
        <w:t xml:space="preserve"> </w:t>
      </w:r>
      <w:r w:rsidR="003B31EF" w:rsidRPr="00AF2E95">
        <w:t>по</w:t>
      </w:r>
      <w:r w:rsidR="00AF2E95" w:rsidRPr="00AF2E95">
        <w:t xml:space="preserve"> </w:t>
      </w:r>
      <w:r w:rsidR="003B31EF" w:rsidRPr="00AF2E95">
        <w:t>карточному</w:t>
      </w:r>
      <w:r w:rsidR="00AF2E95" w:rsidRPr="00AF2E95">
        <w:t xml:space="preserve"> </w:t>
      </w:r>
      <w:r w:rsidR="003B31EF" w:rsidRPr="00AF2E95">
        <w:t>счету</w:t>
      </w:r>
      <w:r w:rsidR="00AF2E95" w:rsidRPr="00AF2E95">
        <w:t xml:space="preserve"> </w:t>
      </w:r>
      <w:r w:rsidR="003B31EF" w:rsidRPr="00AF2E95">
        <w:t>в</w:t>
      </w:r>
      <w:r w:rsidR="00AF2E95" w:rsidRPr="00AF2E95">
        <w:t xml:space="preserve"> </w:t>
      </w:r>
      <w:r w:rsidR="003B31EF" w:rsidRPr="00AF2E95">
        <w:t>общеустановленном</w:t>
      </w:r>
      <w:r w:rsidR="00AF2E95" w:rsidRPr="00AF2E95">
        <w:t xml:space="preserve"> </w:t>
      </w:r>
      <w:r w:rsidR="003B31EF" w:rsidRPr="00AF2E95">
        <w:t>порядке</w:t>
      </w:r>
      <w:r w:rsidR="00AF2E95" w:rsidRPr="00AF2E95">
        <w:t>.</w:t>
      </w:r>
    </w:p>
    <w:p w:rsidR="00A85A48" w:rsidRDefault="00AF2E95" w:rsidP="00AF2E95">
      <w:pPr>
        <w:pStyle w:val="1"/>
      </w:pPr>
      <w:r>
        <w:br w:type="page"/>
      </w:r>
      <w:bookmarkStart w:id="14" w:name="_Toc284783326"/>
      <w:r>
        <w:t>Список использованной литературы</w:t>
      </w:r>
      <w:bookmarkEnd w:id="14"/>
    </w:p>
    <w:p w:rsidR="00AF2E95" w:rsidRPr="00AF2E95" w:rsidRDefault="00AF2E95" w:rsidP="00AF2E95">
      <w:pPr>
        <w:rPr>
          <w:lang w:eastAsia="en-US"/>
        </w:rPr>
      </w:pPr>
    </w:p>
    <w:p w:rsidR="00AF2E95" w:rsidRPr="00AF2E95" w:rsidRDefault="00A85A48" w:rsidP="00AF2E95">
      <w:pPr>
        <w:pStyle w:val="a"/>
      </w:pPr>
      <w:r w:rsidRPr="00AF2E95">
        <w:t>Федеральные</w:t>
      </w:r>
      <w:r w:rsidR="00AF2E95" w:rsidRPr="00AF2E95">
        <w:t xml:space="preserve"> </w:t>
      </w:r>
      <w:r w:rsidRPr="00AF2E95">
        <w:t>законы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10</w:t>
      </w:r>
      <w:r w:rsidR="00AF2E95" w:rsidRPr="00AF2E95">
        <w:t xml:space="preserve"> </w:t>
      </w:r>
      <w:r w:rsidRPr="00AF2E95">
        <w:t>декабря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F2E95">
          <w:t>2003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</w:t>
      </w:r>
      <w:r w:rsidR="00AF2E95" w:rsidRPr="00AF2E95">
        <w:t xml:space="preserve"> </w:t>
      </w:r>
      <w:r w:rsidRPr="00AF2E95">
        <w:t>173-ФЗ</w:t>
      </w:r>
      <w:r w:rsidR="00AF2E95">
        <w:t xml:space="preserve"> "</w:t>
      </w:r>
      <w:r w:rsidRPr="00AF2E95">
        <w:t>О</w:t>
      </w:r>
      <w:r w:rsidR="00AF2E95" w:rsidRPr="00AF2E95">
        <w:t xml:space="preserve"> </w:t>
      </w:r>
      <w:r w:rsidRPr="00AF2E95">
        <w:t>валютном</w:t>
      </w:r>
      <w:r w:rsidR="00AF2E95" w:rsidRPr="00AF2E95">
        <w:t xml:space="preserve"> </w:t>
      </w:r>
      <w:r w:rsidRPr="00AF2E95">
        <w:t>регулировании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валютном</w:t>
      </w:r>
      <w:r w:rsidR="00AF2E95" w:rsidRPr="00AF2E95">
        <w:t xml:space="preserve"> </w:t>
      </w:r>
      <w:r w:rsidRPr="00AF2E95">
        <w:t>контроле</w:t>
      </w:r>
      <w:r w:rsidR="00AF2E95">
        <w:t>"</w:t>
      </w:r>
      <w:r w:rsidR="00AF2E95" w:rsidRPr="00AF2E95">
        <w:t>;</w:t>
      </w:r>
    </w:p>
    <w:p w:rsidR="00AF2E95" w:rsidRPr="00AF2E95" w:rsidRDefault="00A85A48" w:rsidP="00AF2E95">
      <w:pPr>
        <w:pStyle w:val="a"/>
      </w:pPr>
      <w:r w:rsidRPr="00AF2E95">
        <w:t>Федеральный</w:t>
      </w:r>
      <w:r w:rsidR="00AF2E95" w:rsidRPr="00AF2E95">
        <w:t xml:space="preserve"> </w:t>
      </w:r>
      <w:r w:rsidRPr="00AF2E95">
        <w:t>Закон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8</w:t>
      </w:r>
      <w:r w:rsidR="00AF2E95" w:rsidRPr="00AF2E95">
        <w:t xml:space="preserve"> </w:t>
      </w:r>
      <w:r w:rsidRPr="00AF2E95">
        <w:t>декабря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F2E95">
          <w:t>2003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</w:t>
      </w:r>
      <w:r w:rsidR="00AF2E95" w:rsidRPr="00AF2E95">
        <w:t xml:space="preserve"> </w:t>
      </w:r>
      <w:r w:rsidRPr="00AF2E95">
        <w:t>164-ФЗ</w:t>
      </w:r>
      <w:r w:rsidR="00AF2E95">
        <w:t xml:space="preserve"> "</w:t>
      </w:r>
      <w:r w:rsidRPr="00AF2E95">
        <w:t>Об</w:t>
      </w:r>
      <w:r w:rsidR="00AF2E95" w:rsidRPr="00AF2E95">
        <w:t xml:space="preserve"> </w:t>
      </w:r>
      <w:r w:rsidRPr="00AF2E95">
        <w:t>основах</w:t>
      </w:r>
      <w:r w:rsidR="00AF2E95" w:rsidRPr="00AF2E95">
        <w:t xml:space="preserve"> </w:t>
      </w:r>
      <w:r w:rsidRPr="00AF2E95">
        <w:t>государственного</w:t>
      </w:r>
      <w:r w:rsidR="00AF2E95" w:rsidRPr="00AF2E95">
        <w:t xml:space="preserve"> </w:t>
      </w:r>
      <w:r w:rsidRPr="00AF2E95">
        <w:t>регулирования</w:t>
      </w:r>
      <w:r w:rsidR="00AF2E95" w:rsidRPr="00AF2E95">
        <w:t xml:space="preserve"> </w:t>
      </w:r>
      <w:r w:rsidRPr="00AF2E95">
        <w:t>внешнеторговой</w:t>
      </w:r>
      <w:r w:rsidR="00AF2E95" w:rsidRPr="00AF2E95">
        <w:t xml:space="preserve"> </w:t>
      </w:r>
      <w:r w:rsidRPr="00AF2E95">
        <w:t>деятельности</w:t>
      </w:r>
      <w:r w:rsidR="00AF2E95">
        <w:t>"</w:t>
      </w:r>
      <w:r w:rsidR="00AF2E95" w:rsidRPr="00AF2E95">
        <w:t>;</w:t>
      </w:r>
    </w:p>
    <w:p w:rsidR="00AF2E95" w:rsidRPr="00AF2E95" w:rsidRDefault="00A85A48" w:rsidP="00AF2E95">
      <w:pPr>
        <w:pStyle w:val="a"/>
      </w:pPr>
      <w:r w:rsidRPr="00AF2E95">
        <w:t>Федеральный</w:t>
      </w:r>
      <w:r w:rsidR="00AF2E95" w:rsidRPr="00AF2E95">
        <w:t xml:space="preserve"> </w:t>
      </w:r>
      <w:r w:rsidRPr="00AF2E95">
        <w:t>закон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21</w:t>
      </w:r>
      <w:r w:rsidR="00AF2E95" w:rsidRPr="00AF2E95">
        <w:t xml:space="preserve"> </w:t>
      </w:r>
      <w:r w:rsidRPr="00AF2E95">
        <w:t>ноября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F2E95">
          <w:t>1996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№129-ФЗ</w:t>
      </w:r>
      <w:r w:rsidR="00AF2E95">
        <w:t xml:space="preserve"> "</w:t>
      </w:r>
      <w:r w:rsidRPr="00AF2E95">
        <w:t>О</w:t>
      </w:r>
      <w:r w:rsidR="00AF2E95" w:rsidRPr="00AF2E95">
        <w:t xml:space="preserve"> </w:t>
      </w:r>
      <w:r w:rsidRPr="00AF2E95">
        <w:t>бухгалтерском</w:t>
      </w:r>
      <w:r w:rsidR="00AF2E95" w:rsidRPr="00AF2E95">
        <w:t xml:space="preserve"> </w:t>
      </w:r>
      <w:r w:rsidRPr="00AF2E95">
        <w:t>учете</w:t>
      </w:r>
      <w:r w:rsidR="00AF2E95">
        <w:t>"</w:t>
      </w:r>
      <w:r w:rsidR="00AF2E95" w:rsidRPr="00AF2E95">
        <w:t>;</w:t>
      </w:r>
    </w:p>
    <w:p w:rsidR="00AF2E95" w:rsidRPr="00AF2E95" w:rsidRDefault="00A85A48" w:rsidP="00AF2E95">
      <w:pPr>
        <w:pStyle w:val="a"/>
      </w:pPr>
      <w:r w:rsidRPr="00AF2E95">
        <w:t>План</w:t>
      </w:r>
      <w:r w:rsidR="00AF2E95" w:rsidRPr="00AF2E95">
        <w:t xml:space="preserve"> </w:t>
      </w:r>
      <w:r w:rsidRPr="00AF2E95">
        <w:t>счетов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 w:rsidRPr="00AF2E95">
        <w:t xml:space="preserve"> </w:t>
      </w:r>
      <w:r w:rsidRPr="00AF2E95">
        <w:t>финансово-хозяйственной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 </w:t>
      </w:r>
      <w:r w:rsidRPr="00AF2E95">
        <w:t>предприятий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инструкция</w:t>
      </w:r>
      <w:r w:rsidR="00AF2E95" w:rsidRPr="00AF2E95">
        <w:t xml:space="preserve"> </w:t>
      </w:r>
      <w:r w:rsidRPr="00AF2E95">
        <w:t>к</w:t>
      </w:r>
      <w:r w:rsidR="00AF2E95" w:rsidRPr="00AF2E95">
        <w:t xml:space="preserve"> </w:t>
      </w:r>
      <w:r w:rsidRPr="00AF2E95">
        <w:t>его</w:t>
      </w:r>
      <w:r w:rsidR="00AF2E95" w:rsidRPr="00AF2E95">
        <w:t xml:space="preserve"> </w:t>
      </w:r>
      <w:r w:rsidRPr="00AF2E95">
        <w:t>применению,</w:t>
      </w:r>
      <w:r w:rsidR="00AF2E95" w:rsidRPr="00AF2E95">
        <w:t xml:space="preserve"> </w:t>
      </w:r>
      <w:r w:rsidRPr="00AF2E95">
        <w:t>утвержденные</w:t>
      </w:r>
      <w:r w:rsidR="00AF2E95" w:rsidRPr="00AF2E95">
        <w:t xml:space="preserve"> </w:t>
      </w:r>
      <w:r w:rsidRPr="00AF2E95">
        <w:t>приказом</w:t>
      </w:r>
      <w:r w:rsidR="00AF2E95" w:rsidRPr="00AF2E95">
        <w:t xml:space="preserve"> </w:t>
      </w:r>
      <w:r w:rsidRPr="00AF2E95">
        <w:t>Минфина</w:t>
      </w:r>
      <w:r w:rsidR="00AF2E95" w:rsidRPr="00AF2E95">
        <w:t xml:space="preserve"> </w:t>
      </w:r>
      <w:r w:rsidRPr="00AF2E95">
        <w:t>РФ</w:t>
      </w:r>
      <w:r w:rsidR="00AF2E95" w:rsidRPr="00AF2E95">
        <w:t xml:space="preserve"> </w:t>
      </w:r>
      <w:r w:rsidRPr="00AF2E95">
        <w:t>от</w:t>
      </w:r>
      <w:r w:rsidR="00AF2E95" w:rsidRPr="00AF2E95">
        <w:t xml:space="preserve"> </w:t>
      </w:r>
      <w:r w:rsidRPr="00AF2E95">
        <w:t>31</w:t>
      </w:r>
      <w:r w:rsidR="00AF2E95" w:rsidRPr="00AF2E95">
        <w:t xml:space="preserve"> </w:t>
      </w:r>
      <w:r w:rsidRPr="00AF2E95">
        <w:t>октября</w:t>
      </w:r>
      <w:r w:rsidR="00AF2E95" w:rsidRPr="00AF2E95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AF2E95">
          <w:t>2000</w:t>
        </w:r>
        <w:r w:rsidR="00AF2E95" w:rsidRPr="00AF2E95">
          <w:t xml:space="preserve"> </w:t>
        </w:r>
        <w:r w:rsidRPr="00AF2E95">
          <w:t>г</w:t>
        </w:r>
      </w:smartTag>
      <w:r w:rsidR="00AF2E95" w:rsidRPr="00AF2E95">
        <w:t xml:space="preserve">. </w:t>
      </w:r>
      <w:r w:rsidRPr="00AF2E95">
        <w:t>№94н</w:t>
      </w:r>
      <w:r w:rsidR="00AF2E95" w:rsidRPr="00AF2E95">
        <w:t>;</w:t>
      </w:r>
    </w:p>
    <w:p w:rsidR="00AF2E95" w:rsidRPr="00AF2E95" w:rsidRDefault="00A85A48" w:rsidP="00AF2E95">
      <w:pPr>
        <w:pStyle w:val="a"/>
      </w:pPr>
      <w:r w:rsidRPr="00AF2E95">
        <w:t>22</w:t>
      </w:r>
      <w:r w:rsidR="00AF2E95" w:rsidRPr="00AF2E95">
        <w:t xml:space="preserve"> </w:t>
      </w:r>
      <w:r w:rsidRPr="00AF2E95">
        <w:t>ПБУ</w:t>
      </w:r>
      <w:r w:rsidR="00AF2E95" w:rsidRPr="00AF2E95">
        <w:t xml:space="preserve">: </w:t>
      </w:r>
      <w:r w:rsidRPr="00AF2E95">
        <w:t>практический</w:t>
      </w:r>
      <w:r w:rsidR="00AF2E95" w:rsidRPr="00AF2E95">
        <w:t xml:space="preserve"> </w:t>
      </w:r>
      <w:r w:rsidRPr="00AF2E95">
        <w:t>комментарий</w:t>
      </w:r>
      <w:r w:rsidR="00AF2E95">
        <w:t xml:space="preserve"> (</w:t>
      </w:r>
      <w:r w:rsidRPr="00AF2E95">
        <w:t>6-е</w:t>
      </w:r>
      <w:r w:rsidR="00AF2E95" w:rsidRPr="00AF2E95">
        <w:t xml:space="preserve"> </w:t>
      </w:r>
      <w:r w:rsidRPr="00AF2E95">
        <w:t>изд</w:t>
      </w:r>
      <w:r w:rsidR="00AF2E95" w:rsidRPr="00AF2E95">
        <w:t xml:space="preserve">., </w:t>
      </w:r>
      <w:r w:rsidRPr="00AF2E95">
        <w:t>перераб</w:t>
      </w:r>
      <w:r w:rsidR="00AF2E95" w:rsidRPr="00AF2E95">
        <w:t xml:space="preserve">. </w:t>
      </w:r>
      <w:r w:rsidRPr="00AF2E95">
        <w:t>и</w:t>
      </w:r>
      <w:r w:rsidR="00AF2E95" w:rsidRPr="00AF2E95">
        <w:t xml:space="preserve"> </w:t>
      </w:r>
      <w:r w:rsidRPr="00AF2E95">
        <w:t>доп</w:t>
      </w:r>
      <w:r w:rsidR="00AF2E95" w:rsidRPr="00AF2E95">
        <w:t>.)</w:t>
      </w:r>
      <w:r w:rsidR="00AF2E95">
        <w:t xml:space="preserve">. - </w:t>
      </w:r>
      <w:r w:rsidRPr="00AF2E95">
        <w:t>М</w:t>
      </w:r>
      <w:r w:rsidR="00AF2E95" w:rsidRPr="00AF2E95">
        <w:t xml:space="preserve">.: </w:t>
      </w:r>
      <w:r w:rsidRPr="00AF2E95">
        <w:t>ИД</w:t>
      </w:r>
      <w:r w:rsidR="00AF2E95">
        <w:t xml:space="preserve"> "</w:t>
      </w:r>
      <w:r w:rsidRPr="00AF2E95">
        <w:t>Аргумент</w:t>
      </w:r>
      <w:r w:rsidR="00AF2E95">
        <w:t>"</w:t>
      </w:r>
      <w:r w:rsidRPr="00AF2E95">
        <w:t>,</w:t>
      </w:r>
      <w:r w:rsidR="00AF2E95" w:rsidRPr="00AF2E95">
        <w:t xml:space="preserve"> </w:t>
      </w:r>
      <w:r w:rsidRPr="00AF2E95">
        <w:t>2008</w:t>
      </w:r>
      <w:r w:rsidR="00AF2E95">
        <w:t xml:space="preserve">. - </w:t>
      </w:r>
      <w:r w:rsidRPr="00AF2E95">
        <w:t>528</w:t>
      </w:r>
      <w:r w:rsidR="00AF2E95" w:rsidRPr="00AF2E95">
        <w:t xml:space="preserve"> </w:t>
      </w:r>
      <w:r w:rsidRPr="00AF2E95">
        <w:t>с</w:t>
      </w:r>
      <w:r w:rsidR="00AF2E95" w:rsidRPr="00AF2E95">
        <w:t>.;</w:t>
      </w:r>
    </w:p>
    <w:p w:rsidR="00AF2E95" w:rsidRPr="00AF2E95" w:rsidRDefault="00A85A48" w:rsidP="00AF2E95">
      <w:pPr>
        <w:pStyle w:val="a"/>
      </w:pPr>
      <w:r w:rsidRPr="00AF2E95">
        <w:t>Бархатов</w:t>
      </w:r>
      <w:r w:rsidR="00AF2E95" w:rsidRPr="00AF2E95">
        <w:t xml:space="preserve"> </w:t>
      </w:r>
      <w:r w:rsidRPr="00AF2E95">
        <w:t>А</w:t>
      </w:r>
      <w:r w:rsidR="00AF2E95">
        <w:t xml:space="preserve">.П. </w:t>
      </w:r>
      <w:r w:rsidRPr="00AF2E95">
        <w:t>Бухгалтерский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внешнеэкономической</w:t>
      </w:r>
      <w:r w:rsidR="00AF2E95" w:rsidRPr="00AF2E95">
        <w:t xml:space="preserve"> </w:t>
      </w:r>
      <w:r w:rsidRPr="00AF2E95">
        <w:t>деятельности</w:t>
      </w:r>
      <w:r w:rsidR="00AF2E95" w:rsidRPr="00AF2E95">
        <w:t xml:space="preserve">: </w:t>
      </w:r>
      <w:r w:rsidRPr="00AF2E95">
        <w:t>Учебное</w:t>
      </w:r>
      <w:r w:rsidR="00AF2E95" w:rsidRPr="00AF2E95">
        <w:t xml:space="preserve"> </w:t>
      </w:r>
      <w:r w:rsidRPr="00AF2E95">
        <w:t>пособие</w:t>
      </w:r>
      <w:r w:rsidR="00AF2E95">
        <w:t xml:space="preserve">. - </w:t>
      </w:r>
      <w:r w:rsidRPr="00AF2E95">
        <w:t>5-е</w:t>
      </w:r>
      <w:r w:rsidR="00AF2E95" w:rsidRPr="00AF2E95">
        <w:t xml:space="preserve"> </w:t>
      </w:r>
      <w:r w:rsidRPr="00AF2E95">
        <w:t>изд,</w:t>
      </w:r>
      <w:r w:rsidR="00AF2E95" w:rsidRPr="00AF2E95">
        <w:t xml:space="preserve"> </w:t>
      </w:r>
      <w:r w:rsidRPr="00AF2E95">
        <w:t>испр</w:t>
      </w:r>
      <w:r w:rsidR="00AF2E95" w:rsidRPr="00AF2E95">
        <w:t xml:space="preserve">. </w:t>
      </w:r>
      <w:r w:rsidRPr="00AF2E95">
        <w:t>и</w:t>
      </w:r>
      <w:r w:rsidR="00AF2E95" w:rsidRPr="00AF2E95">
        <w:t xml:space="preserve"> </w:t>
      </w:r>
      <w:r w:rsidRPr="00AF2E95">
        <w:t>доп</w:t>
      </w:r>
      <w:r w:rsidR="00AF2E95">
        <w:t xml:space="preserve">. - </w:t>
      </w:r>
      <w:r w:rsidRPr="00AF2E95">
        <w:t>М</w:t>
      </w:r>
      <w:r w:rsidR="00AF2E95" w:rsidRPr="00AF2E95">
        <w:t xml:space="preserve">.: </w:t>
      </w:r>
      <w:r w:rsidRPr="00AF2E95">
        <w:t>Издательско-торговая</w:t>
      </w:r>
      <w:r w:rsidR="00AF2E95" w:rsidRPr="00AF2E95">
        <w:t xml:space="preserve"> </w:t>
      </w:r>
      <w:r w:rsidRPr="00AF2E95">
        <w:t>корпорация</w:t>
      </w:r>
      <w:r w:rsidR="00AF2E95">
        <w:t xml:space="preserve"> "</w:t>
      </w:r>
      <w:r w:rsidRPr="00AF2E95">
        <w:t>Дашков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К</w:t>
      </w:r>
      <w:r w:rsidR="00AF2E95">
        <w:t>"</w:t>
      </w:r>
      <w:r w:rsidRPr="00AF2E95">
        <w:t>,</w:t>
      </w:r>
      <w:r w:rsidR="00AF2E95" w:rsidRPr="00AF2E95">
        <w:t xml:space="preserve"> </w:t>
      </w:r>
      <w:r w:rsidRPr="00AF2E95">
        <w:t>2008</w:t>
      </w:r>
      <w:r w:rsidR="00AF2E95">
        <w:t xml:space="preserve">. - </w:t>
      </w:r>
      <w:r w:rsidRPr="00AF2E95">
        <w:t>300</w:t>
      </w:r>
      <w:r w:rsidR="00AF2E95" w:rsidRPr="00AF2E95">
        <w:t xml:space="preserve"> </w:t>
      </w:r>
      <w:r w:rsidRPr="00AF2E95">
        <w:t>с</w:t>
      </w:r>
      <w:r w:rsidR="00AF2E95" w:rsidRPr="00AF2E95">
        <w:t>.;</w:t>
      </w:r>
    </w:p>
    <w:p w:rsidR="00AF2E95" w:rsidRPr="00AF2E95" w:rsidRDefault="00A85A48" w:rsidP="00AF2E95">
      <w:pPr>
        <w:pStyle w:val="a"/>
      </w:pPr>
      <w:r w:rsidRPr="00AF2E95">
        <w:t>Беликова</w:t>
      </w:r>
      <w:r w:rsidR="00AF2E95" w:rsidRPr="00AF2E95">
        <w:t xml:space="preserve"> </w:t>
      </w:r>
      <w:r w:rsidRPr="00AF2E95">
        <w:t>Т</w:t>
      </w:r>
      <w:r w:rsidR="00AF2E95">
        <w:t xml:space="preserve">.Н., </w:t>
      </w:r>
      <w:r w:rsidRPr="00AF2E95">
        <w:t>Минаева</w:t>
      </w:r>
      <w:r w:rsidR="00AF2E95" w:rsidRPr="00AF2E95">
        <w:t xml:space="preserve"> </w:t>
      </w:r>
      <w:r w:rsidRPr="00AF2E95">
        <w:t>Л</w:t>
      </w:r>
      <w:r w:rsidR="00AF2E95">
        <w:t xml:space="preserve">.Н. </w:t>
      </w:r>
      <w:r w:rsidRPr="00AF2E95">
        <w:t>Все</w:t>
      </w:r>
      <w:r w:rsidR="00AF2E95" w:rsidRPr="00AF2E95">
        <w:t xml:space="preserve"> </w:t>
      </w:r>
      <w:r w:rsidRPr="00AF2E95">
        <w:t>о</w:t>
      </w:r>
      <w:r w:rsidR="00AF2E95" w:rsidRPr="00AF2E95">
        <w:t xml:space="preserve"> </w:t>
      </w:r>
      <w:r w:rsidRPr="00AF2E95">
        <w:t>счетах</w:t>
      </w:r>
      <w:r w:rsidR="00AF2E95" w:rsidRPr="00AF2E95">
        <w:t xml:space="preserve"> </w:t>
      </w:r>
      <w:r w:rsidRPr="00AF2E95">
        <w:t>бухгалтерского</w:t>
      </w:r>
      <w:r w:rsidR="00AF2E95" w:rsidRPr="00AF2E95">
        <w:t xml:space="preserve"> </w:t>
      </w:r>
      <w:r w:rsidRPr="00AF2E95">
        <w:t>учета</w:t>
      </w:r>
      <w:r w:rsidR="00AF2E95">
        <w:t xml:space="preserve">. - </w:t>
      </w:r>
      <w:r w:rsidRPr="00AF2E95">
        <w:t>СПб</w:t>
      </w:r>
      <w:r w:rsidR="00AF2E95" w:rsidRPr="00AF2E95">
        <w:t xml:space="preserve">.: </w:t>
      </w:r>
      <w:r w:rsidRPr="00AF2E95">
        <w:t>Питер,</w:t>
      </w:r>
      <w:r w:rsidR="00AF2E95" w:rsidRPr="00AF2E95">
        <w:t xml:space="preserve"> </w:t>
      </w:r>
      <w:r w:rsidRPr="00AF2E95">
        <w:t>2008</w:t>
      </w:r>
      <w:r w:rsidR="00AF2E95">
        <w:t xml:space="preserve">. - </w:t>
      </w:r>
      <w:r w:rsidRPr="00AF2E95">
        <w:t>160</w:t>
      </w:r>
      <w:r w:rsidR="00AF2E95" w:rsidRPr="00AF2E95">
        <w:t xml:space="preserve"> </w:t>
      </w:r>
      <w:r w:rsidRPr="00AF2E95">
        <w:t>с</w:t>
      </w:r>
      <w:r w:rsidR="00AF2E95" w:rsidRPr="00AF2E95">
        <w:t>.;</w:t>
      </w:r>
    </w:p>
    <w:p w:rsidR="00AF2E95" w:rsidRPr="00AF2E95" w:rsidRDefault="00A85A48" w:rsidP="00AF2E95">
      <w:pPr>
        <w:pStyle w:val="a"/>
      </w:pPr>
      <w:r w:rsidRPr="00AF2E95">
        <w:t>Кондраков</w:t>
      </w:r>
      <w:r w:rsidR="00AF2E95" w:rsidRPr="00AF2E95">
        <w:t xml:space="preserve"> </w:t>
      </w:r>
      <w:r w:rsidRPr="00AF2E95">
        <w:t>Н</w:t>
      </w:r>
      <w:r w:rsidR="00AF2E95">
        <w:t xml:space="preserve">.П. </w:t>
      </w:r>
      <w:r w:rsidRPr="00AF2E95">
        <w:t>Бухгалтерский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: </w:t>
      </w:r>
      <w:r w:rsidRPr="00AF2E95">
        <w:t>учебное</w:t>
      </w:r>
      <w:r w:rsidR="00AF2E95" w:rsidRPr="00AF2E95">
        <w:t xml:space="preserve"> </w:t>
      </w:r>
      <w:r w:rsidRPr="00AF2E95">
        <w:t>пособие</w:t>
      </w:r>
      <w:r w:rsidR="00AF2E95">
        <w:t xml:space="preserve">. - </w:t>
      </w:r>
      <w:r w:rsidRPr="00AF2E95">
        <w:t>М</w:t>
      </w:r>
      <w:r w:rsidR="00AF2E95" w:rsidRPr="00AF2E95">
        <w:t xml:space="preserve">.: </w:t>
      </w:r>
      <w:r w:rsidRPr="00AF2E95">
        <w:t>ИНФРА-М,</w:t>
      </w:r>
      <w:r w:rsidR="00AF2E95" w:rsidRPr="00AF2E95">
        <w:t xml:space="preserve"> </w:t>
      </w:r>
      <w:r w:rsidRPr="00AF2E95">
        <w:t>2001</w:t>
      </w:r>
      <w:r w:rsidR="00AF2E95">
        <w:t xml:space="preserve">. - </w:t>
      </w:r>
      <w:r w:rsidRPr="00AF2E95">
        <w:t>640</w:t>
      </w:r>
      <w:r w:rsidR="00AF2E95" w:rsidRPr="00AF2E95">
        <w:t xml:space="preserve"> </w:t>
      </w:r>
      <w:r w:rsidRPr="00AF2E95">
        <w:t>с</w:t>
      </w:r>
      <w:r w:rsidR="00AF2E95" w:rsidRPr="00AF2E95">
        <w:t>.</w:t>
      </w:r>
    </w:p>
    <w:p w:rsidR="00A85A48" w:rsidRPr="00A3033D" w:rsidRDefault="00A85A48" w:rsidP="00AF2E95">
      <w:pPr>
        <w:pStyle w:val="a"/>
        <w:rPr>
          <w:color w:val="FFFFFF"/>
        </w:rPr>
      </w:pPr>
      <w:r w:rsidRPr="00AF2E95">
        <w:t>В</w:t>
      </w:r>
      <w:r w:rsidR="00AF2E95" w:rsidRPr="00AF2E95">
        <w:t xml:space="preserve">. </w:t>
      </w:r>
      <w:r w:rsidRPr="00AF2E95">
        <w:t>Рязанова</w:t>
      </w:r>
      <w:r w:rsidR="00AF2E95" w:rsidRPr="00AF2E95">
        <w:t xml:space="preserve"> </w:t>
      </w:r>
      <w:r w:rsidRPr="00AF2E95">
        <w:t>ИНОСТРАННАЯ</w:t>
      </w:r>
      <w:r w:rsidR="00AF2E95" w:rsidRPr="00AF2E95">
        <w:t xml:space="preserve"> </w:t>
      </w:r>
      <w:r w:rsidRPr="00AF2E95">
        <w:t>ВАЛЮТА</w:t>
      </w:r>
      <w:r w:rsidR="00AF2E95" w:rsidRPr="00AF2E95">
        <w:t xml:space="preserve">: </w:t>
      </w:r>
      <w:r w:rsidRPr="00AF2E95">
        <w:t>ОСОБЕННОСТИ</w:t>
      </w:r>
      <w:r w:rsidR="00AF2E95" w:rsidRPr="00AF2E95">
        <w:t xml:space="preserve"> </w:t>
      </w:r>
      <w:r w:rsidRPr="00AF2E95">
        <w:t>УЧЕТА</w:t>
      </w:r>
      <w:r w:rsidR="00AF2E95">
        <w:t xml:space="preserve"> // "</w:t>
      </w:r>
      <w:r w:rsidRPr="00AF2E95">
        <w:t>Автономные</w:t>
      </w:r>
      <w:r w:rsidR="00AF2E95" w:rsidRPr="00AF2E95">
        <w:t xml:space="preserve"> </w:t>
      </w:r>
      <w:r w:rsidRPr="00AF2E95">
        <w:t>организации</w:t>
      </w:r>
      <w:r w:rsidR="00AF2E95" w:rsidRPr="00AF2E95">
        <w:t xml:space="preserve">: </w:t>
      </w:r>
      <w:r w:rsidRPr="00AF2E95">
        <w:t>бухгалтерский</w:t>
      </w:r>
      <w:r w:rsidR="00AF2E95" w:rsidRPr="00AF2E95">
        <w:t xml:space="preserve"> </w:t>
      </w:r>
      <w:r w:rsidRPr="00AF2E95">
        <w:t>учет</w:t>
      </w:r>
      <w:r w:rsidR="00AF2E95" w:rsidRPr="00AF2E95">
        <w:t xml:space="preserve"> </w:t>
      </w:r>
      <w:r w:rsidRPr="00AF2E95">
        <w:t>и</w:t>
      </w:r>
      <w:r w:rsidR="00AF2E95" w:rsidRPr="00AF2E95">
        <w:t xml:space="preserve"> </w:t>
      </w:r>
      <w:r w:rsidRPr="00AF2E95">
        <w:t>налогообложение</w:t>
      </w:r>
      <w:r w:rsidR="00AF2E95">
        <w:t>"</w:t>
      </w:r>
      <w:r w:rsidRPr="00AF2E95">
        <w:t>,</w:t>
      </w:r>
      <w:r w:rsidR="00AF2E95" w:rsidRPr="00AF2E95">
        <w:t xml:space="preserve"> </w:t>
      </w:r>
      <w:r w:rsidRPr="00AF2E95">
        <w:t>2007,</w:t>
      </w:r>
      <w:r w:rsidR="00AF2E95" w:rsidRPr="00AF2E95">
        <w:t xml:space="preserve"> </w:t>
      </w:r>
      <w:r w:rsidRPr="00AF2E95">
        <w:t>№6</w:t>
      </w:r>
      <w:r w:rsidR="00AF2E95" w:rsidRPr="00AF2E95">
        <w:t>;</w:t>
      </w:r>
      <w:r w:rsidR="00A3033D">
        <w:t xml:space="preserve"> </w:t>
      </w:r>
      <w:bookmarkStart w:id="15" w:name="_GoBack"/>
      <w:bookmarkEnd w:id="15"/>
    </w:p>
    <w:sectPr w:rsidR="00A85A48" w:rsidRPr="00A3033D" w:rsidSect="00AF2E95">
      <w:headerReference w:type="even" r:id="rId11"/>
      <w:pgSz w:w="11906" w:h="16838"/>
      <w:pgMar w:top="1134" w:right="851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F9" w:rsidRDefault="00C804F9">
      <w:r>
        <w:separator/>
      </w:r>
    </w:p>
    <w:p w:rsidR="00C804F9" w:rsidRDefault="00C804F9"/>
  </w:endnote>
  <w:endnote w:type="continuationSeparator" w:id="0">
    <w:p w:rsidR="00C804F9" w:rsidRDefault="00C804F9">
      <w:r>
        <w:continuationSeparator/>
      </w:r>
    </w:p>
    <w:p w:rsidR="00C804F9" w:rsidRDefault="00C804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95" w:rsidRDefault="00AF2E95">
    <w:pPr>
      <w:pStyle w:val="a6"/>
      <w:framePr w:wrap="around" w:vAnchor="text" w:hAnchor="margin" w:xAlign="center" w:y="1"/>
      <w:rPr>
        <w:rStyle w:val="a8"/>
      </w:rPr>
    </w:pPr>
  </w:p>
  <w:p w:rsidR="00AF2E95" w:rsidRDefault="00AF2E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95" w:rsidRDefault="00AF2E95" w:rsidP="00AF2E95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F9" w:rsidRDefault="00C804F9">
      <w:r>
        <w:separator/>
      </w:r>
    </w:p>
    <w:p w:rsidR="00C804F9" w:rsidRDefault="00C804F9"/>
  </w:footnote>
  <w:footnote w:type="continuationSeparator" w:id="0">
    <w:p w:rsidR="00C804F9" w:rsidRDefault="00C804F9">
      <w:r>
        <w:continuationSeparator/>
      </w:r>
    </w:p>
    <w:p w:rsidR="00C804F9" w:rsidRDefault="00C804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95" w:rsidRDefault="00AF2E95" w:rsidP="00D150AA">
    <w:pPr>
      <w:pStyle w:val="a9"/>
      <w:framePr w:wrap="around" w:vAnchor="text" w:hAnchor="margin" w:xAlign="right" w:y="1"/>
      <w:rPr>
        <w:rStyle w:val="a8"/>
      </w:rPr>
    </w:pPr>
  </w:p>
  <w:p w:rsidR="00AF2E95" w:rsidRDefault="00AF2E95" w:rsidP="00AF2E9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E95" w:rsidRDefault="00AF2E95" w:rsidP="00AF2E95">
    <w:pPr>
      <w:pStyle w:val="a9"/>
      <w:ind w:right="36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33D" w:rsidRDefault="00A303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F2691"/>
    <w:multiLevelType w:val="multilevel"/>
    <w:tmpl w:val="A2B4660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D8B3B08"/>
    <w:multiLevelType w:val="hybridMultilevel"/>
    <w:tmpl w:val="A4362E8C"/>
    <w:lvl w:ilvl="0" w:tplc="FFFFFFFF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2">
    <w:nsid w:val="1DE76F95"/>
    <w:multiLevelType w:val="singleLevel"/>
    <w:tmpl w:val="DFDE0984"/>
    <w:lvl w:ilvl="0">
      <w:start w:val="1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3">
    <w:nsid w:val="21B3786C"/>
    <w:multiLevelType w:val="hybridMultilevel"/>
    <w:tmpl w:val="352EB838"/>
    <w:lvl w:ilvl="0" w:tplc="FFFFFFFF">
      <w:start w:val="1"/>
      <w:numFmt w:val="bullet"/>
      <w:lvlText w:val="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B12057"/>
    <w:multiLevelType w:val="hybridMultilevel"/>
    <w:tmpl w:val="BA7239D0"/>
    <w:lvl w:ilvl="0" w:tplc="FFFFFFFF">
      <w:start w:val="1"/>
      <w:numFmt w:val="bullet"/>
      <w:lvlText w:val="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6E0F02A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78DB460F"/>
    <w:multiLevelType w:val="hybridMultilevel"/>
    <w:tmpl w:val="46E29E0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A48"/>
    <w:rsid w:val="00020591"/>
    <w:rsid w:val="00094963"/>
    <w:rsid w:val="000A1F90"/>
    <w:rsid w:val="000C1034"/>
    <w:rsid w:val="000D750E"/>
    <w:rsid w:val="001452D6"/>
    <w:rsid w:val="001C301D"/>
    <w:rsid w:val="001F1968"/>
    <w:rsid w:val="0020490F"/>
    <w:rsid w:val="002359A1"/>
    <w:rsid w:val="00255F9A"/>
    <w:rsid w:val="002A12C4"/>
    <w:rsid w:val="003358A9"/>
    <w:rsid w:val="003953E0"/>
    <w:rsid w:val="003B31EF"/>
    <w:rsid w:val="003B47E7"/>
    <w:rsid w:val="003C4BD5"/>
    <w:rsid w:val="003F310E"/>
    <w:rsid w:val="00457F3F"/>
    <w:rsid w:val="004620C0"/>
    <w:rsid w:val="004E1AE8"/>
    <w:rsid w:val="00562AB7"/>
    <w:rsid w:val="00585F71"/>
    <w:rsid w:val="005C624B"/>
    <w:rsid w:val="006E11D0"/>
    <w:rsid w:val="006F6C8E"/>
    <w:rsid w:val="00752464"/>
    <w:rsid w:val="007B6748"/>
    <w:rsid w:val="007D616B"/>
    <w:rsid w:val="007F3AF8"/>
    <w:rsid w:val="00846669"/>
    <w:rsid w:val="00883EB8"/>
    <w:rsid w:val="008902EE"/>
    <w:rsid w:val="00895736"/>
    <w:rsid w:val="008D480E"/>
    <w:rsid w:val="008E2E9D"/>
    <w:rsid w:val="00932CF6"/>
    <w:rsid w:val="00971DF0"/>
    <w:rsid w:val="009753CB"/>
    <w:rsid w:val="009A1487"/>
    <w:rsid w:val="009A5423"/>
    <w:rsid w:val="00A3033D"/>
    <w:rsid w:val="00A345F1"/>
    <w:rsid w:val="00A85A48"/>
    <w:rsid w:val="00AA5BB0"/>
    <w:rsid w:val="00AF2E95"/>
    <w:rsid w:val="00B71F69"/>
    <w:rsid w:val="00C003FC"/>
    <w:rsid w:val="00C049A4"/>
    <w:rsid w:val="00C3154C"/>
    <w:rsid w:val="00C804F9"/>
    <w:rsid w:val="00CB77A6"/>
    <w:rsid w:val="00CE4984"/>
    <w:rsid w:val="00D00CBC"/>
    <w:rsid w:val="00D150AA"/>
    <w:rsid w:val="00D247BD"/>
    <w:rsid w:val="00D6547B"/>
    <w:rsid w:val="00D948AF"/>
    <w:rsid w:val="00DB35DD"/>
    <w:rsid w:val="00E313E0"/>
    <w:rsid w:val="00E823EA"/>
    <w:rsid w:val="00EB7C69"/>
    <w:rsid w:val="00EE70D2"/>
    <w:rsid w:val="00F249E1"/>
    <w:rsid w:val="00F404E0"/>
    <w:rsid w:val="00F50692"/>
    <w:rsid w:val="00F956E4"/>
    <w:rsid w:val="00FD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4B5527-E873-4D6C-9969-BFDEA3C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F2E95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F2E95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F2E9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F2E9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F2E9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F2E9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F2E9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F2E9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F2E9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F2E9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 Indent"/>
    <w:basedOn w:val="a0"/>
    <w:link w:val="a5"/>
    <w:uiPriority w:val="99"/>
    <w:rsid w:val="00AF2E95"/>
    <w:pPr>
      <w:shd w:val="clear" w:color="auto" w:fill="FFFFFF"/>
      <w:spacing w:before="192"/>
      <w:ind w:right="-5" w:firstLine="360"/>
    </w:pPr>
  </w:style>
  <w:style w:type="character" w:customStyle="1" w:styleId="a5">
    <w:name w:val="Основной текст с отступом Знак"/>
    <w:link w:val="a4"/>
    <w:uiPriority w:val="99"/>
    <w:semiHidden/>
    <w:rPr>
      <w:color w:val="000000"/>
      <w:sz w:val="28"/>
      <w:szCs w:val="28"/>
    </w:r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color w:val="000000"/>
      <w:sz w:val="28"/>
      <w:szCs w:val="28"/>
    </w:rPr>
  </w:style>
  <w:style w:type="character" w:styleId="a8">
    <w:name w:val="page number"/>
    <w:uiPriority w:val="99"/>
    <w:rsid w:val="00AF2E95"/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next w:val="aa"/>
    <w:link w:val="ab"/>
    <w:autoRedefine/>
    <w:uiPriority w:val="99"/>
    <w:rsid w:val="00AF2E9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AF2E95"/>
    <w:rPr>
      <w:rFonts w:cs="Times New Roman"/>
      <w:vertAlign w:val="superscript"/>
    </w:rPr>
  </w:style>
  <w:style w:type="paragraph" w:styleId="aa">
    <w:name w:val="Body Text"/>
    <w:basedOn w:val="a0"/>
    <w:link w:val="ad"/>
    <w:uiPriority w:val="99"/>
    <w:rsid w:val="00AF2E95"/>
  </w:style>
  <w:style w:type="character" w:customStyle="1" w:styleId="ad">
    <w:name w:val="Основной текст Знак"/>
    <w:link w:val="aa"/>
    <w:uiPriority w:val="99"/>
    <w:semiHidden/>
    <w:rPr>
      <w:color w:val="000000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AF2E9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footnote reference"/>
    <w:uiPriority w:val="99"/>
    <w:semiHidden/>
    <w:rsid w:val="00AF2E9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F2E95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умерация"/>
    <w:basedOn w:val="a0"/>
    <w:next w:val="a0"/>
    <w:autoRedefine/>
    <w:uiPriority w:val="99"/>
    <w:rsid w:val="00AF2E95"/>
    <w:pPr>
      <w:ind w:firstLine="0"/>
    </w:pPr>
    <w:rPr>
      <w:iCs/>
    </w:rPr>
  </w:style>
  <w:style w:type="character" w:customStyle="1" w:styleId="af0">
    <w:name w:val="номер страницы"/>
    <w:uiPriority w:val="99"/>
    <w:rsid w:val="00AF2E95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AF2E95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AF2E9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F2E95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customStyle="1" w:styleId="af3">
    <w:name w:val="содержание"/>
    <w:uiPriority w:val="99"/>
    <w:rsid w:val="00AF2E9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F2E9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AF2E95"/>
    <w:pPr>
      <w:jc w:val="center"/>
    </w:pPr>
  </w:style>
  <w:style w:type="paragraph" w:customStyle="1" w:styleId="af5">
    <w:name w:val="ТАБЛИЦА"/>
    <w:next w:val="a0"/>
    <w:autoRedefine/>
    <w:uiPriority w:val="99"/>
    <w:rsid w:val="00AF2E95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AF2E95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AF2E95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AF2E95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AF2E95"/>
    <w:pPr>
      <w:spacing w:line="360" w:lineRule="auto"/>
      <w:jc w:val="center"/>
    </w:pPr>
    <w:rPr>
      <w:noProof/>
      <w:sz w:val="28"/>
      <w:szCs w:val="28"/>
    </w:rPr>
  </w:style>
  <w:style w:type="character" w:styleId="afb">
    <w:name w:val="Hyperlink"/>
    <w:uiPriority w:val="99"/>
    <w:rsid w:val="00AF2E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9791</Words>
  <Characters>55809</Characters>
  <Application>Microsoft Office Word</Application>
  <DocSecurity>0</DocSecurity>
  <Lines>465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Dnsoft</Company>
  <LinksUpToDate>false</LinksUpToDate>
  <CharactersWithSpaces>65470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NEW</dc:creator>
  <cp:keywords/>
  <dc:description/>
  <cp:lastModifiedBy>admin</cp:lastModifiedBy>
  <cp:revision>2</cp:revision>
  <cp:lastPrinted>2008-12-26T11:47:00Z</cp:lastPrinted>
  <dcterms:created xsi:type="dcterms:W3CDTF">2014-03-22T12:32:00Z</dcterms:created>
  <dcterms:modified xsi:type="dcterms:W3CDTF">2014-03-22T12:32:00Z</dcterms:modified>
</cp:coreProperties>
</file>