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FDA" w:rsidRPr="0033167A" w:rsidRDefault="000B6FDA" w:rsidP="00355A2F">
      <w:pPr>
        <w:widowControl w:val="0"/>
        <w:tabs>
          <w:tab w:val="left" w:pos="854"/>
        </w:tabs>
        <w:spacing w:line="360" w:lineRule="auto"/>
        <w:jc w:val="center"/>
        <w:rPr>
          <w:sz w:val="28"/>
          <w:szCs w:val="28"/>
        </w:rPr>
      </w:pPr>
      <w:r w:rsidRPr="0033167A">
        <w:rPr>
          <w:sz w:val="28"/>
          <w:szCs w:val="28"/>
        </w:rPr>
        <w:t>НОУ ВПО</w:t>
      </w:r>
    </w:p>
    <w:p w:rsidR="000B6FDA" w:rsidRPr="0033167A" w:rsidRDefault="0033167A" w:rsidP="00355A2F">
      <w:pPr>
        <w:widowControl w:val="0"/>
        <w:tabs>
          <w:tab w:val="left" w:pos="854"/>
        </w:tabs>
        <w:spacing w:line="360" w:lineRule="auto"/>
        <w:jc w:val="center"/>
        <w:rPr>
          <w:sz w:val="28"/>
          <w:szCs w:val="28"/>
        </w:rPr>
      </w:pPr>
      <w:r w:rsidRPr="0033167A">
        <w:rPr>
          <w:sz w:val="28"/>
          <w:szCs w:val="28"/>
        </w:rPr>
        <w:t>Институт экономики и управления</w:t>
      </w:r>
    </w:p>
    <w:p w:rsidR="000B6FDA" w:rsidRPr="0033167A" w:rsidRDefault="000B6FDA" w:rsidP="00355A2F">
      <w:pPr>
        <w:widowControl w:val="0"/>
        <w:tabs>
          <w:tab w:val="left" w:pos="854"/>
        </w:tabs>
        <w:spacing w:line="360" w:lineRule="auto"/>
        <w:jc w:val="center"/>
        <w:rPr>
          <w:sz w:val="28"/>
          <w:szCs w:val="28"/>
        </w:rPr>
      </w:pPr>
      <w:r w:rsidRPr="0033167A">
        <w:rPr>
          <w:sz w:val="28"/>
          <w:szCs w:val="28"/>
        </w:rPr>
        <w:t>г. Пятигорск</w:t>
      </w:r>
    </w:p>
    <w:p w:rsidR="000B6FDA" w:rsidRPr="0033167A" w:rsidRDefault="000B6FDA" w:rsidP="00355A2F">
      <w:pPr>
        <w:pStyle w:val="1"/>
        <w:keepNext w:val="0"/>
        <w:widowControl w:val="0"/>
        <w:tabs>
          <w:tab w:val="left" w:pos="854"/>
        </w:tabs>
        <w:spacing w:before="0" w:after="0" w:line="360" w:lineRule="auto"/>
        <w:jc w:val="center"/>
        <w:rPr>
          <w:rFonts w:ascii="Times New Roman" w:hAnsi="Times New Roman" w:cs="Times New Roman"/>
          <w:b w:val="0"/>
          <w:sz w:val="28"/>
          <w:szCs w:val="28"/>
        </w:rPr>
      </w:pPr>
      <w:r w:rsidRPr="0033167A">
        <w:rPr>
          <w:rFonts w:ascii="Times New Roman" w:hAnsi="Times New Roman" w:cs="Times New Roman"/>
          <w:b w:val="0"/>
          <w:sz w:val="28"/>
          <w:szCs w:val="28"/>
        </w:rPr>
        <w:t>Кафедра</w:t>
      </w:r>
      <w:r w:rsidR="0033167A">
        <w:rPr>
          <w:rFonts w:ascii="Times New Roman" w:hAnsi="Times New Roman" w:cs="Times New Roman"/>
          <w:b w:val="0"/>
          <w:sz w:val="28"/>
          <w:szCs w:val="28"/>
        </w:rPr>
        <w:t xml:space="preserve"> б</w:t>
      </w:r>
      <w:r w:rsidRPr="0033167A">
        <w:rPr>
          <w:rFonts w:ascii="Times New Roman" w:hAnsi="Times New Roman" w:cs="Times New Roman"/>
          <w:b w:val="0"/>
          <w:sz w:val="28"/>
          <w:szCs w:val="28"/>
        </w:rPr>
        <w:t>ухгалтерского учета и аудита</w:t>
      </w:r>
    </w:p>
    <w:p w:rsidR="000B6FDA" w:rsidRPr="0033167A" w:rsidRDefault="000B6FDA" w:rsidP="00355A2F">
      <w:pPr>
        <w:widowControl w:val="0"/>
        <w:tabs>
          <w:tab w:val="left" w:pos="854"/>
        </w:tabs>
        <w:spacing w:line="360" w:lineRule="auto"/>
        <w:jc w:val="center"/>
        <w:rPr>
          <w:b/>
          <w:sz w:val="28"/>
          <w:szCs w:val="28"/>
        </w:rPr>
      </w:pPr>
    </w:p>
    <w:p w:rsidR="000B6FDA" w:rsidRPr="0033167A" w:rsidRDefault="000B6FDA" w:rsidP="00355A2F">
      <w:pPr>
        <w:widowControl w:val="0"/>
        <w:tabs>
          <w:tab w:val="left" w:pos="854"/>
        </w:tabs>
        <w:spacing w:line="360" w:lineRule="auto"/>
        <w:jc w:val="center"/>
        <w:rPr>
          <w:b/>
          <w:sz w:val="28"/>
          <w:szCs w:val="28"/>
        </w:rPr>
      </w:pPr>
    </w:p>
    <w:p w:rsidR="0033167A" w:rsidRDefault="0033167A" w:rsidP="00355A2F">
      <w:pPr>
        <w:widowControl w:val="0"/>
        <w:tabs>
          <w:tab w:val="left" w:pos="854"/>
        </w:tabs>
        <w:spacing w:line="360" w:lineRule="auto"/>
        <w:jc w:val="center"/>
        <w:rPr>
          <w:b/>
          <w:sz w:val="28"/>
          <w:szCs w:val="28"/>
        </w:rPr>
      </w:pPr>
    </w:p>
    <w:p w:rsidR="0033167A" w:rsidRDefault="0033167A" w:rsidP="00355A2F">
      <w:pPr>
        <w:widowControl w:val="0"/>
        <w:tabs>
          <w:tab w:val="left" w:pos="854"/>
        </w:tabs>
        <w:spacing w:line="360" w:lineRule="auto"/>
        <w:jc w:val="center"/>
        <w:rPr>
          <w:b/>
          <w:sz w:val="28"/>
          <w:szCs w:val="28"/>
        </w:rPr>
      </w:pPr>
    </w:p>
    <w:p w:rsidR="0033167A" w:rsidRDefault="0033167A" w:rsidP="00355A2F">
      <w:pPr>
        <w:widowControl w:val="0"/>
        <w:tabs>
          <w:tab w:val="left" w:pos="854"/>
        </w:tabs>
        <w:spacing w:line="360" w:lineRule="auto"/>
        <w:jc w:val="center"/>
        <w:rPr>
          <w:b/>
          <w:sz w:val="28"/>
          <w:szCs w:val="28"/>
        </w:rPr>
      </w:pPr>
    </w:p>
    <w:p w:rsidR="000B6FDA" w:rsidRPr="0033167A" w:rsidRDefault="000B6FDA" w:rsidP="00355A2F">
      <w:pPr>
        <w:widowControl w:val="0"/>
        <w:tabs>
          <w:tab w:val="left" w:pos="854"/>
        </w:tabs>
        <w:spacing w:line="360" w:lineRule="auto"/>
        <w:jc w:val="center"/>
        <w:rPr>
          <w:sz w:val="28"/>
          <w:szCs w:val="28"/>
        </w:rPr>
      </w:pPr>
      <w:r w:rsidRPr="0033167A">
        <w:rPr>
          <w:sz w:val="28"/>
          <w:szCs w:val="28"/>
        </w:rPr>
        <w:t>Контрольная работа по дисциплине:</w:t>
      </w:r>
    </w:p>
    <w:p w:rsidR="000B6FDA" w:rsidRPr="0033167A" w:rsidRDefault="000B6FDA" w:rsidP="00355A2F">
      <w:pPr>
        <w:widowControl w:val="0"/>
        <w:tabs>
          <w:tab w:val="left" w:pos="854"/>
        </w:tabs>
        <w:spacing w:line="360" w:lineRule="auto"/>
        <w:jc w:val="center"/>
        <w:rPr>
          <w:sz w:val="28"/>
          <w:szCs w:val="28"/>
        </w:rPr>
      </w:pPr>
      <w:r w:rsidRPr="0033167A">
        <w:rPr>
          <w:caps/>
          <w:sz w:val="28"/>
          <w:szCs w:val="28"/>
        </w:rPr>
        <w:t>Учет</w:t>
      </w:r>
      <w:r w:rsidR="0033167A" w:rsidRPr="0033167A">
        <w:rPr>
          <w:caps/>
          <w:sz w:val="28"/>
          <w:szCs w:val="28"/>
        </w:rPr>
        <w:t xml:space="preserve"> </w:t>
      </w:r>
      <w:r w:rsidRPr="0033167A">
        <w:rPr>
          <w:caps/>
          <w:sz w:val="28"/>
          <w:szCs w:val="28"/>
        </w:rPr>
        <w:t>и</w:t>
      </w:r>
      <w:r w:rsidR="0033167A" w:rsidRPr="0033167A">
        <w:rPr>
          <w:caps/>
          <w:sz w:val="28"/>
          <w:szCs w:val="28"/>
        </w:rPr>
        <w:t xml:space="preserve"> </w:t>
      </w:r>
      <w:r w:rsidRPr="0033167A">
        <w:rPr>
          <w:caps/>
          <w:sz w:val="28"/>
          <w:szCs w:val="28"/>
        </w:rPr>
        <w:t>анализ</w:t>
      </w:r>
      <w:r w:rsidR="0033167A" w:rsidRPr="0033167A">
        <w:rPr>
          <w:caps/>
          <w:sz w:val="28"/>
          <w:szCs w:val="28"/>
        </w:rPr>
        <w:t xml:space="preserve"> </w:t>
      </w:r>
      <w:r w:rsidRPr="0033167A">
        <w:rPr>
          <w:caps/>
          <w:sz w:val="28"/>
          <w:szCs w:val="28"/>
        </w:rPr>
        <w:t>банкротства</w:t>
      </w:r>
    </w:p>
    <w:p w:rsidR="000B6FDA" w:rsidRPr="0033167A" w:rsidRDefault="000B6FDA" w:rsidP="00355A2F">
      <w:pPr>
        <w:widowControl w:val="0"/>
        <w:tabs>
          <w:tab w:val="left" w:pos="854"/>
        </w:tabs>
        <w:spacing w:line="360" w:lineRule="auto"/>
        <w:jc w:val="center"/>
        <w:rPr>
          <w:sz w:val="28"/>
          <w:szCs w:val="28"/>
        </w:rPr>
      </w:pPr>
      <w:r w:rsidRPr="0033167A">
        <w:rPr>
          <w:sz w:val="28"/>
          <w:szCs w:val="28"/>
        </w:rPr>
        <w:t>Вариант 3</w:t>
      </w:r>
    </w:p>
    <w:p w:rsidR="000B6FDA" w:rsidRPr="0033167A" w:rsidRDefault="000B6FDA" w:rsidP="00355A2F">
      <w:pPr>
        <w:widowControl w:val="0"/>
        <w:tabs>
          <w:tab w:val="left" w:pos="854"/>
        </w:tabs>
        <w:spacing w:line="360" w:lineRule="auto"/>
        <w:jc w:val="center"/>
        <w:rPr>
          <w:b/>
          <w:sz w:val="28"/>
          <w:szCs w:val="28"/>
        </w:rPr>
      </w:pPr>
    </w:p>
    <w:p w:rsidR="000B6FDA" w:rsidRPr="0033167A" w:rsidRDefault="000B6FDA" w:rsidP="00355A2F">
      <w:pPr>
        <w:widowControl w:val="0"/>
        <w:tabs>
          <w:tab w:val="left" w:pos="854"/>
        </w:tabs>
        <w:spacing w:line="360" w:lineRule="auto"/>
        <w:jc w:val="center"/>
        <w:rPr>
          <w:sz w:val="28"/>
          <w:szCs w:val="28"/>
        </w:rPr>
      </w:pPr>
    </w:p>
    <w:p w:rsidR="000B6FDA" w:rsidRDefault="000B6FDA" w:rsidP="00355A2F">
      <w:pPr>
        <w:widowControl w:val="0"/>
        <w:tabs>
          <w:tab w:val="left" w:pos="854"/>
        </w:tabs>
        <w:spacing w:line="360" w:lineRule="auto"/>
        <w:jc w:val="center"/>
        <w:rPr>
          <w:sz w:val="28"/>
          <w:szCs w:val="28"/>
        </w:rPr>
      </w:pPr>
    </w:p>
    <w:p w:rsidR="0033167A" w:rsidRPr="0033167A" w:rsidRDefault="0033167A" w:rsidP="00355A2F">
      <w:pPr>
        <w:widowControl w:val="0"/>
        <w:tabs>
          <w:tab w:val="left" w:pos="854"/>
        </w:tabs>
        <w:spacing w:line="360" w:lineRule="auto"/>
        <w:jc w:val="center"/>
        <w:rPr>
          <w:sz w:val="28"/>
          <w:szCs w:val="28"/>
        </w:rPr>
      </w:pPr>
    </w:p>
    <w:p w:rsidR="000B6FDA" w:rsidRPr="0033167A" w:rsidRDefault="000B6FDA" w:rsidP="00355A2F">
      <w:pPr>
        <w:widowControl w:val="0"/>
        <w:tabs>
          <w:tab w:val="left" w:pos="854"/>
        </w:tabs>
        <w:spacing w:line="360" w:lineRule="auto"/>
        <w:jc w:val="center"/>
        <w:rPr>
          <w:sz w:val="28"/>
          <w:szCs w:val="28"/>
        </w:rPr>
      </w:pPr>
    </w:p>
    <w:p w:rsidR="000B6FDA" w:rsidRPr="0033167A" w:rsidRDefault="000B6FDA" w:rsidP="00355A2F">
      <w:pPr>
        <w:widowControl w:val="0"/>
        <w:tabs>
          <w:tab w:val="left" w:pos="854"/>
        </w:tabs>
        <w:spacing w:line="360" w:lineRule="auto"/>
        <w:jc w:val="center"/>
        <w:rPr>
          <w:sz w:val="28"/>
          <w:szCs w:val="28"/>
        </w:rPr>
      </w:pPr>
    </w:p>
    <w:p w:rsidR="000B6FDA" w:rsidRPr="0033167A" w:rsidRDefault="000B6FDA" w:rsidP="00355A2F">
      <w:pPr>
        <w:widowControl w:val="0"/>
        <w:tabs>
          <w:tab w:val="left" w:pos="854"/>
        </w:tabs>
        <w:spacing w:line="360" w:lineRule="auto"/>
        <w:jc w:val="right"/>
        <w:rPr>
          <w:sz w:val="28"/>
          <w:szCs w:val="28"/>
        </w:rPr>
      </w:pPr>
      <w:r w:rsidRPr="0033167A">
        <w:rPr>
          <w:sz w:val="28"/>
          <w:szCs w:val="28"/>
        </w:rPr>
        <w:t>Выполнил</w:t>
      </w:r>
    </w:p>
    <w:p w:rsidR="000B6FDA" w:rsidRPr="0033167A" w:rsidRDefault="000B6FDA" w:rsidP="00355A2F">
      <w:pPr>
        <w:widowControl w:val="0"/>
        <w:tabs>
          <w:tab w:val="left" w:pos="854"/>
        </w:tabs>
        <w:spacing w:line="360" w:lineRule="auto"/>
        <w:jc w:val="right"/>
        <w:rPr>
          <w:sz w:val="28"/>
          <w:szCs w:val="28"/>
        </w:rPr>
      </w:pPr>
      <w:r w:rsidRPr="0033167A">
        <w:rPr>
          <w:sz w:val="28"/>
          <w:szCs w:val="28"/>
        </w:rPr>
        <w:t xml:space="preserve">студент гр. </w:t>
      </w:r>
      <w:r w:rsidRPr="0033167A">
        <w:rPr>
          <w:sz w:val="28"/>
          <w:szCs w:val="28"/>
          <w:lang w:val="en-US"/>
        </w:rPr>
        <w:t>III</w:t>
      </w:r>
      <w:r w:rsidRPr="0033167A">
        <w:rPr>
          <w:sz w:val="28"/>
          <w:szCs w:val="28"/>
        </w:rPr>
        <w:t xml:space="preserve"> – БУА (з)</w:t>
      </w:r>
    </w:p>
    <w:p w:rsidR="000B6FDA" w:rsidRPr="0033167A" w:rsidRDefault="000B6FDA" w:rsidP="00355A2F">
      <w:pPr>
        <w:widowControl w:val="0"/>
        <w:tabs>
          <w:tab w:val="left" w:pos="854"/>
        </w:tabs>
        <w:spacing w:line="360" w:lineRule="auto"/>
        <w:jc w:val="right"/>
        <w:rPr>
          <w:sz w:val="28"/>
          <w:szCs w:val="28"/>
        </w:rPr>
      </w:pPr>
      <w:r w:rsidRPr="0033167A">
        <w:rPr>
          <w:sz w:val="28"/>
          <w:szCs w:val="28"/>
        </w:rPr>
        <w:t>Чеченов А.Р.</w:t>
      </w:r>
    </w:p>
    <w:p w:rsidR="000B6FDA" w:rsidRPr="00355A2F" w:rsidRDefault="000B6FDA" w:rsidP="00355A2F">
      <w:pPr>
        <w:widowControl w:val="0"/>
        <w:tabs>
          <w:tab w:val="left" w:pos="854"/>
        </w:tabs>
        <w:spacing w:line="360" w:lineRule="auto"/>
        <w:jc w:val="center"/>
        <w:rPr>
          <w:sz w:val="28"/>
          <w:szCs w:val="28"/>
        </w:rPr>
      </w:pPr>
    </w:p>
    <w:p w:rsidR="000B6FDA" w:rsidRPr="00355A2F" w:rsidRDefault="000B6FDA" w:rsidP="00355A2F">
      <w:pPr>
        <w:widowControl w:val="0"/>
        <w:tabs>
          <w:tab w:val="left" w:pos="854"/>
        </w:tabs>
        <w:spacing w:line="360" w:lineRule="auto"/>
        <w:jc w:val="center"/>
        <w:rPr>
          <w:sz w:val="28"/>
          <w:szCs w:val="28"/>
        </w:rPr>
      </w:pPr>
    </w:p>
    <w:p w:rsidR="000B6FDA" w:rsidRPr="00355A2F" w:rsidRDefault="000B6FDA" w:rsidP="00355A2F">
      <w:pPr>
        <w:widowControl w:val="0"/>
        <w:tabs>
          <w:tab w:val="left" w:pos="854"/>
        </w:tabs>
        <w:spacing w:line="360" w:lineRule="auto"/>
        <w:jc w:val="center"/>
        <w:rPr>
          <w:sz w:val="28"/>
          <w:szCs w:val="28"/>
        </w:rPr>
      </w:pPr>
    </w:p>
    <w:p w:rsidR="000B6FDA" w:rsidRPr="00355A2F" w:rsidRDefault="000B6FDA" w:rsidP="00355A2F">
      <w:pPr>
        <w:widowControl w:val="0"/>
        <w:tabs>
          <w:tab w:val="left" w:pos="854"/>
        </w:tabs>
        <w:spacing w:line="360" w:lineRule="auto"/>
        <w:jc w:val="center"/>
        <w:rPr>
          <w:sz w:val="28"/>
          <w:szCs w:val="28"/>
        </w:rPr>
      </w:pPr>
    </w:p>
    <w:p w:rsidR="0033167A" w:rsidRPr="00355A2F" w:rsidRDefault="0033167A" w:rsidP="00355A2F">
      <w:pPr>
        <w:widowControl w:val="0"/>
        <w:tabs>
          <w:tab w:val="left" w:pos="854"/>
        </w:tabs>
        <w:spacing w:line="360" w:lineRule="auto"/>
        <w:jc w:val="center"/>
        <w:rPr>
          <w:sz w:val="28"/>
          <w:szCs w:val="28"/>
        </w:rPr>
      </w:pPr>
    </w:p>
    <w:p w:rsidR="0033167A" w:rsidRPr="00355A2F" w:rsidRDefault="0033167A" w:rsidP="00355A2F">
      <w:pPr>
        <w:widowControl w:val="0"/>
        <w:tabs>
          <w:tab w:val="left" w:pos="854"/>
        </w:tabs>
        <w:spacing w:line="360" w:lineRule="auto"/>
        <w:jc w:val="center"/>
        <w:rPr>
          <w:sz w:val="28"/>
          <w:szCs w:val="28"/>
        </w:rPr>
      </w:pPr>
    </w:p>
    <w:p w:rsidR="0033167A" w:rsidRPr="00355A2F" w:rsidRDefault="0033167A" w:rsidP="00355A2F">
      <w:pPr>
        <w:widowControl w:val="0"/>
        <w:tabs>
          <w:tab w:val="left" w:pos="854"/>
        </w:tabs>
        <w:spacing w:line="360" w:lineRule="auto"/>
        <w:jc w:val="center"/>
        <w:rPr>
          <w:sz w:val="28"/>
          <w:szCs w:val="28"/>
        </w:rPr>
      </w:pPr>
    </w:p>
    <w:p w:rsidR="000B6FDA" w:rsidRPr="00355A2F" w:rsidRDefault="000B6FDA" w:rsidP="00355A2F">
      <w:pPr>
        <w:widowControl w:val="0"/>
        <w:tabs>
          <w:tab w:val="left" w:pos="854"/>
        </w:tabs>
        <w:spacing w:line="360" w:lineRule="auto"/>
        <w:jc w:val="center"/>
        <w:rPr>
          <w:sz w:val="28"/>
          <w:szCs w:val="28"/>
        </w:rPr>
      </w:pPr>
      <w:r w:rsidRPr="00355A2F">
        <w:rPr>
          <w:sz w:val="28"/>
          <w:szCs w:val="28"/>
        </w:rPr>
        <w:t>2010 г.</w:t>
      </w:r>
    </w:p>
    <w:p w:rsidR="0033167A" w:rsidRDefault="0033167A" w:rsidP="00355A2F">
      <w:pPr>
        <w:tabs>
          <w:tab w:val="left" w:pos="854"/>
        </w:tabs>
        <w:spacing w:after="200" w:line="276" w:lineRule="auto"/>
        <w:rPr>
          <w:b/>
          <w:sz w:val="28"/>
          <w:szCs w:val="28"/>
        </w:rPr>
      </w:pPr>
      <w:r>
        <w:rPr>
          <w:b/>
          <w:sz w:val="28"/>
          <w:szCs w:val="28"/>
        </w:rPr>
        <w:br w:type="page"/>
      </w:r>
    </w:p>
    <w:p w:rsidR="000B6FDA" w:rsidRPr="0033167A" w:rsidRDefault="000B6FDA" w:rsidP="00355A2F">
      <w:pPr>
        <w:widowControl w:val="0"/>
        <w:tabs>
          <w:tab w:val="left" w:pos="854"/>
        </w:tabs>
        <w:spacing w:line="360" w:lineRule="auto"/>
        <w:ind w:firstLine="709"/>
        <w:jc w:val="both"/>
        <w:rPr>
          <w:b/>
          <w:sz w:val="28"/>
          <w:szCs w:val="28"/>
        </w:rPr>
      </w:pPr>
      <w:r w:rsidRPr="0033167A">
        <w:rPr>
          <w:b/>
          <w:sz w:val="28"/>
          <w:szCs w:val="28"/>
        </w:rPr>
        <w:t>Содержание:</w:t>
      </w:r>
    </w:p>
    <w:p w:rsidR="000B6FDA" w:rsidRPr="0033167A" w:rsidRDefault="000B6FDA" w:rsidP="00355A2F">
      <w:pPr>
        <w:widowControl w:val="0"/>
        <w:tabs>
          <w:tab w:val="left" w:pos="854"/>
        </w:tabs>
        <w:spacing w:line="360" w:lineRule="auto"/>
        <w:ind w:firstLine="709"/>
        <w:jc w:val="both"/>
        <w:rPr>
          <w:b/>
          <w:sz w:val="28"/>
          <w:szCs w:val="28"/>
        </w:rPr>
      </w:pPr>
    </w:p>
    <w:p w:rsidR="000B6FDA" w:rsidRPr="0033167A" w:rsidRDefault="000B6FDA" w:rsidP="00355A2F">
      <w:pPr>
        <w:widowControl w:val="0"/>
        <w:numPr>
          <w:ilvl w:val="0"/>
          <w:numId w:val="1"/>
        </w:numPr>
        <w:shd w:val="clear" w:color="auto" w:fill="FFFFFF"/>
        <w:tabs>
          <w:tab w:val="left" w:pos="284"/>
          <w:tab w:val="left" w:pos="854"/>
        </w:tabs>
        <w:spacing w:line="360" w:lineRule="auto"/>
        <w:ind w:left="0" w:firstLine="0"/>
        <w:jc w:val="both"/>
        <w:rPr>
          <w:sz w:val="28"/>
          <w:szCs w:val="28"/>
        </w:rPr>
      </w:pPr>
      <w:r w:rsidRPr="0033167A">
        <w:rPr>
          <w:sz w:val="28"/>
          <w:szCs w:val="28"/>
        </w:rPr>
        <w:t>Преемственность и различия современного законодательства о банкротстве России и некоторых зарубежных стран</w:t>
      </w:r>
    </w:p>
    <w:p w:rsidR="000B6FDA" w:rsidRPr="0033167A" w:rsidRDefault="000B6FDA" w:rsidP="00355A2F">
      <w:pPr>
        <w:widowControl w:val="0"/>
        <w:numPr>
          <w:ilvl w:val="0"/>
          <w:numId w:val="1"/>
        </w:numPr>
        <w:shd w:val="clear" w:color="auto" w:fill="FFFFFF"/>
        <w:tabs>
          <w:tab w:val="left" w:pos="284"/>
          <w:tab w:val="left" w:pos="854"/>
        </w:tabs>
        <w:spacing w:line="360" w:lineRule="auto"/>
        <w:ind w:left="0" w:firstLine="0"/>
        <w:jc w:val="both"/>
        <w:rPr>
          <w:sz w:val="28"/>
          <w:szCs w:val="28"/>
        </w:rPr>
      </w:pPr>
      <w:r w:rsidRPr="0033167A">
        <w:rPr>
          <w:sz w:val="28"/>
          <w:szCs w:val="28"/>
        </w:rPr>
        <w:t>Банкротство гражданина</w:t>
      </w:r>
    </w:p>
    <w:p w:rsidR="000B6FDA" w:rsidRPr="0033167A" w:rsidRDefault="000B6FDA" w:rsidP="00355A2F">
      <w:pPr>
        <w:widowControl w:val="0"/>
        <w:numPr>
          <w:ilvl w:val="0"/>
          <w:numId w:val="1"/>
        </w:numPr>
        <w:shd w:val="clear" w:color="auto" w:fill="FFFFFF"/>
        <w:tabs>
          <w:tab w:val="left" w:pos="284"/>
          <w:tab w:val="left" w:pos="854"/>
        </w:tabs>
        <w:spacing w:line="360" w:lineRule="auto"/>
        <w:ind w:left="0" w:firstLine="0"/>
        <w:jc w:val="both"/>
        <w:rPr>
          <w:sz w:val="28"/>
          <w:szCs w:val="28"/>
        </w:rPr>
      </w:pPr>
      <w:r w:rsidRPr="0033167A">
        <w:rPr>
          <w:sz w:val="28"/>
          <w:szCs w:val="28"/>
        </w:rPr>
        <w:t>Задача</w:t>
      </w:r>
    </w:p>
    <w:p w:rsidR="000B6FDA" w:rsidRPr="0033167A" w:rsidRDefault="000B6FDA" w:rsidP="00355A2F">
      <w:pPr>
        <w:widowControl w:val="0"/>
        <w:shd w:val="clear" w:color="auto" w:fill="FFFFFF"/>
        <w:tabs>
          <w:tab w:val="left" w:pos="284"/>
          <w:tab w:val="left" w:pos="854"/>
        </w:tabs>
        <w:spacing w:line="360" w:lineRule="auto"/>
        <w:jc w:val="both"/>
        <w:rPr>
          <w:sz w:val="28"/>
          <w:szCs w:val="28"/>
        </w:rPr>
      </w:pPr>
      <w:r w:rsidRPr="0033167A">
        <w:rPr>
          <w:sz w:val="28"/>
          <w:szCs w:val="28"/>
        </w:rPr>
        <w:t>Список использованной литературы</w:t>
      </w:r>
    </w:p>
    <w:p w:rsidR="000B6FDA" w:rsidRPr="0033167A" w:rsidRDefault="000B6FDA" w:rsidP="00355A2F">
      <w:pPr>
        <w:widowControl w:val="0"/>
        <w:shd w:val="clear" w:color="auto" w:fill="FFFFFF"/>
        <w:tabs>
          <w:tab w:val="left" w:pos="854"/>
        </w:tabs>
        <w:spacing w:line="360" w:lineRule="auto"/>
        <w:ind w:firstLine="709"/>
        <w:jc w:val="both"/>
        <w:rPr>
          <w:sz w:val="28"/>
          <w:szCs w:val="28"/>
        </w:rPr>
      </w:pPr>
    </w:p>
    <w:p w:rsidR="0033167A" w:rsidRDefault="0033167A" w:rsidP="00355A2F">
      <w:pPr>
        <w:tabs>
          <w:tab w:val="left" w:pos="854"/>
        </w:tabs>
        <w:spacing w:after="200" w:line="276" w:lineRule="auto"/>
        <w:rPr>
          <w:sz w:val="28"/>
          <w:szCs w:val="28"/>
        </w:rPr>
      </w:pPr>
      <w:r>
        <w:rPr>
          <w:sz w:val="28"/>
          <w:szCs w:val="28"/>
        </w:rPr>
        <w:br w:type="page"/>
      </w:r>
    </w:p>
    <w:p w:rsidR="000B6FDA" w:rsidRPr="0033167A" w:rsidRDefault="000B6FDA" w:rsidP="00355A2F">
      <w:pPr>
        <w:widowControl w:val="0"/>
        <w:shd w:val="clear" w:color="auto" w:fill="FFFFFF"/>
        <w:tabs>
          <w:tab w:val="left" w:pos="854"/>
        </w:tabs>
        <w:spacing w:line="360" w:lineRule="auto"/>
        <w:ind w:firstLine="709"/>
        <w:jc w:val="both"/>
        <w:rPr>
          <w:b/>
          <w:sz w:val="28"/>
          <w:szCs w:val="28"/>
        </w:rPr>
      </w:pPr>
      <w:r w:rsidRPr="0033167A">
        <w:rPr>
          <w:b/>
          <w:sz w:val="28"/>
          <w:szCs w:val="28"/>
        </w:rPr>
        <w:t>1. Преемственность и различия современного законодательства о банкротстве России и некоторых зарубежных стран</w:t>
      </w:r>
    </w:p>
    <w:p w:rsidR="0033167A" w:rsidRDefault="0033167A" w:rsidP="00355A2F">
      <w:pPr>
        <w:widowControl w:val="0"/>
        <w:tabs>
          <w:tab w:val="left" w:pos="854"/>
        </w:tabs>
        <w:spacing w:line="360" w:lineRule="auto"/>
        <w:ind w:firstLine="709"/>
        <w:jc w:val="both"/>
        <w:rPr>
          <w:sz w:val="28"/>
          <w:szCs w:val="28"/>
        </w:rPr>
      </w:pPr>
    </w:p>
    <w:p w:rsidR="000B6FDA" w:rsidRPr="0033167A" w:rsidRDefault="000B6FDA" w:rsidP="00355A2F">
      <w:pPr>
        <w:widowControl w:val="0"/>
        <w:tabs>
          <w:tab w:val="left" w:pos="854"/>
        </w:tabs>
        <w:spacing w:line="360" w:lineRule="auto"/>
        <w:ind w:firstLine="709"/>
        <w:jc w:val="both"/>
        <w:rPr>
          <w:sz w:val="28"/>
          <w:szCs w:val="28"/>
        </w:rPr>
      </w:pPr>
      <w:r w:rsidRPr="0033167A">
        <w:rPr>
          <w:sz w:val="28"/>
          <w:szCs w:val="28"/>
        </w:rPr>
        <w:t>По мнению западных юристов, для того, чтобы федеральный закон о банкротстве соответствовал требованиям рыночно ориентированного законодательства, он должен, как и другие современные нормативно-правовые акты, содержать возможности реорганизации и ликвидации предприятий-должников в рамках процедуры банкротства. Процедура ликвидации должна быть ясно структурирована и соответствовать современным представлениям. Возложение ответственности за процедуру банкротства на суды и обучение (лицензирование) внешних управляющих Государственным органом по банкротству должно позволить в сравнительно короткое время ознакомить специализирующихся на этих вопросах людей, управляющих и юристов с новым законодательством о банкротстве. Единообразные процедуры банкротства служат тому, чтобы избежать возможных нарушений интересов участников процесса при применении различных процедур, как например, мирового соглашения или ликвидации. Кроме того, это единообразие позволяет продать бизнес предприятия.</w:t>
      </w:r>
    </w:p>
    <w:p w:rsidR="000B6FDA" w:rsidRPr="0033167A" w:rsidRDefault="000B6FDA" w:rsidP="00355A2F">
      <w:pPr>
        <w:widowControl w:val="0"/>
        <w:tabs>
          <w:tab w:val="left" w:pos="854"/>
        </w:tabs>
        <w:spacing w:line="360" w:lineRule="auto"/>
        <w:ind w:firstLine="709"/>
        <w:jc w:val="both"/>
        <w:rPr>
          <w:sz w:val="28"/>
          <w:szCs w:val="28"/>
        </w:rPr>
      </w:pPr>
      <w:r w:rsidRPr="0033167A">
        <w:rPr>
          <w:sz w:val="28"/>
          <w:szCs w:val="28"/>
        </w:rPr>
        <w:t>Как считают западные эксперты, принятая редакция федерального закона "О несостоятельности (банкротстве)" соответствует основополагающим моментам законодательства о банкротстве Канады, США, Великобритании и других стран и действующим международным правовым нормам в области банкротства и несостоятельности. Как принято в этих странах, процедуры проходят под общим наблюдением суда и под постоянным руководством и наблюдением на каждой отдельной стадии процедур арбитражного управляющего.</w:t>
      </w:r>
    </w:p>
    <w:p w:rsidR="000B6FDA" w:rsidRPr="0033167A" w:rsidRDefault="000B6FDA" w:rsidP="00355A2F">
      <w:pPr>
        <w:widowControl w:val="0"/>
        <w:tabs>
          <w:tab w:val="left" w:pos="854"/>
        </w:tabs>
        <w:spacing w:line="360" w:lineRule="auto"/>
        <w:ind w:firstLine="709"/>
        <w:jc w:val="both"/>
        <w:rPr>
          <w:sz w:val="28"/>
          <w:szCs w:val="28"/>
        </w:rPr>
      </w:pPr>
      <w:r w:rsidRPr="0033167A">
        <w:rPr>
          <w:sz w:val="28"/>
          <w:szCs w:val="28"/>
        </w:rPr>
        <w:t>Законы о банкротстве разных стран рассматривают различные стадии процедур несостоятельности, но все они, как правило, начинающиеся с внешнего управления имуществом должника. На этой начальной стадии внешний управляющий имеет широкие полномочия, предоставленные либо судом (Франция, Германия), либо кредиторами во внесудебных процедурах (Великобритания и еще 70 стран англосаксонской правовой системы), и позволяющие изымать и продавать имущество должника, изучать информацию о должнике, учитывать интересы кредиторов, предлагать ликвидацию, мировое соглашение или реабилитацию должника (рис. 1).</w:t>
      </w:r>
    </w:p>
    <w:p w:rsidR="000B6FDA" w:rsidRPr="0033167A" w:rsidRDefault="000B6FDA" w:rsidP="00355A2F">
      <w:pPr>
        <w:widowControl w:val="0"/>
        <w:tabs>
          <w:tab w:val="left" w:pos="854"/>
        </w:tabs>
        <w:spacing w:line="360" w:lineRule="auto"/>
        <w:ind w:firstLine="709"/>
        <w:jc w:val="both"/>
        <w:rPr>
          <w:sz w:val="28"/>
          <w:szCs w:val="28"/>
        </w:rPr>
      </w:pPr>
      <w:r w:rsidRPr="0033167A">
        <w:rPr>
          <w:sz w:val="28"/>
          <w:szCs w:val="28"/>
        </w:rPr>
        <w:t>По общепринятому мнению, никакие хозяйствующие субъекты не должны быть выведены за рамки действия закона о банкротстве.</w:t>
      </w:r>
    </w:p>
    <w:p w:rsidR="000B6FDA" w:rsidRPr="0033167A" w:rsidRDefault="000B6FDA" w:rsidP="00355A2F">
      <w:pPr>
        <w:widowControl w:val="0"/>
        <w:tabs>
          <w:tab w:val="left" w:pos="854"/>
        </w:tabs>
        <w:spacing w:line="360" w:lineRule="auto"/>
        <w:ind w:firstLine="709"/>
        <w:jc w:val="both"/>
        <w:rPr>
          <w:sz w:val="28"/>
          <w:szCs w:val="28"/>
        </w:rPr>
      </w:pPr>
      <w:r w:rsidRPr="0033167A">
        <w:rPr>
          <w:sz w:val="28"/>
          <w:szCs w:val="28"/>
        </w:rPr>
        <w:t>Законы о несостоятельности часто содержат особые положения, регламентирующие процедуры банкротства индивидуальных предпринимателей, кредитно-финансовых учреждений и фермерских хозяйств, а также иных предприятий с особым экономическим положением. По мнению зарубежных экспертов, в свете нынешней экономической ситуации в России особого одобрения заслуживают положения о градообразующих должниках, которые позволяют эффективно решать важнейшую проблему несостоятельности ведущих местных организаций. Однако в то же время необходимо отметить, что новое законодательство о банкротстве Российской Федерации не сможет воспрепятствовать ликвидации многих предприятий и потере рабочих мест ввиду масштабности задачи перевода плановой экономики на рыночные условия.</w:t>
      </w:r>
    </w:p>
    <w:p w:rsidR="000B6FDA" w:rsidRDefault="000B6FDA" w:rsidP="00355A2F">
      <w:pPr>
        <w:widowControl w:val="0"/>
        <w:tabs>
          <w:tab w:val="left" w:pos="854"/>
        </w:tabs>
        <w:spacing w:line="360" w:lineRule="auto"/>
        <w:ind w:firstLine="709"/>
        <w:jc w:val="both"/>
        <w:rPr>
          <w:sz w:val="28"/>
          <w:szCs w:val="28"/>
        </w:rPr>
      </w:pPr>
      <w:r w:rsidRPr="0033167A">
        <w:rPr>
          <w:sz w:val="28"/>
          <w:szCs w:val="28"/>
        </w:rPr>
        <w:t>В отношении целесообразности специального законодательства, регламентирующего процедуры несостоятельности банков и других кредитных учреждений, зарубежный опыт свидетельствует, что для этих организаций акцент должен делаться не на введение специального законодательства о банкротстве, в надежде обеспечения его эффективности, а на финансовое регулирование и превентивные меры.</w:t>
      </w:r>
    </w:p>
    <w:p w:rsidR="0033167A" w:rsidRPr="0033167A" w:rsidRDefault="0033167A" w:rsidP="00355A2F">
      <w:pPr>
        <w:widowControl w:val="0"/>
        <w:tabs>
          <w:tab w:val="left" w:pos="854"/>
        </w:tabs>
        <w:spacing w:line="360" w:lineRule="auto"/>
        <w:ind w:firstLine="709"/>
        <w:jc w:val="both"/>
        <w:rPr>
          <w:sz w:val="28"/>
          <w:szCs w:val="28"/>
        </w:rPr>
      </w:pPr>
      <w:r w:rsidRPr="0033167A">
        <w:rPr>
          <w:sz w:val="28"/>
          <w:szCs w:val="28"/>
        </w:rPr>
        <w:t>Согласно английскому законодательству, различия в подходах к банкротству финансовых учреждений и других организаций минимальны. Однако в отношении банков имеются две небольшие особенности. Во-первых, Банк Англии наделен правом подавать заявления о применении к коммерческим банкам процедур внешнего управления или ликвидации, и, во-вторых, обязательным членом комитета кредиторов является Совет защиты индивидуальных вкладов (выплачивающий компенсации вкладчикам в определенных условиях и пределах).</w:t>
      </w:r>
    </w:p>
    <w:p w:rsidR="0033167A" w:rsidRPr="0033167A" w:rsidRDefault="0033167A" w:rsidP="00355A2F">
      <w:pPr>
        <w:widowControl w:val="0"/>
        <w:tabs>
          <w:tab w:val="left" w:pos="854"/>
        </w:tabs>
        <w:spacing w:line="360" w:lineRule="auto"/>
        <w:ind w:firstLine="709"/>
        <w:jc w:val="both"/>
        <w:rPr>
          <w:sz w:val="28"/>
          <w:szCs w:val="28"/>
        </w:rPr>
      </w:pPr>
    </w:p>
    <w:p w:rsidR="000B6FDA" w:rsidRPr="0033167A" w:rsidRDefault="00775F52" w:rsidP="00355A2F">
      <w:pPr>
        <w:widowControl w:val="0"/>
        <w:tabs>
          <w:tab w:val="left" w:pos="854"/>
        </w:tabs>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22.25pt;height:516.75pt;visibility:visible">
            <v:imagedata r:id="rId7" o:title=""/>
          </v:shape>
        </w:pict>
      </w:r>
    </w:p>
    <w:p w:rsidR="000B6FDA" w:rsidRPr="0033167A" w:rsidRDefault="000B6FDA" w:rsidP="00355A2F">
      <w:pPr>
        <w:widowControl w:val="0"/>
        <w:tabs>
          <w:tab w:val="left" w:pos="854"/>
        </w:tabs>
        <w:spacing w:line="360" w:lineRule="auto"/>
        <w:ind w:firstLine="709"/>
        <w:jc w:val="both"/>
        <w:rPr>
          <w:sz w:val="28"/>
          <w:szCs w:val="28"/>
        </w:rPr>
      </w:pPr>
    </w:p>
    <w:p w:rsidR="000B6FDA" w:rsidRPr="0033167A" w:rsidRDefault="000B6FDA" w:rsidP="00355A2F">
      <w:pPr>
        <w:widowControl w:val="0"/>
        <w:tabs>
          <w:tab w:val="left" w:pos="854"/>
        </w:tabs>
        <w:spacing w:line="360" w:lineRule="auto"/>
        <w:ind w:firstLine="709"/>
        <w:jc w:val="both"/>
        <w:rPr>
          <w:sz w:val="28"/>
          <w:szCs w:val="28"/>
        </w:rPr>
      </w:pPr>
      <w:r w:rsidRPr="0033167A">
        <w:rPr>
          <w:sz w:val="28"/>
          <w:szCs w:val="28"/>
        </w:rPr>
        <w:t>По мнению одного из ведущих зарубежных специалистов по банкротству Манфреда Бальца – старшего партнера Компании "Вильмер, Катглер и Пикеринг" (Берлин, ФРГ) – возможно и желательно подчинить процедуру, связанную с банкротством банков, общим правилам законодательства о банкротстве.</w:t>
      </w:r>
    </w:p>
    <w:p w:rsidR="000B6FDA" w:rsidRPr="0033167A" w:rsidRDefault="000B6FDA" w:rsidP="00355A2F">
      <w:pPr>
        <w:widowControl w:val="0"/>
        <w:tabs>
          <w:tab w:val="left" w:pos="854"/>
        </w:tabs>
        <w:spacing w:line="360" w:lineRule="auto"/>
        <w:ind w:firstLine="709"/>
        <w:jc w:val="both"/>
        <w:rPr>
          <w:sz w:val="28"/>
          <w:szCs w:val="28"/>
        </w:rPr>
      </w:pPr>
      <w:r w:rsidRPr="0033167A">
        <w:rPr>
          <w:sz w:val="28"/>
          <w:szCs w:val="28"/>
        </w:rPr>
        <w:t>Российский закон не предусматривает использования оценки структуры баланса при решении вопроса о несостоятельности должника. В Соединенных Штатах Америки для получения правовой защиты от кредиторов должникам никак не надо демонстрировать свою несостоятельность, однако, большинство западных систем устанавливает определенные критерии несостоятельности, основанные, прежде всего, на стандарте потока денежных средств. Английская, французская и немецкая системы базируются на нехватке ликвидности, что позволяет избежать трудностей, связанных с бухгалтерскими оценками активов и пассивов для составления баланса, а также с возможной ненадежностью баланса. В частности, необходимо принять во внимание тот факт, что несостоятельный, а иногда нечестный должник может содержать свою отчетность в кажущемся порядке. В любом случае должники, имеющие нормальную структуру баланса, обычно в состоянии привлечь средства для решения временной проблемы низкой ликвидности, а неспособность должника погасить долг указывает на его угрожающую балансовую ситуацию, что также свидетельствует в пользу того, что одного критерия потока денежных средств вполне достаточно.</w:t>
      </w:r>
    </w:p>
    <w:p w:rsidR="000B6FDA" w:rsidRPr="0033167A" w:rsidRDefault="000B6FDA" w:rsidP="00355A2F">
      <w:pPr>
        <w:widowControl w:val="0"/>
        <w:tabs>
          <w:tab w:val="left" w:pos="854"/>
        </w:tabs>
        <w:spacing w:line="360" w:lineRule="auto"/>
        <w:ind w:firstLine="709"/>
        <w:jc w:val="both"/>
        <w:rPr>
          <w:sz w:val="28"/>
          <w:szCs w:val="28"/>
        </w:rPr>
      </w:pPr>
      <w:r w:rsidRPr="0033167A">
        <w:rPr>
          <w:sz w:val="28"/>
          <w:szCs w:val="28"/>
        </w:rPr>
        <w:t xml:space="preserve">В большинстве правовых систем, прежде </w:t>
      </w:r>
      <w:r w:rsidR="00355A2F" w:rsidRPr="0033167A">
        <w:rPr>
          <w:sz w:val="28"/>
          <w:szCs w:val="28"/>
        </w:rPr>
        <w:t>всего,</w:t>
      </w:r>
      <w:r w:rsidRPr="0033167A">
        <w:rPr>
          <w:sz w:val="28"/>
          <w:szCs w:val="28"/>
        </w:rPr>
        <w:t xml:space="preserve"> используется стандарт несостоятельности, ориентированный на ликвидность или приток наличности. Как французский закон, так и правовые системы, берущие свое начало из французского закона, основываются только на остановке платежей. Эта же норма содержится в законе о банкротстве США, который специально отменил проверку баланса как непрактичную и дорогую процедуру.</w:t>
      </w:r>
    </w:p>
    <w:p w:rsidR="000B6FDA" w:rsidRPr="0033167A" w:rsidRDefault="000B6FDA" w:rsidP="00355A2F">
      <w:pPr>
        <w:widowControl w:val="0"/>
        <w:tabs>
          <w:tab w:val="left" w:pos="854"/>
        </w:tabs>
        <w:spacing w:line="360" w:lineRule="auto"/>
        <w:ind w:firstLine="709"/>
        <w:jc w:val="both"/>
        <w:rPr>
          <w:sz w:val="28"/>
          <w:szCs w:val="28"/>
        </w:rPr>
      </w:pPr>
      <w:r w:rsidRPr="0033167A">
        <w:rPr>
          <w:sz w:val="28"/>
          <w:szCs w:val="28"/>
        </w:rPr>
        <w:t>Как правило, для ходатайствования должником о применении таких мер ему нет нужды приводить доказательства своей неплатежеспособности или проходить какую-либо проверку на несостоятельность. Особо следует отметить, что в некоторых странах (Франция, Голландия, Испания) введены положения об особых мерах, не составляющих полностью процедур банкротства. Это может быть временная защита активов под контролем внешнего управляющего, во время которой вводится мораторий на выплаты индивидуальным кредиторам (но не на возможность подачи ими заявлений в суд).</w:t>
      </w:r>
    </w:p>
    <w:p w:rsidR="000B6FDA" w:rsidRPr="0033167A" w:rsidRDefault="000B6FDA" w:rsidP="00355A2F">
      <w:pPr>
        <w:widowControl w:val="0"/>
        <w:tabs>
          <w:tab w:val="left" w:pos="854"/>
        </w:tabs>
        <w:spacing w:line="360" w:lineRule="auto"/>
        <w:ind w:firstLine="709"/>
        <w:jc w:val="both"/>
        <w:rPr>
          <w:sz w:val="28"/>
          <w:szCs w:val="28"/>
        </w:rPr>
      </w:pPr>
      <w:r w:rsidRPr="0033167A">
        <w:rPr>
          <w:sz w:val="28"/>
          <w:szCs w:val="28"/>
        </w:rPr>
        <w:t>Западными юристами не рекомендуется использование "мягких", половинчатых процедур под контролем должника, в частности, "наблюдения". Такие процедуры приводят ко многим негативным последствиям системы управления должником, например, к тактическому маневрированию руководства должника с целью сохранения контроля над предприятием, а также к увеличению нагрузки на суды. Западные эксперты также рекомендуют разработать в России в рамках законодательства по банкротству систему мер против ненадлежащего выполнения руководителями предприятий своих функций и установить порядок дисквалификации руководителей, персонально ответственных за доведение своего предприятия до банкротства.</w:t>
      </w:r>
    </w:p>
    <w:p w:rsidR="000B6FDA" w:rsidRPr="0033167A" w:rsidRDefault="000B6FDA" w:rsidP="00355A2F">
      <w:pPr>
        <w:widowControl w:val="0"/>
        <w:tabs>
          <w:tab w:val="left" w:pos="854"/>
        </w:tabs>
        <w:spacing w:line="360" w:lineRule="auto"/>
        <w:ind w:firstLine="709"/>
        <w:jc w:val="both"/>
        <w:rPr>
          <w:sz w:val="28"/>
          <w:szCs w:val="28"/>
        </w:rPr>
      </w:pPr>
      <w:r w:rsidRPr="0033167A">
        <w:rPr>
          <w:sz w:val="28"/>
          <w:szCs w:val="28"/>
        </w:rPr>
        <w:t>Весьма часто выдвигается аргумент, что Россия отличается от других стран, и поэтому инструмент банкротства в ней не приживется по той причине, что российские предприятия часто владеют многими объектами социальной сферы. Однако практика показывает, что этот тезис неверен. Одной из стран, где многие предприятия также владеют объектами социального назначения, является Индия. Но в Индии уже много лет эффективно действует законодательство по банкротству.</w:t>
      </w:r>
    </w:p>
    <w:p w:rsidR="000B6FDA" w:rsidRPr="0033167A" w:rsidRDefault="000B6FDA" w:rsidP="00355A2F">
      <w:pPr>
        <w:widowControl w:val="0"/>
        <w:tabs>
          <w:tab w:val="left" w:pos="854"/>
        </w:tabs>
        <w:spacing w:line="360" w:lineRule="auto"/>
        <w:ind w:firstLine="709"/>
        <w:jc w:val="both"/>
        <w:rPr>
          <w:sz w:val="28"/>
          <w:szCs w:val="28"/>
        </w:rPr>
      </w:pPr>
      <w:r w:rsidRPr="0033167A">
        <w:rPr>
          <w:sz w:val="28"/>
          <w:szCs w:val="28"/>
        </w:rPr>
        <w:t>Существуют неверные представления о роли реорганизационных процедур законодательства о банкротстве в процессе реорганизации и приватизации государственных предприятий. В частности, есть мнение, что банкротство может быть готовым механизмом проведения приватизации многих объектов государственной собственности, испытывающих финансовые затруднения. Вероятно, эти представления следуют из идеи о том, что реорганизация через банкротство является своего рода панацеей от всех болезней. Это не так. Закон о несостоятельности может регулировать права сторон в условиях неплатежеспособности. Он должен также способствовать спасению потенциально жизнеспособного бизнеса или его частей, иногда с выгодой, проистекающей от назначения нового руководства или введения новых методов управления, или от кооперации с предприятием-покупателем. Но он не способен спасти бизнес, нежизнеспособный даже теоретически из-за столь низкого спроса на выпускаемый товар, что цены не покрывают издержек – такое предприятие должно подлежать ликвидации.</w:t>
      </w:r>
    </w:p>
    <w:p w:rsidR="000B6FDA" w:rsidRPr="0033167A" w:rsidRDefault="000B6FDA" w:rsidP="00355A2F">
      <w:pPr>
        <w:widowControl w:val="0"/>
        <w:tabs>
          <w:tab w:val="left" w:pos="854"/>
        </w:tabs>
        <w:spacing w:line="360" w:lineRule="auto"/>
        <w:ind w:firstLine="709"/>
        <w:jc w:val="both"/>
        <w:rPr>
          <w:sz w:val="28"/>
          <w:szCs w:val="28"/>
        </w:rPr>
      </w:pPr>
      <w:r w:rsidRPr="0033167A">
        <w:rPr>
          <w:sz w:val="28"/>
          <w:szCs w:val="28"/>
        </w:rPr>
        <w:t>Более того, банкротство может нарушить ход бизнеса. Банкротство, означающее публичное объявление о неудовлетворительном состоянии дел должника, может вызвать потерю доверия к нему со стороны клиентов и поставщиков, и даже потерю формальных прав. Таким образом, необходимо тщательно взвешивать выгоды и недостатки процедуры банкротства по отношению к каждому конкретному предприятию как частного, так и государственного секторов.</w:t>
      </w:r>
    </w:p>
    <w:p w:rsidR="000B6FDA" w:rsidRPr="0033167A" w:rsidRDefault="000B6FDA" w:rsidP="00355A2F">
      <w:pPr>
        <w:widowControl w:val="0"/>
        <w:tabs>
          <w:tab w:val="left" w:pos="854"/>
        </w:tabs>
        <w:spacing w:line="360" w:lineRule="auto"/>
        <w:ind w:firstLine="709"/>
        <w:jc w:val="both"/>
        <w:rPr>
          <w:sz w:val="28"/>
          <w:szCs w:val="28"/>
        </w:rPr>
      </w:pPr>
      <w:r w:rsidRPr="0033167A">
        <w:rPr>
          <w:sz w:val="28"/>
          <w:szCs w:val="28"/>
        </w:rPr>
        <w:t>Не существует единого предопределенного или всеобъемлющего решения. Банкротство не следует рассматривать как основной метод быстрой массовой приватизации. Оно может применяться в отдельных случаях как последний выход, когда попытки восстановления платежеспособности путем внесудебной реорганизации или продажи бизнеса исчерпаны.</w:t>
      </w:r>
    </w:p>
    <w:p w:rsidR="000B6FDA" w:rsidRPr="0033167A" w:rsidRDefault="000B6FDA" w:rsidP="00355A2F">
      <w:pPr>
        <w:widowControl w:val="0"/>
        <w:shd w:val="clear" w:color="auto" w:fill="FFFFFF"/>
        <w:tabs>
          <w:tab w:val="left" w:pos="854"/>
        </w:tabs>
        <w:spacing w:line="360" w:lineRule="auto"/>
        <w:ind w:firstLine="709"/>
        <w:jc w:val="both"/>
        <w:rPr>
          <w:b/>
          <w:sz w:val="28"/>
          <w:szCs w:val="28"/>
        </w:rPr>
      </w:pPr>
    </w:p>
    <w:p w:rsidR="000B6FDA" w:rsidRPr="0033167A" w:rsidRDefault="000B6FDA" w:rsidP="00355A2F">
      <w:pPr>
        <w:widowControl w:val="0"/>
        <w:shd w:val="clear" w:color="auto" w:fill="FFFFFF"/>
        <w:tabs>
          <w:tab w:val="left" w:pos="854"/>
        </w:tabs>
        <w:spacing w:line="360" w:lineRule="auto"/>
        <w:ind w:firstLine="709"/>
        <w:jc w:val="both"/>
        <w:rPr>
          <w:b/>
          <w:sz w:val="28"/>
          <w:szCs w:val="28"/>
        </w:rPr>
      </w:pPr>
      <w:r w:rsidRPr="0033167A">
        <w:rPr>
          <w:b/>
          <w:sz w:val="28"/>
          <w:szCs w:val="28"/>
        </w:rPr>
        <w:t>2.</w:t>
      </w:r>
      <w:r w:rsidR="0033167A">
        <w:rPr>
          <w:b/>
          <w:sz w:val="28"/>
          <w:szCs w:val="28"/>
        </w:rPr>
        <w:t xml:space="preserve"> </w:t>
      </w:r>
      <w:r w:rsidRPr="0033167A">
        <w:rPr>
          <w:b/>
          <w:sz w:val="28"/>
          <w:szCs w:val="28"/>
        </w:rPr>
        <w:t>Банкротство гражданина</w:t>
      </w:r>
    </w:p>
    <w:p w:rsidR="0033167A" w:rsidRDefault="0033167A" w:rsidP="00355A2F">
      <w:pPr>
        <w:pStyle w:val="a3"/>
        <w:widowControl w:val="0"/>
        <w:tabs>
          <w:tab w:val="left" w:pos="854"/>
        </w:tabs>
        <w:jc w:val="both"/>
        <w:rPr>
          <w:b w:val="0"/>
          <w:bCs w:val="0"/>
          <w:i w:val="0"/>
          <w:iCs w:val="0"/>
          <w:sz w:val="28"/>
          <w:szCs w:val="28"/>
        </w:rPr>
      </w:pPr>
    </w:p>
    <w:p w:rsidR="000B6FDA" w:rsidRPr="0033167A" w:rsidRDefault="000B6FDA" w:rsidP="00355A2F">
      <w:pPr>
        <w:pStyle w:val="a3"/>
        <w:widowControl w:val="0"/>
        <w:tabs>
          <w:tab w:val="left" w:pos="854"/>
        </w:tabs>
        <w:jc w:val="both"/>
        <w:rPr>
          <w:b w:val="0"/>
          <w:bCs w:val="0"/>
          <w:i w:val="0"/>
          <w:iCs w:val="0"/>
          <w:sz w:val="28"/>
          <w:szCs w:val="28"/>
        </w:rPr>
      </w:pPr>
      <w:r w:rsidRPr="0033167A">
        <w:rPr>
          <w:b w:val="0"/>
          <w:bCs w:val="0"/>
          <w:i w:val="0"/>
          <w:iCs w:val="0"/>
          <w:sz w:val="28"/>
          <w:szCs w:val="28"/>
        </w:rPr>
        <w:t>Положения о банкротстве граждан, не являющихся индивидуальными предпринимателями, вступают в силу со дня вступления в силу федерального закона о внесении соответствующих изменений и дополнений в федеральные законы (п. 2 ст. 231 Закона).</w:t>
      </w:r>
    </w:p>
    <w:p w:rsidR="000B6FDA" w:rsidRPr="0033167A" w:rsidRDefault="000B6FDA" w:rsidP="00355A2F">
      <w:pPr>
        <w:pStyle w:val="a3"/>
        <w:widowControl w:val="0"/>
        <w:tabs>
          <w:tab w:val="left" w:pos="854"/>
        </w:tabs>
        <w:jc w:val="both"/>
        <w:rPr>
          <w:b w:val="0"/>
          <w:bCs w:val="0"/>
          <w:i w:val="0"/>
          <w:iCs w:val="0"/>
          <w:sz w:val="28"/>
          <w:szCs w:val="28"/>
        </w:rPr>
      </w:pPr>
      <w:r w:rsidRPr="0033167A">
        <w:rPr>
          <w:b w:val="0"/>
          <w:bCs w:val="0"/>
          <w:i w:val="0"/>
          <w:iCs w:val="0"/>
          <w:sz w:val="28"/>
          <w:szCs w:val="28"/>
        </w:rPr>
        <w:t>Несостоятельность отдельного гражданина заключается в том, что он не способен в полном объеме удовлетворить требования кредиторов по денежным обязательствам и (или) исполнить обязанность по уплате обязательных платежей. Таким образом, ст. 2 Закона дает единое понятие несостоятельности (банкротства) для любых должников по денежным обязательствам или обязательным платежам. Для гражданина, не занимающегося предпринимательской деятельностью, основания возникновения денежного обязательства в основном связаны с совершением сделок, направленных на удовлетворение его личных или семейных потребностей. Впрочем, денежное обязательство гражданина может возникнуть и из других оснований, например, вследствие причинения вреда другому лицу или нарушения обязанности уплаты алиментов, а также неисполнения обязанностей в области налоговых отношений или иных административно-правовых отношений.</w:t>
      </w:r>
    </w:p>
    <w:p w:rsidR="000B6FDA" w:rsidRPr="0033167A" w:rsidRDefault="000B6FDA" w:rsidP="00355A2F">
      <w:pPr>
        <w:pStyle w:val="a3"/>
        <w:widowControl w:val="0"/>
        <w:tabs>
          <w:tab w:val="left" w:pos="854"/>
        </w:tabs>
        <w:jc w:val="both"/>
        <w:rPr>
          <w:b w:val="0"/>
          <w:bCs w:val="0"/>
          <w:i w:val="0"/>
          <w:iCs w:val="0"/>
          <w:sz w:val="28"/>
          <w:szCs w:val="28"/>
        </w:rPr>
      </w:pPr>
      <w:r w:rsidRPr="0033167A">
        <w:rPr>
          <w:b w:val="0"/>
          <w:bCs w:val="0"/>
          <w:i w:val="0"/>
          <w:iCs w:val="0"/>
          <w:sz w:val="28"/>
          <w:szCs w:val="28"/>
        </w:rPr>
        <w:t>Помимо объявления гражданина-должника банкротом, ст. 10 Закона возлагает на него обязанность возмещения убытков, причиненных нарушением Закона без указания конкретных нарушенных правил (ст. 10).</w:t>
      </w:r>
    </w:p>
    <w:p w:rsidR="000B6FDA" w:rsidRPr="0033167A" w:rsidRDefault="000B6FDA" w:rsidP="00355A2F">
      <w:pPr>
        <w:pStyle w:val="a3"/>
        <w:widowControl w:val="0"/>
        <w:tabs>
          <w:tab w:val="left" w:pos="854"/>
        </w:tabs>
        <w:jc w:val="both"/>
        <w:rPr>
          <w:b w:val="0"/>
          <w:bCs w:val="0"/>
          <w:i w:val="0"/>
          <w:iCs w:val="0"/>
          <w:sz w:val="28"/>
          <w:szCs w:val="28"/>
        </w:rPr>
      </w:pPr>
      <w:r w:rsidRPr="0033167A">
        <w:rPr>
          <w:b w:val="0"/>
          <w:bCs w:val="0"/>
          <w:i w:val="0"/>
          <w:iCs w:val="0"/>
          <w:sz w:val="28"/>
          <w:szCs w:val="28"/>
        </w:rPr>
        <w:t>Правила главы Х Закона могут быть применены только после вступления в силу федерального закона о внесении соответствующих изменений и дополнений в федеральные законы (п. 2 ст. 231 Закона).</w:t>
      </w:r>
    </w:p>
    <w:p w:rsidR="000B6FDA" w:rsidRPr="0033167A" w:rsidRDefault="000B6FDA" w:rsidP="00355A2F">
      <w:pPr>
        <w:pStyle w:val="a3"/>
        <w:widowControl w:val="0"/>
        <w:tabs>
          <w:tab w:val="left" w:pos="854"/>
        </w:tabs>
        <w:jc w:val="both"/>
        <w:rPr>
          <w:b w:val="0"/>
          <w:bCs w:val="0"/>
          <w:i w:val="0"/>
          <w:iCs w:val="0"/>
          <w:sz w:val="28"/>
          <w:szCs w:val="28"/>
        </w:rPr>
      </w:pPr>
      <w:r w:rsidRPr="0033167A">
        <w:rPr>
          <w:b w:val="0"/>
          <w:bCs w:val="0"/>
          <w:i w:val="0"/>
          <w:iCs w:val="0"/>
          <w:sz w:val="28"/>
          <w:szCs w:val="28"/>
        </w:rPr>
        <w:t>Субъектами гражданских правоотношений наряду с гражданами как таковыми (физическими лицами) являются граждане, осуществляющие предпринимательскую деятельность, но не создающие для этого коммерческой организации. Такие граждане приобретают право заниматься предпринимательской деятельностью, пройдя государственную регистрацию в качестве индивидуального предпринимателя.</w:t>
      </w:r>
    </w:p>
    <w:p w:rsidR="000B6FDA" w:rsidRPr="0033167A" w:rsidRDefault="000B6FDA" w:rsidP="00355A2F">
      <w:pPr>
        <w:pStyle w:val="2"/>
        <w:keepNext w:val="0"/>
        <w:widowControl w:val="0"/>
        <w:tabs>
          <w:tab w:val="left" w:pos="854"/>
        </w:tabs>
        <w:spacing w:before="0" w:after="0" w:line="360" w:lineRule="auto"/>
        <w:ind w:firstLine="709"/>
        <w:jc w:val="both"/>
        <w:rPr>
          <w:rFonts w:ascii="Times New Roman" w:hAnsi="Times New Roman" w:cs="Times New Roman"/>
          <w:b w:val="0"/>
          <w:i w:val="0"/>
        </w:rPr>
      </w:pPr>
      <w:r w:rsidRPr="0033167A">
        <w:rPr>
          <w:rFonts w:ascii="Times New Roman" w:hAnsi="Times New Roman" w:cs="Times New Roman"/>
          <w:b w:val="0"/>
          <w:i w:val="0"/>
        </w:rPr>
        <w:t>Правила подачи заявления о признании</w:t>
      </w:r>
      <w:r w:rsidR="0033167A">
        <w:rPr>
          <w:rFonts w:ascii="Times New Roman" w:hAnsi="Times New Roman" w:cs="Times New Roman"/>
          <w:b w:val="0"/>
          <w:i w:val="0"/>
        </w:rPr>
        <w:t xml:space="preserve"> </w:t>
      </w:r>
      <w:r w:rsidRPr="0033167A">
        <w:rPr>
          <w:rFonts w:ascii="Times New Roman" w:hAnsi="Times New Roman" w:cs="Times New Roman"/>
          <w:b w:val="0"/>
          <w:i w:val="0"/>
        </w:rPr>
        <w:t>гражданина банкротом</w:t>
      </w:r>
    </w:p>
    <w:p w:rsidR="000B6FDA" w:rsidRPr="0033167A" w:rsidRDefault="000B6FDA" w:rsidP="00355A2F">
      <w:pPr>
        <w:pStyle w:val="a3"/>
        <w:widowControl w:val="0"/>
        <w:tabs>
          <w:tab w:val="left" w:pos="854"/>
        </w:tabs>
        <w:jc w:val="both"/>
        <w:rPr>
          <w:b w:val="0"/>
          <w:bCs w:val="0"/>
          <w:i w:val="0"/>
          <w:iCs w:val="0"/>
          <w:sz w:val="28"/>
          <w:szCs w:val="28"/>
        </w:rPr>
      </w:pPr>
      <w:r w:rsidRPr="0033167A">
        <w:rPr>
          <w:b w:val="0"/>
          <w:bCs w:val="0"/>
          <w:i w:val="0"/>
          <w:iCs w:val="0"/>
          <w:sz w:val="28"/>
          <w:szCs w:val="28"/>
        </w:rPr>
        <w:t>Следует обратить внимание на то, что заявление о признании гражданина банкротом подается в арбитражный суд, а не в суд общей юрисдикции независимо от того, кто выступает в роли заявителя - другой гражданин, юридическое лицо или уполномоченный орган.</w:t>
      </w:r>
    </w:p>
    <w:p w:rsidR="000B6FDA" w:rsidRPr="0033167A" w:rsidRDefault="000B6FDA" w:rsidP="00355A2F">
      <w:pPr>
        <w:pStyle w:val="a3"/>
        <w:widowControl w:val="0"/>
        <w:tabs>
          <w:tab w:val="left" w:pos="854"/>
        </w:tabs>
        <w:jc w:val="both"/>
        <w:rPr>
          <w:b w:val="0"/>
          <w:bCs w:val="0"/>
          <w:i w:val="0"/>
          <w:iCs w:val="0"/>
          <w:sz w:val="28"/>
          <w:szCs w:val="28"/>
        </w:rPr>
      </w:pPr>
      <w:r w:rsidRPr="0033167A">
        <w:rPr>
          <w:b w:val="0"/>
          <w:bCs w:val="0"/>
          <w:i w:val="0"/>
          <w:iCs w:val="0"/>
          <w:sz w:val="28"/>
          <w:szCs w:val="28"/>
        </w:rPr>
        <w:t>Инициатором дела о несостоятельности (банкротстве) гражданина в арбитражном суде может быть гражданин-должник, его кредитор по гражданско-правовому обязательству либо уполномоченный орган. Любой из них вправе подать в арбитражный суд заявление с просьбой о признании гражданина банкротом, что соответствует общему правилу ст. 7 Закона. Особенность состоит в том, что несостоятельность гражданина-должника (если он не обладает статусом индивидуального предпринимателя или не является главой крестьянского (фермерского) хозяйства) обусловлена невозможностью удовлетворить требования кредиторов по обязательствам, связанным с удовлетворением его личных, семейных, бытовых нужд, а также невозможностью рассчитаться по обязательным платежам (например, уплатить земельный налог с дачного участка). Естественно, должны быть приняты во внимание признаки банкротства, указанные в ст. 3 Закона.</w:t>
      </w:r>
    </w:p>
    <w:p w:rsidR="000B6FDA" w:rsidRPr="0033167A" w:rsidRDefault="000B6FDA" w:rsidP="00355A2F">
      <w:pPr>
        <w:pStyle w:val="a3"/>
        <w:widowControl w:val="0"/>
        <w:tabs>
          <w:tab w:val="left" w:pos="854"/>
        </w:tabs>
        <w:jc w:val="both"/>
        <w:rPr>
          <w:b w:val="0"/>
          <w:bCs w:val="0"/>
          <w:i w:val="0"/>
          <w:iCs w:val="0"/>
          <w:sz w:val="28"/>
          <w:szCs w:val="28"/>
        </w:rPr>
      </w:pPr>
      <w:r w:rsidRPr="0033167A">
        <w:rPr>
          <w:b w:val="0"/>
          <w:bCs w:val="0"/>
          <w:i w:val="0"/>
          <w:iCs w:val="0"/>
          <w:sz w:val="28"/>
          <w:szCs w:val="28"/>
        </w:rPr>
        <w:t>Подача заявления гражданином-должником основывается на его субъективном предположении о наличии обстоятельств, которые помешают ему выполнить денежные обязательства. Существенная особенность банкротства гражданина определяется характером правоспособности его кредиторов-граждан, включающей в себя такие элементы, как возможность иметь права, неразрывно связанные с личностью (например, право на авторство, право на авторское имя), а также особо охраняемые право на жизнь, здоровье и телесную неприкосновенность. Сюда же примыкает и право на получение алиментов. Такие кредиторы не вправе подавать заявление о признании гражданина банкротом, т.к. их требования обладают приоритетом перед другими имущественными притязаниями к гражданину-должнику и должны быть удовлетворены в первую очередь.</w:t>
      </w:r>
    </w:p>
    <w:p w:rsidR="000B6FDA" w:rsidRPr="0033167A" w:rsidRDefault="000B6FDA" w:rsidP="00355A2F">
      <w:pPr>
        <w:pStyle w:val="a3"/>
        <w:widowControl w:val="0"/>
        <w:tabs>
          <w:tab w:val="left" w:pos="854"/>
        </w:tabs>
        <w:jc w:val="both"/>
        <w:rPr>
          <w:b w:val="0"/>
          <w:bCs w:val="0"/>
          <w:i w:val="0"/>
          <w:iCs w:val="0"/>
          <w:sz w:val="28"/>
          <w:szCs w:val="28"/>
        </w:rPr>
      </w:pPr>
      <w:r w:rsidRPr="0033167A">
        <w:rPr>
          <w:b w:val="0"/>
          <w:bCs w:val="0"/>
          <w:i w:val="0"/>
          <w:iCs w:val="0"/>
          <w:sz w:val="28"/>
          <w:szCs w:val="28"/>
        </w:rPr>
        <w:t>В случаях, когда процедура банкротства гражданина возбуждена в связи с неспособностью удовлетворить требования кредиторов, не связанные с возмещением вреда жизни или здоровью, взысканием алиментов и удовлетворением иных требований, неразрывно связанных с личностью кредитора, кредиторы по указанным обязательствам вправе заявить свои претензии в рамках проходящего процесса о банкротстве. Такие требования сохраняют силу и могут быть заявлены по окончании процедуры банкротства в отличие от общего правила об освобождении должника от возможных притязаний кредиторов, своевременно не заявивших о своих претензиях.</w:t>
      </w:r>
    </w:p>
    <w:p w:rsidR="000B6FDA" w:rsidRPr="0033167A" w:rsidRDefault="000B6FDA" w:rsidP="00355A2F">
      <w:pPr>
        <w:pStyle w:val="a3"/>
        <w:widowControl w:val="0"/>
        <w:tabs>
          <w:tab w:val="left" w:pos="854"/>
        </w:tabs>
        <w:jc w:val="both"/>
        <w:rPr>
          <w:b w:val="0"/>
          <w:bCs w:val="0"/>
          <w:i w:val="0"/>
          <w:iCs w:val="0"/>
          <w:sz w:val="28"/>
          <w:szCs w:val="28"/>
        </w:rPr>
      </w:pPr>
      <w:r w:rsidRPr="0033167A">
        <w:rPr>
          <w:b w:val="0"/>
          <w:bCs w:val="0"/>
          <w:i w:val="0"/>
          <w:iCs w:val="0"/>
          <w:sz w:val="28"/>
          <w:szCs w:val="28"/>
        </w:rPr>
        <w:t>Гражданин-должник, подавший в арбитражный суд заявление о собственной имущественной несостоятельности, может приложить к заявлению план погашения долгов. Копии этого плана арбитражный суд направляет всем кредиторам и иным лицам, участвующим в деле о банкротстве. Должник не обязан самостоятельно изготовлять и рассылать копии плана - это делает арбитражный суд в рамках общих мероприятий процесса о банкротстве, но с последующим возложением расходов на заявителя.</w:t>
      </w:r>
    </w:p>
    <w:p w:rsidR="000B6FDA" w:rsidRPr="0033167A" w:rsidRDefault="000B6FDA" w:rsidP="00355A2F">
      <w:pPr>
        <w:pStyle w:val="a3"/>
        <w:widowControl w:val="0"/>
        <w:tabs>
          <w:tab w:val="left" w:pos="854"/>
        </w:tabs>
        <w:jc w:val="both"/>
        <w:rPr>
          <w:b w:val="0"/>
          <w:bCs w:val="0"/>
          <w:i w:val="0"/>
          <w:iCs w:val="0"/>
          <w:sz w:val="28"/>
          <w:szCs w:val="28"/>
        </w:rPr>
      </w:pPr>
      <w:r w:rsidRPr="0033167A">
        <w:rPr>
          <w:b w:val="0"/>
          <w:bCs w:val="0"/>
          <w:i w:val="0"/>
          <w:iCs w:val="0"/>
          <w:sz w:val="28"/>
          <w:szCs w:val="28"/>
        </w:rPr>
        <w:t>План погашения долгов должен быть реализован в течение трех месяцев со дня его утверждения арбитражным судом. Арбитражный суд оценивает план с учетом мнения кредиторов. Возражения кредиторов не следует абсолютизировать - они принимаются судом во внимание и суд может отказать в утверждении плана, предложенного гражданином-должником. В случаях, когда кредиторы на своем собрании избрали представителя, согласование плана происходит с его участием.</w:t>
      </w:r>
    </w:p>
    <w:p w:rsidR="000B6FDA" w:rsidRPr="0033167A" w:rsidRDefault="000B6FDA" w:rsidP="00355A2F">
      <w:pPr>
        <w:pStyle w:val="a3"/>
        <w:widowControl w:val="0"/>
        <w:tabs>
          <w:tab w:val="left" w:pos="854"/>
        </w:tabs>
        <w:jc w:val="both"/>
        <w:rPr>
          <w:b w:val="0"/>
          <w:bCs w:val="0"/>
          <w:i w:val="0"/>
          <w:iCs w:val="0"/>
          <w:sz w:val="28"/>
          <w:szCs w:val="28"/>
        </w:rPr>
      </w:pPr>
      <w:r w:rsidRPr="0033167A">
        <w:rPr>
          <w:b w:val="0"/>
          <w:bCs w:val="0"/>
          <w:i w:val="0"/>
          <w:iCs w:val="0"/>
          <w:sz w:val="28"/>
          <w:szCs w:val="28"/>
        </w:rPr>
        <w:t>Если план погашения долгов утвержден арбитражным судом, то дело о банкротстве приостанавливается не более чем на три месяца. Исходя из этого</w:t>
      </w:r>
      <w:r w:rsidR="0033167A">
        <w:rPr>
          <w:b w:val="0"/>
          <w:bCs w:val="0"/>
          <w:i w:val="0"/>
          <w:iCs w:val="0"/>
          <w:sz w:val="28"/>
          <w:szCs w:val="28"/>
        </w:rPr>
        <w:t>,</w:t>
      </w:r>
      <w:r w:rsidRPr="0033167A">
        <w:rPr>
          <w:b w:val="0"/>
          <w:bCs w:val="0"/>
          <w:i w:val="0"/>
          <w:iCs w:val="0"/>
          <w:sz w:val="28"/>
          <w:szCs w:val="28"/>
        </w:rPr>
        <w:t xml:space="preserve"> следует полагать, что погашение долгов нужно произвести в указанный срок. Впрочем, возобновление процесса банкротства не означает немедленного удовлетворения требований кредиторов.</w:t>
      </w:r>
    </w:p>
    <w:p w:rsidR="000B6FDA" w:rsidRPr="0033167A" w:rsidRDefault="000B6FDA" w:rsidP="00355A2F">
      <w:pPr>
        <w:pStyle w:val="a3"/>
        <w:widowControl w:val="0"/>
        <w:tabs>
          <w:tab w:val="left" w:pos="854"/>
        </w:tabs>
        <w:jc w:val="both"/>
        <w:rPr>
          <w:b w:val="0"/>
          <w:bCs w:val="0"/>
          <w:i w:val="0"/>
          <w:iCs w:val="0"/>
          <w:sz w:val="28"/>
          <w:szCs w:val="28"/>
        </w:rPr>
      </w:pPr>
      <w:r w:rsidRPr="0033167A">
        <w:rPr>
          <w:b w:val="0"/>
          <w:bCs w:val="0"/>
          <w:i w:val="0"/>
          <w:iCs w:val="0"/>
          <w:sz w:val="28"/>
          <w:szCs w:val="28"/>
        </w:rPr>
        <w:t>Разумное сочетание интересов кредиторов и должника, прежде всего, достигается определением размера денежных сумм, ежемесячно оставляемых должнику и его семье для поддержания их жизнедеятельности, и размера денежных сумм, которые должны ежемесячно направляться на удовлетворение требований кредиторов. При определении размера денежных сумм, оставляемых для поддержания жизнедеятельности должника и его семьи, арбитражный суд может исходить из различных критериев, например, из уровня благосостояния, достигнутого семьей должника на момент открытия производства по делу о банкротстве. Но справедливым представляется определение размера указанных сумм по среднестатистической потребительской "корзине", вычисленной органами статистики на момент составления плана погашения долгов. Доходы, получаемые должником сверх этих сумм, могут быть приняты за основу для распределения между кредиторами.</w:t>
      </w:r>
    </w:p>
    <w:p w:rsidR="000B6FDA" w:rsidRPr="0033167A" w:rsidRDefault="000B6FDA" w:rsidP="00355A2F">
      <w:pPr>
        <w:pStyle w:val="a3"/>
        <w:widowControl w:val="0"/>
        <w:tabs>
          <w:tab w:val="left" w:pos="854"/>
        </w:tabs>
        <w:jc w:val="both"/>
        <w:rPr>
          <w:b w:val="0"/>
          <w:bCs w:val="0"/>
          <w:i w:val="0"/>
          <w:iCs w:val="0"/>
          <w:sz w:val="28"/>
          <w:szCs w:val="28"/>
        </w:rPr>
      </w:pPr>
      <w:r w:rsidRPr="0033167A">
        <w:rPr>
          <w:b w:val="0"/>
          <w:bCs w:val="0"/>
          <w:i w:val="0"/>
          <w:iCs w:val="0"/>
          <w:sz w:val="28"/>
          <w:szCs w:val="28"/>
        </w:rPr>
        <w:t>План погашения долгов может быть изменен определением арбитражного суда по мотивированному ходатайству лиц, участвующих в деле о банкротстве. Это могут быть кредиторы, сам гражданин-должник, представитель уполномоченного органа. Изменения могут коснуться любых элементов плана, но Закон специально подчеркивает возможность увеличения или сокращения срока погашения долгов, изменения размера сумм, оставляемых должнику и его семье для обеспечения их жизнедеятельности.</w:t>
      </w:r>
    </w:p>
    <w:p w:rsidR="000B6FDA" w:rsidRPr="0033167A" w:rsidRDefault="000B6FDA" w:rsidP="00355A2F">
      <w:pPr>
        <w:pStyle w:val="a3"/>
        <w:widowControl w:val="0"/>
        <w:tabs>
          <w:tab w:val="left" w:pos="854"/>
        </w:tabs>
        <w:jc w:val="both"/>
        <w:rPr>
          <w:b w:val="0"/>
          <w:bCs w:val="0"/>
          <w:i w:val="0"/>
          <w:iCs w:val="0"/>
          <w:sz w:val="28"/>
          <w:szCs w:val="28"/>
        </w:rPr>
      </w:pPr>
      <w:r w:rsidRPr="0033167A">
        <w:rPr>
          <w:b w:val="0"/>
          <w:bCs w:val="0"/>
          <w:i w:val="0"/>
          <w:iCs w:val="0"/>
          <w:sz w:val="28"/>
          <w:szCs w:val="28"/>
        </w:rPr>
        <w:t>В целях обеспечения необходимого уровня существования гражданина-должника и его семьи гражданское процессуальное законодательство не допускает обращения взыскания на определенные категории имущества гражданина. В ст. 446 ГПК РФ дается перечень имущества, принадлежащего гражданину на праве собственности, на которое не может быть обращено взыскание по исполнительным документам.</w:t>
      </w:r>
    </w:p>
    <w:p w:rsidR="000B6FDA" w:rsidRPr="0033167A" w:rsidRDefault="000B6FDA" w:rsidP="00355A2F">
      <w:pPr>
        <w:pStyle w:val="a3"/>
        <w:widowControl w:val="0"/>
        <w:tabs>
          <w:tab w:val="left" w:pos="854"/>
        </w:tabs>
        <w:jc w:val="both"/>
        <w:rPr>
          <w:b w:val="0"/>
          <w:bCs w:val="0"/>
          <w:i w:val="0"/>
          <w:iCs w:val="0"/>
          <w:sz w:val="28"/>
          <w:szCs w:val="28"/>
        </w:rPr>
      </w:pPr>
      <w:r w:rsidRPr="0033167A">
        <w:rPr>
          <w:b w:val="0"/>
          <w:bCs w:val="0"/>
          <w:i w:val="0"/>
          <w:iCs w:val="0"/>
          <w:sz w:val="28"/>
          <w:szCs w:val="28"/>
        </w:rPr>
        <w:t>Правило о признании ничтожными сделок гражданина-должника по распоряжению своим имуществом, заключенных за год до возбуждения арбитражным судом производства по делу о банкротстве, призвано обеспечить интересы кредиторов, которые могут быть нарушены "уводом" имущества должника от предполагаемых претензий кредиторов. Имеются в виду сделки по отчуждению имущества и сделки, по которым имущество передается иным способом. При отчуждении имущества право собственности на него переходит к другому лицу - это переход права собственности по договорам купли-продажи, ренты, дарения, контрактации. Передача имущества иным способом возможна, например, по договорам доверительного управления, о залоге.</w:t>
      </w:r>
    </w:p>
    <w:p w:rsidR="000B6FDA" w:rsidRPr="0033167A" w:rsidRDefault="000B6FDA" w:rsidP="00355A2F">
      <w:pPr>
        <w:pStyle w:val="a3"/>
        <w:widowControl w:val="0"/>
        <w:tabs>
          <w:tab w:val="left" w:pos="854"/>
        </w:tabs>
        <w:jc w:val="both"/>
        <w:rPr>
          <w:b w:val="0"/>
          <w:bCs w:val="0"/>
          <w:i w:val="0"/>
          <w:iCs w:val="0"/>
          <w:sz w:val="28"/>
          <w:szCs w:val="28"/>
        </w:rPr>
      </w:pPr>
      <w:r w:rsidRPr="0033167A">
        <w:rPr>
          <w:b w:val="0"/>
          <w:bCs w:val="0"/>
          <w:i w:val="0"/>
          <w:iCs w:val="0"/>
          <w:sz w:val="28"/>
          <w:szCs w:val="28"/>
        </w:rPr>
        <w:t>Последствия ничтожных сделок, совершенных с целью, противной основам правопорядка и нравственности, предусмотрены ст. 169 ГК РФ. Сделка гражданина-должника, которая может привести к уменьшению имущества, подлежащего включению в конкурсную массу, совершается с нарушением установленного правопорядка. В зависимости от субъективного отношения сторон к совершаемой сделке последствия различны. При наличии умысла у обеих сторон все полученное ими по сделке должно быть обращено в доход Российской Федерации. Если, например, гражданин-должник продает дачу с целью скрыть вырученную от продажи сумму и покупатель знает, с какой целью производится продажа, то и дача, и полученная плата подлежат взысканию в доход Российской Федерации.</w:t>
      </w:r>
    </w:p>
    <w:p w:rsidR="000B6FDA" w:rsidRPr="0033167A" w:rsidRDefault="000B6FDA" w:rsidP="00355A2F">
      <w:pPr>
        <w:pStyle w:val="2"/>
        <w:keepNext w:val="0"/>
        <w:widowControl w:val="0"/>
        <w:tabs>
          <w:tab w:val="left" w:pos="854"/>
        </w:tabs>
        <w:spacing w:before="0" w:after="0" w:line="360" w:lineRule="auto"/>
        <w:ind w:firstLine="709"/>
        <w:jc w:val="both"/>
        <w:rPr>
          <w:rFonts w:ascii="Times New Roman" w:hAnsi="Times New Roman" w:cs="Times New Roman"/>
          <w:b w:val="0"/>
          <w:i w:val="0"/>
        </w:rPr>
      </w:pPr>
      <w:r w:rsidRPr="0033167A">
        <w:rPr>
          <w:rFonts w:ascii="Times New Roman" w:hAnsi="Times New Roman" w:cs="Times New Roman"/>
          <w:b w:val="0"/>
          <w:i w:val="0"/>
        </w:rPr>
        <w:t>Правовые последствия признания гражданина банкротом</w:t>
      </w:r>
    </w:p>
    <w:p w:rsidR="000B6FDA" w:rsidRPr="0033167A" w:rsidRDefault="000B6FDA" w:rsidP="00355A2F">
      <w:pPr>
        <w:pStyle w:val="a3"/>
        <w:widowControl w:val="0"/>
        <w:tabs>
          <w:tab w:val="left" w:pos="854"/>
        </w:tabs>
        <w:jc w:val="both"/>
        <w:rPr>
          <w:b w:val="0"/>
          <w:bCs w:val="0"/>
          <w:i w:val="0"/>
          <w:iCs w:val="0"/>
          <w:sz w:val="28"/>
          <w:szCs w:val="28"/>
        </w:rPr>
      </w:pPr>
      <w:r w:rsidRPr="0033167A">
        <w:rPr>
          <w:b w:val="0"/>
          <w:bCs w:val="0"/>
          <w:i w:val="0"/>
          <w:iCs w:val="0"/>
          <w:sz w:val="28"/>
          <w:szCs w:val="28"/>
        </w:rPr>
        <w:t>В отношении гражданина по результатам рассмотрения арбитражным судом обоснованности требований заявителя выносится определение о введении наблюдения по правилам гл. IV Закона. При этом на имущество гражданина, за исключением имущества, перечисленного в ст. 446 ГПК РФ, налагается арест. Затем должна быть проведена независимая оценка арестованного имущества. Основным нормативным актом, которым следует руководствоваться при решении вопросов оценки различных видов имущества, является ФЗ "Об оценочной деятельности в Российской Федерации".</w:t>
      </w:r>
      <w:r w:rsidR="00B316A1">
        <w:rPr>
          <w:b w:val="0"/>
          <w:bCs w:val="0"/>
          <w:i w:val="0"/>
          <w:iCs w:val="0"/>
          <w:sz w:val="28"/>
          <w:szCs w:val="28"/>
        </w:rPr>
        <w:t xml:space="preserve"> </w:t>
      </w:r>
      <w:r w:rsidRPr="0033167A">
        <w:rPr>
          <w:b w:val="0"/>
          <w:bCs w:val="0"/>
          <w:i w:val="0"/>
          <w:iCs w:val="0"/>
          <w:sz w:val="28"/>
          <w:szCs w:val="28"/>
        </w:rPr>
        <w:t>Признание гражданина банкротом означает трансформацию всех его обязательств в обязательство с участием конкурсной массы. Конкурсное производство имеет целью удовлетворить требования кредиторов, возникшие из различных оснований, но объединенные субъектом ответственности и единым источником погашения. Защите интересов гражданина, объявленного банкротом, служит правило о прекращении начисления неустоек (штрафов, пеней) и иных финансовых санкций, прекращение взыскания с него по всем исполнительным документам.</w:t>
      </w:r>
      <w:r w:rsidR="00B316A1">
        <w:rPr>
          <w:b w:val="0"/>
          <w:bCs w:val="0"/>
          <w:i w:val="0"/>
          <w:iCs w:val="0"/>
          <w:sz w:val="28"/>
          <w:szCs w:val="28"/>
        </w:rPr>
        <w:t xml:space="preserve"> </w:t>
      </w:r>
      <w:r w:rsidRPr="0033167A">
        <w:rPr>
          <w:b w:val="0"/>
          <w:bCs w:val="0"/>
          <w:i w:val="0"/>
          <w:iCs w:val="0"/>
          <w:sz w:val="28"/>
          <w:szCs w:val="28"/>
        </w:rPr>
        <w:t>После признания гражданина банкротом и открытия конкурсного производства объектом взыскания для удовлетворения требований кредиторов становится все имущество должника, на которое по закону может быть обращено взыскание. Исполнительный лист не может быть выдан отдельному кредитору, а направляется судебному приставу-исполнителю для продажи имущества должника, т.е. перевода его в ликвидную (денежную) форму.</w:t>
      </w:r>
    </w:p>
    <w:p w:rsidR="000B6FDA" w:rsidRPr="0033167A" w:rsidRDefault="000B6FDA" w:rsidP="00355A2F">
      <w:pPr>
        <w:pStyle w:val="a3"/>
        <w:widowControl w:val="0"/>
        <w:tabs>
          <w:tab w:val="left" w:pos="854"/>
        </w:tabs>
        <w:jc w:val="both"/>
        <w:rPr>
          <w:b w:val="0"/>
          <w:bCs w:val="0"/>
          <w:i w:val="0"/>
          <w:iCs w:val="0"/>
          <w:sz w:val="28"/>
          <w:szCs w:val="28"/>
        </w:rPr>
      </w:pPr>
      <w:r w:rsidRPr="0033167A">
        <w:rPr>
          <w:b w:val="0"/>
          <w:bCs w:val="0"/>
          <w:i w:val="0"/>
          <w:iCs w:val="0"/>
          <w:sz w:val="28"/>
          <w:szCs w:val="28"/>
        </w:rPr>
        <w:t>3. Задача</w:t>
      </w:r>
    </w:p>
    <w:p w:rsidR="000B6FDA" w:rsidRPr="0033167A" w:rsidRDefault="000B6FDA" w:rsidP="00355A2F">
      <w:pPr>
        <w:widowControl w:val="0"/>
        <w:shd w:val="clear" w:color="auto" w:fill="FFFFFF"/>
        <w:tabs>
          <w:tab w:val="left" w:pos="854"/>
        </w:tabs>
        <w:spacing w:line="360" w:lineRule="auto"/>
        <w:ind w:firstLine="709"/>
        <w:jc w:val="both"/>
        <w:rPr>
          <w:sz w:val="28"/>
          <w:szCs w:val="28"/>
        </w:rPr>
      </w:pPr>
      <w:r w:rsidRPr="0033167A">
        <w:rPr>
          <w:sz w:val="28"/>
          <w:szCs w:val="28"/>
        </w:rPr>
        <w:t>Провести оценку структуры баланса. Дать заключение по прогнозу баланса.</w:t>
      </w:r>
    </w:p>
    <w:p w:rsidR="000B6FDA" w:rsidRPr="0033167A" w:rsidRDefault="000B6FDA" w:rsidP="00355A2F">
      <w:pPr>
        <w:widowControl w:val="0"/>
        <w:shd w:val="clear" w:color="auto" w:fill="FFFFFF"/>
        <w:tabs>
          <w:tab w:val="left" w:pos="854"/>
        </w:tabs>
        <w:spacing w:line="360" w:lineRule="auto"/>
        <w:ind w:firstLine="709"/>
        <w:jc w:val="both"/>
        <w:rPr>
          <w:sz w:val="28"/>
          <w:szCs w:val="28"/>
        </w:rPr>
      </w:pPr>
    </w:p>
    <w:p w:rsidR="000B6FDA" w:rsidRPr="0033167A" w:rsidRDefault="000B6FDA" w:rsidP="00355A2F">
      <w:pPr>
        <w:widowControl w:val="0"/>
        <w:shd w:val="clear" w:color="auto" w:fill="FFFFFF"/>
        <w:tabs>
          <w:tab w:val="left" w:pos="854"/>
        </w:tabs>
        <w:spacing w:line="360" w:lineRule="auto"/>
        <w:ind w:firstLine="709"/>
        <w:jc w:val="both"/>
        <w:rPr>
          <w:sz w:val="28"/>
          <w:szCs w:val="28"/>
        </w:rPr>
      </w:pPr>
      <w:r w:rsidRPr="0033167A">
        <w:rPr>
          <w:sz w:val="28"/>
          <w:szCs w:val="28"/>
        </w:rPr>
        <w:t>Бухгалтерский баланс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1607"/>
        <w:gridCol w:w="2078"/>
      </w:tblGrid>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Актив</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На начало отчетного года</w:t>
            </w: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На конец отчетного периода</w:t>
            </w: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1</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2</w:t>
            </w: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3</w:t>
            </w: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lang w:val="en-US"/>
              </w:rPr>
              <w:t>I</w:t>
            </w:r>
            <w:r w:rsidRPr="0094136F">
              <w:rPr>
                <w:sz w:val="20"/>
                <w:szCs w:val="20"/>
              </w:rPr>
              <w:t xml:space="preserve"> Внеоборотные Активы</w:t>
            </w:r>
          </w:p>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Нематериальные активы</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Основные средства</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11</w:t>
            </w: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1295</w:t>
            </w: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Незавершенное строительство</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Доходные вложения в материальные ценности</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Долгосрочные финансовые вложения</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Отложенные налоговые активы</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Прочие внеоборотные активы</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 xml:space="preserve">Итого по разделу </w:t>
            </w:r>
            <w:r w:rsidRPr="0094136F">
              <w:rPr>
                <w:sz w:val="20"/>
                <w:szCs w:val="20"/>
                <w:lang w:val="en-US"/>
              </w:rPr>
              <w:t>I</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11</w:t>
            </w: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1295</w:t>
            </w: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lang w:val="en-US"/>
              </w:rPr>
              <w:t>II</w:t>
            </w:r>
            <w:r w:rsidRPr="0094136F">
              <w:rPr>
                <w:sz w:val="20"/>
                <w:szCs w:val="20"/>
              </w:rPr>
              <w:t xml:space="preserve"> Оборотные Активы</w:t>
            </w:r>
            <w:r w:rsidR="0033167A" w:rsidRPr="0094136F">
              <w:rPr>
                <w:sz w:val="20"/>
                <w:szCs w:val="20"/>
              </w:rPr>
              <w:t xml:space="preserve">: </w:t>
            </w:r>
            <w:r w:rsidRPr="0094136F">
              <w:rPr>
                <w:sz w:val="20"/>
                <w:szCs w:val="20"/>
              </w:rPr>
              <w:t>Запасы</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17</w:t>
            </w: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16</w:t>
            </w: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в том числе:</w:t>
            </w:r>
          </w:p>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сырьё, материалы и другие аналогичные ценности</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животные на выращивании и откорме</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затраты в незавершенном производстве</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готовая продукция и товары для перепродажи</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17</w:t>
            </w: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16</w:t>
            </w: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Товары отгруженные</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расходы будущих периодов</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прочие запасы и затраты</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Налог на добавленную стоимость по приобретенным ценностям</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Дебиторская задолженность (платежи по которой ожидаются более чем через 12 месяцев после отчетной даты)</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в том числе покупатели и заказчики</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Дебиторская задолженность (платежи</w:t>
            </w:r>
            <w:r w:rsidR="0033167A" w:rsidRPr="0094136F">
              <w:rPr>
                <w:sz w:val="20"/>
                <w:szCs w:val="20"/>
              </w:rPr>
              <w:t xml:space="preserve"> </w:t>
            </w:r>
            <w:r w:rsidRPr="0094136F">
              <w:rPr>
                <w:sz w:val="20"/>
                <w:szCs w:val="20"/>
              </w:rPr>
              <w:t>по которой ожидаются</w:t>
            </w:r>
            <w:r w:rsidR="0033167A" w:rsidRPr="0094136F">
              <w:rPr>
                <w:sz w:val="20"/>
                <w:szCs w:val="20"/>
              </w:rPr>
              <w:t xml:space="preserve"> </w:t>
            </w:r>
            <w:r w:rsidRPr="0094136F">
              <w:rPr>
                <w:sz w:val="20"/>
                <w:szCs w:val="20"/>
              </w:rPr>
              <w:t>в течении 12 месяцев после отчетной даты)</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в том числе покупатели и заказчики</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Краткосрочные финансовые вложения</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Денежные средства</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2</w:t>
            </w: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6</w:t>
            </w: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Прочие оборотные активы</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3</w:t>
            </w: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2</w:t>
            </w: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 xml:space="preserve">Итог по разделу </w:t>
            </w:r>
            <w:r w:rsidRPr="0094136F">
              <w:rPr>
                <w:sz w:val="20"/>
                <w:szCs w:val="20"/>
                <w:lang w:val="en-US"/>
              </w:rPr>
              <w:t>II</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22</w:t>
            </w: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24</w:t>
            </w: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Баланс</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33</w:t>
            </w: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1319</w:t>
            </w: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Пассив</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lang w:val="en-US"/>
              </w:rPr>
              <w:t>III</w:t>
            </w:r>
            <w:r w:rsidR="0033167A" w:rsidRPr="0094136F">
              <w:rPr>
                <w:sz w:val="20"/>
                <w:szCs w:val="20"/>
              </w:rPr>
              <w:t xml:space="preserve"> </w:t>
            </w:r>
            <w:r w:rsidRPr="0094136F">
              <w:rPr>
                <w:sz w:val="20"/>
                <w:szCs w:val="20"/>
              </w:rPr>
              <w:t>Капитал</w:t>
            </w:r>
            <w:r w:rsidR="0033167A" w:rsidRPr="0094136F">
              <w:rPr>
                <w:sz w:val="20"/>
                <w:szCs w:val="20"/>
              </w:rPr>
              <w:t xml:space="preserve"> </w:t>
            </w:r>
            <w:r w:rsidRPr="0094136F">
              <w:rPr>
                <w:sz w:val="20"/>
                <w:szCs w:val="20"/>
              </w:rPr>
              <w:t>и</w:t>
            </w:r>
            <w:r w:rsidR="0033167A" w:rsidRPr="0094136F">
              <w:rPr>
                <w:sz w:val="20"/>
                <w:szCs w:val="20"/>
              </w:rPr>
              <w:t xml:space="preserve"> </w:t>
            </w:r>
            <w:r w:rsidRPr="0094136F">
              <w:rPr>
                <w:sz w:val="20"/>
                <w:szCs w:val="20"/>
              </w:rPr>
              <w:t>Резервы</w:t>
            </w:r>
          </w:p>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Уставный капитал</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11</w:t>
            </w: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1287</w:t>
            </w: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Собственные акции, выкупленные у акционеров</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r w:rsidR="0033167A" w:rsidRPr="0094136F">
              <w:rPr>
                <w:sz w:val="20"/>
                <w:szCs w:val="20"/>
              </w:rPr>
              <w:t xml:space="preserve"> </w:t>
            </w:r>
            <w:r w:rsidRPr="0094136F">
              <w:rPr>
                <w:sz w:val="20"/>
                <w:szCs w:val="20"/>
              </w:rPr>
              <w:t>-</w:t>
            </w:r>
            <w:r w:rsidR="0033167A" w:rsidRPr="0094136F">
              <w:rPr>
                <w:sz w:val="20"/>
                <w:szCs w:val="20"/>
              </w:rPr>
              <w:t xml:space="preserve"> </w:t>
            </w:r>
            <w:r w:rsidRPr="0094136F">
              <w:rPr>
                <w:sz w:val="20"/>
                <w:szCs w:val="20"/>
              </w:rPr>
              <w:t>)</w:t>
            </w: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r w:rsidR="0033167A" w:rsidRPr="0094136F">
              <w:rPr>
                <w:sz w:val="20"/>
                <w:szCs w:val="20"/>
              </w:rPr>
              <w:t xml:space="preserve"> </w:t>
            </w:r>
            <w:r w:rsidRPr="0094136F">
              <w:rPr>
                <w:sz w:val="20"/>
                <w:szCs w:val="20"/>
              </w:rPr>
              <w:t>-</w:t>
            </w:r>
            <w:r w:rsidR="0033167A" w:rsidRPr="0094136F">
              <w:rPr>
                <w:sz w:val="20"/>
                <w:szCs w:val="20"/>
              </w:rPr>
              <w:t xml:space="preserve"> </w:t>
            </w:r>
            <w:r w:rsidRPr="0094136F">
              <w:rPr>
                <w:sz w:val="20"/>
                <w:szCs w:val="20"/>
              </w:rPr>
              <w:t>)</w:t>
            </w: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Добавочный</w:t>
            </w:r>
            <w:r w:rsidR="0033167A" w:rsidRPr="0094136F">
              <w:rPr>
                <w:sz w:val="20"/>
                <w:szCs w:val="20"/>
              </w:rPr>
              <w:t xml:space="preserve"> </w:t>
            </w:r>
            <w:r w:rsidRPr="0094136F">
              <w:rPr>
                <w:sz w:val="20"/>
                <w:szCs w:val="20"/>
              </w:rPr>
              <w:t>капитал</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Резервный капитал</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в том числе:</w:t>
            </w:r>
            <w:r w:rsidR="00B316A1" w:rsidRPr="0094136F">
              <w:rPr>
                <w:sz w:val="20"/>
                <w:szCs w:val="20"/>
              </w:rPr>
              <w:t xml:space="preserve"> </w:t>
            </w:r>
            <w:r w:rsidRPr="0094136F">
              <w:rPr>
                <w:sz w:val="20"/>
                <w:szCs w:val="20"/>
              </w:rPr>
              <w:t>резервы, образованные в соответствии с законодательством</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резервы, образованные в соответствии с учредительными документами</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Нераспределенная прибыль (непокрытый убыток)</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2</w:t>
            </w: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10</w:t>
            </w: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 xml:space="preserve">Итог по разделу </w:t>
            </w:r>
            <w:r w:rsidRPr="0094136F">
              <w:rPr>
                <w:sz w:val="20"/>
                <w:szCs w:val="20"/>
                <w:lang w:val="en-US"/>
              </w:rPr>
              <w:t>III</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13</w:t>
            </w: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1297</w:t>
            </w: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lang w:val="en-US"/>
              </w:rPr>
              <w:t>IV</w:t>
            </w:r>
            <w:r w:rsidRPr="0094136F">
              <w:rPr>
                <w:sz w:val="20"/>
                <w:szCs w:val="20"/>
              </w:rPr>
              <w:t>. Долгосрочные</w:t>
            </w:r>
            <w:r w:rsidR="0033167A" w:rsidRPr="0094136F">
              <w:rPr>
                <w:sz w:val="20"/>
                <w:szCs w:val="20"/>
              </w:rPr>
              <w:t xml:space="preserve"> </w:t>
            </w:r>
            <w:r w:rsidRPr="0094136F">
              <w:rPr>
                <w:sz w:val="20"/>
                <w:szCs w:val="20"/>
              </w:rPr>
              <w:t>Обязательства</w:t>
            </w:r>
            <w:r w:rsidR="0033167A" w:rsidRPr="0094136F">
              <w:rPr>
                <w:sz w:val="20"/>
                <w:szCs w:val="20"/>
              </w:rPr>
              <w:t xml:space="preserve">: </w:t>
            </w:r>
            <w:r w:rsidRPr="0094136F">
              <w:rPr>
                <w:sz w:val="20"/>
                <w:szCs w:val="20"/>
              </w:rPr>
              <w:t>Займы и кредит</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Отложенные налоговые обязательства</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Прочие долгосрочные обязательства</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Итог по разделу</w:t>
            </w:r>
            <w:r w:rsidRPr="0094136F">
              <w:rPr>
                <w:sz w:val="20"/>
                <w:szCs w:val="20"/>
                <w:lang w:val="en-US"/>
              </w:rPr>
              <w:t xml:space="preserve"> IV</w:t>
            </w:r>
            <w:r w:rsidRPr="0094136F">
              <w:rPr>
                <w:sz w:val="20"/>
                <w:szCs w:val="20"/>
              </w:rPr>
              <w:t>.</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lang w:val="en-US"/>
              </w:rPr>
              <w:t>V</w:t>
            </w:r>
            <w:r w:rsidRPr="0094136F">
              <w:rPr>
                <w:sz w:val="20"/>
                <w:szCs w:val="20"/>
              </w:rPr>
              <w:t>. Краткосрочные Обязательства</w:t>
            </w:r>
            <w:r w:rsidR="0033167A" w:rsidRPr="0094136F">
              <w:rPr>
                <w:sz w:val="20"/>
                <w:szCs w:val="20"/>
              </w:rPr>
              <w:t xml:space="preserve">: </w:t>
            </w:r>
            <w:r w:rsidRPr="0094136F">
              <w:rPr>
                <w:sz w:val="20"/>
                <w:szCs w:val="20"/>
              </w:rPr>
              <w:t>Займы и кредит</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Кредиторская задолженность</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20</w:t>
            </w: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22</w:t>
            </w: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в том числе:</w:t>
            </w:r>
            <w:r w:rsidR="00B316A1" w:rsidRPr="0094136F">
              <w:rPr>
                <w:sz w:val="20"/>
                <w:szCs w:val="20"/>
              </w:rPr>
              <w:t xml:space="preserve"> </w:t>
            </w:r>
            <w:r w:rsidRPr="0094136F">
              <w:rPr>
                <w:sz w:val="20"/>
                <w:szCs w:val="20"/>
              </w:rPr>
              <w:t>поставщики</w:t>
            </w:r>
            <w:r w:rsidR="0033167A" w:rsidRPr="0094136F">
              <w:rPr>
                <w:sz w:val="20"/>
                <w:szCs w:val="20"/>
              </w:rPr>
              <w:t xml:space="preserve"> </w:t>
            </w:r>
            <w:r w:rsidRPr="0094136F">
              <w:rPr>
                <w:sz w:val="20"/>
                <w:szCs w:val="20"/>
              </w:rPr>
              <w:t>и подрядчики</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задолженность перед персоналом организации</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10</w:t>
            </w: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12</w:t>
            </w: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задолженность перед государственными внебюджетными фондами</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задолженность по налогам и сборам</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10</w:t>
            </w: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10</w:t>
            </w: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прочие кредиторы</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Задолженность перед участками (учредителями)</w:t>
            </w:r>
          </w:p>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По выплате доходов</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Доходы будущих периодов</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Резервы предстоящих расходов</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Прочие краткосрочные обязательства</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w:t>
            </w: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 xml:space="preserve">Итог по разделу </w:t>
            </w:r>
            <w:r w:rsidRPr="0094136F">
              <w:rPr>
                <w:sz w:val="20"/>
                <w:szCs w:val="20"/>
                <w:lang w:val="en-US"/>
              </w:rPr>
              <w:t>V</w:t>
            </w:r>
            <w:r w:rsidRPr="0094136F">
              <w:rPr>
                <w:sz w:val="20"/>
                <w:szCs w:val="20"/>
              </w:rPr>
              <w:t>.</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20</w:t>
            </w: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22</w:t>
            </w:r>
          </w:p>
        </w:tc>
      </w:tr>
      <w:tr w:rsidR="000B6FDA" w:rsidRPr="0094136F" w:rsidTr="0094136F">
        <w:tc>
          <w:tcPr>
            <w:tcW w:w="5387" w:type="dxa"/>
            <w:shd w:val="clear" w:color="auto" w:fill="auto"/>
          </w:tcPr>
          <w:p w:rsidR="000B6FDA" w:rsidRPr="0094136F" w:rsidRDefault="000B6FDA" w:rsidP="0094136F">
            <w:pPr>
              <w:widowControl w:val="0"/>
              <w:tabs>
                <w:tab w:val="left" w:pos="854"/>
              </w:tabs>
              <w:spacing w:line="360" w:lineRule="auto"/>
              <w:ind w:firstLine="34"/>
              <w:jc w:val="both"/>
              <w:rPr>
                <w:sz w:val="20"/>
                <w:szCs w:val="20"/>
              </w:rPr>
            </w:pPr>
            <w:r w:rsidRPr="0094136F">
              <w:rPr>
                <w:sz w:val="20"/>
                <w:szCs w:val="20"/>
              </w:rPr>
              <w:t>Баланс</w:t>
            </w:r>
          </w:p>
        </w:tc>
        <w:tc>
          <w:tcPr>
            <w:tcW w:w="1607"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33</w:t>
            </w:r>
          </w:p>
        </w:tc>
        <w:tc>
          <w:tcPr>
            <w:tcW w:w="2078" w:type="dxa"/>
            <w:shd w:val="clear" w:color="auto" w:fill="auto"/>
            <w:vAlign w:val="center"/>
          </w:tcPr>
          <w:p w:rsidR="000B6FDA" w:rsidRPr="0094136F" w:rsidRDefault="000B6FDA" w:rsidP="0094136F">
            <w:pPr>
              <w:widowControl w:val="0"/>
              <w:tabs>
                <w:tab w:val="left" w:pos="854"/>
              </w:tabs>
              <w:spacing w:line="360" w:lineRule="auto"/>
              <w:ind w:firstLine="34"/>
              <w:jc w:val="center"/>
              <w:rPr>
                <w:sz w:val="20"/>
                <w:szCs w:val="20"/>
              </w:rPr>
            </w:pPr>
            <w:r w:rsidRPr="0094136F">
              <w:rPr>
                <w:sz w:val="20"/>
                <w:szCs w:val="20"/>
              </w:rPr>
              <w:t>1319</w:t>
            </w:r>
          </w:p>
        </w:tc>
      </w:tr>
    </w:tbl>
    <w:p w:rsidR="00B316A1" w:rsidRDefault="00B316A1">
      <w:pPr>
        <w:spacing w:after="200" w:line="276" w:lineRule="auto"/>
        <w:rPr>
          <w:sz w:val="28"/>
          <w:szCs w:val="28"/>
        </w:rPr>
      </w:pPr>
      <w:r>
        <w:rPr>
          <w:sz w:val="28"/>
          <w:szCs w:val="28"/>
        </w:rPr>
        <w:br w:type="page"/>
      </w:r>
    </w:p>
    <w:p w:rsidR="000B6FDA" w:rsidRPr="0033167A" w:rsidRDefault="000B6FDA" w:rsidP="00355A2F">
      <w:pPr>
        <w:widowControl w:val="0"/>
        <w:shd w:val="clear" w:color="auto" w:fill="FFFFFF"/>
        <w:tabs>
          <w:tab w:val="left" w:pos="854"/>
        </w:tabs>
        <w:spacing w:line="360" w:lineRule="auto"/>
        <w:ind w:firstLine="709"/>
        <w:jc w:val="both"/>
        <w:rPr>
          <w:sz w:val="28"/>
          <w:szCs w:val="28"/>
        </w:rPr>
      </w:pPr>
      <w:r w:rsidRPr="0033167A">
        <w:rPr>
          <w:sz w:val="28"/>
          <w:szCs w:val="28"/>
        </w:rPr>
        <w:t>По данным отчета о финансовых результатах выручка от реализации товаров (работ, услуг) без учета налогов- 880 тыс. руб.;</w:t>
      </w:r>
    </w:p>
    <w:p w:rsidR="000B6FDA" w:rsidRPr="0033167A" w:rsidRDefault="000B6FDA" w:rsidP="00355A2F">
      <w:pPr>
        <w:widowControl w:val="0"/>
        <w:shd w:val="clear" w:color="auto" w:fill="FFFFFF"/>
        <w:tabs>
          <w:tab w:val="left" w:pos="854"/>
        </w:tabs>
        <w:spacing w:line="360" w:lineRule="auto"/>
        <w:ind w:firstLine="709"/>
        <w:jc w:val="both"/>
        <w:rPr>
          <w:sz w:val="28"/>
          <w:szCs w:val="28"/>
        </w:rPr>
      </w:pPr>
      <w:r w:rsidRPr="0033167A">
        <w:rPr>
          <w:sz w:val="28"/>
          <w:szCs w:val="28"/>
        </w:rPr>
        <w:t>- прибыль отчетного года 99 тыс. руб.;</w:t>
      </w:r>
    </w:p>
    <w:p w:rsidR="000B6FDA" w:rsidRPr="0033167A" w:rsidRDefault="000B6FDA" w:rsidP="00355A2F">
      <w:pPr>
        <w:widowControl w:val="0"/>
        <w:shd w:val="clear" w:color="auto" w:fill="FFFFFF"/>
        <w:tabs>
          <w:tab w:val="left" w:pos="854"/>
        </w:tabs>
        <w:spacing w:line="360" w:lineRule="auto"/>
        <w:ind w:firstLine="709"/>
        <w:jc w:val="both"/>
        <w:rPr>
          <w:sz w:val="28"/>
          <w:szCs w:val="28"/>
        </w:rPr>
      </w:pPr>
      <w:r w:rsidRPr="0033167A">
        <w:rPr>
          <w:sz w:val="28"/>
          <w:szCs w:val="28"/>
        </w:rPr>
        <w:t>- налог на прибыль –</w:t>
      </w:r>
      <w:r w:rsidR="0033167A">
        <w:rPr>
          <w:sz w:val="28"/>
          <w:szCs w:val="28"/>
        </w:rPr>
        <w:t xml:space="preserve"> </w:t>
      </w:r>
      <w:r w:rsidRPr="0033167A">
        <w:rPr>
          <w:sz w:val="28"/>
          <w:szCs w:val="28"/>
        </w:rPr>
        <w:t>24тыс. руб.;</w:t>
      </w:r>
    </w:p>
    <w:p w:rsidR="000B6FDA" w:rsidRPr="0033167A" w:rsidRDefault="000B6FDA" w:rsidP="00355A2F">
      <w:pPr>
        <w:widowControl w:val="0"/>
        <w:shd w:val="clear" w:color="auto" w:fill="FFFFFF"/>
        <w:tabs>
          <w:tab w:val="left" w:pos="854"/>
        </w:tabs>
        <w:spacing w:line="360" w:lineRule="auto"/>
        <w:ind w:firstLine="709"/>
        <w:jc w:val="both"/>
        <w:rPr>
          <w:sz w:val="28"/>
          <w:szCs w:val="28"/>
        </w:rPr>
      </w:pPr>
      <w:r w:rsidRPr="0033167A">
        <w:rPr>
          <w:sz w:val="28"/>
          <w:szCs w:val="28"/>
        </w:rPr>
        <w:t>- чистая прибыль- 75 тыс. руб.;</w:t>
      </w:r>
    </w:p>
    <w:p w:rsidR="000B6FDA" w:rsidRPr="0033167A" w:rsidRDefault="000B6FDA" w:rsidP="00355A2F">
      <w:pPr>
        <w:widowControl w:val="0"/>
        <w:shd w:val="clear" w:color="auto" w:fill="FFFFFF"/>
        <w:tabs>
          <w:tab w:val="left" w:pos="854"/>
        </w:tabs>
        <w:spacing w:line="360" w:lineRule="auto"/>
        <w:ind w:firstLine="709"/>
        <w:jc w:val="both"/>
        <w:rPr>
          <w:sz w:val="28"/>
          <w:szCs w:val="28"/>
        </w:rPr>
      </w:pPr>
      <w:r w:rsidRPr="0033167A">
        <w:rPr>
          <w:sz w:val="28"/>
          <w:szCs w:val="28"/>
        </w:rPr>
        <w:t>- рыночная цена акционерного капитала – 4 9тыс. руб.</w:t>
      </w:r>
    </w:p>
    <w:p w:rsidR="000B6FDA" w:rsidRPr="0033167A" w:rsidRDefault="000B6FDA" w:rsidP="00355A2F">
      <w:pPr>
        <w:pStyle w:val="a8"/>
        <w:widowControl w:val="0"/>
        <w:tabs>
          <w:tab w:val="left" w:pos="854"/>
        </w:tabs>
        <w:spacing w:before="0" w:beforeAutospacing="0" w:after="0" w:afterAutospacing="0" w:line="360" w:lineRule="auto"/>
        <w:ind w:firstLine="709"/>
        <w:jc w:val="both"/>
        <w:rPr>
          <w:sz w:val="28"/>
          <w:szCs w:val="28"/>
        </w:rPr>
      </w:pPr>
      <w:r w:rsidRPr="0033167A">
        <w:rPr>
          <w:sz w:val="28"/>
          <w:szCs w:val="28"/>
        </w:rPr>
        <w:t>Решение:</w:t>
      </w:r>
    </w:p>
    <w:p w:rsidR="000B6FDA" w:rsidRPr="0033167A" w:rsidRDefault="000B6FDA" w:rsidP="00355A2F">
      <w:pPr>
        <w:pStyle w:val="a8"/>
        <w:widowControl w:val="0"/>
        <w:tabs>
          <w:tab w:val="left" w:pos="854"/>
        </w:tabs>
        <w:spacing w:before="0" w:beforeAutospacing="0" w:after="0" w:afterAutospacing="0" w:line="360" w:lineRule="auto"/>
        <w:ind w:firstLine="709"/>
        <w:jc w:val="both"/>
        <w:rPr>
          <w:sz w:val="28"/>
          <w:szCs w:val="28"/>
        </w:rPr>
      </w:pPr>
      <w:r w:rsidRPr="0033167A">
        <w:rPr>
          <w:sz w:val="28"/>
          <w:szCs w:val="28"/>
        </w:rPr>
        <w:t>Анализ и оценка структуры баланса предприятия проводятся на основе показателей:</w:t>
      </w:r>
    </w:p>
    <w:p w:rsidR="000B6FDA" w:rsidRPr="0033167A" w:rsidRDefault="000B6FDA" w:rsidP="00355A2F">
      <w:pPr>
        <w:pStyle w:val="a8"/>
        <w:widowControl w:val="0"/>
        <w:tabs>
          <w:tab w:val="left" w:pos="854"/>
        </w:tabs>
        <w:spacing w:before="0" w:beforeAutospacing="0" w:after="0" w:afterAutospacing="0" w:line="360" w:lineRule="auto"/>
        <w:ind w:firstLine="709"/>
        <w:jc w:val="both"/>
        <w:rPr>
          <w:sz w:val="28"/>
          <w:szCs w:val="28"/>
        </w:rPr>
      </w:pPr>
      <w:r w:rsidRPr="0033167A">
        <w:rPr>
          <w:sz w:val="28"/>
          <w:szCs w:val="28"/>
        </w:rPr>
        <w:t>- коэффициента текущей ликвидности</w:t>
      </w:r>
    </w:p>
    <w:p w:rsidR="000B6FDA" w:rsidRPr="0033167A" w:rsidRDefault="000B6FDA" w:rsidP="00355A2F">
      <w:pPr>
        <w:pStyle w:val="a8"/>
        <w:widowControl w:val="0"/>
        <w:tabs>
          <w:tab w:val="left" w:pos="854"/>
        </w:tabs>
        <w:spacing w:before="0" w:beforeAutospacing="0" w:after="0" w:afterAutospacing="0" w:line="360" w:lineRule="auto"/>
        <w:ind w:firstLine="709"/>
        <w:jc w:val="both"/>
        <w:rPr>
          <w:rStyle w:val="apple-style-span"/>
          <w:sz w:val="28"/>
          <w:szCs w:val="28"/>
        </w:rPr>
      </w:pPr>
      <w:r w:rsidRPr="0033167A">
        <w:rPr>
          <w:rStyle w:val="apple-style-span"/>
          <w:sz w:val="28"/>
          <w:szCs w:val="28"/>
        </w:rPr>
        <w:t>- коэффициента обеспеченности собственными средствами.</w:t>
      </w:r>
    </w:p>
    <w:p w:rsidR="000B6FDA" w:rsidRDefault="000B6FDA" w:rsidP="00355A2F">
      <w:pPr>
        <w:pStyle w:val="a8"/>
        <w:widowControl w:val="0"/>
        <w:tabs>
          <w:tab w:val="left" w:pos="854"/>
        </w:tabs>
        <w:spacing w:before="0" w:beforeAutospacing="0" w:after="0" w:afterAutospacing="0" w:line="360" w:lineRule="auto"/>
        <w:ind w:firstLine="709"/>
        <w:jc w:val="both"/>
        <w:rPr>
          <w:sz w:val="28"/>
          <w:szCs w:val="28"/>
        </w:rPr>
      </w:pPr>
      <w:r w:rsidRPr="0033167A">
        <w:rPr>
          <w:sz w:val="28"/>
          <w:szCs w:val="28"/>
        </w:rPr>
        <w:t>Коэффициент текущей ликвидности определяется по формуле:</w:t>
      </w:r>
    </w:p>
    <w:p w:rsidR="00355A2F" w:rsidRPr="0033167A" w:rsidRDefault="00355A2F" w:rsidP="00355A2F">
      <w:pPr>
        <w:pStyle w:val="a8"/>
        <w:widowControl w:val="0"/>
        <w:tabs>
          <w:tab w:val="left" w:pos="854"/>
        </w:tabs>
        <w:spacing w:before="0" w:beforeAutospacing="0" w:after="0" w:afterAutospacing="0" w:line="360" w:lineRule="auto"/>
        <w:ind w:firstLine="709"/>
        <w:jc w:val="both"/>
        <w:rPr>
          <w:sz w:val="28"/>
          <w:szCs w:val="28"/>
        </w:rPr>
      </w:pPr>
    </w:p>
    <w:p w:rsidR="0033167A" w:rsidRDefault="000B6FDA" w:rsidP="00355A2F">
      <w:pPr>
        <w:pStyle w:val="a8"/>
        <w:widowControl w:val="0"/>
        <w:tabs>
          <w:tab w:val="left" w:pos="854"/>
        </w:tabs>
        <w:spacing w:before="0" w:beforeAutospacing="0" w:after="0" w:afterAutospacing="0" w:line="360" w:lineRule="auto"/>
        <w:ind w:firstLine="3119"/>
        <w:jc w:val="both"/>
        <w:rPr>
          <w:rStyle w:val="apple-style-span"/>
          <w:sz w:val="28"/>
          <w:szCs w:val="28"/>
        </w:rPr>
      </w:pPr>
      <w:r w:rsidRPr="0033167A">
        <w:rPr>
          <w:rStyle w:val="apple-style-span"/>
          <w:sz w:val="28"/>
          <w:szCs w:val="28"/>
        </w:rPr>
        <w:t>стр. 290</w:t>
      </w:r>
      <w:r w:rsidR="0033167A">
        <w:rPr>
          <w:rStyle w:val="apple-style-span"/>
          <w:sz w:val="28"/>
          <w:szCs w:val="28"/>
        </w:rPr>
        <w:t xml:space="preserve"> </w:t>
      </w:r>
    </w:p>
    <w:p w:rsidR="00355A2F" w:rsidRDefault="000B6FDA" w:rsidP="00355A2F">
      <w:pPr>
        <w:pStyle w:val="a8"/>
        <w:widowControl w:val="0"/>
        <w:tabs>
          <w:tab w:val="left" w:pos="854"/>
        </w:tabs>
        <w:spacing w:before="0" w:beforeAutospacing="0" w:after="0" w:afterAutospacing="0" w:line="360" w:lineRule="auto"/>
        <w:ind w:firstLine="709"/>
        <w:jc w:val="both"/>
        <w:rPr>
          <w:rStyle w:val="apple-style-span"/>
          <w:sz w:val="28"/>
          <w:szCs w:val="28"/>
        </w:rPr>
      </w:pPr>
      <w:r w:rsidRPr="0033167A">
        <w:rPr>
          <w:rStyle w:val="apple-style-span"/>
          <w:sz w:val="28"/>
          <w:szCs w:val="28"/>
        </w:rPr>
        <w:t>Кт.л.к.= _____________________________________</w:t>
      </w:r>
      <w:r w:rsidR="0033167A">
        <w:rPr>
          <w:rStyle w:val="apple-style-span"/>
          <w:sz w:val="28"/>
          <w:szCs w:val="28"/>
        </w:rPr>
        <w:t xml:space="preserve"> </w:t>
      </w:r>
      <w:r w:rsidRPr="0033167A">
        <w:rPr>
          <w:rStyle w:val="apple-style-span"/>
          <w:sz w:val="28"/>
          <w:szCs w:val="28"/>
        </w:rPr>
        <w:t>стр.690</w:t>
      </w:r>
    </w:p>
    <w:p w:rsidR="000B6FDA" w:rsidRPr="0033167A" w:rsidRDefault="000B6FDA" w:rsidP="00355A2F">
      <w:pPr>
        <w:pStyle w:val="a8"/>
        <w:widowControl w:val="0"/>
        <w:tabs>
          <w:tab w:val="left" w:pos="854"/>
        </w:tabs>
        <w:spacing w:before="0" w:beforeAutospacing="0" w:after="0" w:afterAutospacing="0" w:line="360" w:lineRule="auto"/>
        <w:ind w:firstLine="2977"/>
        <w:jc w:val="both"/>
        <w:rPr>
          <w:rStyle w:val="apple-style-span"/>
          <w:sz w:val="28"/>
          <w:szCs w:val="28"/>
        </w:rPr>
      </w:pPr>
      <w:r w:rsidRPr="0033167A">
        <w:rPr>
          <w:rStyle w:val="apple-style-span"/>
          <w:sz w:val="28"/>
          <w:szCs w:val="28"/>
        </w:rPr>
        <w:t>(стр.640+650+660)</w:t>
      </w:r>
    </w:p>
    <w:p w:rsidR="000B6FDA" w:rsidRPr="0033167A" w:rsidRDefault="000B6FDA" w:rsidP="00355A2F">
      <w:pPr>
        <w:pStyle w:val="a8"/>
        <w:widowControl w:val="0"/>
        <w:tabs>
          <w:tab w:val="left" w:pos="854"/>
        </w:tabs>
        <w:spacing w:before="0" w:beforeAutospacing="0" w:after="0" w:afterAutospacing="0" w:line="360" w:lineRule="auto"/>
        <w:ind w:firstLine="709"/>
        <w:jc w:val="both"/>
        <w:rPr>
          <w:sz w:val="28"/>
          <w:szCs w:val="28"/>
        </w:rPr>
      </w:pPr>
      <w:r w:rsidRPr="0033167A">
        <w:rPr>
          <w:sz w:val="28"/>
          <w:szCs w:val="28"/>
        </w:rPr>
        <w:t>Кт.л.к.=</w:t>
      </w:r>
      <w:r w:rsidR="0094136F" w:rsidRPr="0094136F">
        <w:rPr>
          <w:sz w:val="28"/>
          <w:szCs w:val="28"/>
        </w:rPr>
        <w:fldChar w:fldCharType="begin"/>
      </w:r>
      <w:r w:rsidR="0094136F" w:rsidRPr="0094136F">
        <w:rPr>
          <w:sz w:val="28"/>
          <w:szCs w:val="28"/>
        </w:rPr>
        <w:instrText xml:space="preserve"> QUOTE </w:instrText>
      </w:r>
      <w:r w:rsidR="00775F52">
        <w:rPr>
          <w:position w:val="-44"/>
        </w:rPr>
        <w:pict>
          <v:shape id="_x0000_i1026" type="#_x0000_t75" style="width:24.75pt;height: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6FDA&quot;/&gt;&lt;wsp:rsid wsp:val=&quot;00020345&quot;/&gt;&lt;wsp:rsid wsp:val=&quot;000631A2&quot;/&gt;&lt;wsp:rsid wsp:val=&quot;00077D15&quot;/&gt;&lt;wsp:rsid wsp:val=&quot;00086AA6&quot;/&gt;&lt;wsp:rsid wsp:val=&quot;000A14DB&quot;/&gt;&lt;wsp:rsid wsp:val=&quot;000B3504&quot;/&gt;&lt;wsp:rsid wsp:val=&quot;000B6FDA&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B4F15&quot;/&gt;&lt;wsp:rsid wsp:val=&quot;002F095B&quot;/&gt;&lt;wsp:rsid wsp:val=&quot;002F1D45&quot;/&gt;&lt;wsp:rsid wsp:val=&quot;0030369C&quot;/&gt;&lt;wsp:rsid wsp:val=&quot;00307742&quot;/&gt;&lt;wsp:rsid wsp:val=&quot;00320A26&quot;/&gt;&lt;wsp:rsid wsp:val=&quot;0033167A&quot;/&gt;&lt;wsp:rsid wsp:val=&quot;00355A2F&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C43CC&quot;/&gt;&lt;wsp:rsid wsp:val=&quot;004F13E4&quot;/&gt;&lt;wsp:rsid wsp:val=&quot;005236DB&quot;/&gt;&lt;wsp:rsid wsp:val=&quot;00552DE4&quot;/&gt;&lt;wsp:rsid wsp:val=&quot;0058263D&quot;/&gt;&lt;wsp:rsid wsp:val=&quot;0059166F&quot;/&gt;&lt;wsp:rsid wsp:val=&quot;005B1F3E&quot;/&gt;&lt;wsp:rsid wsp:val=&quot;005E6369&quot;/&gt;&lt;wsp:rsid wsp:val=&quot;00620D39&quot;/&gt;&lt;wsp:rsid wsp:val=&quot;00634225&quot;/&gt;&lt;wsp:rsid wsp:val=&quot;00644865&quot;/&gt;&lt;wsp:rsid wsp:val=&quot;006476C1&quot;/&gt;&lt;wsp:rsid wsp:val=&quot;00656BE2&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136F&quot;/&gt;&lt;wsp:rsid wsp:val=&quot;00945BC2&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16A1&quot;/&gt;&lt;wsp:rsid wsp:val=&quot;00B35C4B&quot;/&gt;&lt;wsp:rsid wsp:val=&quot;00B4411C&quot;/&gt;&lt;wsp:rsid wsp:val=&quot;00B463B8&quot;/&gt;&lt;wsp:rsid wsp:val=&quot;00B52001&quot;/&gt;&lt;wsp:rsid wsp:val=&quot;00B52E60&quot;/&gt;&lt;wsp:rsid wsp:val=&quot;00B742DE&quot;/&gt;&lt;wsp:rsid wsp:val=&quot;00BB2EEA&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E0161&quot;/&gt;&lt;wsp:rsid wsp:val=&quot;00FF5B49&quot;/&gt;&lt;/wsp:rsids&gt;&lt;/w:docPr&gt;&lt;w:body&gt;&lt;wx:sect&gt;&lt;w:p wsp:rsidR=&quot;00000000&quot; wsp:rsidRDefault=&quot;00FE0161&quot; wsp:rsidP=&quot;00FE0161&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24&lt;/m:t&gt;&lt;/m:r&gt;&lt;/m:num&gt;&lt;m:den&gt;&lt;m:r&gt;&lt;m:rPr&gt;&lt;m:sty m:val=&quot;p&quot;/&gt;&lt;/m:rPr&gt;&lt;w:rPr&gt;&lt;w:rFonts w:ascii=&quot;Cambria Math&quot;/&gt;&lt;wx:font wx:val=&quot;Cambria Math&quot;/&gt;&lt;w:sz w:val=&quot;28&quot;/&gt;&lt;w:sz-cs w:val=&quot;28&quot;/&gt;&lt;/w:rPr&gt;&lt;m:t&gt;22&lt;/m:t&gt;&lt;/m:r&gt;&lt;m:r&gt;&lt;m:rPr&gt;&lt;m:sty m:val=&quot;p&quot;/&gt;&lt;/m:rPr&gt;&lt;w:rPr&gt;&lt;w:rFonts w:ascii=&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94136F" w:rsidRPr="0094136F">
        <w:rPr>
          <w:sz w:val="28"/>
          <w:szCs w:val="28"/>
        </w:rPr>
        <w:instrText xml:space="preserve"> </w:instrText>
      </w:r>
      <w:r w:rsidR="0094136F" w:rsidRPr="0094136F">
        <w:rPr>
          <w:sz w:val="28"/>
          <w:szCs w:val="28"/>
        </w:rPr>
        <w:fldChar w:fldCharType="separate"/>
      </w:r>
      <w:r w:rsidR="00775F52">
        <w:rPr>
          <w:position w:val="-44"/>
        </w:rPr>
        <w:pict>
          <v:shape id="_x0000_i1027" type="#_x0000_t75" style="width:24.75pt;height: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6FDA&quot;/&gt;&lt;wsp:rsid wsp:val=&quot;00020345&quot;/&gt;&lt;wsp:rsid wsp:val=&quot;000631A2&quot;/&gt;&lt;wsp:rsid wsp:val=&quot;00077D15&quot;/&gt;&lt;wsp:rsid wsp:val=&quot;00086AA6&quot;/&gt;&lt;wsp:rsid wsp:val=&quot;000A14DB&quot;/&gt;&lt;wsp:rsid wsp:val=&quot;000B3504&quot;/&gt;&lt;wsp:rsid wsp:val=&quot;000B6FDA&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B4F15&quot;/&gt;&lt;wsp:rsid wsp:val=&quot;002F095B&quot;/&gt;&lt;wsp:rsid wsp:val=&quot;002F1D45&quot;/&gt;&lt;wsp:rsid wsp:val=&quot;0030369C&quot;/&gt;&lt;wsp:rsid wsp:val=&quot;00307742&quot;/&gt;&lt;wsp:rsid wsp:val=&quot;00320A26&quot;/&gt;&lt;wsp:rsid wsp:val=&quot;0033167A&quot;/&gt;&lt;wsp:rsid wsp:val=&quot;00355A2F&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C43CC&quot;/&gt;&lt;wsp:rsid wsp:val=&quot;004F13E4&quot;/&gt;&lt;wsp:rsid wsp:val=&quot;005236DB&quot;/&gt;&lt;wsp:rsid wsp:val=&quot;00552DE4&quot;/&gt;&lt;wsp:rsid wsp:val=&quot;0058263D&quot;/&gt;&lt;wsp:rsid wsp:val=&quot;0059166F&quot;/&gt;&lt;wsp:rsid wsp:val=&quot;005B1F3E&quot;/&gt;&lt;wsp:rsid wsp:val=&quot;005E6369&quot;/&gt;&lt;wsp:rsid wsp:val=&quot;00620D39&quot;/&gt;&lt;wsp:rsid wsp:val=&quot;00634225&quot;/&gt;&lt;wsp:rsid wsp:val=&quot;00644865&quot;/&gt;&lt;wsp:rsid wsp:val=&quot;006476C1&quot;/&gt;&lt;wsp:rsid wsp:val=&quot;00656BE2&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136F&quot;/&gt;&lt;wsp:rsid wsp:val=&quot;00945BC2&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16A1&quot;/&gt;&lt;wsp:rsid wsp:val=&quot;00B35C4B&quot;/&gt;&lt;wsp:rsid wsp:val=&quot;00B4411C&quot;/&gt;&lt;wsp:rsid wsp:val=&quot;00B463B8&quot;/&gt;&lt;wsp:rsid wsp:val=&quot;00B52001&quot;/&gt;&lt;wsp:rsid wsp:val=&quot;00B52E60&quot;/&gt;&lt;wsp:rsid wsp:val=&quot;00B742DE&quot;/&gt;&lt;wsp:rsid wsp:val=&quot;00BB2EEA&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E0161&quot;/&gt;&lt;wsp:rsid wsp:val=&quot;00FF5B49&quot;/&gt;&lt;/wsp:rsids&gt;&lt;/w:docPr&gt;&lt;w:body&gt;&lt;wx:sect&gt;&lt;w:p wsp:rsidR=&quot;00000000&quot; wsp:rsidRDefault=&quot;00FE0161&quot; wsp:rsidP=&quot;00FE0161&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24&lt;/m:t&gt;&lt;/m:r&gt;&lt;/m:num&gt;&lt;m:den&gt;&lt;m:r&gt;&lt;m:rPr&gt;&lt;m:sty m:val=&quot;p&quot;/&gt;&lt;/m:rPr&gt;&lt;w:rPr&gt;&lt;w:rFonts w:ascii=&quot;Cambria Math&quot;/&gt;&lt;wx:font wx:val=&quot;Cambria Math&quot;/&gt;&lt;w:sz w:val=&quot;28&quot;/&gt;&lt;w:sz-cs w:val=&quot;28&quot;/&gt;&lt;/w:rPr&gt;&lt;m:t&gt;22&lt;/m:t&gt;&lt;/m:r&gt;&lt;m:r&gt;&lt;m:rPr&gt;&lt;m:sty m:val=&quot;p&quot;/&gt;&lt;/m:rPr&gt;&lt;w:rPr&gt;&lt;w:rFonts w:ascii=&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94136F" w:rsidRPr="0094136F">
        <w:rPr>
          <w:sz w:val="28"/>
          <w:szCs w:val="28"/>
        </w:rPr>
        <w:fldChar w:fldCharType="end"/>
      </w:r>
      <w:r w:rsidRPr="0033167A">
        <w:rPr>
          <w:sz w:val="28"/>
          <w:szCs w:val="28"/>
        </w:rPr>
        <w:t>=1,09</w:t>
      </w:r>
    </w:p>
    <w:p w:rsidR="000B6FDA" w:rsidRPr="0033167A" w:rsidRDefault="000B6FDA" w:rsidP="00355A2F">
      <w:pPr>
        <w:pStyle w:val="a8"/>
        <w:widowControl w:val="0"/>
        <w:tabs>
          <w:tab w:val="left" w:pos="854"/>
        </w:tabs>
        <w:spacing w:before="0" w:beforeAutospacing="0" w:after="0" w:afterAutospacing="0" w:line="360" w:lineRule="auto"/>
        <w:ind w:firstLine="709"/>
        <w:jc w:val="both"/>
        <w:rPr>
          <w:sz w:val="28"/>
          <w:szCs w:val="28"/>
        </w:rPr>
      </w:pPr>
    </w:p>
    <w:p w:rsidR="000B6FDA" w:rsidRPr="0033167A" w:rsidRDefault="000B6FDA" w:rsidP="00355A2F">
      <w:pPr>
        <w:pStyle w:val="a8"/>
        <w:widowControl w:val="0"/>
        <w:tabs>
          <w:tab w:val="left" w:pos="854"/>
        </w:tabs>
        <w:spacing w:before="0" w:beforeAutospacing="0" w:after="0" w:afterAutospacing="0" w:line="360" w:lineRule="auto"/>
        <w:ind w:firstLine="709"/>
        <w:jc w:val="both"/>
        <w:rPr>
          <w:sz w:val="28"/>
          <w:szCs w:val="28"/>
        </w:rPr>
      </w:pPr>
      <w:r w:rsidRPr="0033167A">
        <w:rPr>
          <w:sz w:val="28"/>
          <w:szCs w:val="28"/>
        </w:rPr>
        <w:t>Коэффициент обеспеченности собственными средствами определяется по формуле:</w:t>
      </w:r>
    </w:p>
    <w:p w:rsidR="00355A2F" w:rsidRDefault="00355A2F" w:rsidP="00355A2F">
      <w:pPr>
        <w:pStyle w:val="a8"/>
        <w:widowControl w:val="0"/>
        <w:tabs>
          <w:tab w:val="left" w:pos="854"/>
        </w:tabs>
        <w:spacing w:before="0" w:beforeAutospacing="0" w:after="0" w:afterAutospacing="0" w:line="360" w:lineRule="auto"/>
        <w:ind w:firstLine="709"/>
        <w:jc w:val="both"/>
        <w:rPr>
          <w:sz w:val="28"/>
          <w:szCs w:val="28"/>
        </w:rPr>
      </w:pPr>
    </w:p>
    <w:p w:rsidR="000B6FDA" w:rsidRPr="0033167A" w:rsidRDefault="000B6FDA" w:rsidP="00355A2F">
      <w:pPr>
        <w:pStyle w:val="a8"/>
        <w:widowControl w:val="0"/>
        <w:tabs>
          <w:tab w:val="left" w:pos="854"/>
        </w:tabs>
        <w:spacing w:before="0" w:beforeAutospacing="0" w:after="0" w:afterAutospacing="0" w:line="360" w:lineRule="auto"/>
        <w:ind w:firstLine="709"/>
        <w:jc w:val="both"/>
        <w:rPr>
          <w:sz w:val="28"/>
          <w:szCs w:val="28"/>
        </w:rPr>
      </w:pPr>
      <w:r w:rsidRPr="0033167A">
        <w:rPr>
          <w:sz w:val="28"/>
          <w:szCs w:val="28"/>
        </w:rPr>
        <w:t>Ко.с.с.=</w:t>
      </w:r>
      <w:r w:rsidR="0094136F" w:rsidRPr="0094136F">
        <w:rPr>
          <w:sz w:val="28"/>
          <w:szCs w:val="28"/>
        </w:rPr>
        <w:fldChar w:fldCharType="begin"/>
      </w:r>
      <w:r w:rsidR="0094136F" w:rsidRPr="0094136F">
        <w:rPr>
          <w:sz w:val="28"/>
          <w:szCs w:val="28"/>
        </w:rPr>
        <w:instrText xml:space="preserve"> QUOTE </w:instrText>
      </w:r>
      <w:r w:rsidR="00775F52">
        <w:rPr>
          <w:position w:val="-48"/>
        </w:rPr>
        <w:pict>
          <v:shape id="_x0000_i1028" type="#_x0000_t75" style="width:141.75pt;height: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6FDA&quot;/&gt;&lt;wsp:rsid wsp:val=&quot;00020345&quot;/&gt;&lt;wsp:rsid wsp:val=&quot;000631A2&quot;/&gt;&lt;wsp:rsid wsp:val=&quot;00077D15&quot;/&gt;&lt;wsp:rsid wsp:val=&quot;00086AA6&quot;/&gt;&lt;wsp:rsid wsp:val=&quot;000A14DB&quot;/&gt;&lt;wsp:rsid wsp:val=&quot;000B3504&quot;/&gt;&lt;wsp:rsid wsp:val=&quot;000B6FDA&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B4F15&quot;/&gt;&lt;wsp:rsid wsp:val=&quot;002F095B&quot;/&gt;&lt;wsp:rsid wsp:val=&quot;002F1D45&quot;/&gt;&lt;wsp:rsid wsp:val=&quot;0030369C&quot;/&gt;&lt;wsp:rsid wsp:val=&quot;00307742&quot;/&gt;&lt;wsp:rsid wsp:val=&quot;00320A26&quot;/&gt;&lt;wsp:rsid wsp:val=&quot;0033167A&quot;/&gt;&lt;wsp:rsid wsp:val=&quot;00355A2F&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C43CC&quot;/&gt;&lt;wsp:rsid wsp:val=&quot;004F13E4&quot;/&gt;&lt;wsp:rsid wsp:val=&quot;005236DB&quot;/&gt;&lt;wsp:rsid wsp:val=&quot;00552DE4&quot;/&gt;&lt;wsp:rsid wsp:val=&quot;0058263D&quot;/&gt;&lt;wsp:rsid wsp:val=&quot;0059166F&quot;/&gt;&lt;wsp:rsid wsp:val=&quot;005B1F3E&quot;/&gt;&lt;wsp:rsid wsp:val=&quot;005E6369&quot;/&gt;&lt;wsp:rsid wsp:val=&quot;00620D39&quot;/&gt;&lt;wsp:rsid wsp:val=&quot;00634225&quot;/&gt;&lt;wsp:rsid wsp:val=&quot;00644865&quot;/&gt;&lt;wsp:rsid wsp:val=&quot;006476C1&quot;/&gt;&lt;wsp:rsid wsp:val=&quot;00656BE2&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136F&quot;/&gt;&lt;wsp:rsid wsp:val=&quot;00945BC2&quot;/&gt;&lt;wsp:rsid wsp:val=&quot;00981B15&quot;/&gt;&lt;wsp:rsid wsp:val=&quot;0099072D&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16A1&quot;/&gt;&lt;wsp:rsid wsp:val=&quot;00B35C4B&quot;/&gt;&lt;wsp:rsid wsp:val=&quot;00B4411C&quot;/&gt;&lt;wsp:rsid wsp:val=&quot;00B463B8&quot;/&gt;&lt;wsp:rsid wsp:val=&quot;00B52001&quot;/&gt;&lt;wsp:rsid wsp:val=&quot;00B52E60&quot;/&gt;&lt;wsp:rsid wsp:val=&quot;00B742DE&quot;/&gt;&lt;wsp:rsid wsp:val=&quot;00BB2EEA&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99072D&quot; wsp:rsidP=&quot;0099072D&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8&quot;/&gt;&lt;/w:rPr&gt;&lt;m:t&gt;СЃРѕР±СЃС‚РІРµРЅРЅС‹Рµ&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gt;&lt;w:sz w:val=&quot;28&quot;/&gt;&lt;w:sz-cs w:val=&quot;28&quot;/&gt;&lt;/w:rPr&gt;&lt;m:t&gt;РѕР±РѕСЂРѕС‚РЅС‹Рµ&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gt;&lt;w:sz w:val=&quot;28&quot;/&gt;&lt;w:sz-cs w:val=&quot;28&quot;/&gt;&lt;/w:rPr&gt;&lt;m:t&gt;СЃСЂРµРґСЃС‚РІР°&lt;/m:t&gt;&lt;/m:r&gt;&lt;/m:num&gt;&lt;m:den&gt;&lt;m:r&gt;&lt;m:rPr&gt;&lt;m:sty m:val=&quot;p&quot;/&gt;&lt;/m:rPr&gt;&lt;w:rPr&gt;&lt;w:rFonts w:ascii=&quot;Cambria Math&quot;/&gt;&lt;w:sz w:val=&quot;28&quot;/&gt;&lt;w:sz-cs w:val=&quot;28&quot;/&gt;&lt;/w:rPr&gt;&lt;m:t&gt;РѕР±РѕСЂРѕС‚РЅС‹Рµ&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gt;&lt;w:sz w:val=&quot;28&quot;/&gt;&lt;w:sz-cs w:val=&quot;28&quot;/&gt;&lt;/w:rPr&gt;&lt;m:t&gt;Р°РєС‚РёРІ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94136F" w:rsidRPr="0094136F">
        <w:rPr>
          <w:sz w:val="28"/>
          <w:szCs w:val="28"/>
        </w:rPr>
        <w:instrText xml:space="preserve"> </w:instrText>
      </w:r>
      <w:r w:rsidR="0094136F" w:rsidRPr="0094136F">
        <w:rPr>
          <w:sz w:val="28"/>
          <w:szCs w:val="28"/>
        </w:rPr>
        <w:fldChar w:fldCharType="separate"/>
      </w:r>
      <w:r w:rsidR="00775F52">
        <w:rPr>
          <w:position w:val="-48"/>
        </w:rPr>
        <w:pict>
          <v:shape id="_x0000_i1029" type="#_x0000_t75" style="width:141.75pt;height: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6FDA&quot;/&gt;&lt;wsp:rsid wsp:val=&quot;00020345&quot;/&gt;&lt;wsp:rsid wsp:val=&quot;000631A2&quot;/&gt;&lt;wsp:rsid wsp:val=&quot;00077D15&quot;/&gt;&lt;wsp:rsid wsp:val=&quot;00086AA6&quot;/&gt;&lt;wsp:rsid wsp:val=&quot;000A14DB&quot;/&gt;&lt;wsp:rsid wsp:val=&quot;000B3504&quot;/&gt;&lt;wsp:rsid wsp:val=&quot;000B6FDA&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B4F15&quot;/&gt;&lt;wsp:rsid wsp:val=&quot;002F095B&quot;/&gt;&lt;wsp:rsid wsp:val=&quot;002F1D45&quot;/&gt;&lt;wsp:rsid wsp:val=&quot;0030369C&quot;/&gt;&lt;wsp:rsid wsp:val=&quot;00307742&quot;/&gt;&lt;wsp:rsid wsp:val=&quot;00320A26&quot;/&gt;&lt;wsp:rsid wsp:val=&quot;0033167A&quot;/&gt;&lt;wsp:rsid wsp:val=&quot;00355A2F&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C43CC&quot;/&gt;&lt;wsp:rsid wsp:val=&quot;004F13E4&quot;/&gt;&lt;wsp:rsid wsp:val=&quot;005236DB&quot;/&gt;&lt;wsp:rsid wsp:val=&quot;00552DE4&quot;/&gt;&lt;wsp:rsid wsp:val=&quot;0058263D&quot;/&gt;&lt;wsp:rsid wsp:val=&quot;0059166F&quot;/&gt;&lt;wsp:rsid wsp:val=&quot;005B1F3E&quot;/&gt;&lt;wsp:rsid wsp:val=&quot;005E6369&quot;/&gt;&lt;wsp:rsid wsp:val=&quot;00620D39&quot;/&gt;&lt;wsp:rsid wsp:val=&quot;00634225&quot;/&gt;&lt;wsp:rsid wsp:val=&quot;00644865&quot;/&gt;&lt;wsp:rsid wsp:val=&quot;006476C1&quot;/&gt;&lt;wsp:rsid wsp:val=&quot;00656BE2&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136F&quot;/&gt;&lt;wsp:rsid wsp:val=&quot;00945BC2&quot;/&gt;&lt;wsp:rsid wsp:val=&quot;00981B15&quot;/&gt;&lt;wsp:rsid wsp:val=&quot;0099072D&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16A1&quot;/&gt;&lt;wsp:rsid wsp:val=&quot;00B35C4B&quot;/&gt;&lt;wsp:rsid wsp:val=&quot;00B4411C&quot;/&gt;&lt;wsp:rsid wsp:val=&quot;00B463B8&quot;/&gt;&lt;wsp:rsid wsp:val=&quot;00B52001&quot;/&gt;&lt;wsp:rsid wsp:val=&quot;00B52E60&quot;/&gt;&lt;wsp:rsid wsp:val=&quot;00B742DE&quot;/&gt;&lt;wsp:rsid wsp:val=&quot;00BB2EEA&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99072D&quot; wsp:rsidP=&quot;0099072D&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8&quot;/&gt;&lt;/w:rPr&gt;&lt;m:t&gt;СЃРѕР±СЃС‚РІРµРЅРЅС‹Рµ&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gt;&lt;w:sz w:val=&quot;28&quot;/&gt;&lt;w:sz-cs w:val=&quot;28&quot;/&gt;&lt;/w:rPr&gt;&lt;m:t&gt;РѕР±РѕСЂРѕС‚РЅС‹Рµ&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gt;&lt;w:sz w:val=&quot;28&quot;/&gt;&lt;w:sz-cs w:val=&quot;28&quot;/&gt;&lt;/w:rPr&gt;&lt;m:t&gt;СЃСЂРµРґСЃС‚РІР°&lt;/m:t&gt;&lt;/m:r&gt;&lt;/m:num&gt;&lt;m:den&gt;&lt;m:r&gt;&lt;m:rPr&gt;&lt;m:sty m:val=&quot;p&quot;/&gt;&lt;/m:rPr&gt;&lt;w:rPr&gt;&lt;w:rFonts w:ascii=&quot;Cambria Math&quot;/&gt;&lt;w:sz w:val=&quot;28&quot;/&gt;&lt;w:sz-cs w:val=&quot;28&quot;/&gt;&lt;/w:rPr&gt;&lt;m:t&gt;РѕР±РѕСЂРѕС‚РЅС‹Рµ&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gt;&lt;w:sz w:val=&quot;28&quot;/&gt;&lt;w:sz-cs w:val=&quot;28&quot;/&gt;&lt;/w:rPr&gt;&lt;m:t&gt;Р°РєС‚РёРІ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94136F" w:rsidRPr="0094136F">
        <w:rPr>
          <w:sz w:val="28"/>
          <w:szCs w:val="28"/>
        </w:rPr>
        <w:fldChar w:fldCharType="end"/>
      </w:r>
      <w:r w:rsidRPr="0033167A">
        <w:rPr>
          <w:sz w:val="28"/>
          <w:szCs w:val="28"/>
        </w:rPr>
        <w:t xml:space="preserve"> = </w:t>
      </w:r>
      <w:r w:rsidR="0094136F" w:rsidRPr="0094136F">
        <w:rPr>
          <w:sz w:val="28"/>
          <w:szCs w:val="28"/>
        </w:rPr>
        <w:fldChar w:fldCharType="begin"/>
      </w:r>
      <w:r w:rsidR="0094136F" w:rsidRPr="0094136F">
        <w:rPr>
          <w:sz w:val="28"/>
          <w:szCs w:val="28"/>
        </w:rPr>
        <w:instrText xml:space="preserve"> QUOTE </w:instrText>
      </w:r>
      <w:r w:rsidR="00775F52">
        <w:rPr>
          <w:position w:val="-48"/>
        </w:rPr>
        <w:pict>
          <v:shape id="_x0000_i1030" type="#_x0000_t75" style="width:73.5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6FDA&quot;/&gt;&lt;wsp:rsid wsp:val=&quot;00020345&quot;/&gt;&lt;wsp:rsid wsp:val=&quot;000631A2&quot;/&gt;&lt;wsp:rsid wsp:val=&quot;00077D15&quot;/&gt;&lt;wsp:rsid wsp:val=&quot;00086AA6&quot;/&gt;&lt;wsp:rsid wsp:val=&quot;000A14DB&quot;/&gt;&lt;wsp:rsid wsp:val=&quot;000B3504&quot;/&gt;&lt;wsp:rsid wsp:val=&quot;000B6FDA&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B4F15&quot;/&gt;&lt;wsp:rsid wsp:val=&quot;002F095B&quot;/&gt;&lt;wsp:rsid wsp:val=&quot;002F1D45&quot;/&gt;&lt;wsp:rsid wsp:val=&quot;0030369C&quot;/&gt;&lt;wsp:rsid wsp:val=&quot;00307742&quot;/&gt;&lt;wsp:rsid wsp:val=&quot;00320A26&quot;/&gt;&lt;wsp:rsid wsp:val=&quot;0033167A&quot;/&gt;&lt;wsp:rsid wsp:val=&quot;00355A2F&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C43CC&quot;/&gt;&lt;wsp:rsid wsp:val=&quot;004F13E4&quot;/&gt;&lt;wsp:rsid wsp:val=&quot;005236DB&quot;/&gt;&lt;wsp:rsid wsp:val=&quot;00552DE4&quot;/&gt;&lt;wsp:rsid wsp:val=&quot;0058263D&quot;/&gt;&lt;wsp:rsid wsp:val=&quot;0059166F&quot;/&gt;&lt;wsp:rsid wsp:val=&quot;005B1F3E&quot;/&gt;&lt;wsp:rsid wsp:val=&quot;005E6369&quot;/&gt;&lt;wsp:rsid wsp:val=&quot;00620D39&quot;/&gt;&lt;wsp:rsid wsp:val=&quot;00634225&quot;/&gt;&lt;wsp:rsid wsp:val=&quot;00644865&quot;/&gt;&lt;wsp:rsid wsp:val=&quot;006476C1&quot;/&gt;&lt;wsp:rsid wsp:val=&quot;00656BE2&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136F&quot;/&gt;&lt;wsp:rsid wsp:val=&quot;00945BC2&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16A1&quot;/&gt;&lt;wsp:rsid wsp:val=&quot;00B35C4B&quot;/&gt;&lt;wsp:rsid wsp:val=&quot;00B4411C&quot;/&gt;&lt;wsp:rsid wsp:val=&quot;00B463B8&quot;/&gt;&lt;wsp:rsid wsp:val=&quot;00B52001&quot;/&gt;&lt;wsp:rsid wsp:val=&quot;00B52E60&quot;/&gt;&lt;wsp:rsid wsp:val=&quot;00B742DE&quot;/&gt;&lt;wsp:rsid wsp:val=&quot;00BB2EEA&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B1AC4&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DB1AC4&quot; wsp:rsidP=&quot;00DB1AC4&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8&quot;/&gt;&lt;/w:rPr&gt;&lt;m:t&gt;СЃС‚СЂ&lt;/m:t&gt;&lt;/m:r&gt;&lt;m:r&gt;&lt;m:rPr&gt;&lt;m:sty m:val=&quot;p&quot;/&gt;&lt;/m:rPr&gt;&lt;w:rPr&gt;&lt;w:rFonts w:ascii=&quot;Cambria Math&quot;/&gt;&lt;wx:font wx:val=&quot;Cambria Math&quot;/&gt;&lt;w:sz w:val=&quot;28&quot;/&gt;&lt;w:sz-cs w:val=&quot;28&quot;/&gt;&lt;/w:rPr&gt;&lt;m:t&gt;.490&lt;/m:t&gt;&lt;/m:r&gt;&lt;m:r&gt;&lt;m:rPr&gt;&lt;m:sty m:val=&quot;p&quot;/&gt;&lt;/m:rPr&gt;&lt;w:rPr&gt;&lt;w:rFonts w:ascii=&quot;Cambria Math&quot;/&gt;&lt;w:sz w:val=&quot;28&quot;/&gt;&lt;w:sz-cs w:val=&quot;28&quot;/&gt;&lt;/w:rPr&gt;&lt;m:t&gt;-СЃС‚СЂ&lt;/m:t&gt;&lt;/m:r&gt;&lt;m:r&gt;&lt;m:rPr&gt;&lt;m:sty m:val=&quot;p&quot;/&gt;&lt;/m:rPr&gt;&lt;w:rPr&gt;&lt;w:rFonts w:ascii=&quot;Cambria Math&quot;/&gt;&lt;wx:font wx:val=&quot;Cambria Math&quot;/&gt;&lt;w:sz w:val=&quot;28&quot;/&gt;&lt;w:sz-cs w:val=&quot;28&quot;/&gt;&lt;/w:rPr&gt;&lt;m:t&gt;.190&lt;/m:t&gt;&lt;/m:r&gt;&lt;/m:num&gt;&lt;m:den&gt;&lt;m:r&gt;&lt;m:rPr&gt;&lt;m:sty m:val=&quot;p&quot;/&gt;&lt;/m:rPr&gt;&lt;w:rPr&gt;&lt;w:rFonts w:ascii=&quot;Cambria Math&quot;/&gt;&lt;w:sz w:val=&quot;28&quot;/&gt;&lt;w:sz-cs w:val=&quot;28&quot;/&gt;&lt;/w:rPr&gt;&lt;m:t&gt;СЃС‚СЂ&lt;/m:t&gt;&lt;/m:r&gt;&lt;m:r&gt;&lt;m:rPr&gt;&lt;m:sty m:val=&quot;p&quot;/&gt;&lt;/m:rPr&gt;&lt;w:rPr&gt;&lt;w:rFonts w:ascii=&quot;Cambria Math&quot;/&gt;&lt;wx:font wx:val=&quot;Cambria Math&quot;/&gt;&lt;w:sz w:val=&quot;28&quot;/&gt;&lt;w:sz-cs w:val=&quot;28&quot;/&gt;&lt;/w:rPr&gt;&lt;m:t&gt;.29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94136F" w:rsidRPr="0094136F">
        <w:rPr>
          <w:sz w:val="28"/>
          <w:szCs w:val="28"/>
        </w:rPr>
        <w:instrText xml:space="preserve"> </w:instrText>
      </w:r>
      <w:r w:rsidR="0094136F" w:rsidRPr="0094136F">
        <w:rPr>
          <w:sz w:val="28"/>
          <w:szCs w:val="28"/>
        </w:rPr>
        <w:fldChar w:fldCharType="separate"/>
      </w:r>
      <w:r w:rsidR="00775F52">
        <w:rPr>
          <w:position w:val="-48"/>
        </w:rPr>
        <w:pict>
          <v:shape id="_x0000_i1031" type="#_x0000_t75" style="width:73.5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6FDA&quot;/&gt;&lt;wsp:rsid wsp:val=&quot;00020345&quot;/&gt;&lt;wsp:rsid wsp:val=&quot;000631A2&quot;/&gt;&lt;wsp:rsid wsp:val=&quot;00077D15&quot;/&gt;&lt;wsp:rsid wsp:val=&quot;00086AA6&quot;/&gt;&lt;wsp:rsid wsp:val=&quot;000A14DB&quot;/&gt;&lt;wsp:rsid wsp:val=&quot;000B3504&quot;/&gt;&lt;wsp:rsid wsp:val=&quot;000B6FDA&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B4F15&quot;/&gt;&lt;wsp:rsid wsp:val=&quot;002F095B&quot;/&gt;&lt;wsp:rsid wsp:val=&quot;002F1D45&quot;/&gt;&lt;wsp:rsid wsp:val=&quot;0030369C&quot;/&gt;&lt;wsp:rsid wsp:val=&quot;00307742&quot;/&gt;&lt;wsp:rsid wsp:val=&quot;00320A26&quot;/&gt;&lt;wsp:rsid wsp:val=&quot;0033167A&quot;/&gt;&lt;wsp:rsid wsp:val=&quot;00355A2F&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C43CC&quot;/&gt;&lt;wsp:rsid wsp:val=&quot;004F13E4&quot;/&gt;&lt;wsp:rsid wsp:val=&quot;005236DB&quot;/&gt;&lt;wsp:rsid wsp:val=&quot;00552DE4&quot;/&gt;&lt;wsp:rsid wsp:val=&quot;0058263D&quot;/&gt;&lt;wsp:rsid wsp:val=&quot;0059166F&quot;/&gt;&lt;wsp:rsid wsp:val=&quot;005B1F3E&quot;/&gt;&lt;wsp:rsid wsp:val=&quot;005E6369&quot;/&gt;&lt;wsp:rsid wsp:val=&quot;00620D39&quot;/&gt;&lt;wsp:rsid wsp:val=&quot;00634225&quot;/&gt;&lt;wsp:rsid wsp:val=&quot;00644865&quot;/&gt;&lt;wsp:rsid wsp:val=&quot;006476C1&quot;/&gt;&lt;wsp:rsid wsp:val=&quot;00656BE2&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136F&quot;/&gt;&lt;wsp:rsid wsp:val=&quot;00945BC2&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16A1&quot;/&gt;&lt;wsp:rsid wsp:val=&quot;00B35C4B&quot;/&gt;&lt;wsp:rsid wsp:val=&quot;00B4411C&quot;/&gt;&lt;wsp:rsid wsp:val=&quot;00B463B8&quot;/&gt;&lt;wsp:rsid wsp:val=&quot;00B52001&quot;/&gt;&lt;wsp:rsid wsp:val=&quot;00B52E60&quot;/&gt;&lt;wsp:rsid wsp:val=&quot;00B742DE&quot;/&gt;&lt;wsp:rsid wsp:val=&quot;00BB2EEA&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B1AC4&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DB1AC4&quot; wsp:rsidP=&quot;00DB1AC4&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8&quot;/&gt;&lt;/w:rPr&gt;&lt;m:t&gt;СЃС‚СЂ&lt;/m:t&gt;&lt;/m:r&gt;&lt;m:r&gt;&lt;m:rPr&gt;&lt;m:sty m:val=&quot;p&quot;/&gt;&lt;/m:rPr&gt;&lt;w:rPr&gt;&lt;w:rFonts w:ascii=&quot;Cambria Math&quot;/&gt;&lt;wx:font wx:val=&quot;Cambria Math&quot;/&gt;&lt;w:sz w:val=&quot;28&quot;/&gt;&lt;w:sz-cs w:val=&quot;28&quot;/&gt;&lt;/w:rPr&gt;&lt;m:t&gt;.490&lt;/m:t&gt;&lt;/m:r&gt;&lt;m:r&gt;&lt;m:rPr&gt;&lt;m:sty m:val=&quot;p&quot;/&gt;&lt;/m:rPr&gt;&lt;w:rPr&gt;&lt;w:rFonts w:ascii=&quot;Cambria Math&quot;/&gt;&lt;w:sz w:val=&quot;28&quot;/&gt;&lt;w:sz-cs w:val=&quot;28&quot;/&gt;&lt;/w:rPr&gt;&lt;m:t&gt;-СЃС‚СЂ&lt;/m:t&gt;&lt;/m:r&gt;&lt;m:r&gt;&lt;m:rPr&gt;&lt;m:sty m:val=&quot;p&quot;/&gt;&lt;/m:rPr&gt;&lt;w:rPr&gt;&lt;w:rFonts w:ascii=&quot;Cambria Math&quot;/&gt;&lt;wx:font wx:val=&quot;Cambria Math&quot;/&gt;&lt;w:sz w:val=&quot;28&quot;/&gt;&lt;w:sz-cs w:val=&quot;28&quot;/&gt;&lt;/w:rPr&gt;&lt;m:t&gt;.190&lt;/m:t&gt;&lt;/m:r&gt;&lt;/m:num&gt;&lt;m:den&gt;&lt;m:r&gt;&lt;m:rPr&gt;&lt;m:sty m:val=&quot;p&quot;/&gt;&lt;/m:rPr&gt;&lt;w:rPr&gt;&lt;w:rFonts w:ascii=&quot;Cambria Math&quot;/&gt;&lt;w:sz w:val=&quot;28&quot;/&gt;&lt;w:sz-cs w:val=&quot;28&quot;/&gt;&lt;/w:rPr&gt;&lt;m:t&gt;СЃС‚СЂ&lt;/m:t&gt;&lt;/m:r&gt;&lt;m:r&gt;&lt;m:rPr&gt;&lt;m:sty m:val=&quot;p&quot;/&gt;&lt;/m:rPr&gt;&lt;w:rPr&gt;&lt;w:rFonts w:ascii=&quot;Cambria Math&quot;/&gt;&lt;wx:font wx:val=&quot;Cambria Math&quot;/&gt;&lt;w:sz w:val=&quot;28&quot;/&gt;&lt;w:sz-cs w:val=&quot;28&quot;/&gt;&lt;/w:rPr&gt;&lt;m:t&gt;.29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94136F" w:rsidRPr="0094136F">
        <w:rPr>
          <w:sz w:val="28"/>
          <w:szCs w:val="28"/>
        </w:rPr>
        <w:fldChar w:fldCharType="end"/>
      </w:r>
    </w:p>
    <w:p w:rsidR="000B6FDA" w:rsidRPr="0033167A" w:rsidRDefault="000B6FDA" w:rsidP="00355A2F">
      <w:pPr>
        <w:pStyle w:val="a8"/>
        <w:widowControl w:val="0"/>
        <w:tabs>
          <w:tab w:val="left" w:pos="854"/>
        </w:tabs>
        <w:spacing w:before="0" w:beforeAutospacing="0" w:after="0" w:afterAutospacing="0" w:line="360" w:lineRule="auto"/>
        <w:ind w:firstLine="709"/>
        <w:jc w:val="both"/>
        <w:rPr>
          <w:sz w:val="28"/>
          <w:szCs w:val="28"/>
        </w:rPr>
      </w:pPr>
      <w:r w:rsidRPr="0033167A">
        <w:rPr>
          <w:sz w:val="28"/>
          <w:szCs w:val="28"/>
        </w:rPr>
        <w:t xml:space="preserve">Ко.с.с. = </w:t>
      </w:r>
      <w:r w:rsidR="0094136F" w:rsidRPr="0094136F">
        <w:rPr>
          <w:sz w:val="28"/>
          <w:szCs w:val="28"/>
        </w:rPr>
        <w:fldChar w:fldCharType="begin"/>
      </w:r>
      <w:r w:rsidR="0094136F" w:rsidRPr="0094136F">
        <w:rPr>
          <w:sz w:val="28"/>
          <w:szCs w:val="28"/>
        </w:rPr>
        <w:instrText xml:space="preserve"> QUOTE </w:instrText>
      </w:r>
      <w:r w:rsidR="00775F52">
        <w:rPr>
          <w:position w:val="-44"/>
        </w:rPr>
        <w:pict>
          <v:shape id="_x0000_i1032" type="#_x0000_t75" style="width:53.25pt;height: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6FDA&quot;/&gt;&lt;wsp:rsid wsp:val=&quot;00020345&quot;/&gt;&lt;wsp:rsid wsp:val=&quot;000631A2&quot;/&gt;&lt;wsp:rsid wsp:val=&quot;00077D15&quot;/&gt;&lt;wsp:rsid wsp:val=&quot;00086AA6&quot;/&gt;&lt;wsp:rsid wsp:val=&quot;000A14DB&quot;/&gt;&lt;wsp:rsid wsp:val=&quot;000B3504&quot;/&gt;&lt;wsp:rsid wsp:val=&quot;000B6FDA&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B4F15&quot;/&gt;&lt;wsp:rsid wsp:val=&quot;002F095B&quot;/&gt;&lt;wsp:rsid wsp:val=&quot;002F1D45&quot;/&gt;&lt;wsp:rsid wsp:val=&quot;0030369C&quot;/&gt;&lt;wsp:rsid wsp:val=&quot;00307742&quot;/&gt;&lt;wsp:rsid wsp:val=&quot;00320A26&quot;/&gt;&lt;wsp:rsid wsp:val=&quot;0033167A&quot;/&gt;&lt;wsp:rsid wsp:val=&quot;00355A2F&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C43CC&quot;/&gt;&lt;wsp:rsid wsp:val=&quot;004F13E4&quot;/&gt;&lt;wsp:rsid wsp:val=&quot;005236DB&quot;/&gt;&lt;wsp:rsid wsp:val=&quot;00552DE4&quot;/&gt;&lt;wsp:rsid wsp:val=&quot;0058263D&quot;/&gt;&lt;wsp:rsid wsp:val=&quot;0059166F&quot;/&gt;&lt;wsp:rsid wsp:val=&quot;005B1F3E&quot;/&gt;&lt;wsp:rsid wsp:val=&quot;005E6369&quot;/&gt;&lt;wsp:rsid wsp:val=&quot;00620D39&quot;/&gt;&lt;wsp:rsid wsp:val=&quot;00634225&quot;/&gt;&lt;wsp:rsid wsp:val=&quot;00644865&quot;/&gt;&lt;wsp:rsid wsp:val=&quot;006476C1&quot;/&gt;&lt;wsp:rsid wsp:val=&quot;00656BE2&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B8A&quot;/&gt;&lt;wsp:rsid wsp:val=&quot;008B2CBC&quot;/&gt;&lt;wsp:rsid wsp:val=&quot;008E050D&quot;/&gt;&lt;wsp:rsid wsp:val=&quot;009039C5&quot;/&gt;&lt;wsp:rsid wsp:val=&quot;009116BE&quot;/&gt;&lt;wsp:rsid wsp:val=&quot;0094136F&quot;/&gt;&lt;wsp:rsid wsp:val=&quot;00945BC2&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16A1&quot;/&gt;&lt;wsp:rsid wsp:val=&quot;00B35C4B&quot;/&gt;&lt;wsp:rsid wsp:val=&quot;00B4411C&quot;/&gt;&lt;wsp:rsid wsp:val=&quot;00B463B8&quot;/&gt;&lt;wsp:rsid wsp:val=&quot;00B52001&quot;/&gt;&lt;wsp:rsid wsp:val=&quot;00B52E60&quot;/&gt;&lt;wsp:rsid wsp:val=&quot;00B742DE&quot;/&gt;&lt;wsp:rsid wsp:val=&quot;00BB2EEA&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8B2B8A&quot; wsp:rsidP=&quot;008B2B8A&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1297&lt;/m:t&gt;&lt;/m:r&gt;&lt;m:r&gt;&lt;m:rPr&gt;&lt;m:sty m:val=&quot;p&quot;/&gt;&lt;/m:rPr&gt;&lt;w:rPr&gt;&lt;w:rFonts w:ascii=&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1295&lt;/m:t&gt;&lt;/m:r&gt;&lt;/m:num&gt;&lt;m:den&gt;&lt;m:r&gt;&lt;m:rPr&gt;&lt;m:sty m:val=&quot;p&quot;/&gt;&lt;/m:rPr&gt;&lt;w:rPr&gt;&lt;w:rFonts w:ascii=&quot;Cambria Math&quot;/&gt;&lt;wx:font wx:val=&quot;Cambria Math&quot;/&gt;&lt;w:sz w:val=&quot;28&quot;/&gt;&lt;w:sz-cs w:val=&quot;28&quot;/&gt;&lt;/w:rPr&gt;&lt;m:t&gt;24&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94136F" w:rsidRPr="0094136F">
        <w:rPr>
          <w:sz w:val="28"/>
          <w:szCs w:val="28"/>
        </w:rPr>
        <w:instrText xml:space="preserve"> </w:instrText>
      </w:r>
      <w:r w:rsidR="0094136F" w:rsidRPr="0094136F">
        <w:rPr>
          <w:sz w:val="28"/>
          <w:szCs w:val="28"/>
        </w:rPr>
        <w:fldChar w:fldCharType="separate"/>
      </w:r>
      <w:r w:rsidR="00775F52">
        <w:rPr>
          <w:position w:val="-44"/>
        </w:rPr>
        <w:pict>
          <v:shape id="_x0000_i1033" type="#_x0000_t75" style="width:53.25pt;height: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6FDA&quot;/&gt;&lt;wsp:rsid wsp:val=&quot;00020345&quot;/&gt;&lt;wsp:rsid wsp:val=&quot;000631A2&quot;/&gt;&lt;wsp:rsid wsp:val=&quot;00077D15&quot;/&gt;&lt;wsp:rsid wsp:val=&quot;00086AA6&quot;/&gt;&lt;wsp:rsid wsp:val=&quot;000A14DB&quot;/&gt;&lt;wsp:rsid wsp:val=&quot;000B3504&quot;/&gt;&lt;wsp:rsid wsp:val=&quot;000B6FDA&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B4F15&quot;/&gt;&lt;wsp:rsid wsp:val=&quot;002F095B&quot;/&gt;&lt;wsp:rsid wsp:val=&quot;002F1D45&quot;/&gt;&lt;wsp:rsid wsp:val=&quot;0030369C&quot;/&gt;&lt;wsp:rsid wsp:val=&quot;00307742&quot;/&gt;&lt;wsp:rsid wsp:val=&quot;00320A26&quot;/&gt;&lt;wsp:rsid wsp:val=&quot;0033167A&quot;/&gt;&lt;wsp:rsid wsp:val=&quot;00355A2F&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C43CC&quot;/&gt;&lt;wsp:rsid wsp:val=&quot;004F13E4&quot;/&gt;&lt;wsp:rsid wsp:val=&quot;005236DB&quot;/&gt;&lt;wsp:rsid wsp:val=&quot;00552DE4&quot;/&gt;&lt;wsp:rsid wsp:val=&quot;0058263D&quot;/&gt;&lt;wsp:rsid wsp:val=&quot;0059166F&quot;/&gt;&lt;wsp:rsid wsp:val=&quot;005B1F3E&quot;/&gt;&lt;wsp:rsid wsp:val=&quot;005E6369&quot;/&gt;&lt;wsp:rsid wsp:val=&quot;00620D39&quot;/&gt;&lt;wsp:rsid wsp:val=&quot;00634225&quot;/&gt;&lt;wsp:rsid wsp:val=&quot;00644865&quot;/&gt;&lt;wsp:rsid wsp:val=&quot;006476C1&quot;/&gt;&lt;wsp:rsid wsp:val=&quot;00656BE2&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B8A&quot;/&gt;&lt;wsp:rsid wsp:val=&quot;008B2CBC&quot;/&gt;&lt;wsp:rsid wsp:val=&quot;008E050D&quot;/&gt;&lt;wsp:rsid wsp:val=&quot;009039C5&quot;/&gt;&lt;wsp:rsid wsp:val=&quot;009116BE&quot;/&gt;&lt;wsp:rsid wsp:val=&quot;0094136F&quot;/&gt;&lt;wsp:rsid wsp:val=&quot;00945BC2&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16A1&quot;/&gt;&lt;wsp:rsid wsp:val=&quot;00B35C4B&quot;/&gt;&lt;wsp:rsid wsp:val=&quot;00B4411C&quot;/&gt;&lt;wsp:rsid wsp:val=&quot;00B463B8&quot;/&gt;&lt;wsp:rsid wsp:val=&quot;00B52001&quot;/&gt;&lt;wsp:rsid wsp:val=&quot;00B52E60&quot;/&gt;&lt;wsp:rsid wsp:val=&quot;00B742DE&quot;/&gt;&lt;wsp:rsid wsp:val=&quot;00BB2EEA&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8B2B8A&quot; wsp:rsidP=&quot;008B2B8A&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1297&lt;/m:t&gt;&lt;/m:r&gt;&lt;m:r&gt;&lt;m:rPr&gt;&lt;m:sty m:val=&quot;p&quot;/&gt;&lt;/m:rPr&gt;&lt;w:rPr&gt;&lt;w:rFonts w:ascii=&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1295&lt;/m:t&gt;&lt;/m:r&gt;&lt;/m:num&gt;&lt;m:den&gt;&lt;m:r&gt;&lt;m:rPr&gt;&lt;m:sty m:val=&quot;p&quot;/&gt;&lt;/m:rPr&gt;&lt;w:rPr&gt;&lt;w:rFonts w:ascii=&quot;Cambria Math&quot;/&gt;&lt;wx:font wx:val=&quot;Cambria Math&quot;/&gt;&lt;w:sz w:val=&quot;28&quot;/&gt;&lt;w:sz-cs w:val=&quot;28&quot;/&gt;&lt;/w:rPr&gt;&lt;m:t&gt;24&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94136F" w:rsidRPr="0094136F">
        <w:rPr>
          <w:sz w:val="28"/>
          <w:szCs w:val="28"/>
        </w:rPr>
        <w:fldChar w:fldCharType="end"/>
      </w:r>
      <w:r w:rsidRPr="0033167A">
        <w:rPr>
          <w:sz w:val="28"/>
          <w:szCs w:val="28"/>
        </w:rPr>
        <w:t xml:space="preserve"> = 0,083</w:t>
      </w:r>
    </w:p>
    <w:p w:rsidR="00355A2F" w:rsidRDefault="00355A2F" w:rsidP="00355A2F">
      <w:pPr>
        <w:pStyle w:val="a8"/>
        <w:widowControl w:val="0"/>
        <w:tabs>
          <w:tab w:val="left" w:pos="854"/>
        </w:tabs>
        <w:spacing w:before="0" w:beforeAutospacing="0" w:after="0" w:afterAutospacing="0" w:line="360" w:lineRule="auto"/>
        <w:ind w:firstLine="709"/>
        <w:jc w:val="both"/>
        <w:rPr>
          <w:rStyle w:val="apple-style-span"/>
          <w:sz w:val="28"/>
          <w:szCs w:val="28"/>
        </w:rPr>
      </w:pPr>
    </w:p>
    <w:p w:rsidR="000B6FDA" w:rsidRPr="0033167A" w:rsidRDefault="000B6FDA" w:rsidP="00355A2F">
      <w:pPr>
        <w:pStyle w:val="a8"/>
        <w:widowControl w:val="0"/>
        <w:tabs>
          <w:tab w:val="left" w:pos="854"/>
        </w:tabs>
        <w:spacing w:before="0" w:beforeAutospacing="0" w:after="0" w:afterAutospacing="0" w:line="360" w:lineRule="auto"/>
        <w:ind w:firstLine="709"/>
        <w:jc w:val="both"/>
        <w:rPr>
          <w:sz w:val="28"/>
          <w:szCs w:val="28"/>
        </w:rPr>
      </w:pPr>
      <w:r w:rsidRPr="0033167A">
        <w:rPr>
          <w:rStyle w:val="apple-style-span"/>
          <w:sz w:val="28"/>
          <w:szCs w:val="28"/>
        </w:rPr>
        <w:t>Коэффициент текущей ликвидности не должен быть</w:t>
      </w:r>
      <w:r w:rsidR="0033167A">
        <w:rPr>
          <w:rStyle w:val="apple-style-span"/>
          <w:sz w:val="28"/>
          <w:szCs w:val="28"/>
        </w:rPr>
        <w:t xml:space="preserve"> </w:t>
      </w:r>
      <w:r w:rsidRPr="0033167A">
        <w:rPr>
          <w:rStyle w:val="apple-style-span"/>
          <w:sz w:val="28"/>
          <w:szCs w:val="28"/>
        </w:rPr>
        <w:t>меньше 2, а коэффициент обеспеченности собственными средствами не меньше 0,1.</w:t>
      </w:r>
    </w:p>
    <w:p w:rsidR="000B6FDA" w:rsidRPr="0033167A" w:rsidRDefault="000B6FDA" w:rsidP="00355A2F">
      <w:pPr>
        <w:pStyle w:val="a8"/>
        <w:widowControl w:val="0"/>
        <w:tabs>
          <w:tab w:val="left" w:pos="854"/>
        </w:tabs>
        <w:spacing w:before="0" w:beforeAutospacing="0" w:after="0" w:afterAutospacing="0" w:line="360" w:lineRule="auto"/>
        <w:ind w:firstLine="709"/>
        <w:jc w:val="both"/>
        <w:rPr>
          <w:sz w:val="28"/>
          <w:szCs w:val="28"/>
        </w:rPr>
      </w:pPr>
      <w:r w:rsidRPr="0033167A">
        <w:rPr>
          <w:rStyle w:val="apple-style-span"/>
          <w:sz w:val="28"/>
          <w:szCs w:val="28"/>
        </w:rPr>
        <w:t>При</w:t>
      </w:r>
      <w:r w:rsidRPr="0033167A">
        <w:rPr>
          <w:rStyle w:val="apple-converted-space"/>
          <w:sz w:val="28"/>
          <w:szCs w:val="28"/>
        </w:rPr>
        <w:t> </w:t>
      </w:r>
      <w:r w:rsidRPr="0033167A">
        <w:rPr>
          <w:rStyle w:val="apple-style-span"/>
          <w:bCs/>
          <w:sz w:val="28"/>
          <w:szCs w:val="28"/>
        </w:rPr>
        <w:t>неудовлетворительной структуре баланса, как в нашем случае,</w:t>
      </w:r>
      <w:r w:rsidRPr="0033167A">
        <w:rPr>
          <w:rStyle w:val="apple-converted-space"/>
          <w:sz w:val="28"/>
          <w:szCs w:val="28"/>
        </w:rPr>
        <w:t> </w:t>
      </w:r>
      <w:r w:rsidRPr="0033167A">
        <w:rPr>
          <w:rStyle w:val="apple-style-span"/>
          <w:sz w:val="28"/>
          <w:szCs w:val="28"/>
        </w:rPr>
        <w:t>определяют возможность восстановления платежеспособности. Для этого рассчитывают коэффициент восстановления платежеспособности на период 6 месяцев.</w:t>
      </w:r>
    </w:p>
    <w:p w:rsidR="00B316A1" w:rsidRDefault="00B316A1" w:rsidP="00355A2F">
      <w:pPr>
        <w:widowControl w:val="0"/>
        <w:tabs>
          <w:tab w:val="left" w:pos="854"/>
        </w:tabs>
        <w:spacing w:line="360" w:lineRule="auto"/>
        <w:ind w:firstLine="709"/>
        <w:jc w:val="both"/>
        <w:rPr>
          <w:sz w:val="28"/>
          <w:szCs w:val="28"/>
        </w:rPr>
      </w:pPr>
    </w:p>
    <w:p w:rsidR="000B6FDA" w:rsidRPr="0033167A" w:rsidRDefault="000B6FDA" w:rsidP="00355A2F">
      <w:pPr>
        <w:widowControl w:val="0"/>
        <w:tabs>
          <w:tab w:val="left" w:pos="854"/>
        </w:tabs>
        <w:spacing w:line="360" w:lineRule="auto"/>
        <w:ind w:firstLine="709"/>
        <w:jc w:val="both"/>
        <w:rPr>
          <w:sz w:val="28"/>
          <w:szCs w:val="28"/>
        </w:rPr>
      </w:pPr>
      <w:r w:rsidRPr="0033167A">
        <w:rPr>
          <w:sz w:val="28"/>
          <w:szCs w:val="28"/>
        </w:rPr>
        <w:t xml:space="preserve">Кпл = </w:t>
      </w:r>
      <w:r w:rsidR="0094136F" w:rsidRPr="0094136F">
        <w:rPr>
          <w:sz w:val="28"/>
          <w:szCs w:val="28"/>
        </w:rPr>
        <w:fldChar w:fldCharType="begin"/>
      </w:r>
      <w:r w:rsidR="0094136F" w:rsidRPr="0094136F">
        <w:rPr>
          <w:sz w:val="28"/>
          <w:szCs w:val="28"/>
        </w:rPr>
        <w:instrText xml:space="preserve"> QUOTE </w:instrText>
      </w:r>
      <w:r w:rsidR="00775F52">
        <w:rPr>
          <w:position w:val="-15"/>
        </w:rPr>
        <w:pict>
          <v:shape id="_x0000_i1034" type="#_x0000_t75" style="width:110.2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6FDA&quot;/&gt;&lt;wsp:rsid wsp:val=&quot;00020345&quot;/&gt;&lt;wsp:rsid wsp:val=&quot;000631A2&quot;/&gt;&lt;wsp:rsid wsp:val=&quot;00077D15&quot;/&gt;&lt;wsp:rsid wsp:val=&quot;00086AA6&quot;/&gt;&lt;wsp:rsid wsp:val=&quot;000A14DB&quot;/&gt;&lt;wsp:rsid wsp:val=&quot;000B3504&quot;/&gt;&lt;wsp:rsid wsp:val=&quot;000B6FDA&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B4F15&quot;/&gt;&lt;wsp:rsid wsp:val=&quot;002F095B&quot;/&gt;&lt;wsp:rsid wsp:val=&quot;002F1D45&quot;/&gt;&lt;wsp:rsid wsp:val=&quot;0030369C&quot;/&gt;&lt;wsp:rsid wsp:val=&quot;00307742&quot;/&gt;&lt;wsp:rsid wsp:val=&quot;00320A26&quot;/&gt;&lt;wsp:rsid wsp:val=&quot;0033167A&quot;/&gt;&lt;wsp:rsid wsp:val=&quot;00355A2F&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C43CC&quot;/&gt;&lt;wsp:rsid wsp:val=&quot;004F13E4&quot;/&gt;&lt;wsp:rsid wsp:val=&quot;005236DB&quot;/&gt;&lt;wsp:rsid wsp:val=&quot;00552DE4&quot;/&gt;&lt;wsp:rsid wsp:val=&quot;0058263D&quot;/&gt;&lt;wsp:rsid wsp:val=&quot;0059166F&quot;/&gt;&lt;wsp:rsid wsp:val=&quot;005B1F3E&quot;/&gt;&lt;wsp:rsid wsp:val=&quot;005E6369&quot;/&gt;&lt;wsp:rsid wsp:val=&quot;00620D39&quot;/&gt;&lt;wsp:rsid wsp:val=&quot;00634225&quot;/&gt;&lt;wsp:rsid wsp:val=&quot;00644865&quot;/&gt;&lt;wsp:rsid wsp:val=&quot;006476C1&quot;/&gt;&lt;wsp:rsid wsp:val=&quot;00656BE2&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4334D&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136F&quot;/&gt;&lt;wsp:rsid wsp:val=&quot;00945BC2&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16A1&quot;/&gt;&lt;wsp:rsid wsp:val=&quot;00B35C4B&quot;/&gt;&lt;wsp:rsid wsp:val=&quot;00B4411C&quot;/&gt;&lt;wsp:rsid wsp:val=&quot;00B463B8&quot;/&gt;&lt;wsp:rsid wsp:val=&quot;00B52001&quot;/&gt;&lt;wsp:rsid wsp:val=&quot;00B52E60&quot;/&gt;&lt;wsp:rsid wsp:val=&quot;00B742DE&quot;/&gt;&lt;wsp:rsid wsp:val=&quot;00BB2EEA&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84334D&quot; wsp:rsidP=&quot;0084334D&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8&quot;/&gt;&lt;/w:rPr&gt;&lt;m:t&gt;РљС‚&lt;/m:t&gt;&lt;/m:r&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gt;&lt;w:sz w:val=&quot;28&quot;/&gt;&lt;w:sz-cs w:val=&quot;28&quot;/&gt;&lt;/w:rPr&gt;&lt;m:t&gt;Р»&lt;/m:t&gt;&lt;/m:r&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gt;&lt;w:sz w:val=&quot;28&quot;/&gt;&lt;w:sz-cs w:val=&quot;28&quot;/&gt;&lt;/w:rPr&gt;&lt;m:t&gt;Рє&lt;/m:t&gt;&lt;/m:r&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Cambria Math&quot;/&gt;&lt;wx:font wx:val=&quot;Cambria Math&quot;/&gt;&lt;w:sz w:val=&quot;28&quot;/&gt;&lt;w:sz-cs w:val=&quot;28&quot;/&gt;&lt;w:lang w:val=&quot;EN-US&quot;/&gt;&lt;/w:rPr&gt;&lt;m:t&gt;Y&lt;/m:t&gt;&lt;/m:r&gt;&lt;/m:num&gt;&lt;m:den&gt;&lt;m:r&gt;&lt;m:rPr&gt;&lt;m:sty m:val=&quot;p&quot;/&gt;&lt;/m:rPr&gt;&lt;w:rPr&gt;&lt;w:rFonts w:ascii=&quot;Cambria Math&quot; w:h-ansi=&quot;Cambria Math&quot;/&gt;&lt;wx:font wx:val=&quot;Cambria Math&quot;/&gt;&lt;w:sz w:val=&quot;28&quot;/&gt;&lt;w:sz-cs w:val=&quot;28&quot;/&gt;&lt;w:lang w:val=&quot;EN-US&quot;/&gt;&lt;/w:rPr&gt;&lt;m:t&gt;T&lt;/m:t&gt;&lt;/m:r&gt;&lt;/m:den&gt;&lt;/m:f&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gt;&lt;w:sz w:val=&quot;28&quot;/&gt;&lt;w:sz-cs w:val=&quot;28&quot;/&gt;&lt;/w:rPr&gt;&lt;m:t&gt;РљС‚&lt;/m:t&gt;&lt;/m:r&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gt;&lt;w:sz w:val=&quot;28&quot;/&gt;&lt;w:sz-cs w:val=&quot;28&quot;/&gt;&lt;/w:rPr&gt;&lt;m:t&gt;Р»&lt;/m:t&gt;&lt;/m:r&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gt;&lt;w:sz w:val=&quot;28&quot;/&gt;&lt;w:sz-cs w:val=&quot;28&quot;/&gt;&lt;/w:rPr&gt;&lt;m:t&gt;Рє&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gt;&lt;w:sz w:val=&quot;28&quot;/&gt;&lt;w:sz-cs w:val=&quot;28&quot;/&gt;&lt;/w:rPr&gt;&lt;m:t&gt;-РљС‚&lt;/m:t&gt;&lt;/m:r&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gt;&lt;w:sz w:val=&quot;28&quot;/&gt;&lt;w:sz-cs w:val=&quot;28&quot;/&gt;&lt;/w:rPr&gt;&lt;m:t&gt;Р»&lt;/m:t&gt;&lt;/m:r&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gt;&lt;w:sz w:val=&quot;28&quot;/&gt;&lt;w:sz-cs w:val=&quot;28&quot;/&gt;&lt;/w:rPr&gt;&lt;m:t&gt;РЅ&lt;/m:t&gt;&lt;/m:r&gt;&lt;m:r&gt;&lt;m:rPr&gt;&lt;m:sty m:val=&quot;p&quot;/&gt;&lt;/m:rPr&gt;&lt;w:rPr&gt;&lt;w:rFonts w:ascii=&quot;Cambria Math&quot;/&gt;&lt;wx:font wx:val=&quot;Cambria Math&quot;/&gt;&lt;w:sz w:val=&quot;28&quot;/&gt;&lt;w:sz-cs w:val=&quot;28&quot;/&gt;&lt;/w:rPr&gt;&lt;m:t&gt;.)&lt;/m:t&gt;&lt;/m:r&gt;&lt;/m:num&gt;&lt;m:den&gt;&lt;m:r&gt;&lt;m:rPr&gt;&lt;m:sty m:val=&quot;p&quot;/&gt;&lt;/m:rPr&gt;&lt;w:rPr&gt;&lt;w:rFonts w:ascii=&quot;Cambria Math&quot;/&gt;&lt;wx:font wx:val=&quot;Cambria Math&quot;/&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94136F" w:rsidRPr="0094136F">
        <w:rPr>
          <w:sz w:val="28"/>
          <w:szCs w:val="28"/>
        </w:rPr>
        <w:instrText xml:space="preserve"> </w:instrText>
      </w:r>
      <w:r w:rsidR="0094136F" w:rsidRPr="0094136F">
        <w:rPr>
          <w:sz w:val="28"/>
          <w:szCs w:val="28"/>
        </w:rPr>
        <w:fldChar w:fldCharType="separate"/>
      </w:r>
      <w:r w:rsidR="00775F52">
        <w:rPr>
          <w:position w:val="-15"/>
        </w:rPr>
        <w:pict>
          <v:shape id="_x0000_i1035" type="#_x0000_t75" style="width:110.2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6FDA&quot;/&gt;&lt;wsp:rsid wsp:val=&quot;00020345&quot;/&gt;&lt;wsp:rsid wsp:val=&quot;000631A2&quot;/&gt;&lt;wsp:rsid wsp:val=&quot;00077D15&quot;/&gt;&lt;wsp:rsid wsp:val=&quot;00086AA6&quot;/&gt;&lt;wsp:rsid wsp:val=&quot;000A14DB&quot;/&gt;&lt;wsp:rsid wsp:val=&quot;000B3504&quot;/&gt;&lt;wsp:rsid wsp:val=&quot;000B6FDA&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B4F15&quot;/&gt;&lt;wsp:rsid wsp:val=&quot;002F095B&quot;/&gt;&lt;wsp:rsid wsp:val=&quot;002F1D45&quot;/&gt;&lt;wsp:rsid wsp:val=&quot;0030369C&quot;/&gt;&lt;wsp:rsid wsp:val=&quot;00307742&quot;/&gt;&lt;wsp:rsid wsp:val=&quot;00320A26&quot;/&gt;&lt;wsp:rsid wsp:val=&quot;0033167A&quot;/&gt;&lt;wsp:rsid wsp:val=&quot;00355A2F&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C43CC&quot;/&gt;&lt;wsp:rsid wsp:val=&quot;004F13E4&quot;/&gt;&lt;wsp:rsid wsp:val=&quot;005236DB&quot;/&gt;&lt;wsp:rsid wsp:val=&quot;00552DE4&quot;/&gt;&lt;wsp:rsid wsp:val=&quot;0058263D&quot;/&gt;&lt;wsp:rsid wsp:val=&quot;0059166F&quot;/&gt;&lt;wsp:rsid wsp:val=&quot;005B1F3E&quot;/&gt;&lt;wsp:rsid wsp:val=&quot;005E6369&quot;/&gt;&lt;wsp:rsid wsp:val=&quot;00620D39&quot;/&gt;&lt;wsp:rsid wsp:val=&quot;00634225&quot;/&gt;&lt;wsp:rsid wsp:val=&quot;00644865&quot;/&gt;&lt;wsp:rsid wsp:val=&quot;006476C1&quot;/&gt;&lt;wsp:rsid wsp:val=&quot;00656BE2&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4334D&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136F&quot;/&gt;&lt;wsp:rsid wsp:val=&quot;00945BC2&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16A1&quot;/&gt;&lt;wsp:rsid wsp:val=&quot;00B35C4B&quot;/&gt;&lt;wsp:rsid wsp:val=&quot;00B4411C&quot;/&gt;&lt;wsp:rsid wsp:val=&quot;00B463B8&quot;/&gt;&lt;wsp:rsid wsp:val=&quot;00B52001&quot;/&gt;&lt;wsp:rsid wsp:val=&quot;00B52E60&quot;/&gt;&lt;wsp:rsid wsp:val=&quot;00B742DE&quot;/&gt;&lt;wsp:rsid wsp:val=&quot;00BB2EEA&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84334D&quot; wsp:rsidP=&quot;0084334D&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8&quot;/&gt;&lt;/w:rPr&gt;&lt;m:t&gt;РљС‚&lt;/m:t&gt;&lt;/m:r&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gt;&lt;w:sz w:val=&quot;28&quot;/&gt;&lt;w:sz-cs w:val=&quot;28&quot;/&gt;&lt;/w:rPr&gt;&lt;m:t&gt;Р»&lt;/m:t&gt;&lt;/m:r&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gt;&lt;w:sz w:val=&quot;28&quot;/&gt;&lt;w:sz-cs w:val=&quot;28&quot;/&gt;&lt;/w:rPr&gt;&lt;m:t&gt;Рє&lt;/m:t&gt;&lt;/m:r&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Cambria Math&quot;/&gt;&lt;wx:font wx:val=&quot;Cambria Math&quot;/&gt;&lt;w:sz w:val=&quot;28&quot;/&gt;&lt;w:sz-cs w:val=&quot;28&quot;/&gt;&lt;w:lang w:val=&quot;EN-US&quot;/&gt;&lt;/w:rPr&gt;&lt;m:t&gt;Y&lt;/m:t&gt;&lt;/m:r&gt;&lt;/m:num&gt;&lt;m:den&gt;&lt;m:r&gt;&lt;m:rPr&gt;&lt;m:sty m:val=&quot;p&quot;/&gt;&lt;/m:rPr&gt;&lt;w:rPr&gt;&lt;w:rFonts w:ascii=&quot;Cambria Math&quot; w:h-ansi=&quot;Cambria Math&quot;/&gt;&lt;wx:font wx:val=&quot;Cambria Math&quot;/&gt;&lt;w:sz w:val=&quot;28&quot;/&gt;&lt;w:sz-cs w:val=&quot;28&quot;/&gt;&lt;w:lang w:val=&quot;EN-US&quot;/&gt;&lt;/w:rPr&gt;&lt;m:t&gt;T&lt;/m:t&gt;&lt;/m:r&gt;&lt;/m:den&gt;&lt;/m:f&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gt;&lt;w:sz w:val=&quot;28&quot;/&gt;&lt;w:sz-cs w:val=&quot;28&quot;/&gt;&lt;/w:rPr&gt;&lt;m:t&gt;РљС‚&lt;/m:t&gt;&lt;/m:r&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gt;&lt;w:sz w:val=&quot;28&quot;/&gt;&lt;w:sz-cs w:val=&quot;28&quot;/&gt;&lt;/w:rPr&gt;&lt;m:t&gt;Р»&lt;/m:t&gt;&lt;/m:r&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gt;&lt;w:sz w:val=&quot;28&quot;/&gt;&lt;w:sz-cs w:val=&quot;28&quot;/&gt;&lt;/w:rPr&gt;&lt;m:t&gt;Рє&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gt;&lt;w:sz w:val=&quot;28&quot;/&gt;&lt;w:sz-cs w:val=&quot;28&quot;/&gt;&lt;/w:rPr&gt;&lt;m:t&gt;-РљС‚&lt;/m:t&gt;&lt;/m:r&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gt;&lt;w:sz w:val=&quot;28&quot;/&gt;&lt;w:sz-cs w:val=&quot;28&quot;/&gt;&lt;/w:rPr&gt;&lt;m:t&gt;Р»&lt;/m:t&gt;&lt;/m:r&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gt;&lt;w:sz w:val=&quot;28&quot;/&gt;&lt;w:sz-cs w:val=&quot;28&quot;/&gt;&lt;/w:rPr&gt;&lt;m:t&gt;РЅ&lt;/m:t&gt;&lt;/m:r&gt;&lt;m:r&gt;&lt;m:rPr&gt;&lt;m:sty m:val=&quot;p&quot;/&gt;&lt;/m:rPr&gt;&lt;w:rPr&gt;&lt;w:rFonts w:ascii=&quot;Cambria Math&quot;/&gt;&lt;wx:font wx:val=&quot;Cambria Math&quot;/&gt;&lt;w:sz w:val=&quot;28&quot;/&gt;&lt;w:sz-cs w:val=&quot;28&quot;/&gt;&lt;/w:rPr&gt;&lt;m:t&gt;.)&lt;/m:t&gt;&lt;/m:r&gt;&lt;/m:num&gt;&lt;m:den&gt;&lt;m:r&gt;&lt;m:rPr&gt;&lt;m:sty m:val=&quot;p&quot;/&gt;&lt;/m:rPr&gt;&lt;w:rPr&gt;&lt;w:rFonts w:ascii=&quot;Cambria Math&quot;/&gt;&lt;wx:font wx:val=&quot;Cambria Math&quot;/&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94136F" w:rsidRPr="0094136F">
        <w:rPr>
          <w:sz w:val="28"/>
          <w:szCs w:val="28"/>
        </w:rPr>
        <w:fldChar w:fldCharType="end"/>
      </w:r>
    </w:p>
    <w:p w:rsidR="00355A2F" w:rsidRDefault="00355A2F" w:rsidP="00355A2F">
      <w:pPr>
        <w:pStyle w:val="a8"/>
        <w:widowControl w:val="0"/>
        <w:tabs>
          <w:tab w:val="left" w:pos="854"/>
        </w:tabs>
        <w:spacing w:before="0" w:beforeAutospacing="0" w:after="0" w:afterAutospacing="0" w:line="360" w:lineRule="auto"/>
        <w:ind w:firstLine="709"/>
        <w:jc w:val="both"/>
        <w:rPr>
          <w:sz w:val="28"/>
          <w:szCs w:val="28"/>
        </w:rPr>
      </w:pPr>
    </w:p>
    <w:p w:rsidR="000B6FDA" w:rsidRPr="0033167A" w:rsidRDefault="000B6FDA" w:rsidP="00355A2F">
      <w:pPr>
        <w:pStyle w:val="a8"/>
        <w:widowControl w:val="0"/>
        <w:tabs>
          <w:tab w:val="left" w:pos="854"/>
        </w:tabs>
        <w:spacing w:before="0" w:beforeAutospacing="0" w:after="0" w:afterAutospacing="0" w:line="360" w:lineRule="auto"/>
        <w:ind w:firstLine="709"/>
        <w:jc w:val="both"/>
        <w:rPr>
          <w:sz w:val="28"/>
          <w:szCs w:val="28"/>
        </w:rPr>
      </w:pPr>
      <w:r w:rsidRPr="0033167A">
        <w:rPr>
          <w:sz w:val="28"/>
          <w:szCs w:val="28"/>
        </w:rPr>
        <w:t>где</w:t>
      </w:r>
    </w:p>
    <w:p w:rsidR="000B6FDA" w:rsidRPr="00B316A1" w:rsidRDefault="000B6FDA" w:rsidP="00355A2F">
      <w:pPr>
        <w:widowControl w:val="0"/>
        <w:numPr>
          <w:ilvl w:val="0"/>
          <w:numId w:val="2"/>
        </w:numPr>
        <w:tabs>
          <w:tab w:val="left" w:pos="854"/>
        </w:tabs>
        <w:spacing w:line="360" w:lineRule="auto"/>
        <w:ind w:left="0" w:firstLine="709"/>
        <w:jc w:val="both"/>
        <w:rPr>
          <w:sz w:val="28"/>
          <w:szCs w:val="28"/>
        </w:rPr>
      </w:pPr>
      <w:r w:rsidRPr="00B316A1">
        <w:rPr>
          <w:b/>
          <w:bCs/>
          <w:sz w:val="28"/>
          <w:szCs w:val="28"/>
        </w:rPr>
        <w:t>Kт.л.к. —</w:t>
      </w:r>
      <w:r w:rsidR="00355A2F" w:rsidRPr="00B316A1">
        <w:rPr>
          <w:rStyle w:val="apple-converted-space"/>
          <w:b/>
          <w:bCs/>
          <w:sz w:val="28"/>
          <w:szCs w:val="28"/>
        </w:rPr>
        <w:t xml:space="preserve"> </w:t>
      </w:r>
      <w:r w:rsidRPr="00B316A1">
        <w:rPr>
          <w:sz w:val="28"/>
          <w:szCs w:val="28"/>
        </w:rPr>
        <w:t>значение коэффициента текущей ликвидности на конец отчетного периода,</w:t>
      </w:r>
      <w:r w:rsidR="00B316A1" w:rsidRPr="00B316A1">
        <w:rPr>
          <w:sz w:val="28"/>
          <w:szCs w:val="28"/>
        </w:rPr>
        <w:t xml:space="preserve"> </w:t>
      </w:r>
      <w:r w:rsidRPr="00B316A1">
        <w:rPr>
          <w:b/>
          <w:bCs/>
          <w:sz w:val="28"/>
          <w:szCs w:val="28"/>
        </w:rPr>
        <w:t>Kт.л.н.</w:t>
      </w:r>
      <w:r w:rsidRPr="00B316A1">
        <w:rPr>
          <w:sz w:val="28"/>
          <w:szCs w:val="28"/>
        </w:rPr>
        <w:t>- значение коэффициента текущей ликвидности на начало отчетного периода,</w:t>
      </w:r>
      <w:r w:rsidR="00B316A1" w:rsidRPr="00B316A1">
        <w:rPr>
          <w:sz w:val="28"/>
          <w:szCs w:val="28"/>
        </w:rPr>
        <w:t xml:space="preserve"> </w:t>
      </w:r>
      <w:r w:rsidRPr="00B316A1">
        <w:rPr>
          <w:b/>
          <w:bCs/>
          <w:sz w:val="28"/>
          <w:szCs w:val="28"/>
        </w:rPr>
        <w:t>T</w:t>
      </w:r>
      <w:r w:rsidR="00355A2F" w:rsidRPr="00B316A1">
        <w:rPr>
          <w:rStyle w:val="apple-converted-space"/>
          <w:sz w:val="28"/>
          <w:szCs w:val="28"/>
        </w:rPr>
        <w:t xml:space="preserve"> </w:t>
      </w:r>
      <w:r w:rsidRPr="00B316A1">
        <w:rPr>
          <w:sz w:val="28"/>
          <w:szCs w:val="28"/>
        </w:rPr>
        <w:t>— продолжительность отчетного периода в месяцах,</w:t>
      </w:r>
      <w:r w:rsidR="00B316A1">
        <w:rPr>
          <w:sz w:val="28"/>
          <w:szCs w:val="28"/>
        </w:rPr>
        <w:t xml:space="preserve"> </w:t>
      </w:r>
      <w:r w:rsidRPr="00B316A1">
        <w:rPr>
          <w:b/>
          <w:bCs/>
          <w:sz w:val="28"/>
          <w:szCs w:val="28"/>
        </w:rPr>
        <w:t>Y</w:t>
      </w:r>
      <w:r w:rsidR="00355A2F" w:rsidRPr="00B316A1">
        <w:rPr>
          <w:rStyle w:val="apple-converted-space"/>
          <w:sz w:val="28"/>
          <w:szCs w:val="28"/>
        </w:rPr>
        <w:t xml:space="preserve"> </w:t>
      </w:r>
      <w:r w:rsidRPr="00B316A1">
        <w:rPr>
          <w:sz w:val="28"/>
          <w:szCs w:val="28"/>
        </w:rPr>
        <w:t>— период восстановления (утраты) платежеспособности.</w:t>
      </w:r>
    </w:p>
    <w:p w:rsidR="000B6FDA" w:rsidRPr="0033167A" w:rsidRDefault="000B6FDA" w:rsidP="00355A2F">
      <w:pPr>
        <w:widowControl w:val="0"/>
        <w:tabs>
          <w:tab w:val="left" w:pos="854"/>
        </w:tabs>
        <w:spacing w:line="360" w:lineRule="auto"/>
        <w:ind w:firstLine="709"/>
        <w:jc w:val="both"/>
        <w:rPr>
          <w:sz w:val="28"/>
          <w:szCs w:val="28"/>
        </w:rPr>
      </w:pPr>
      <w:r w:rsidRPr="0033167A">
        <w:rPr>
          <w:sz w:val="28"/>
          <w:szCs w:val="28"/>
        </w:rPr>
        <w:t>Для начала находим Кт.л.н.</w:t>
      </w:r>
    </w:p>
    <w:p w:rsidR="00355A2F" w:rsidRDefault="00355A2F" w:rsidP="00355A2F">
      <w:pPr>
        <w:widowControl w:val="0"/>
        <w:tabs>
          <w:tab w:val="left" w:pos="854"/>
        </w:tabs>
        <w:spacing w:line="360" w:lineRule="auto"/>
        <w:ind w:firstLine="709"/>
        <w:jc w:val="both"/>
        <w:rPr>
          <w:sz w:val="28"/>
          <w:szCs w:val="28"/>
        </w:rPr>
      </w:pPr>
    </w:p>
    <w:p w:rsidR="000B6FDA" w:rsidRPr="0033167A" w:rsidRDefault="000B6FDA" w:rsidP="00355A2F">
      <w:pPr>
        <w:widowControl w:val="0"/>
        <w:tabs>
          <w:tab w:val="left" w:pos="854"/>
        </w:tabs>
        <w:spacing w:line="360" w:lineRule="auto"/>
        <w:ind w:firstLine="709"/>
        <w:jc w:val="both"/>
        <w:rPr>
          <w:sz w:val="28"/>
          <w:szCs w:val="28"/>
        </w:rPr>
      </w:pPr>
      <w:r w:rsidRPr="0033167A">
        <w:rPr>
          <w:sz w:val="28"/>
          <w:szCs w:val="28"/>
        </w:rPr>
        <w:t xml:space="preserve">Кт.л.н. = </w:t>
      </w:r>
      <w:r w:rsidR="0094136F" w:rsidRPr="0094136F">
        <w:rPr>
          <w:sz w:val="28"/>
          <w:szCs w:val="28"/>
        </w:rPr>
        <w:fldChar w:fldCharType="begin"/>
      </w:r>
      <w:r w:rsidR="0094136F" w:rsidRPr="0094136F">
        <w:rPr>
          <w:sz w:val="28"/>
          <w:szCs w:val="28"/>
        </w:rPr>
        <w:instrText xml:space="preserve"> QUOTE </w:instrText>
      </w:r>
      <w:r w:rsidR="00775F52">
        <w:rPr>
          <w:position w:val="-15"/>
        </w:rPr>
        <w:pict>
          <v:shape id="_x0000_i1036" type="#_x0000_t75" style="width:11.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6FDA&quot;/&gt;&lt;wsp:rsid wsp:val=&quot;00020345&quot;/&gt;&lt;wsp:rsid wsp:val=&quot;000631A2&quot;/&gt;&lt;wsp:rsid wsp:val=&quot;00077D15&quot;/&gt;&lt;wsp:rsid wsp:val=&quot;00086AA6&quot;/&gt;&lt;wsp:rsid wsp:val=&quot;000A14DB&quot;/&gt;&lt;wsp:rsid wsp:val=&quot;000B3504&quot;/&gt;&lt;wsp:rsid wsp:val=&quot;000B6FDA&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B4F15&quot;/&gt;&lt;wsp:rsid wsp:val=&quot;002F095B&quot;/&gt;&lt;wsp:rsid wsp:val=&quot;002F1D45&quot;/&gt;&lt;wsp:rsid wsp:val=&quot;0030369C&quot;/&gt;&lt;wsp:rsid wsp:val=&quot;00307742&quot;/&gt;&lt;wsp:rsid wsp:val=&quot;00320A26&quot;/&gt;&lt;wsp:rsid wsp:val=&quot;0033167A&quot;/&gt;&lt;wsp:rsid wsp:val=&quot;00355A2F&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C43CC&quot;/&gt;&lt;wsp:rsid wsp:val=&quot;004F13E4&quot;/&gt;&lt;wsp:rsid wsp:val=&quot;005236DB&quot;/&gt;&lt;wsp:rsid wsp:val=&quot;00552DE4&quot;/&gt;&lt;wsp:rsid wsp:val=&quot;0058263D&quot;/&gt;&lt;wsp:rsid wsp:val=&quot;0059166F&quot;/&gt;&lt;wsp:rsid wsp:val=&quot;005B1F3E&quot;/&gt;&lt;wsp:rsid wsp:val=&quot;005E6369&quot;/&gt;&lt;wsp:rsid wsp:val=&quot;00620D39&quot;/&gt;&lt;wsp:rsid wsp:val=&quot;00634225&quot;/&gt;&lt;wsp:rsid wsp:val=&quot;00644865&quot;/&gt;&lt;wsp:rsid wsp:val=&quot;006476C1&quot;/&gt;&lt;wsp:rsid wsp:val=&quot;00656BE2&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136F&quot;/&gt;&lt;wsp:rsid wsp:val=&quot;00945BC2&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16A1&quot;/&gt;&lt;wsp:rsid wsp:val=&quot;00B35C4B&quot;/&gt;&lt;wsp:rsid wsp:val=&quot;00B4411C&quot;/&gt;&lt;wsp:rsid wsp:val=&quot;00B463B8&quot;/&gt;&lt;wsp:rsid wsp:val=&quot;00B52001&quot;/&gt;&lt;wsp:rsid wsp:val=&quot;00B52E60&quot;/&gt;&lt;wsp:rsid wsp:val=&quot;00B742DE&quot;/&gt;&lt;wsp:rsid wsp:val=&quot;00BB2EEA&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B304C&quot;/&gt;&lt;wsp:rsid wsp:val=&quot;00DC4105&quot;/&gt;&lt;wsp:rsid wsp:val=&quot;00E12302&quot;/&gt;&lt;wsp:rsid wsp:val=&quot;00E20865&quot;/&gt;&lt;wsp:rsid wsp:val=&quot;00E547D2&quot;/&gt;&lt;wsp:rsid wsp:val=&quot;00E86B11&quot;/&gt;&lt;wsp:rsid wsp:val=&quot;00E90563&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E90563&quot; wsp:rsidP=&quot;00E90563&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22&lt;/m:t&gt;&lt;/m:r&gt;&lt;/m:num&gt;&lt;m:den&gt;&lt;m:r&gt;&lt;m:rPr&gt;&lt;m:sty m:val=&quot;p&quot;/&gt;&lt;/m:rPr&gt;&lt;w:rPr&gt;&lt;w:rFonts w:ascii=&quot;Cambria Math&quot;/&gt;&lt;wx:font wx:val=&quot;Cambria Math&quot;/&gt;&lt;w:sz w:val=&quot;28&quot;/&gt;&lt;w:sz-cs w:val=&quot;28&quot;/&gt;&lt;/w:rPr&gt;&lt;m:t&gt;2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94136F" w:rsidRPr="0094136F">
        <w:rPr>
          <w:sz w:val="28"/>
          <w:szCs w:val="28"/>
        </w:rPr>
        <w:instrText xml:space="preserve"> </w:instrText>
      </w:r>
      <w:r w:rsidR="0094136F" w:rsidRPr="0094136F">
        <w:rPr>
          <w:sz w:val="28"/>
          <w:szCs w:val="28"/>
        </w:rPr>
        <w:fldChar w:fldCharType="separate"/>
      </w:r>
      <w:r w:rsidR="00775F52">
        <w:rPr>
          <w:position w:val="-15"/>
        </w:rPr>
        <w:pict>
          <v:shape id="_x0000_i1037" type="#_x0000_t75" style="width:11.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6FDA&quot;/&gt;&lt;wsp:rsid wsp:val=&quot;00020345&quot;/&gt;&lt;wsp:rsid wsp:val=&quot;000631A2&quot;/&gt;&lt;wsp:rsid wsp:val=&quot;00077D15&quot;/&gt;&lt;wsp:rsid wsp:val=&quot;00086AA6&quot;/&gt;&lt;wsp:rsid wsp:val=&quot;000A14DB&quot;/&gt;&lt;wsp:rsid wsp:val=&quot;000B3504&quot;/&gt;&lt;wsp:rsid wsp:val=&quot;000B6FDA&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B4F15&quot;/&gt;&lt;wsp:rsid wsp:val=&quot;002F095B&quot;/&gt;&lt;wsp:rsid wsp:val=&quot;002F1D45&quot;/&gt;&lt;wsp:rsid wsp:val=&quot;0030369C&quot;/&gt;&lt;wsp:rsid wsp:val=&quot;00307742&quot;/&gt;&lt;wsp:rsid wsp:val=&quot;00320A26&quot;/&gt;&lt;wsp:rsid wsp:val=&quot;0033167A&quot;/&gt;&lt;wsp:rsid wsp:val=&quot;00355A2F&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C43CC&quot;/&gt;&lt;wsp:rsid wsp:val=&quot;004F13E4&quot;/&gt;&lt;wsp:rsid wsp:val=&quot;005236DB&quot;/&gt;&lt;wsp:rsid wsp:val=&quot;00552DE4&quot;/&gt;&lt;wsp:rsid wsp:val=&quot;0058263D&quot;/&gt;&lt;wsp:rsid wsp:val=&quot;0059166F&quot;/&gt;&lt;wsp:rsid wsp:val=&quot;005B1F3E&quot;/&gt;&lt;wsp:rsid wsp:val=&quot;005E6369&quot;/&gt;&lt;wsp:rsid wsp:val=&quot;00620D39&quot;/&gt;&lt;wsp:rsid wsp:val=&quot;00634225&quot;/&gt;&lt;wsp:rsid wsp:val=&quot;00644865&quot;/&gt;&lt;wsp:rsid wsp:val=&quot;006476C1&quot;/&gt;&lt;wsp:rsid wsp:val=&quot;00656BE2&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136F&quot;/&gt;&lt;wsp:rsid wsp:val=&quot;00945BC2&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16A1&quot;/&gt;&lt;wsp:rsid wsp:val=&quot;00B35C4B&quot;/&gt;&lt;wsp:rsid wsp:val=&quot;00B4411C&quot;/&gt;&lt;wsp:rsid wsp:val=&quot;00B463B8&quot;/&gt;&lt;wsp:rsid wsp:val=&quot;00B52001&quot;/&gt;&lt;wsp:rsid wsp:val=&quot;00B52E60&quot;/&gt;&lt;wsp:rsid wsp:val=&quot;00B742DE&quot;/&gt;&lt;wsp:rsid wsp:val=&quot;00BB2EEA&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B304C&quot;/&gt;&lt;wsp:rsid wsp:val=&quot;00DC4105&quot;/&gt;&lt;wsp:rsid wsp:val=&quot;00E12302&quot;/&gt;&lt;wsp:rsid wsp:val=&quot;00E20865&quot;/&gt;&lt;wsp:rsid wsp:val=&quot;00E547D2&quot;/&gt;&lt;wsp:rsid wsp:val=&quot;00E86B11&quot;/&gt;&lt;wsp:rsid wsp:val=&quot;00E90563&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E90563&quot; wsp:rsidP=&quot;00E90563&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22&lt;/m:t&gt;&lt;/m:r&gt;&lt;/m:num&gt;&lt;m:den&gt;&lt;m:r&gt;&lt;m:rPr&gt;&lt;m:sty m:val=&quot;p&quot;/&gt;&lt;/m:rPr&gt;&lt;w:rPr&gt;&lt;w:rFonts w:ascii=&quot;Cambria Math&quot;/&gt;&lt;wx:font wx:val=&quot;Cambria Math&quot;/&gt;&lt;w:sz w:val=&quot;28&quot;/&gt;&lt;w:sz-cs w:val=&quot;28&quot;/&gt;&lt;/w:rPr&gt;&lt;m:t&gt;2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94136F" w:rsidRPr="0094136F">
        <w:rPr>
          <w:sz w:val="28"/>
          <w:szCs w:val="28"/>
        </w:rPr>
        <w:fldChar w:fldCharType="end"/>
      </w:r>
      <w:r w:rsidRPr="0033167A">
        <w:rPr>
          <w:sz w:val="28"/>
          <w:szCs w:val="28"/>
        </w:rPr>
        <w:t xml:space="preserve"> = 1,1</w:t>
      </w:r>
    </w:p>
    <w:p w:rsidR="000B6FDA" w:rsidRPr="0033167A" w:rsidRDefault="000B6FDA" w:rsidP="00355A2F">
      <w:pPr>
        <w:widowControl w:val="0"/>
        <w:tabs>
          <w:tab w:val="left" w:pos="854"/>
        </w:tabs>
        <w:spacing w:line="360" w:lineRule="auto"/>
        <w:ind w:firstLine="709"/>
        <w:jc w:val="both"/>
        <w:rPr>
          <w:sz w:val="28"/>
          <w:szCs w:val="28"/>
        </w:rPr>
      </w:pPr>
      <w:r w:rsidRPr="0033167A">
        <w:rPr>
          <w:sz w:val="28"/>
          <w:szCs w:val="28"/>
        </w:rPr>
        <w:t xml:space="preserve">Кпл = </w:t>
      </w:r>
      <w:r w:rsidR="0094136F" w:rsidRPr="0094136F">
        <w:rPr>
          <w:sz w:val="28"/>
          <w:szCs w:val="28"/>
        </w:rPr>
        <w:fldChar w:fldCharType="begin"/>
      </w:r>
      <w:r w:rsidR="0094136F" w:rsidRPr="0094136F">
        <w:rPr>
          <w:sz w:val="28"/>
          <w:szCs w:val="28"/>
        </w:rPr>
        <w:instrText xml:space="preserve"> QUOTE </w:instrText>
      </w:r>
      <w:r w:rsidR="00775F52">
        <w:rPr>
          <w:position w:val="-15"/>
        </w:rPr>
        <w:pict>
          <v:shape id="_x0000_i1038" type="#_x0000_t75" style="width:91.5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6FDA&quot;/&gt;&lt;wsp:rsid wsp:val=&quot;00020345&quot;/&gt;&lt;wsp:rsid wsp:val=&quot;000631A2&quot;/&gt;&lt;wsp:rsid wsp:val=&quot;00077D15&quot;/&gt;&lt;wsp:rsid wsp:val=&quot;00086AA6&quot;/&gt;&lt;wsp:rsid wsp:val=&quot;000A14DB&quot;/&gt;&lt;wsp:rsid wsp:val=&quot;000B3504&quot;/&gt;&lt;wsp:rsid wsp:val=&quot;000B6FDA&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B4F15&quot;/&gt;&lt;wsp:rsid wsp:val=&quot;002F095B&quot;/&gt;&lt;wsp:rsid wsp:val=&quot;002F1D45&quot;/&gt;&lt;wsp:rsid wsp:val=&quot;0030369C&quot;/&gt;&lt;wsp:rsid wsp:val=&quot;00307742&quot;/&gt;&lt;wsp:rsid wsp:val=&quot;00320A26&quot;/&gt;&lt;wsp:rsid wsp:val=&quot;0033167A&quot;/&gt;&lt;wsp:rsid wsp:val=&quot;00355A2F&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C43CC&quot;/&gt;&lt;wsp:rsid wsp:val=&quot;004F13E4&quot;/&gt;&lt;wsp:rsid wsp:val=&quot;005236DB&quot;/&gt;&lt;wsp:rsid wsp:val=&quot;00552DE4&quot;/&gt;&lt;wsp:rsid wsp:val=&quot;0058263D&quot;/&gt;&lt;wsp:rsid wsp:val=&quot;0059166F&quot;/&gt;&lt;wsp:rsid wsp:val=&quot;005B1F3E&quot;/&gt;&lt;wsp:rsid wsp:val=&quot;005E6369&quot;/&gt;&lt;wsp:rsid wsp:val=&quot;00620D39&quot;/&gt;&lt;wsp:rsid wsp:val=&quot;00634225&quot;/&gt;&lt;wsp:rsid wsp:val=&quot;00644865&quot;/&gt;&lt;wsp:rsid wsp:val=&quot;006476C1&quot;/&gt;&lt;wsp:rsid wsp:val=&quot;00656BE2&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136F&quot;/&gt;&lt;wsp:rsid wsp:val=&quot;00945BC2&quot;/&gt;&lt;wsp:rsid wsp:val=&quot;00981B15&quot;/&gt;&lt;wsp:rsid wsp:val=&quot;00985FCD&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16A1&quot;/&gt;&lt;wsp:rsid wsp:val=&quot;00B35C4B&quot;/&gt;&lt;wsp:rsid wsp:val=&quot;00B4411C&quot;/&gt;&lt;wsp:rsid wsp:val=&quot;00B463B8&quot;/&gt;&lt;wsp:rsid wsp:val=&quot;00B52001&quot;/&gt;&lt;wsp:rsid wsp:val=&quot;00B52E60&quot;/&gt;&lt;wsp:rsid wsp:val=&quot;00B742DE&quot;/&gt;&lt;wsp:rsid wsp:val=&quot;00BB2EEA&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985FCD&quot; wsp:rsidP=&quot;00985FCD&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1,09+ &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6&lt;/m:t&gt;&lt;/m:r&gt;&lt;/m:num&gt;&lt;m:den&gt;&lt;m:r&gt;&lt;m:rPr&gt;&lt;m:sty m:val=&quot;p&quot;/&gt;&lt;/m:rPr&gt;&lt;w:rPr&gt;&lt;w:rFonts w:ascii=&quot;Cambria Math&quot;/&gt;&lt;wx:font wx:val=&quot;Cambria Math&quot;/&gt;&lt;w:sz w:val=&quot;28&quot;/&gt;&lt;w:sz-cs w:val=&quot;28&quot;/&gt;&lt;/w:rPr&gt;&lt;m:t&gt;12&lt;/m:t&gt;&lt;/m:r&gt;&lt;/m:den&gt;&lt;/m:f&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1,09&lt;/m:t&gt;&lt;/m:r&gt;&lt;m:r&gt;&lt;m:rPr&gt;&lt;m:sty m:val=&quot;p&quot;/&gt;&lt;/m:rPr&gt;&lt;w:rPr&gt;&lt;w:rFonts w:ascii=&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1,1)&lt;/m:t&gt;&lt;/m:r&gt;&lt;/m:num&gt;&lt;m:den&gt;&lt;m:r&gt;&lt;m:rPr&gt;&lt;m:sty m:val=&quot;p&quot;/&gt;&lt;/m:rPr&gt;&lt;w:rPr&gt;&lt;w:rFonts w:ascii=&quot;Cambria Math&quot;/&gt;&lt;wx:font wx:val=&quot;Cambria Math&quot;/&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94136F" w:rsidRPr="0094136F">
        <w:rPr>
          <w:sz w:val="28"/>
          <w:szCs w:val="28"/>
        </w:rPr>
        <w:instrText xml:space="preserve"> </w:instrText>
      </w:r>
      <w:r w:rsidR="0094136F" w:rsidRPr="0094136F">
        <w:rPr>
          <w:sz w:val="28"/>
          <w:szCs w:val="28"/>
        </w:rPr>
        <w:fldChar w:fldCharType="separate"/>
      </w:r>
      <w:r w:rsidR="00775F52">
        <w:rPr>
          <w:position w:val="-15"/>
        </w:rPr>
        <w:pict>
          <v:shape id="_x0000_i1039" type="#_x0000_t75" style="width:91.5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6FDA&quot;/&gt;&lt;wsp:rsid wsp:val=&quot;00020345&quot;/&gt;&lt;wsp:rsid wsp:val=&quot;000631A2&quot;/&gt;&lt;wsp:rsid wsp:val=&quot;00077D15&quot;/&gt;&lt;wsp:rsid wsp:val=&quot;00086AA6&quot;/&gt;&lt;wsp:rsid wsp:val=&quot;000A14DB&quot;/&gt;&lt;wsp:rsid wsp:val=&quot;000B3504&quot;/&gt;&lt;wsp:rsid wsp:val=&quot;000B6FDA&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B4F15&quot;/&gt;&lt;wsp:rsid wsp:val=&quot;002F095B&quot;/&gt;&lt;wsp:rsid wsp:val=&quot;002F1D45&quot;/&gt;&lt;wsp:rsid wsp:val=&quot;0030369C&quot;/&gt;&lt;wsp:rsid wsp:val=&quot;00307742&quot;/&gt;&lt;wsp:rsid wsp:val=&quot;00320A26&quot;/&gt;&lt;wsp:rsid wsp:val=&quot;0033167A&quot;/&gt;&lt;wsp:rsid wsp:val=&quot;00355A2F&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C43CC&quot;/&gt;&lt;wsp:rsid wsp:val=&quot;004F13E4&quot;/&gt;&lt;wsp:rsid wsp:val=&quot;005236DB&quot;/&gt;&lt;wsp:rsid wsp:val=&quot;00552DE4&quot;/&gt;&lt;wsp:rsid wsp:val=&quot;0058263D&quot;/&gt;&lt;wsp:rsid wsp:val=&quot;0059166F&quot;/&gt;&lt;wsp:rsid wsp:val=&quot;005B1F3E&quot;/&gt;&lt;wsp:rsid wsp:val=&quot;005E6369&quot;/&gt;&lt;wsp:rsid wsp:val=&quot;00620D39&quot;/&gt;&lt;wsp:rsid wsp:val=&quot;00634225&quot;/&gt;&lt;wsp:rsid wsp:val=&quot;00644865&quot;/&gt;&lt;wsp:rsid wsp:val=&quot;006476C1&quot;/&gt;&lt;wsp:rsid wsp:val=&quot;00656BE2&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136F&quot;/&gt;&lt;wsp:rsid wsp:val=&quot;00945BC2&quot;/&gt;&lt;wsp:rsid wsp:val=&quot;00981B15&quot;/&gt;&lt;wsp:rsid wsp:val=&quot;00985FCD&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16A1&quot;/&gt;&lt;wsp:rsid wsp:val=&quot;00B35C4B&quot;/&gt;&lt;wsp:rsid wsp:val=&quot;00B4411C&quot;/&gt;&lt;wsp:rsid wsp:val=&quot;00B463B8&quot;/&gt;&lt;wsp:rsid wsp:val=&quot;00B52001&quot;/&gt;&lt;wsp:rsid wsp:val=&quot;00B52E60&quot;/&gt;&lt;wsp:rsid wsp:val=&quot;00B742DE&quot;/&gt;&lt;wsp:rsid wsp:val=&quot;00BB2EEA&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985FCD&quot; wsp:rsidP=&quot;00985FCD&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1,09+ &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6&lt;/m:t&gt;&lt;/m:r&gt;&lt;/m:num&gt;&lt;m:den&gt;&lt;m:r&gt;&lt;m:rPr&gt;&lt;m:sty m:val=&quot;p&quot;/&gt;&lt;/m:rPr&gt;&lt;w:rPr&gt;&lt;w:rFonts w:ascii=&quot;Cambria Math&quot;/&gt;&lt;wx:font wx:val=&quot;Cambria Math&quot;/&gt;&lt;w:sz w:val=&quot;28&quot;/&gt;&lt;w:sz-cs w:val=&quot;28&quot;/&gt;&lt;/w:rPr&gt;&lt;m:t&gt;12&lt;/m:t&gt;&lt;/m:r&gt;&lt;/m:den&gt;&lt;/m:f&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1,09&lt;/m:t&gt;&lt;/m:r&gt;&lt;m:r&gt;&lt;m:rPr&gt;&lt;m:sty m:val=&quot;p&quot;/&gt;&lt;/m:rPr&gt;&lt;w:rPr&gt;&lt;w:rFonts w:ascii=&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1,1)&lt;/m:t&gt;&lt;/m:r&gt;&lt;/m:num&gt;&lt;m:den&gt;&lt;m:r&gt;&lt;m:rPr&gt;&lt;m:sty m:val=&quot;p&quot;/&gt;&lt;/m:rPr&gt;&lt;w:rPr&gt;&lt;w:rFonts w:ascii=&quot;Cambria Math&quot;/&gt;&lt;wx:font wx:val=&quot;Cambria Math&quot;/&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94136F" w:rsidRPr="0094136F">
        <w:rPr>
          <w:sz w:val="28"/>
          <w:szCs w:val="28"/>
        </w:rPr>
        <w:fldChar w:fldCharType="end"/>
      </w:r>
      <w:r w:rsidRPr="0033167A">
        <w:rPr>
          <w:sz w:val="28"/>
          <w:szCs w:val="28"/>
        </w:rPr>
        <w:t xml:space="preserve"> = 0,55</w:t>
      </w:r>
    </w:p>
    <w:p w:rsidR="00355A2F" w:rsidRDefault="00355A2F" w:rsidP="00355A2F">
      <w:pPr>
        <w:widowControl w:val="0"/>
        <w:tabs>
          <w:tab w:val="left" w:pos="854"/>
        </w:tabs>
        <w:spacing w:line="360" w:lineRule="auto"/>
        <w:ind w:firstLine="709"/>
        <w:jc w:val="both"/>
        <w:rPr>
          <w:rStyle w:val="apple-style-span"/>
          <w:sz w:val="28"/>
          <w:szCs w:val="28"/>
        </w:rPr>
      </w:pPr>
    </w:p>
    <w:p w:rsidR="000B6FDA" w:rsidRPr="0033167A" w:rsidRDefault="000B6FDA" w:rsidP="00355A2F">
      <w:pPr>
        <w:widowControl w:val="0"/>
        <w:tabs>
          <w:tab w:val="left" w:pos="854"/>
        </w:tabs>
        <w:spacing w:line="360" w:lineRule="auto"/>
        <w:ind w:firstLine="709"/>
        <w:jc w:val="both"/>
        <w:rPr>
          <w:rStyle w:val="apple-style-span"/>
          <w:sz w:val="28"/>
          <w:szCs w:val="28"/>
        </w:rPr>
      </w:pPr>
      <w:r w:rsidRPr="0033167A">
        <w:rPr>
          <w:rStyle w:val="apple-style-span"/>
          <w:sz w:val="28"/>
          <w:szCs w:val="28"/>
        </w:rPr>
        <w:t>Если значение коэффициента восстановления окажется выше единицы, предприятие имеет возможность восстановить свою платежеспособность за этот период. В данном случае он меньше единицы. Из этого можно сделать вывод, что предприятие не сможет восстановить свою платёжеспособность в течение следующих 6 месяцев.</w:t>
      </w:r>
    </w:p>
    <w:p w:rsidR="000B6FDA" w:rsidRPr="0033167A" w:rsidRDefault="000B6FDA" w:rsidP="00355A2F">
      <w:pPr>
        <w:widowControl w:val="0"/>
        <w:tabs>
          <w:tab w:val="left" w:pos="854"/>
        </w:tabs>
        <w:spacing w:line="360" w:lineRule="auto"/>
        <w:ind w:firstLine="709"/>
        <w:jc w:val="both"/>
        <w:rPr>
          <w:rStyle w:val="apple-style-span"/>
          <w:sz w:val="28"/>
          <w:szCs w:val="28"/>
        </w:rPr>
      </w:pPr>
      <w:r w:rsidRPr="0033167A">
        <w:rPr>
          <w:rStyle w:val="apple-style-span"/>
          <w:sz w:val="28"/>
          <w:szCs w:val="28"/>
        </w:rPr>
        <w:t>Вывод: высока вероятность утраты платёжеспособности данным предприятием. Данное предприятие необходимо поставить на учет в органы ФУДН, которые в последующем могут признать структуру баланса неудовлетворительным, а предприятие неплатёжеспособным.</w:t>
      </w:r>
    </w:p>
    <w:p w:rsidR="000B6FDA" w:rsidRPr="0033167A" w:rsidRDefault="000B6FDA" w:rsidP="00355A2F">
      <w:pPr>
        <w:widowControl w:val="0"/>
        <w:tabs>
          <w:tab w:val="left" w:pos="854"/>
        </w:tabs>
        <w:spacing w:line="360" w:lineRule="auto"/>
        <w:ind w:firstLine="709"/>
        <w:jc w:val="both"/>
        <w:rPr>
          <w:sz w:val="28"/>
          <w:szCs w:val="28"/>
        </w:rPr>
      </w:pPr>
      <w:r w:rsidRPr="0033167A">
        <w:rPr>
          <w:rStyle w:val="apple-style-span"/>
          <w:sz w:val="28"/>
          <w:szCs w:val="28"/>
        </w:rPr>
        <w:t>Проведём оценку риска банкротства по модели Альтмана. Уравнение Альтмана выглядит следующим образом:</w:t>
      </w:r>
    </w:p>
    <w:p w:rsidR="00355A2F" w:rsidRDefault="00355A2F" w:rsidP="00355A2F">
      <w:pPr>
        <w:widowControl w:val="0"/>
        <w:shd w:val="clear" w:color="auto" w:fill="FFFFFF"/>
        <w:tabs>
          <w:tab w:val="left" w:pos="854"/>
        </w:tabs>
        <w:spacing w:line="360" w:lineRule="auto"/>
        <w:ind w:firstLine="709"/>
        <w:jc w:val="both"/>
        <w:rPr>
          <w:sz w:val="28"/>
          <w:szCs w:val="28"/>
        </w:rPr>
      </w:pPr>
    </w:p>
    <w:p w:rsidR="000B6FDA" w:rsidRPr="0033167A" w:rsidRDefault="000B6FDA" w:rsidP="00355A2F">
      <w:pPr>
        <w:widowControl w:val="0"/>
        <w:shd w:val="clear" w:color="auto" w:fill="FFFFFF"/>
        <w:tabs>
          <w:tab w:val="left" w:pos="854"/>
        </w:tabs>
        <w:spacing w:line="360" w:lineRule="auto"/>
        <w:ind w:firstLine="709"/>
        <w:jc w:val="both"/>
        <w:rPr>
          <w:sz w:val="28"/>
          <w:szCs w:val="28"/>
        </w:rPr>
      </w:pPr>
      <w:r w:rsidRPr="0033167A">
        <w:rPr>
          <w:sz w:val="28"/>
          <w:szCs w:val="28"/>
        </w:rPr>
        <w:t>Z = 1,2Х1 +1,4Х2 + 3,3Х3 + 0,6Х4 + 1,0Х5,</w:t>
      </w:r>
    </w:p>
    <w:p w:rsidR="00B316A1" w:rsidRDefault="00B316A1">
      <w:pPr>
        <w:spacing w:after="200" w:line="276" w:lineRule="auto"/>
        <w:rPr>
          <w:sz w:val="28"/>
          <w:szCs w:val="28"/>
        </w:rPr>
      </w:pPr>
      <w:r>
        <w:rPr>
          <w:sz w:val="28"/>
          <w:szCs w:val="28"/>
        </w:rPr>
        <w:br w:type="page"/>
      </w:r>
    </w:p>
    <w:p w:rsidR="000B6FDA" w:rsidRPr="0033167A" w:rsidRDefault="000B6FDA" w:rsidP="00355A2F">
      <w:pPr>
        <w:widowControl w:val="0"/>
        <w:shd w:val="clear" w:color="auto" w:fill="FFFFFF"/>
        <w:tabs>
          <w:tab w:val="left" w:pos="854"/>
        </w:tabs>
        <w:spacing w:line="360" w:lineRule="auto"/>
        <w:ind w:firstLine="709"/>
        <w:jc w:val="both"/>
        <w:rPr>
          <w:sz w:val="28"/>
          <w:szCs w:val="28"/>
        </w:rPr>
      </w:pPr>
      <w:r w:rsidRPr="0033167A">
        <w:rPr>
          <w:sz w:val="28"/>
          <w:szCs w:val="28"/>
        </w:rPr>
        <w:t>где</w:t>
      </w:r>
      <w:r w:rsidR="0033167A">
        <w:rPr>
          <w:sz w:val="28"/>
          <w:szCs w:val="28"/>
        </w:rPr>
        <w:t xml:space="preserve"> </w:t>
      </w:r>
      <w:r w:rsidRPr="0033167A">
        <w:rPr>
          <w:sz w:val="28"/>
          <w:szCs w:val="28"/>
        </w:rPr>
        <w:t>XI</w:t>
      </w:r>
      <w:r w:rsidR="0033167A">
        <w:rPr>
          <w:sz w:val="28"/>
          <w:szCs w:val="28"/>
        </w:rPr>
        <w:t xml:space="preserve"> </w:t>
      </w:r>
      <w:r w:rsidRPr="0033167A">
        <w:rPr>
          <w:sz w:val="28"/>
          <w:szCs w:val="28"/>
        </w:rPr>
        <w:t>– собственный оборотный капитал/сумма активов; Х2 – нераспределенная прибыль/сумма активов;</w:t>
      </w:r>
      <w:r w:rsidR="0033167A">
        <w:rPr>
          <w:sz w:val="28"/>
          <w:szCs w:val="28"/>
        </w:rPr>
        <w:t xml:space="preserve"> </w:t>
      </w:r>
      <w:r w:rsidRPr="0033167A">
        <w:rPr>
          <w:sz w:val="28"/>
          <w:szCs w:val="28"/>
        </w:rPr>
        <w:t>Х3 – прибыль до уплаты процентов/сумма активов; Х4 – рыночная</w:t>
      </w:r>
      <w:r w:rsidR="0033167A">
        <w:rPr>
          <w:sz w:val="28"/>
          <w:szCs w:val="28"/>
        </w:rPr>
        <w:t xml:space="preserve"> </w:t>
      </w:r>
      <w:r w:rsidRPr="0033167A">
        <w:rPr>
          <w:sz w:val="28"/>
          <w:szCs w:val="28"/>
        </w:rPr>
        <w:t>стоимость собственного капитала/заемный капитал;</w:t>
      </w:r>
      <w:r w:rsidR="0033167A">
        <w:rPr>
          <w:sz w:val="28"/>
          <w:szCs w:val="28"/>
        </w:rPr>
        <w:t xml:space="preserve"> </w:t>
      </w:r>
      <w:r w:rsidRPr="0033167A">
        <w:rPr>
          <w:sz w:val="28"/>
          <w:szCs w:val="28"/>
        </w:rPr>
        <w:t>Х5 – объем продаж (выручка)/сумма активов.</w:t>
      </w:r>
    </w:p>
    <w:p w:rsidR="00355A2F" w:rsidRDefault="00355A2F" w:rsidP="00355A2F">
      <w:pPr>
        <w:widowControl w:val="0"/>
        <w:shd w:val="clear" w:color="auto" w:fill="FFFFFF"/>
        <w:tabs>
          <w:tab w:val="left" w:pos="854"/>
        </w:tabs>
        <w:spacing w:line="360" w:lineRule="auto"/>
        <w:ind w:firstLine="709"/>
        <w:jc w:val="both"/>
        <w:rPr>
          <w:sz w:val="28"/>
          <w:szCs w:val="28"/>
        </w:rPr>
      </w:pPr>
    </w:p>
    <w:p w:rsidR="000B6FDA" w:rsidRPr="0033167A" w:rsidRDefault="000B6FDA" w:rsidP="00355A2F">
      <w:pPr>
        <w:widowControl w:val="0"/>
        <w:shd w:val="clear" w:color="auto" w:fill="FFFFFF"/>
        <w:tabs>
          <w:tab w:val="left" w:pos="854"/>
        </w:tabs>
        <w:spacing w:line="360" w:lineRule="auto"/>
        <w:ind w:firstLine="709"/>
        <w:jc w:val="both"/>
        <w:rPr>
          <w:sz w:val="28"/>
          <w:szCs w:val="28"/>
        </w:rPr>
      </w:pPr>
      <w:r w:rsidRPr="0033167A">
        <w:rPr>
          <w:sz w:val="28"/>
          <w:szCs w:val="28"/>
        </w:rPr>
        <w:t>Сумма активов = стр. 120 + стр. 130 + стр. 140 + стр. 210 + стр. 230 + стр. 240 + стр. 260. = 1295 + 16 + 6 = 1317 тыс. руб.</w:t>
      </w:r>
    </w:p>
    <w:p w:rsidR="000B6FDA" w:rsidRPr="0033167A" w:rsidRDefault="000B6FDA" w:rsidP="00355A2F">
      <w:pPr>
        <w:widowControl w:val="0"/>
        <w:shd w:val="clear" w:color="auto" w:fill="FFFFFF"/>
        <w:tabs>
          <w:tab w:val="left" w:pos="854"/>
        </w:tabs>
        <w:spacing w:line="360" w:lineRule="auto"/>
        <w:ind w:firstLine="709"/>
        <w:jc w:val="both"/>
        <w:rPr>
          <w:sz w:val="28"/>
          <w:szCs w:val="28"/>
        </w:rPr>
      </w:pPr>
      <w:r w:rsidRPr="0033167A">
        <w:rPr>
          <w:sz w:val="28"/>
          <w:szCs w:val="28"/>
        </w:rPr>
        <w:t>Х1 =</w:t>
      </w:r>
      <w:r w:rsidR="0033167A">
        <w:rPr>
          <w:sz w:val="28"/>
          <w:szCs w:val="28"/>
        </w:rPr>
        <w:t xml:space="preserve"> </w:t>
      </w:r>
      <w:r w:rsidR="0094136F" w:rsidRPr="0094136F">
        <w:rPr>
          <w:sz w:val="28"/>
          <w:szCs w:val="28"/>
        </w:rPr>
        <w:fldChar w:fldCharType="begin"/>
      </w:r>
      <w:r w:rsidR="0094136F" w:rsidRPr="0094136F">
        <w:rPr>
          <w:sz w:val="28"/>
          <w:szCs w:val="28"/>
        </w:rPr>
        <w:instrText xml:space="preserve"> QUOTE </w:instrText>
      </w:r>
      <w:r w:rsidR="00775F52">
        <w:rPr>
          <w:position w:val="-15"/>
        </w:rPr>
        <w:pict>
          <v:shape id="_x0000_i1040" type="#_x0000_t75" style="width:136.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6FDA&quot;/&gt;&lt;wsp:rsid wsp:val=&quot;00020345&quot;/&gt;&lt;wsp:rsid wsp:val=&quot;000631A2&quot;/&gt;&lt;wsp:rsid wsp:val=&quot;00077D15&quot;/&gt;&lt;wsp:rsid wsp:val=&quot;00086AA6&quot;/&gt;&lt;wsp:rsid wsp:val=&quot;000A14DB&quot;/&gt;&lt;wsp:rsid wsp:val=&quot;000B3504&quot;/&gt;&lt;wsp:rsid wsp:val=&quot;000B6FDA&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B4F15&quot;/&gt;&lt;wsp:rsid wsp:val=&quot;002F095B&quot;/&gt;&lt;wsp:rsid wsp:val=&quot;002F1D45&quot;/&gt;&lt;wsp:rsid wsp:val=&quot;0030369C&quot;/&gt;&lt;wsp:rsid wsp:val=&quot;00307742&quot;/&gt;&lt;wsp:rsid wsp:val=&quot;00320A26&quot;/&gt;&lt;wsp:rsid wsp:val=&quot;0033167A&quot;/&gt;&lt;wsp:rsid wsp:val=&quot;00355A2F&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C43CC&quot;/&gt;&lt;wsp:rsid wsp:val=&quot;004F13E4&quot;/&gt;&lt;wsp:rsid wsp:val=&quot;005236DB&quot;/&gt;&lt;wsp:rsid wsp:val=&quot;00552DE4&quot;/&gt;&lt;wsp:rsid wsp:val=&quot;0058263D&quot;/&gt;&lt;wsp:rsid wsp:val=&quot;0059166F&quot;/&gt;&lt;wsp:rsid wsp:val=&quot;005B1F3E&quot;/&gt;&lt;wsp:rsid wsp:val=&quot;005E6369&quot;/&gt;&lt;wsp:rsid wsp:val=&quot;00620D39&quot;/&gt;&lt;wsp:rsid wsp:val=&quot;00634225&quot;/&gt;&lt;wsp:rsid wsp:val=&quot;00644865&quot;/&gt;&lt;wsp:rsid wsp:val=&quot;006476C1&quot;/&gt;&lt;wsp:rsid wsp:val=&quot;00656BE2&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136F&quot;/&gt;&lt;wsp:rsid wsp:val=&quot;00945BC2&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16A1&quot;/&gt;&lt;wsp:rsid wsp:val=&quot;00B35C4B&quot;/&gt;&lt;wsp:rsid wsp:val=&quot;00B4411C&quot;/&gt;&lt;wsp:rsid wsp:val=&quot;00B463B8&quot;/&gt;&lt;wsp:rsid wsp:val=&quot;00B52001&quot;/&gt;&lt;wsp:rsid wsp:val=&quot;00B52E60&quot;/&gt;&lt;wsp:rsid wsp:val=&quot;00B742DE&quot;/&gt;&lt;wsp:rsid wsp:val=&quot;00BB2EEA&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26D1&quot;/&gt;&lt;wsp:rsid wsp:val=&quot;00FF5B49&quot;/&gt;&lt;/wsp:rsids&gt;&lt;/w:docPr&gt;&lt;w:body&gt;&lt;wx:sect&gt;&lt;w:p wsp:rsidR=&quot;00000000&quot; wsp:rsidRDefault=&quot;00FF26D1&quot; wsp:rsidP=&quot;00FF26D1&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8&quot;/&gt;&lt;/w:rPr&gt;&lt;m:t&gt;СЃС‚СЂ&lt;/m:t&gt;&lt;/m:r&gt;&lt;m:r&gt;&lt;m:rPr&gt;&lt;m:sty m:val=&quot;p&quot;/&gt;&lt;/m:rPr&gt;&lt;w:rPr&gt;&lt;w:rFonts w:ascii=&quot;Cambria Math&quot;/&gt;&lt;wx:font wx:val=&quot;Cambria Math&quot;/&gt;&lt;w:sz w:val=&quot;28&quot;/&gt;&lt;w:sz-cs w:val=&quot;28&quot;/&gt;&lt;/w:rPr&gt;&lt;m:t&gt;.490+&lt;/m:t&gt;&lt;/m:r&gt;&lt;m:r&gt;&lt;m:rPr&gt;&lt;m:sty m:val=&quot;p&quot;/&gt;&lt;/m:rPr&gt;&lt;w:rPr&gt;&lt;w:rFonts w:ascii=&quot;Cambria Math&quot;/&gt;&lt;w:sz w:val=&quot;28&quot;/&gt;&lt;w:sz-cs w:val=&quot;28&quot;/&gt;&lt;/w:rPr&gt;&lt;m:t&gt;СЃС‚СЂ&lt;/m:t&gt;&lt;/m:r&gt;&lt;m:r&gt;&lt;m:rPr&gt;&lt;m:sty m:val=&quot;p&quot;/&gt;&lt;/m:rPr&gt;&lt;w:rPr&gt;&lt;w:rFonts w:ascii=&quot;Cambria Math&quot;/&gt;&lt;wx:font wx:val=&quot;Cambria Math&quot;/&gt;&lt;w:sz w:val=&quot;28&quot;/&gt;&lt;w:sz-cs w:val=&quot;28&quot;/&gt;&lt;/w:rPr&gt;&lt;m:t&gt;.590&lt;/m:t&gt;&lt;/m:r&gt;&lt;m:r&gt;&lt;m:rPr&gt;&lt;m:sty m:val=&quot;p&quot;/&gt;&lt;/m:rPr&gt;&lt;w:rPr&gt;&lt;w:rFonts w:ascii=&quot;Cambria Math&quot;/&gt;&lt;w:sz w:val=&quot;28&quot;/&gt;&lt;w:sz-cs w:val=&quot;28&quot;/&gt;&lt;/w:rPr&gt;&lt;m:t&gt;-СЃС‚СЂ&lt;/m:t&gt;&lt;/m:r&gt;&lt;m:r&gt;&lt;m:rPr&gt;&lt;m:sty m:val=&quot;p&quot;/&gt;&lt;/m:rPr&gt;&lt;w:rPr&gt;&lt;w:rFonts w:ascii=&quot;Cambria Math&quot;/&gt;&lt;wx:font wx:val=&quot;Cambria Math&quot;/&gt;&lt;w:sz w:val=&quot;28&quot;/&gt;&lt;w:sz-cs w:val=&quot;28&quot;/&gt;&lt;/w:rPr&gt;&lt;m:t&gt;.190 (&lt;/m:t&gt;&lt;/m:r&gt;&lt;m:r&gt;&lt;m:rPr&gt;&lt;m:sty m:val=&quot;p&quot;/&gt;&lt;/m:rPr&gt;&lt;w:rPr&gt;&lt;w:rFonts w:ascii=&quot;Cambria Math&quot;/&gt;&lt;w:sz w:val=&quot;28&quot;/&gt;&lt;w:sz-cs w:val=&quot;28&quot;/&gt;&lt;/w:rPr&gt;&lt;m:t&gt;С„&lt;/m:t&gt;&lt;/m:r&gt;&lt;m:r&gt;&lt;m:rPr&gt;&lt;m:sty m:val=&quot;p&quot;/&gt;&lt;/m:rPr&gt;&lt;w:rPr&gt;&lt;w:rFonts w:ascii=&quot;Cambria Math&quot;/&gt;&lt;wx:font wx:val=&quot;Cambria Math&quot;/&gt;&lt;w:sz w:val=&quot;28&quot;/&gt;&lt;w:sz-cs w:val=&quot;28&quot;/&gt;&lt;/w:rPr&gt;&lt;m:t&gt;1)&lt;/m:t&gt;&lt;/m:r&gt;&lt;/m:num&gt;&lt;m:den&gt;&lt;m:r&gt;&lt;m:rPr&gt;&lt;m:sty m:val=&quot;p&quot;/&gt;&lt;/m:rPr&gt;&lt;w:rPr&gt;&lt;w:rFonts w:ascii=&quot;Cambria Math&quot;/&gt;&lt;w:sz w:val=&quot;28&quot;/&gt;&lt;w:sz-cs w:val=&quot;28&quot;/&gt;&lt;/w:rPr&gt;&lt;m:t&gt;Р°РєС‚РёРІ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94136F" w:rsidRPr="0094136F">
        <w:rPr>
          <w:sz w:val="28"/>
          <w:szCs w:val="28"/>
        </w:rPr>
        <w:instrText xml:space="preserve"> </w:instrText>
      </w:r>
      <w:r w:rsidR="0094136F" w:rsidRPr="0094136F">
        <w:rPr>
          <w:sz w:val="28"/>
          <w:szCs w:val="28"/>
        </w:rPr>
        <w:fldChar w:fldCharType="separate"/>
      </w:r>
      <w:r w:rsidR="00775F52">
        <w:rPr>
          <w:position w:val="-15"/>
        </w:rPr>
        <w:pict>
          <v:shape id="_x0000_i1041" type="#_x0000_t75" style="width:136.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6FDA&quot;/&gt;&lt;wsp:rsid wsp:val=&quot;00020345&quot;/&gt;&lt;wsp:rsid wsp:val=&quot;000631A2&quot;/&gt;&lt;wsp:rsid wsp:val=&quot;00077D15&quot;/&gt;&lt;wsp:rsid wsp:val=&quot;00086AA6&quot;/&gt;&lt;wsp:rsid wsp:val=&quot;000A14DB&quot;/&gt;&lt;wsp:rsid wsp:val=&quot;000B3504&quot;/&gt;&lt;wsp:rsid wsp:val=&quot;000B6FDA&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B4F15&quot;/&gt;&lt;wsp:rsid wsp:val=&quot;002F095B&quot;/&gt;&lt;wsp:rsid wsp:val=&quot;002F1D45&quot;/&gt;&lt;wsp:rsid wsp:val=&quot;0030369C&quot;/&gt;&lt;wsp:rsid wsp:val=&quot;00307742&quot;/&gt;&lt;wsp:rsid wsp:val=&quot;00320A26&quot;/&gt;&lt;wsp:rsid wsp:val=&quot;0033167A&quot;/&gt;&lt;wsp:rsid wsp:val=&quot;00355A2F&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C43CC&quot;/&gt;&lt;wsp:rsid wsp:val=&quot;004F13E4&quot;/&gt;&lt;wsp:rsid wsp:val=&quot;005236DB&quot;/&gt;&lt;wsp:rsid wsp:val=&quot;00552DE4&quot;/&gt;&lt;wsp:rsid wsp:val=&quot;0058263D&quot;/&gt;&lt;wsp:rsid wsp:val=&quot;0059166F&quot;/&gt;&lt;wsp:rsid wsp:val=&quot;005B1F3E&quot;/&gt;&lt;wsp:rsid wsp:val=&quot;005E6369&quot;/&gt;&lt;wsp:rsid wsp:val=&quot;00620D39&quot;/&gt;&lt;wsp:rsid wsp:val=&quot;00634225&quot;/&gt;&lt;wsp:rsid wsp:val=&quot;00644865&quot;/&gt;&lt;wsp:rsid wsp:val=&quot;006476C1&quot;/&gt;&lt;wsp:rsid wsp:val=&quot;00656BE2&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136F&quot;/&gt;&lt;wsp:rsid wsp:val=&quot;00945BC2&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16A1&quot;/&gt;&lt;wsp:rsid wsp:val=&quot;00B35C4B&quot;/&gt;&lt;wsp:rsid wsp:val=&quot;00B4411C&quot;/&gt;&lt;wsp:rsid wsp:val=&quot;00B463B8&quot;/&gt;&lt;wsp:rsid wsp:val=&quot;00B52001&quot;/&gt;&lt;wsp:rsid wsp:val=&quot;00B52E60&quot;/&gt;&lt;wsp:rsid wsp:val=&quot;00B742DE&quot;/&gt;&lt;wsp:rsid wsp:val=&quot;00BB2EEA&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26D1&quot;/&gt;&lt;wsp:rsid wsp:val=&quot;00FF5B49&quot;/&gt;&lt;/wsp:rsids&gt;&lt;/w:docPr&gt;&lt;w:body&gt;&lt;wx:sect&gt;&lt;w:p wsp:rsidR=&quot;00000000&quot; wsp:rsidRDefault=&quot;00FF26D1&quot; wsp:rsidP=&quot;00FF26D1&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8&quot;/&gt;&lt;/w:rPr&gt;&lt;m:t&gt;СЃС‚СЂ&lt;/m:t&gt;&lt;/m:r&gt;&lt;m:r&gt;&lt;m:rPr&gt;&lt;m:sty m:val=&quot;p&quot;/&gt;&lt;/m:rPr&gt;&lt;w:rPr&gt;&lt;w:rFonts w:ascii=&quot;Cambria Math&quot;/&gt;&lt;wx:font wx:val=&quot;Cambria Math&quot;/&gt;&lt;w:sz w:val=&quot;28&quot;/&gt;&lt;w:sz-cs w:val=&quot;28&quot;/&gt;&lt;/w:rPr&gt;&lt;m:t&gt;.490+&lt;/m:t&gt;&lt;/m:r&gt;&lt;m:r&gt;&lt;m:rPr&gt;&lt;m:sty m:val=&quot;p&quot;/&gt;&lt;/m:rPr&gt;&lt;w:rPr&gt;&lt;w:rFonts w:ascii=&quot;Cambria Math&quot;/&gt;&lt;w:sz w:val=&quot;28&quot;/&gt;&lt;w:sz-cs w:val=&quot;28&quot;/&gt;&lt;/w:rPr&gt;&lt;m:t&gt;СЃС‚СЂ&lt;/m:t&gt;&lt;/m:r&gt;&lt;m:r&gt;&lt;m:rPr&gt;&lt;m:sty m:val=&quot;p&quot;/&gt;&lt;/m:rPr&gt;&lt;w:rPr&gt;&lt;w:rFonts w:ascii=&quot;Cambria Math&quot;/&gt;&lt;wx:font wx:val=&quot;Cambria Math&quot;/&gt;&lt;w:sz w:val=&quot;28&quot;/&gt;&lt;w:sz-cs w:val=&quot;28&quot;/&gt;&lt;/w:rPr&gt;&lt;m:t&gt;.590&lt;/m:t&gt;&lt;/m:r&gt;&lt;m:r&gt;&lt;m:rPr&gt;&lt;m:sty m:val=&quot;p&quot;/&gt;&lt;/m:rPr&gt;&lt;w:rPr&gt;&lt;w:rFonts w:ascii=&quot;Cambria Math&quot;/&gt;&lt;w:sz w:val=&quot;28&quot;/&gt;&lt;w:sz-cs w:val=&quot;28&quot;/&gt;&lt;/w:rPr&gt;&lt;m:t&gt;-СЃС‚СЂ&lt;/m:t&gt;&lt;/m:r&gt;&lt;m:r&gt;&lt;m:rPr&gt;&lt;m:sty m:val=&quot;p&quot;/&gt;&lt;/m:rPr&gt;&lt;w:rPr&gt;&lt;w:rFonts w:ascii=&quot;Cambria Math&quot;/&gt;&lt;wx:font wx:val=&quot;Cambria Math&quot;/&gt;&lt;w:sz w:val=&quot;28&quot;/&gt;&lt;w:sz-cs w:val=&quot;28&quot;/&gt;&lt;/w:rPr&gt;&lt;m:t&gt;.190 (&lt;/m:t&gt;&lt;/m:r&gt;&lt;m:r&gt;&lt;m:rPr&gt;&lt;m:sty m:val=&quot;p&quot;/&gt;&lt;/m:rPr&gt;&lt;w:rPr&gt;&lt;w:rFonts w:ascii=&quot;Cambria Math&quot;/&gt;&lt;w:sz w:val=&quot;28&quot;/&gt;&lt;w:sz-cs w:val=&quot;28&quot;/&gt;&lt;/w:rPr&gt;&lt;m:t&gt;С„&lt;/m:t&gt;&lt;/m:r&gt;&lt;m:r&gt;&lt;m:rPr&gt;&lt;m:sty m:val=&quot;p&quot;/&gt;&lt;/m:rPr&gt;&lt;w:rPr&gt;&lt;w:rFonts w:ascii=&quot;Cambria Math&quot;/&gt;&lt;wx:font wx:val=&quot;Cambria Math&quot;/&gt;&lt;w:sz w:val=&quot;28&quot;/&gt;&lt;w:sz-cs w:val=&quot;28&quot;/&gt;&lt;/w:rPr&gt;&lt;m:t&gt;1)&lt;/m:t&gt;&lt;/m:r&gt;&lt;/m:num&gt;&lt;m:den&gt;&lt;m:r&gt;&lt;m:rPr&gt;&lt;m:sty m:val=&quot;p&quot;/&gt;&lt;/m:rPr&gt;&lt;w:rPr&gt;&lt;w:rFonts w:ascii=&quot;Cambria Math&quot;/&gt;&lt;w:sz w:val=&quot;28&quot;/&gt;&lt;w:sz-cs w:val=&quot;28&quot;/&gt;&lt;/w:rPr&gt;&lt;m:t&gt;Р°РєС‚РёРІ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94136F" w:rsidRPr="0094136F">
        <w:rPr>
          <w:sz w:val="28"/>
          <w:szCs w:val="28"/>
        </w:rPr>
        <w:fldChar w:fldCharType="end"/>
      </w:r>
      <w:r w:rsidRPr="0033167A">
        <w:rPr>
          <w:sz w:val="28"/>
          <w:szCs w:val="28"/>
        </w:rPr>
        <w:t xml:space="preserve"> = </w:t>
      </w:r>
      <w:r w:rsidR="0094136F" w:rsidRPr="0094136F">
        <w:rPr>
          <w:sz w:val="28"/>
          <w:szCs w:val="28"/>
        </w:rPr>
        <w:fldChar w:fldCharType="begin"/>
      </w:r>
      <w:r w:rsidR="0094136F" w:rsidRPr="0094136F">
        <w:rPr>
          <w:sz w:val="28"/>
          <w:szCs w:val="28"/>
        </w:rPr>
        <w:instrText xml:space="preserve"> QUOTE </w:instrText>
      </w:r>
      <w:r w:rsidR="00775F52">
        <w:rPr>
          <w:position w:val="-15"/>
        </w:rPr>
        <w:pict>
          <v:shape id="_x0000_i1042" type="#_x0000_t75" style="width:53.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6FDA&quot;/&gt;&lt;wsp:rsid wsp:val=&quot;00020345&quot;/&gt;&lt;wsp:rsid wsp:val=&quot;000631A2&quot;/&gt;&lt;wsp:rsid wsp:val=&quot;00077D15&quot;/&gt;&lt;wsp:rsid wsp:val=&quot;00086AA6&quot;/&gt;&lt;wsp:rsid wsp:val=&quot;000A14DB&quot;/&gt;&lt;wsp:rsid wsp:val=&quot;000B3504&quot;/&gt;&lt;wsp:rsid wsp:val=&quot;000B6FDA&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B4F15&quot;/&gt;&lt;wsp:rsid wsp:val=&quot;002F095B&quot;/&gt;&lt;wsp:rsid wsp:val=&quot;002F1D45&quot;/&gt;&lt;wsp:rsid wsp:val=&quot;0030369C&quot;/&gt;&lt;wsp:rsid wsp:val=&quot;00307742&quot;/&gt;&lt;wsp:rsid wsp:val=&quot;00320A26&quot;/&gt;&lt;wsp:rsid wsp:val=&quot;0033167A&quot;/&gt;&lt;wsp:rsid wsp:val=&quot;00355A2F&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C43CC&quot;/&gt;&lt;wsp:rsid wsp:val=&quot;004F13E4&quot;/&gt;&lt;wsp:rsid wsp:val=&quot;005236DB&quot;/&gt;&lt;wsp:rsid wsp:val=&quot;00552DE4&quot;/&gt;&lt;wsp:rsid wsp:val=&quot;0058263D&quot;/&gt;&lt;wsp:rsid wsp:val=&quot;0059166F&quot;/&gt;&lt;wsp:rsid wsp:val=&quot;005B1F3E&quot;/&gt;&lt;wsp:rsid wsp:val=&quot;005E6369&quot;/&gt;&lt;wsp:rsid wsp:val=&quot;00620D39&quot;/&gt;&lt;wsp:rsid wsp:val=&quot;00634225&quot;/&gt;&lt;wsp:rsid wsp:val=&quot;00644865&quot;/&gt;&lt;wsp:rsid wsp:val=&quot;006476C1&quot;/&gt;&lt;wsp:rsid wsp:val=&quot;00656BE2&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136F&quot;/&gt;&lt;wsp:rsid wsp:val=&quot;00945BC2&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16A1&quot;/&gt;&lt;wsp:rsid wsp:val=&quot;00B35C4B&quot;/&gt;&lt;wsp:rsid wsp:val=&quot;00B4411C&quot;/&gt;&lt;wsp:rsid wsp:val=&quot;00B463B8&quot;/&gt;&lt;wsp:rsid wsp:val=&quot;00B52001&quot;/&gt;&lt;wsp:rsid wsp:val=&quot;00B52E60&quot;/&gt;&lt;wsp:rsid wsp:val=&quot;00B742DE&quot;/&gt;&lt;wsp:rsid wsp:val=&quot;00BB2EEA&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80737&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D80737&quot; wsp:rsidP=&quot;00D80737&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1297&lt;/m:t&gt;&lt;/m:r&gt;&lt;m:r&gt;&lt;m:rPr&gt;&lt;m:sty m:val=&quot;p&quot;/&gt;&lt;/m:rPr&gt;&lt;w:rPr&gt;&lt;w:rFonts w:ascii=&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1295&lt;/m:t&gt;&lt;/m:r&gt;&lt;/m:num&gt;&lt;m:den&gt;&lt;m:r&gt;&lt;m:rPr&gt;&lt;m:sty m:val=&quot;p&quot;/&gt;&lt;/m:rPr&gt;&lt;w:rPr&gt;&lt;w:rFonts w:ascii=&quot;Cambria Math&quot;/&gt;&lt;wx:font wx:val=&quot;Cambria Math&quot;/&gt;&lt;w:sz w:val=&quot;28&quot;/&gt;&lt;w:sz-cs w:val=&quot;28&quot;/&gt;&lt;/w:rPr&gt;&lt;m:t&gt;1317&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94136F" w:rsidRPr="0094136F">
        <w:rPr>
          <w:sz w:val="28"/>
          <w:szCs w:val="28"/>
        </w:rPr>
        <w:instrText xml:space="preserve"> </w:instrText>
      </w:r>
      <w:r w:rsidR="0094136F" w:rsidRPr="0094136F">
        <w:rPr>
          <w:sz w:val="28"/>
          <w:szCs w:val="28"/>
        </w:rPr>
        <w:fldChar w:fldCharType="separate"/>
      </w:r>
      <w:r w:rsidR="00775F52">
        <w:rPr>
          <w:position w:val="-15"/>
        </w:rPr>
        <w:pict>
          <v:shape id="_x0000_i1043" type="#_x0000_t75" style="width:53.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6FDA&quot;/&gt;&lt;wsp:rsid wsp:val=&quot;00020345&quot;/&gt;&lt;wsp:rsid wsp:val=&quot;000631A2&quot;/&gt;&lt;wsp:rsid wsp:val=&quot;00077D15&quot;/&gt;&lt;wsp:rsid wsp:val=&quot;00086AA6&quot;/&gt;&lt;wsp:rsid wsp:val=&quot;000A14DB&quot;/&gt;&lt;wsp:rsid wsp:val=&quot;000B3504&quot;/&gt;&lt;wsp:rsid wsp:val=&quot;000B6FDA&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B4F15&quot;/&gt;&lt;wsp:rsid wsp:val=&quot;002F095B&quot;/&gt;&lt;wsp:rsid wsp:val=&quot;002F1D45&quot;/&gt;&lt;wsp:rsid wsp:val=&quot;0030369C&quot;/&gt;&lt;wsp:rsid wsp:val=&quot;00307742&quot;/&gt;&lt;wsp:rsid wsp:val=&quot;00320A26&quot;/&gt;&lt;wsp:rsid wsp:val=&quot;0033167A&quot;/&gt;&lt;wsp:rsid wsp:val=&quot;00355A2F&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C43CC&quot;/&gt;&lt;wsp:rsid wsp:val=&quot;004F13E4&quot;/&gt;&lt;wsp:rsid wsp:val=&quot;005236DB&quot;/&gt;&lt;wsp:rsid wsp:val=&quot;00552DE4&quot;/&gt;&lt;wsp:rsid wsp:val=&quot;0058263D&quot;/&gt;&lt;wsp:rsid wsp:val=&quot;0059166F&quot;/&gt;&lt;wsp:rsid wsp:val=&quot;005B1F3E&quot;/&gt;&lt;wsp:rsid wsp:val=&quot;005E6369&quot;/&gt;&lt;wsp:rsid wsp:val=&quot;00620D39&quot;/&gt;&lt;wsp:rsid wsp:val=&quot;00634225&quot;/&gt;&lt;wsp:rsid wsp:val=&quot;00644865&quot;/&gt;&lt;wsp:rsid wsp:val=&quot;006476C1&quot;/&gt;&lt;wsp:rsid wsp:val=&quot;00656BE2&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136F&quot;/&gt;&lt;wsp:rsid wsp:val=&quot;00945BC2&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16A1&quot;/&gt;&lt;wsp:rsid wsp:val=&quot;00B35C4B&quot;/&gt;&lt;wsp:rsid wsp:val=&quot;00B4411C&quot;/&gt;&lt;wsp:rsid wsp:val=&quot;00B463B8&quot;/&gt;&lt;wsp:rsid wsp:val=&quot;00B52001&quot;/&gt;&lt;wsp:rsid wsp:val=&quot;00B52E60&quot;/&gt;&lt;wsp:rsid wsp:val=&quot;00B742DE&quot;/&gt;&lt;wsp:rsid wsp:val=&quot;00BB2EEA&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80737&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D80737&quot; wsp:rsidP=&quot;00D80737&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1297&lt;/m:t&gt;&lt;/m:r&gt;&lt;m:r&gt;&lt;m:rPr&gt;&lt;m:sty m:val=&quot;p&quot;/&gt;&lt;/m:rPr&gt;&lt;w:rPr&gt;&lt;w:rFonts w:ascii=&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1295&lt;/m:t&gt;&lt;/m:r&gt;&lt;/m:num&gt;&lt;m:den&gt;&lt;m:r&gt;&lt;m:rPr&gt;&lt;m:sty m:val=&quot;p&quot;/&gt;&lt;/m:rPr&gt;&lt;w:rPr&gt;&lt;w:rFonts w:ascii=&quot;Cambria Math&quot;/&gt;&lt;wx:font wx:val=&quot;Cambria Math&quot;/&gt;&lt;w:sz w:val=&quot;28&quot;/&gt;&lt;w:sz-cs w:val=&quot;28&quot;/&gt;&lt;/w:rPr&gt;&lt;m:t&gt;1317&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94136F" w:rsidRPr="0094136F">
        <w:rPr>
          <w:sz w:val="28"/>
          <w:szCs w:val="28"/>
        </w:rPr>
        <w:fldChar w:fldCharType="end"/>
      </w:r>
      <w:r w:rsidRPr="0033167A">
        <w:rPr>
          <w:sz w:val="28"/>
          <w:szCs w:val="28"/>
        </w:rPr>
        <w:t xml:space="preserve"> = 0,0015</w:t>
      </w:r>
    </w:p>
    <w:p w:rsidR="000B6FDA" w:rsidRPr="0033167A" w:rsidRDefault="000B6FDA" w:rsidP="00355A2F">
      <w:pPr>
        <w:widowControl w:val="0"/>
        <w:shd w:val="clear" w:color="auto" w:fill="FFFFFF"/>
        <w:tabs>
          <w:tab w:val="left" w:pos="854"/>
        </w:tabs>
        <w:spacing w:line="360" w:lineRule="auto"/>
        <w:ind w:firstLine="709"/>
        <w:jc w:val="both"/>
        <w:rPr>
          <w:sz w:val="28"/>
          <w:szCs w:val="28"/>
        </w:rPr>
      </w:pPr>
      <w:r w:rsidRPr="0033167A">
        <w:rPr>
          <w:sz w:val="28"/>
          <w:szCs w:val="28"/>
        </w:rPr>
        <w:t xml:space="preserve">Х2 = </w:t>
      </w:r>
      <w:r w:rsidR="0094136F" w:rsidRPr="0094136F">
        <w:rPr>
          <w:sz w:val="28"/>
          <w:szCs w:val="28"/>
        </w:rPr>
        <w:fldChar w:fldCharType="begin"/>
      </w:r>
      <w:r w:rsidR="0094136F" w:rsidRPr="0094136F">
        <w:rPr>
          <w:sz w:val="28"/>
          <w:szCs w:val="28"/>
        </w:rPr>
        <w:instrText xml:space="preserve"> QUOTE </w:instrText>
      </w:r>
      <w:r w:rsidR="00775F52">
        <w:rPr>
          <w:position w:val="-15"/>
        </w:rPr>
        <w:pict>
          <v:shape id="_x0000_i1044" type="#_x0000_t75" style="width:9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6FDA&quot;/&gt;&lt;wsp:rsid wsp:val=&quot;00020345&quot;/&gt;&lt;wsp:rsid wsp:val=&quot;000631A2&quot;/&gt;&lt;wsp:rsid wsp:val=&quot;00077D15&quot;/&gt;&lt;wsp:rsid wsp:val=&quot;00086AA6&quot;/&gt;&lt;wsp:rsid wsp:val=&quot;000A14DB&quot;/&gt;&lt;wsp:rsid wsp:val=&quot;000B3504&quot;/&gt;&lt;wsp:rsid wsp:val=&quot;000B6FDA&quot;/&gt;&lt;wsp:rsid wsp:val=&quot;00145B71&quot;/&gt;&lt;wsp:rsid wsp:val=&quot;001C5D13&quot;/&gt;&lt;wsp:rsid wsp:val=&quot;001D19C4&quot;/&gt;&lt;wsp:rsid wsp:val=&quot;002114B0&quot;/&gt;&lt;wsp:rsid wsp:val=&quot;00216E03&quot;/&gt;&lt;wsp:rsid wsp:val=&quot;00241812&quot;/&gt;&lt;wsp:rsid wsp:val=&quot;002620C4&quot;/&gt;&lt;wsp:rsid wsp:val=&quot;00265884&quot;/&gt;&lt;wsp:rsid wsp:val=&quot;00282A18&quot;/&gt;&lt;wsp:rsid wsp:val=&quot;002A389C&quot;/&gt;&lt;wsp:rsid wsp:val=&quot;002A4EFF&quot;/&gt;&lt;wsp:rsid wsp:val=&quot;002B4233&quot;/&gt;&lt;wsp:rsid wsp:val=&quot;002B4F15&quot;/&gt;&lt;wsp:rsid wsp:val=&quot;002F095B&quot;/&gt;&lt;wsp:rsid wsp:val=&quot;002F1D45&quot;/&gt;&lt;wsp:rsid wsp:val=&quot;0030369C&quot;/&gt;&lt;wsp:rsid wsp:val=&quot;00307742&quot;/&gt;&lt;wsp:rsid wsp:val=&quot;00320A26&quot;/&gt;&lt;wsp:rsid wsp:val=&quot;0033167A&quot;/&gt;&lt;wsp:rsid wsp:val=&quot;00355A2F&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C43CC&quot;/&gt;&lt;wsp:rsid wsp:val=&quot;004F13E4&quot;/&gt;&lt;wsp:rsid wsp:val=&quot;005236DB&quot;/&gt;&lt;wsp:rsid wsp:val=&quot;00552DE4&quot;/&gt;&lt;wsp:rsid wsp:val=&quot;0058263D&quot;/&gt;&lt;wsp:rsid wsp:val=&quot;0059166F&quot;/&gt;&lt;wsp:rsid wsp:val=&quot;005B1F3E&quot;/&gt;&lt;wsp:rsid wsp:val=&quot;005E6369&quot;/&gt;&lt;wsp:rsid wsp:val=&quot;00620D39&quot;/&gt;&lt;wsp:rsid wsp:val=&quot;00634225&quot;/&gt;&lt;wsp:rsid wsp:val=&quot;00644865&quot;/&gt;&lt;wsp:rsid wsp:val=&quot;006476C1&quot;/&gt;&lt;wsp:rsid wsp:val=&quot;00656BE2&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136F&quot;/&gt;&lt;wsp:rsid wsp:val=&quot;00945BC2&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16A1&quot;/&gt;&lt;wsp:rsid wsp:val=&quot;00B35C4B&quot;/&gt;&lt;wsp:rsid wsp:val=&quot;00B4411C&quot;/&gt;&lt;wsp:rsid wsp:val=&quot;00B463B8&quot;/&gt;&lt;wsp:rsid wsp:val=&quot;00B52001&quot;/&gt;&lt;wsp:rsid wsp:val=&quot;00B52E60&quot;/&gt;&lt;wsp:rsid wsp:val=&quot;00B742DE&quot;/&gt;&lt;wsp:rsid wsp:val=&quot;00BB2EEA&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265884&quot; wsp:rsidP=&quot;00265884&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8&quot;/&gt;&lt;/w:rPr&gt;&lt;m:t&gt;СЃС‚СЂ&lt;/m:t&gt;&lt;/m:r&gt;&lt;m:r&gt;&lt;m:rPr&gt;&lt;m:sty m:val=&quot;p&quot;/&gt;&lt;/m:rPr&gt;&lt;w:rPr&gt;&lt;w:rFonts w:ascii=&quot;Cambria Math&quot;/&gt;&lt;wx:font wx:val=&quot;Cambria Math&quot;/&gt;&lt;w:sz w:val=&quot;28&quot;/&gt;&lt;w:sz-cs w:val=&quot;28&quot;/&gt;&lt;/w:rPr&gt;&lt;m:t&gt;.470+&lt;/m:t&gt;&lt;/m:r&gt;&lt;m:r&gt;&lt;m:rPr&gt;&lt;m:sty m:val=&quot;p&quot;/&gt;&lt;/m:rPr&gt;&lt;w:rPr&gt;&lt;w:rFonts w:ascii=&quot;Cambria Math&quot;/&gt;&lt;w:sz w:val=&quot;28&quot;/&gt;&lt;w:sz-cs w:val=&quot;28&quot;/&gt;&lt;/w:rPr&gt;&lt;m:t&gt;СЃС‚СЂ&lt;/m:t&gt;&lt;/m:r&gt;&lt;m:r&gt;&lt;m:rPr&gt;&lt;m:sty m:val=&quot;p&quot;/&gt;&lt;/m:rPr&gt;&lt;w:rPr&gt;&lt;w:rFonts w:ascii=&quot;Cambria Math&quot;/&gt;&lt;wx:font wx:val=&quot;Cambria Math&quot;/&gt;&lt;w:sz w:val=&quot;28&quot;/&gt;&lt;w:sz-cs w:val=&quot;28&quot;/&gt;&lt;/w:rPr&gt;&lt;m:t&gt;.480 (&lt;/m:t&gt;&lt;/m:r&gt;&lt;m:r&gt;&lt;m:rPr&gt;&lt;m:sty m:val=&quot;p&quot;/&gt;&lt;/m:rPr&gt;&lt;w:rPr&gt;&lt;w:rFonts w:ascii=&quot;Cambria Math&quot;/&gt;&lt;w:sz w:val=&quot;28&quot;/&gt;&lt;w:sz-cs w:val=&quot;28&quot;/&gt;&lt;/w:rPr&gt;&lt;m:t&gt;С„&lt;/m:t&gt;&lt;/m:r&gt;&lt;m:r&gt;&lt;m:rPr&gt;&lt;m:sty m:val=&quot;p&quot;/&gt;&lt;/m:rPr&gt;&lt;w:rPr&gt;&lt;w:rFonts w:ascii=&quot;Cambria Math&quot;/&gt;&lt;wx:font wx:val=&quot;Cambria Math&quot;/&gt;&lt;w:sz w:val=&quot;28&quot;/&gt;&lt;w:sz-cs w:val=&quot;28&quot;/&gt;&lt;/w:rPr&gt;&lt;m:t&gt;1)&lt;/m:t&gt;&lt;/m:r&gt;&lt;/m:num&gt;&lt;m:den&gt;&lt;m:r&gt;&lt;m:rPr&gt;&lt;m:sty m:val=&quot;p&quot;/&gt;&lt;/m:rPr&gt;&lt;w:rPr&gt;&lt;w:rFonts w:ascii=&quot;Cambria Math&quot;/&gt;&lt;w:sz w:val=&quot;28&quot;/&gt;&lt;w:sz-cs w:val=&quot;28&quot;/&gt;&lt;/w:rPr&gt;&lt;m:t&gt;Р°РєС‚РёРІ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0094136F" w:rsidRPr="0094136F">
        <w:rPr>
          <w:sz w:val="28"/>
          <w:szCs w:val="28"/>
        </w:rPr>
        <w:instrText xml:space="preserve"> </w:instrText>
      </w:r>
      <w:r w:rsidR="0094136F" w:rsidRPr="0094136F">
        <w:rPr>
          <w:sz w:val="28"/>
          <w:szCs w:val="28"/>
        </w:rPr>
        <w:fldChar w:fldCharType="separate"/>
      </w:r>
      <w:r w:rsidR="00775F52">
        <w:rPr>
          <w:position w:val="-15"/>
        </w:rPr>
        <w:pict>
          <v:shape id="_x0000_i1045" type="#_x0000_t75" style="width:9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6FDA&quot;/&gt;&lt;wsp:rsid wsp:val=&quot;00020345&quot;/&gt;&lt;wsp:rsid wsp:val=&quot;000631A2&quot;/&gt;&lt;wsp:rsid wsp:val=&quot;00077D15&quot;/&gt;&lt;wsp:rsid wsp:val=&quot;00086AA6&quot;/&gt;&lt;wsp:rsid wsp:val=&quot;000A14DB&quot;/&gt;&lt;wsp:rsid wsp:val=&quot;000B3504&quot;/&gt;&lt;wsp:rsid wsp:val=&quot;000B6FDA&quot;/&gt;&lt;wsp:rsid wsp:val=&quot;00145B71&quot;/&gt;&lt;wsp:rsid wsp:val=&quot;001C5D13&quot;/&gt;&lt;wsp:rsid wsp:val=&quot;001D19C4&quot;/&gt;&lt;wsp:rsid wsp:val=&quot;002114B0&quot;/&gt;&lt;wsp:rsid wsp:val=&quot;00216E03&quot;/&gt;&lt;wsp:rsid wsp:val=&quot;00241812&quot;/&gt;&lt;wsp:rsid wsp:val=&quot;002620C4&quot;/&gt;&lt;wsp:rsid wsp:val=&quot;00265884&quot;/&gt;&lt;wsp:rsid wsp:val=&quot;00282A18&quot;/&gt;&lt;wsp:rsid wsp:val=&quot;002A389C&quot;/&gt;&lt;wsp:rsid wsp:val=&quot;002A4EFF&quot;/&gt;&lt;wsp:rsid wsp:val=&quot;002B4233&quot;/&gt;&lt;wsp:rsid wsp:val=&quot;002B4F15&quot;/&gt;&lt;wsp:rsid wsp:val=&quot;002F095B&quot;/&gt;&lt;wsp:rsid wsp:val=&quot;002F1D45&quot;/&gt;&lt;wsp:rsid wsp:val=&quot;0030369C&quot;/&gt;&lt;wsp:rsid wsp:val=&quot;00307742&quot;/&gt;&lt;wsp:rsid wsp:val=&quot;00320A26&quot;/&gt;&lt;wsp:rsid wsp:val=&quot;0033167A&quot;/&gt;&lt;wsp:rsid wsp:val=&quot;00355A2F&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C43CC&quot;/&gt;&lt;wsp:rsid wsp:val=&quot;004F13E4&quot;/&gt;&lt;wsp:rsid wsp:val=&quot;005236DB&quot;/&gt;&lt;wsp:rsid wsp:val=&quot;00552DE4&quot;/&gt;&lt;wsp:rsid wsp:val=&quot;0058263D&quot;/&gt;&lt;wsp:rsid wsp:val=&quot;0059166F&quot;/&gt;&lt;wsp:rsid wsp:val=&quot;005B1F3E&quot;/&gt;&lt;wsp:rsid wsp:val=&quot;005E6369&quot;/&gt;&lt;wsp:rsid wsp:val=&quot;00620D39&quot;/&gt;&lt;wsp:rsid wsp:val=&quot;00634225&quot;/&gt;&lt;wsp:rsid wsp:val=&quot;00644865&quot;/&gt;&lt;wsp:rsid wsp:val=&quot;006476C1&quot;/&gt;&lt;wsp:rsid wsp:val=&quot;00656BE2&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136F&quot;/&gt;&lt;wsp:rsid wsp:val=&quot;00945BC2&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16A1&quot;/&gt;&lt;wsp:rsid wsp:val=&quot;00B35C4B&quot;/&gt;&lt;wsp:rsid wsp:val=&quot;00B4411C&quot;/&gt;&lt;wsp:rsid wsp:val=&quot;00B463B8&quot;/&gt;&lt;wsp:rsid wsp:val=&quot;00B52001&quot;/&gt;&lt;wsp:rsid wsp:val=&quot;00B52E60&quot;/&gt;&lt;wsp:rsid wsp:val=&quot;00B742DE&quot;/&gt;&lt;wsp:rsid wsp:val=&quot;00BB2EEA&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265884&quot; wsp:rsidP=&quot;00265884&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8&quot;/&gt;&lt;/w:rPr&gt;&lt;m:t&gt;СЃС‚СЂ&lt;/m:t&gt;&lt;/m:r&gt;&lt;m:r&gt;&lt;m:rPr&gt;&lt;m:sty m:val=&quot;p&quot;/&gt;&lt;/m:rPr&gt;&lt;w:rPr&gt;&lt;w:rFonts w:ascii=&quot;Cambria Math&quot;/&gt;&lt;wx:font wx:val=&quot;Cambria Math&quot;/&gt;&lt;w:sz w:val=&quot;28&quot;/&gt;&lt;w:sz-cs w:val=&quot;28&quot;/&gt;&lt;/w:rPr&gt;&lt;m:t&gt;.470+&lt;/m:t&gt;&lt;/m:r&gt;&lt;m:r&gt;&lt;m:rPr&gt;&lt;m:sty m:val=&quot;p&quot;/&gt;&lt;/m:rPr&gt;&lt;w:rPr&gt;&lt;w:rFonts w:ascii=&quot;Cambria Math&quot;/&gt;&lt;w:sz w:val=&quot;28&quot;/&gt;&lt;w:sz-cs w:val=&quot;28&quot;/&gt;&lt;/w:rPr&gt;&lt;m:t&gt;СЃС‚СЂ&lt;/m:t&gt;&lt;/m:r&gt;&lt;m:r&gt;&lt;m:rPr&gt;&lt;m:sty m:val=&quot;p&quot;/&gt;&lt;/m:rPr&gt;&lt;w:rPr&gt;&lt;w:rFonts w:ascii=&quot;Cambria Math&quot;/&gt;&lt;wx:font wx:val=&quot;Cambria Math&quot;/&gt;&lt;w:sz w:val=&quot;28&quot;/&gt;&lt;w:sz-cs w:val=&quot;28&quot;/&gt;&lt;/w:rPr&gt;&lt;m:t&gt;.480 (&lt;/m:t&gt;&lt;/m:r&gt;&lt;m:r&gt;&lt;m:rPr&gt;&lt;m:sty m:val=&quot;p&quot;/&gt;&lt;/m:rPr&gt;&lt;w:rPr&gt;&lt;w:rFonts w:ascii=&quot;Cambria Math&quot;/&gt;&lt;w:sz w:val=&quot;28&quot;/&gt;&lt;w:sz-cs w:val=&quot;28&quot;/&gt;&lt;/w:rPr&gt;&lt;m:t&gt;С„&lt;/m:t&gt;&lt;/m:r&gt;&lt;m:r&gt;&lt;m:rPr&gt;&lt;m:sty m:val=&quot;p&quot;/&gt;&lt;/m:rPr&gt;&lt;w:rPr&gt;&lt;w:rFonts w:ascii=&quot;Cambria Math&quot;/&gt;&lt;wx:font wx:val=&quot;Cambria Math&quot;/&gt;&lt;w:sz w:val=&quot;28&quot;/&gt;&lt;w:sz-cs w:val=&quot;28&quot;/&gt;&lt;/w:rPr&gt;&lt;m:t&gt;1)&lt;/m:t&gt;&lt;/m:r&gt;&lt;/m:num&gt;&lt;m:den&gt;&lt;m:r&gt;&lt;m:rPr&gt;&lt;m:sty m:val=&quot;p&quot;/&gt;&lt;/m:rPr&gt;&lt;w:rPr&gt;&lt;w:rFonts w:ascii=&quot;Cambria Math&quot;/&gt;&lt;w:sz w:val=&quot;28&quot;/&gt;&lt;w:sz-cs w:val=&quot;28&quot;/&gt;&lt;/w:rPr&gt;&lt;m:t&gt;Р°РєС‚РёРІ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0094136F" w:rsidRPr="0094136F">
        <w:rPr>
          <w:sz w:val="28"/>
          <w:szCs w:val="28"/>
        </w:rPr>
        <w:fldChar w:fldCharType="end"/>
      </w:r>
      <w:r w:rsidRPr="0033167A">
        <w:rPr>
          <w:sz w:val="28"/>
          <w:szCs w:val="28"/>
        </w:rPr>
        <w:t xml:space="preserve"> = </w:t>
      </w:r>
      <w:r w:rsidR="0094136F" w:rsidRPr="0094136F">
        <w:rPr>
          <w:sz w:val="28"/>
          <w:szCs w:val="28"/>
        </w:rPr>
        <w:fldChar w:fldCharType="begin"/>
      </w:r>
      <w:r w:rsidR="0094136F" w:rsidRPr="0094136F">
        <w:rPr>
          <w:sz w:val="28"/>
          <w:szCs w:val="28"/>
        </w:rPr>
        <w:instrText xml:space="preserve"> QUOTE </w:instrText>
      </w:r>
      <w:r w:rsidR="00775F52">
        <w:rPr>
          <w:position w:val="-15"/>
        </w:rPr>
        <w:pict>
          <v:shape id="_x0000_i1046" type="#_x0000_t75" style="width:23.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6FDA&quot;/&gt;&lt;wsp:rsid wsp:val=&quot;00020345&quot;/&gt;&lt;wsp:rsid wsp:val=&quot;000631A2&quot;/&gt;&lt;wsp:rsid wsp:val=&quot;00077D15&quot;/&gt;&lt;wsp:rsid wsp:val=&quot;00086AA6&quot;/&gt;&lt;wsp:rsid wsp:val=&quot;000A14DB&quot;/&gt;&lt;wsp:rsid wsp:val=&quot;000B3504&quot;/&gt;&lt;wsp:rsid wsp:val=&quot;000B6FDA&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B4F15&quot;/&gt;&lt;wsp:rsid wsp:val=&quot;002F095B&quot;/&gt;&lt;wsp:rsid wsp:val=&quot;002F1D45&quot;/&gt;&lt;wsp:rsid wsp:val=&quot;0030369C&quot;/&gt;&lt;wsp:rsid wsp:val=&quot;00307742&quot;/&gt;&lt;wsp:rsid wsp:val=&quot;00320A26&quot;/&gt;&lt;wsp:rsid wsp:val=&quot;0033167A&quot;/&gt;&lt;wsp:rsid wsp:val=&quot;00355A2F&quot;/&gt;&lt;wsp:rsid wsp:val=&quot;00365928&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C43CC&quot;/&gt;&lt;wsp:rsid wsp:val=&quot;004F13E4&quot;/&gt;&lt;wsp:rsid wsp:val=&quot;005236DB&quot;/&gt;&lt;wsp:rsid wsp:val=&quot;00552DE4&quot;/&gt;&lt;wsp:rsid wsp:val=&quot;0058263D&quot;/&gt;&lt;wsp:rsid wsp:val=&quot;0059166F&quot;/&gt;&lt;wsp:rsid wsp:val=&quot;005B1F3E&quot;/&gt;&lt;wsp:rsid wsp:val=&quot;005E6369&quot;/&gt;&lt;wsp:rsid wsp:val=&quot;00620D39&quot;/&gt;&lt;wsp:rsid wsp:val=&quot;00634225&quot;/&gt;&lt;wsp:rsid wsp:val=&quot;00644865&quot;/&gt;&lt;wsp:rsid wsp:val=&quot;006476C1&quot;/&gt;&lt;wsp:rsid wsp:val=&quot;00656BE2&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136F&quot;/&gt;&lt;wsp:rsid wsp:val=&quot;00945BC2&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16A1&quot;/&gt;&lt;wsp:rsid wsp:val=&quot;00B35C4B&quot;/&gt;&lt;wsp:rsid wsp:val=&quot;00B4411C&quot;/&gt;&lt;wsp:rsid wsp:val=&quot;00B463B8&quot;/&gt;&lt;wsp:rsid wsp:val=&quot;00B52001&quot;/&gt;&lt;wsp:rsid wsp:val=&quot;00B52E60&quot;/&gt;&lt;wsp:rsid wsp:val=&quot;00B742DE&quot;/&gt;&lt;wsp:rsid wsp:val=&quot;00BB2EEA&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365928&quot; wsp:rsidP=&quot;00365928&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10&lt;/m:t&gt;&lt;/m:r&gt;&lt;/m:num&gt;&lt;m:den&gt;&lt;m:r&gt;&lt;m:rPr&gt;&lt;m:sty m:val=&quot;p&quot;/&gt;&lt;/m:rPr&gt;&lt;w:rPr&gt;&lt;w:rFonts w:ascii=&quot;Cambria Math&quot;/&gt;&lt;wx:font wx:val=&quot;Cambria Math&quot;/&gt;&lt;w:sz w:val=&quot;28&quot;/&gt;&lt;w:sz-cs w:val=&quot;28&quot;/&gt;&lt;/w:rPr&gt;&lt;m:t&gt;1317&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0094136F" w:rsidRPr="0094136F">
        <w:rPr>
          <w:sz w:val="28"/>
          <w:szCs w:val="28"/>
        </w:rPr>
        <w:instrText xml:space="preserve"> </w:instrText>
      </w:r>
      <w:r w:rsidR="0094136F" w:rsidRPr="0094136F">
        <w:rPr>
          <w:sz w:val="28"/>
          <w:szCs w:val="28"/>
        </w:rPr>
        <w:fldChar w:fldCharType="separate"/>
      </w:r>
      <w:r w:rsidR="00775F52">
        <w:rPr>
          <w:position w:val="-15"/>
        </w:rPr>
        <w:pict>
          <v:shape id="_x0000_i1047" type="#_x0000_t75" style="width:23.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6FDA&quot;/&gt;&lt;wsp:rsid wsp:val=&quot;00020345&quot;/&gt;&lt;wsp:rsid wsp:val=&quot;000631A2&quot;/&gt;&lt;wsp:rsid wsp:val=&quot;00077D15&quot;/&gt;&lt;wsp:rsid wsp:val=&quot;00086AA6&quot;/&gt;&lt;wsp:rsid wsp:val=&quot;000A14DB&quot;/&gt;&lt;wsp:rsid wsp:val=&quot;000B3504&quot;/&gt;&lt;wsp:rsid wsp:val=&quot;000B6FDA&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B4F15&quot;/&gt;&lt;wsp:rsid wsp:val=&quot;002F095B&quot;/&gt;&lt;wsp:rsid wsp:val=&quot;002F1D45&quot;/&gt;&lt;wsp:rsid wsp:val=&quot;0030369C&quot;/&gt;&lt;wsp:rsid wsp:val=&quot;00307742&quot;/&gt;&lt;wsp:rsid wsp:val=&quot;00320A26&quot;/&gt;&lt;wsp:rsid wsp:val=&quot;0033167A&quot;/&gt;&lt;wsp:rsid wsp:val=&quot;00355A2F&quot;/&gt;&lt;wsp:rsid wsp:val=&quot;00365928&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C43CC&quot;/&gt;&lt;wsp:rsid wsp:val=&quot;004F13E4&quot;/&gt;&lt;wsp:rsid wsp:val=&quot;005236DB&quot;/&gt;&lt;wsp:rsid wsp:val=&quot;00552DE4&quot;/&gt;&lt;wsp:rsid wsp:val=&quot;0058263D&quot;/&gt;&lt;wsp:rsid wsp:val=&quot;0059166F&quot;/&gt;&lt;wsp:rsid wsp:val=&quot;005B1F3E&quot;/&gt;&lt;wsp:rsid wsp:val=&quot;005E6369&quot;/&gt;&lt;wsp:rsid wsp:val=&quot;00620D39&quot;/&gt;&lt;wsp:rsid wsp:val=&quot;00634225&quot;/&gt;&lt;wsp:rsid wsp:val=&quot;00644865&quot;/&gt;&lt;wsp:rsid wsp:val=&quot;006476C1&quot;/&gt;&lt;wsp:rsid wsp:val=&quot;00656BE2&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136F&quot;/&gt;&lt;wsp:rsid wsp:val=&quot;00945BC2&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16A1&quot;/&gt;&lt;wsp:rsid wsp:val=&quot;00B35C4B&quot;/&gt;&lt;wsp:rsid wsp:val=&quot;00B4411C&quot;/&gt;&lt;wsp:rsid wsp:val=&quot;00B463B8&quot;/&gt;&lt;wsp:rsid wsp:val=&quot;00B52001&quot;/&gt;&lt;wsp:rsid wsp:val=&quot;00B52E60&quot;/&gt;&lt;wsp:rsid wsp:val=&quot;00B742DE&quot;/&gt;&lt;wsp:rsid wsp:val=&quot;00BB2EEA&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365928&quot; wsp:rsidP=&quot;00365928&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10&lt;/m:t&gt;&lt;/m:r&gt;&lt;/m:num&gt;&lt;m:den&gt;&lt;m:r&gt;&lt;m:rPr&gt;&lt;m:sty m:val=&quot;p&quot;/&gt;&lt;/m:rPr&gt;&lt;w:rPr&gt;&lt;w:rFonts w:ascii=&quot;Cambria Math&quot;/&gt;&lt;wx:font wx:val=&quot;Cambria Math&quot;/&gt;&lt;w:sz w:val=&quot;28&quot;/&gt;&lt;w:sz-cs w:val=&quot;28&quot;/&gt;&lt;/w:rPr&gt;&lt;m:t&gt;1317&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0094136F" w:rsidRPr="0094136F">
        <w:rPr>
          <w:sz w:val="28"/>
          <w:szCs w:val="28"/>
        </w:rPr>
        <w:fldChar w:fldCharType="end"/>
      </w:r>
      <w:r w:rsidRPr="0033167A">
        <w:rPr>
          <w:sz w:val="28"/>
          <w:szCs w:val="28"/>
        </w:rPr>
        <w:t xml:space="preserve"> = 0,0076</w:t>
      </w:r>
    </w:p>
    <w:p w:rsidR="000B6FDA" w:rsidRPr="0033167A" w:rsidRDefault="000B6FDA" w:rsidP="00355A2F">
      <w:pPr>
        <w:widowControl w:val="0"/>
        <w:shd w:val="clear" w:color="auto" w:fill="FFFFFF"/>
        <w:tabs>
          <w:tab w:val="left" w:pos="854"/>
        </w:tabs>
        <w:spacing w:line="360" w:lineRule="auto"/>
        <w:ind w:firstLine="709"/>
        <w:jc w:val="both"/>
        <w:rPr>
          <w:sz w:val="28"/>
          <w:szCs w:val="28"/>
        </w:rPr>
      </w:pPr>
      <w:r w:rsidRPr="0033167A">
        <w:rPr>
          <w:sz w:val="28"/>
          <w:szCs w:val="28"/>
        </w:rPr>
        <w:t xml:space="preserve">Х3 = </w:t>
      </w:r>
      <w:r w:rsidR="0094136F" w:rsidRPr="0094136F">
        <w:rPr>
          <w:sz w:val="28"/>
          <w:szCs w:val="28"/>
        </w:rPr>
        <w:fldChar w:fldCharType="begin"/>
      </w:r>
      <w:r w:rsidR="0094136F" w:rsidRPr="0094136F">
        <w:rPr>
          <w:sz w:val="28"/>
          <w:szCs w:val="28"/>
        </w:rPr>
        <w:instrText xml:space="preserve"> QUOTE </w:instrText>
      </w:r>
      <w:r w:rsidR="00775F52">
        <w:rPr>
          <w:position w:val="-15"/>
        </w:rPr>
        <w:pict>
          <v:shape id="_x0000_i1048" type="#_x0000_t75" style="width:102.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6FDA&quot;/&gt;&lt;wsp:rsid wsp:val=&quot;00020345&quot;/&gt;&lt;wsp:rsid wsp:val=&quot;000631A2&quot;/&gt;&lt;wsp:rsid wsp:val=&quot;00077D15&quot;/&gt;&lt;wsp:rsid wsp:val=&quot;00086AA6&quot;/&gt;&lt;wsp:rsid wsp:val=&quot;0009447F&quot;/&gt;&lt;wsp:rsid wsp:val=&quot;000A14DB&quot;/&gt;&lt;wsp:rsid wsp:val=&quot;000B3504&quot;/&gt;&lt;wsp:rsid wsp:val=&quot;000B6FDA&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B4F15&quot;/&gt;&lt;wsp:rsid wsp:val=&quot;002F095B&quot;/&gt;&lt;wsp:rsid wsp:val=&quot;002F1D45&quot;/&gt;&lt;wsp:rsid wsp:val=&quot;0030369C&quot;/&gt;&lt;wsp:rsid wsp:val=&quot;00307742&quot;/&gt;&lt;wsp:rsid wsp:val=&quot;00320A26&quot;/&gt;&lt;wsp:rsid wsp:val=&quot;0033167A&quot;/&gt;&lt;wsp:rsid wsp:val=&quot;00355A2F&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C43CC&quot;/&gt;&lt;wsp:rsid wsp:val=&quot;004F13E4&quot;/&gt;&lt;wsp:rsid wsp:val=&quot;005236DB&quot;/&gt;&lt;wsp:rsid wsp:val=&quot;00552DE4&quot;/&gt;&lt;wsp:rsid wsp:val=&quot;0058263D&quot;/&gt;&lt;wsp:rsid wsp:val=&quot;0059166F&quot;/&gt;&lt;wsp:rsid wsp:val=&quot;005B1F3E&quot;/&gt;&lt;wsp:rsid wsp:val=&quot;005E6369&quot;/&gt;&lt;wsp:rsid wsp:val=&quot;00620D39&quot;/&gt;&lt;wsp:rsid wsp:val=&quot;00634225&quot;/&gt;&lt;wsp:rsid wsp:val=&quot;00644865&quot;/&gt;&lt;wsp:rsid wsp:val=&quot;006476C1&quot;/&gt;&lt;wsp:rsid wsp:val=&quot;00656BE2&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136F&quot;/&gt;&lt;wsp:rsid wsp:val=&quot;00945BC2&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16A1&quot;/&gt;&lt;wsp:rsid wsp:val=&quot;00B35C4B&quot;/&gt;&lt;wsp:rsid wsp:val=&quot;00B4411C&quot;/&gt;&lt;wsp:rsid wsp:val=&quot;00B463B8&quot;/&gt;&lt;wsp:rsid wsp:val=&quot;00B52001&quot;/&gt;&lt;wsp:rsid wsp:val=&quot;00B52E60&quot;/&gt;&lt;wsp:rsid wsp:val=&quot;00B742DE&quot;/&gt;&lt;wsp:rsid wsp:val=&quot;00BB2EEA&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09447F&quot; wsp:rsidP=&quot;0009447F&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8&quot;/&gt;&lt;/w:rPr&gt;&lt;m:t&gt;СЃС‚СЂ&lt;/m:t&gt;&lt;/m:r&gt;&lt;m:r&gt;&lt;m:rPr&gt;&lt;m:sty m:val=&quot;p&quot;/&gt;&lt;/m:rPr&gt;&lt;w:rPr&gt;&lt;w:rFonts w:ascii=&quot;Cambria Math&quot;/&gt;&lt;wx:font wx:val=&quot;Cambria Math&quot;/&gt;&lt;w:sz w:val=&quot;28&quot;/&gt;&lt;w:sz-cs w:val=&quot;28&quot;/&gt;&lt;/w:rPr&gt;&lt;m:t&gt;.140 (&lt;/m:t&gt;&lt;/m:r&gt;&lt;m:r&gt;&lt;m:rPr&gt;&lt;m:sty m:val=&quot;p&quot;/&gt;&lt;/m:rPr&gt;&lt;w:rPr&gt;&lt;w:rFonts w:ascii=&quot;Cambria Math&quot;/&gt;&lt;w:sz w:val=&quot;28&quot;/&gt;&lt;w:sz-cs w:val=&quot;28&quot;/&gt;&lt;/w:rPr&gt;&lt;m:t&gt;С„&lt;/m:t&gt;&lt;/m:r&gt;&lt;m:r&gt;&lt;m:rPr&gt;&lt;m:sty m:val=&quot;p&quot;/&gt;&lt;/m:rPr&gt;&lt;w:rPr&gt;&lt;w:rFonts w:ascii=&quot;Cambria Math&quot;/&gt;&lt;wx:font wx:val=&quot;Cambria Math&quot;/&gt;&lt;w:sz w:val=&quot;28&quot;/&gt;&lt;w:sz-cs w:val=&quot;28&quot;/&gt;&lt;/w:rPr&gt;&lt;m:t&gt; 4)&lt;/m:t&gt;&lt;/m:r&gt;&lt;/m:num&gt;&lt;m:den&gt;&lt;m:r&gt;&lt;m:rPr&gt;&lt;m:sty m:val=&quot;p&quot;/&gt;&lt;/m:rPr&gt;&lt;w:rPr&gt;&lt;w:rFonts w:ascii=&quot;Cambria Math&quot;/&gt;&lt;w:sz w:val=&quot;28&quot;/&gt;&lt;w:sz-cs w:val=&quot;28&quot;/&gt;&lt;/w:rPr&gt;&lt;m:t&gt;Р°РєС‚РёРІС‹&lt;/m:t&gt;&lt;/m:r&gt;&lt;/m:den&gt;&lt;/m:f&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 &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99&lt;/m:t&gt;&lt;/m:r&gt;&lt;/m:num&gt;&lt;m:den&gt;&lt;m:r&gt;&lt;m:rPr&gt;&lt;m:sty m:val=&quot;p&quot;/&gt;&lt;/m:rPr&gt;&lt;w:rPr&gt;&lt;w:rFonts w:ascii=&quot;Cambria Math&quot;/&gt;&lt;wx:font wx:val=&quot;Cambria Math&quot;/&gt;&lt;w:sz w:val=&quot;28&quot;/&gt;&lt;w:sz-cs w:val=&quot;28&quot;/&gt;&lt;/w:rPr&gt;&lt;m:t&gt;1317&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0094136F" w:rsidRPr="0094136F">
        <w:rPr>
          <w:sz w:val="28"/>
          <w:szCs w:val="28"/>
        </w:rPr>
        <w:instrText xml:space="preserve"> </w:instrText>
      </w:r>
      <w:r w:rsidR="0094136F" w:rsidRPr="0094136F">
        <w:rPr>
          <w:sz w:val="28"/>
          <w:szCs w:val="28"/>
        </w:rPr>
        <w:fldChar w:fldCharType="separate"/>
      </w:r>
      <w:r w:rsidR="00775F52">
        <w:rPr>
          <w:position w:val="-15"/>
        </w:rPr>
        <w:pict>
          <v:shape id="_x0000_i1049" type="#_x0000_t75" style="width:102.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6FDA&quot;/&gt;&lt;wsp:rsid wsp:val=&quot;00020345&quot;/&gt;&lt;wsp:rsid wsp:val=&quot;000631A2&quot;/&gt;&lt;wsp:rsid wsp:val=&quot;00077D15&quot;/&gt;&lt;wsp:rsid wsp:val=&quot;00086AA6&quot;/&gt;&lt;wsp:rsid wsp:val=&quot;0009447F&quot;/&gt;&lt;wsp:rsid wsp:val=&quot;000A14DB&quot;/&gt;&lt;wsp:rsid wsp:val=&quot;000B3504&quot;/&gt;&lt;wsp:rsid wsp:val=&quot;000B6FDA&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B4F15&quot;/&gt;&lt;wsp:rsid wsp:val=&quot;002F095B&quot;/&gt;&lt;wsp:rsid wsp:val=&quot;002F1D45&quot;/&gt;&lt;wsp:rsid wsp:val=&quot;0030369C&quot;/&gt;&lt;wsp:rsid wsp:val=&quot;00307742&quot;/&gt;&lt;wsp:rsid wsp:val=&quot;00320A26&quot;/&gt;&lt;wsp:rsid wsp:val=&quot;0033167A&quot;/&gt;&lt;wsp:rsid wsp:val=&quot;00355A2F&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C43CC&quot;/&gt;&lt;wsp:rsid wsp:val=&quot;004F13E4&quot;/&gt;&lt;wsp:rsid wsp:val=&quot;005236DB&quot;/&gt;&lt;wsp:rsid wsp:val=&quot;00552DE4&quot;/&gt;&lt;wsp:rsid wsp:val=&quot;0058263D&quot;/&gt;&lt;wsp:rsid wsp:val=&quot;0059166F&quot;/&gt;&lt;wsp:rsid wsp:val=&quot;005B1F3E&quot;/&gt;&lt;wsp:rsid wsp:val=&quot;005E6369&quot;/&gt;&lt;wsp:rsid wsp:val=&quot;00620D39&quot;/&gt;&lt;wsp:rsid wsp:val=&quot;00634225&quot;/&gt;&lt;wsp:rsid wsp:val=&quot;00644865&quot;/&gt;&lt;wsp:rsid wsp:val=&quot;006476C1&quot;/&gt;&lt;wsp:rsid wsp:val=&quot;00656BE2&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136F&quot;/&gt;&lt;wsp:rsid wsp:val=&quot;00945BC2&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16A1&quot;/&gt;&lt;wsp:rsid wsp:val=&quot;00B35C4B&quot;/&gt;&lt;wsp:rsid wsp:val=&quot;00B4411C&quot;/&gt;&lt;wsp:rsid wsp:val=&quot;00B463B8&quot;/&gt;&lt;wsp:rsid wsp:val=&quot;00B52001&quot;/&gt;&lt;wsp:rsid wsp:val=&quot;00B52E60&quot;/&gt;&lt;wsp:rsid wsp:val=&quot;00B742DE&quot;/&gt;&lt;wsp:rsid wsp:val=&quot;00BB2EEA&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09447F&quot; wsp:rsidP=&quot;0009447F&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8&quot;/&gt;&lt;/w:rPr&gt;&lt;m:t&gt;СЃС‚СЂ&lt;/m:t&gt;&lt;/m:r&gt;&lt;m:r&gt;&lt;m:rPr&gt;&lt;m:sty m:val=&quot;p&quot;/&gt;&lt;/m:rPr&gt;&lt;w:rPr&gt;&lt;w:rFonts w:ascii=&quot;Cambria Math&quot;/&gt;&lt;wx:font wx:val=&quot;Cambria Math&quot;/&gt;&lt;w:sz w:val=&quot;28&quot;/&gt;&lt;w:sz-cs w:val=&quot;28&quot;/&gt;&lt;/w:rPr&gt;&lt;m:t&gt;.140 (&lt;/m:t&gt;&lt;/m:r&gt;&lt;m:r&gt;&lt;m:rPr&gt;&lt;m:sty m:val=&quot;p&quot;/&gt;&lt;/m:rPr&gt;&lt;w:rPr&gt;&lt;w:rFonts w:ascii=&quot;Cambria Math&quot;/&gt;&lt;w:sz w:val=&quot;28&quot;/&gt;&lt;w:sz-cs w:val=&quot;28&quot;/&gt;&lt;/w:rPr&gt;&lt;m:t&gt;С„&lt;/m:t&gt;&lt;/m:r&gt;&lt;m:r&gt;&lt;m:rPr&gt;&lt;m:sty m:val=&quot;p&quot;/&gt;&lt;/m:rPr&gt;&lt;w:rPr&gt;&lt;w:rFonts w:ascii=&quot;Cambria Math&quot;/&gt;&lt;wx:font wx:val=&quot;Cambria Math&quot;/&gt;&lt;w:sz w:val=&quot;28&quot;/&gt;&lt;w:sz-cs w:val=&quot;28&quot;/&gt;&lt;/w:rPr&gt;&lt;m:t&gt; 4)&lt;/m:t&gt;&lt;/m:r&gt;&lt;/m:num&gt;&lt;m:den&gt;&lt;m:r&gt;&lt;m:rPr&gt;&lt;m:sty m:val=&quot;p&quot;/&gt;&lt;/m:rPr&gt;&lt;w:rPr&gt;&lt;w:rFonts w:ascii=&quot;Cambria Math&quot;/&gt;&lt;w:sz w:val=&quot;28&quot;/&gt;&lt;w:sz-cs w:val=&quot;28&quot;/&gt;&lt;/w:rPr&gt;&lt;m:t&gt;Р°РєС‚РёРІС‹&lt;/m:t&gt;&lt;/m:r&gt;&lt;/m:den&gt;&lt;/m:f&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 &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99&lt;/m:t&gt;&lt;/m:r&gt;&lt;/m:num&gt;&lt;m:den&gt;&lt;m:r&gt;&lt;m:rPr&gt;&lt;m:sty m:val=&quot;p&quot;/&gt;&lt;/m:rPr&gt;&lt;w:rPr&gt;&lt;w:rFonts w:ascii=&quot;Cambria Math&quot;/&gt;&lt;wx:font wx:val=&quot;Cambria Math&quot;/&gt;&lt;w:sz w:val=&quot;28&quot;/&gt;&lt;w:sz-cs w:val=&quot;28&quot;/&gt;&lt;/w:rPr&gt;&lt;m:t&gt;1317&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0094136F" w:rsidRPr="0094136F">
        <w:rPr>
          <w:sz w:val="28"/>
          <w:szCs w:val="28"/>
        </w:rPr>
        <w:fldChar w:fldCharType="end"/>
      </w:r>
      <w:r w:rsidRPr="0033167A">
        <w:rPr>
          <w:sz w:val="28"/>
          <w:szCs w:val="28"/>
        </w:rPr>
        <w:t xml:space="preserve"> = 0,075</w:t>
      </w:r>
    </w:p>
    <w:p w:rsidR="000B6FDA" w:rsidRPr="0033167A" w:rsidRDefault="000B6FDA" w:rsidP="00355A2F">
      <w:pPr>
        <w:widowControl w:val="0"/>
        <w:shd w:val="clear" w:color="auto" w:fill="FFFFFF"/>
        <w:tabs>
          <w:tab w:val="left" w:pos="854"/>
        </w:tabs>
        <w:spacing w:line="360" w:lineRule="auto"/>
        <w:ind w:firstLine="709"/>
        <w:jc w:val="both"/>
        <w:rPr>
          <w:sz w:val="28"/>
          <w:szCs w:val="28"/>
        </w:rPr>
      </w:pPr>
      <w:r w:rsidRPr="0033167A">
        <w:rPr>
          <w:sz w:val="28"/>
          <w:szCs w:val="28"/>
        </w:rPr>
        <w:t xml:space="preserve">Х4 = </w:t>
      </w:r>
      <w:r w:rsidR="0094136F" w:rsidRPr="0094136F">
        <w:rPr>
          <w:sz w:val="28"/>
          <w:szCs w:val="28"/>
        </w:rPr>
        <w:fldChar w:fldCharType="begin"/>
      </w:r>
      <w:r w:rsidR="0094136F" w:rsidRPr="0094136F">
        <w:rPr>
          <w:sz w:val="28"/>
          <w:szCs w:val="28"/>
        </w:rPr>
        <w:instrText xml:space="preserve"> QUOTE </w:instrText>
      </w:r>
      <w:r w:rsidR="00775F52">
        <w:rPr>
          <w:position w:val="-20"/>
        </w:rPr>
        <w:pict>
          <v:shape id="_x0000_i1050" type="#_x0000_t75" style="width:141.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6FDA&quot;/&gt;&lt;wsp:rsid wsp:val=&quot;00020345&quot;/&gt;&lt;wsp:rsid wsp:val=&quot;000631A2&quot;/&gt;&lt;wsp:rsid wsp:val=&quot;00077D15&quot;/&gt;&lt;wsp:rsid wsp:val=&quot;00086AA6&quot;/&gt;&lt;wsp:rsid wsp:val=&quot;000A14DB&quot;/&gt;&lt;wsp:rsid wsp:val=&quot;000B3504&quot;/&gt;&lt;wsp:rsid wsp:val=&quot;000B6FDA&quot;/&gt;&lt;wsp:rsid wsp:val=&quot;00145B71&quot;/&gt;&lt;wsp:rsid wsp:val=&quot;00173B9D&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B4F15&quot;/&gt;&lt;wsp:rsid wsp:val=&quot;002F095B&quot;/&gt;&lt;wsp:rsid wsp:val=&quot;002F1D45&quot;/&gt;&lt;wsp:rsid wsp:val=&quot;0030369C&quot;/&gt;&lt;wsp:rsid wsp:val=&quot;00307742&quot;/&gt;&lt;wsp:rsid wsp:val=&quot;00320A26&quot;/&gt;&lt;wsp:rsid wsp:val=&quot;0033167A&quot;/&gt;&lt;wsp:rsid wsp:val=&quot;00355A2F&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C43CC&quot;/&gt;&lt;wsp:rsid wsp:val=&quot;004F13E4&quot;/&gt;&lt;wsp:rsid wsp:val=&quot;005236DB&quot;/&gt;&lt;wsp:rsid wsp:val=&quot;00552DE4&quot;/&gt;&lt;wsp:rsid wsp:val=&quot;0058263D&quot;/&gt;&lt;wsp:rsid wsp:val=&quot;0059166F&quot;/&gt;&lt;wsp:rsid wsp:val=&quot;005B1F3E&quot;/&gt;&lt;wsp:rsid wsp:val=&quot;005E6369&quot;/&gt;&lt;wsp:rsid wsp:val=&quot;00620D39&quot;/&gt;&lt;wsp:rsid wsp:val=&quot;00634225&quot;/&gt;&lt;wsp:rsid wsp:val=&quot;00644865&quot;/&gt;&lt;wsp:rsid wsp:val=&quot;006476C1&quot;/&gt;&lt;wsp:rsid wsp:val=&quot;00656BE2&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136F&quot;/&gt;&lt;wsp:rsid wsp:val=&quot;00945BC2&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16A1&quot;/&gt;&lt;wsp:rsid wsp:val=&quot;00B35C4B&quot;/&gt;&lt;wsp:rsid wsp:val=&quot;00B4411C&quot;/&gt;&lt;wsp:rsid wsp:val=&quot;00B463B8&quot;/&gt;&lt;wsp:rsid wsp:val=&quot;00B52001&quot;/&gt;&lt;wsp:rsid wsp:val=&quot;00B52E60&quot;/&gt;&lt;wsp:rsid wsp:val=&quot;00B742DE&quot;/&gt;&lt;wsp:rsid wsp:val=&quot;00BB2EEA&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173B9D&quot; wsp:rsidP=&quot;00173B9D&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8&quot;/&gt;&lt;/w:rPr&gt;&lt;m:t&gt;СЂС‹РЅРѕС‡РЅР°СЏ&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gt;&lt;w:sz w:val=&quot;28&quot;/&gt;&lt;w:sz-cs w:val=&quot;28&quot;/&gt;&lt;/w:rPr&gt;&lt;m:t&gt;СЃС‚-С‚СЊ&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gt;&lt;w:sz w:val=&quot;28&quot;/&gt;&lt;w:sz-cs w:val=&quot;28&quot;/&gt;&lt;/w:rPr&gt;&lt;m:t&gt;РєР°РїРёС‚Р°Р»Р°&lt;/m:t&gt;&lt;/m:r&gt;&lt;/m:num&gt;&lt;m:den&gt;&lt;m:r&gt;&lt;m:rPr&gt;&lt;m:sty m:val=&quot;p&quot;/&gt;&lt;/m:rPr&gt;&lt;w:rPr&gt;&lt;w:rFonts w:ascii=&quot;Cambria Math&quot;/&gt;&lt;w:sz w:val=&quot;28&quot;/&gt;&lt;w:sz-cs w:val=&quot;28&quot;/&gt;&lt;/w:rPr&gt;&lt;m:t&gt;СЃС‚СЂ&lt;/m:t&gt;&lt;/m:r&gt;&lt;m:r&gt;&lt;m:rPr&gt;&lt;m:sty m:val=&quot;p&quot;/&gt;&lt;/m:rPr&gt;&lt;w:rPr&gt;&lt;w:rFonts w:ascii=&quot;Cambria Math&quot;/&gt;&lt;wx:font wx:val=&quot;Cambria Math&quot;/&gt;&lt;w:sz w:val=&quot;28&quot;/&gt;&lt;w:sz-cs w:val=&quot;28&quot;/&gt;&lt;/w:rPr&gt;&lt;m:t&gt;.590+&lt;/m:t&gt;&lt;/m:r&gt;&lt;m:r&gt;&lt;m:rPr&gt;&lt;m:sty m:val=&quot;p&quot;/&gt;&lt;/m:rPr&gt;&lt;w:rPr&gt;&lt;w:rFonts w:ascii=&quot;Cambria Math&quot;/&gt;&lt;w:sz w:val=&quot;28&quot;/&gt;&lt;w:sz-cs w:val=&quot;28&quot;/&gt;&lt;/w:rPr&gt;&lt;m:t&gt;СЃС‚СЂ&lt;/m:t&gt;&lt;/m:r&gt;&lt;m:r&gt;&lt;m:rPr&gt;&lt;m:sty m:val=&quot;p&quot;/&gt;&lt;/m:rPr&gt;&lt;w:rPr&gt;&lt;w:rFonts w:ascii=&quot;Cambria Math&quot;/&gt;&lt;wx:font wx:val=&quot;Cambria Math&quot;/&gt;&lt;w:sz w:val=&quot;28&quot;/&gt;&lt;w:sz-cs w:val=&quot;28&quot;/&gt;&lt;/w:rPr&gt;&lt;m:t&gt;.690 (&lt;/m:t&gt;&lt;/m:r&gt;&lt;m:r&gt;&lt;m:rPr&gt;&lt;m:sty m:val=&quot;p&quot;/&gt;&lt;/m:rPr&gt;&lt;w:rPr&gt;&lt;w:rFonts w:ascii=&quot;Cambria Math&quot;/&gt;&lt;w:sz w:val=&quot;28&quot;/&gt;&lt;w:sz-cs w:val=&quot;28&quot;/&gt;&lt;/w:rPr&gt;&lt;m:t&gt;С„&lt;/m:t&gt;&lt;/m:r&gt;&lt;m:r&gt;&lt;m:rPr&gt;&lt;m:sty m:val=&quot;p&quot;/&gt;&lt;/m:rPr&gt;&lt;w:rPr&gt;&lt;w:rFonts w:ascii=&quot;Cambria Math&quot;/&gt;&lt;wx:font wx:val=&quot;Cambria Math&quot;/&gt;&lt;w:sz w:val=&quot;28&quot;/&gt;&lt;w:sz-cs w:val=&quot;28&quot;/&gt;&lt;/w:rPr&gt;&lt;m:t&gt;1)&lt;/m:t&gt;&lt;/m:r&gt;&lt;/m:den&gt;&lt;/m:f&gt;&lt;m:r&gt;&lt;m:rPr&gt;&lt;m:sty m:val=&quot;p&quot;/&gt;&lt;/m:rPr&gt;&lt;w:rPr&gt;&lt;w:rFonts w:ascii=&quot;Cambria Math&quot;/&gt;&lt;wx:font wx:val=&quot;Cambria Math&quot;/&gt;&lt;w:sz w:val=&quot;28&quot;/&gt;&lt;w:sz-cs w:val=&quot;28&quot;/&gt;&lt;/w:rPr&gt;&lt;m:t&gt;= &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49&lt;/m:t&gt;&lt;/m:r&gt;&lt;/m:num&gt;&lt;m:den&gt;&lt;m:r&gt;&lt;m:rPr&gt;&lt;m:sty m:val=&quot;p&quot;/&gt;&lt;/m:rPr&gt;&lt;w:rPr&gt;&lt;w:rFonts w:ascii=&quot;Cambria Math&quot;/&gt;&lt;wx:font wx:val=&quot;Cambria Math&quot;/&gt;&lt;w:sz w:val=&quot;28&quot;/&gt;&lt;w:sz-cs w:val=&quot;28&quot;/&gt;&lt;/w:rPr&gt;&lt;m:t&gt;2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0094136F" w:rsidRPr="0094136F">
        <w:rPr>
          <w:sz w:val="28"/>
          <w:szCs w:val="28"/>
        </w:rPr>
        <w:instrText xml:space="preserve"> </w:instrText>
      </w:r>
      <w:r w:rsidR="0094136F" w:rsidRPr="0094136F">
        <w:rPr>
          <w:sz w:val="28"/>
          <w:szCs w:val="28"/>
        </w:rPr>
        <w:fldChar w:fldCharType="separate"/>
      </w:r>
      <w:r w:rsidR="00775F52">
        <w:rPr>
          <w:position w:val="-20"/>
        </w:rPr>
        <w:pict>
          <v:shape id="_x0000_i1051" type="#_x0000_t75" style="width:141.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6FDA&quot;/&gt;&lt;wsp:rsid wsp:val=&quot;00020345&quot;/&gt;&lt;wsp:rsid wsp:val=&quot;000631A2&quot;/&gt;&lt;wsp:rsid wsp:val=&quot;00077D15&quot;/&gt;&lt;wsp:rsid wsp:val=&quot;00086AA6&quot;/&gt;&lt;wsp:rsid wsp:val=&quot;000A14DB&quot;/&gt;&lt;wsp:rsid wsp:val=&quot;000B3504&quot;/&gt;&lt;wsp:rsid wsp:val=&quot;000B6FDA&quot;/&gt;&lt;wsp:rsid wsp:val=&quot;00145B71&quot;/&gt;&lt;wsp:rsid wsp:val=&quot;00173B9D&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B4F15&quot;/&gt;&lt;wsp:rsid wsp:val=&quot;002F095B&quot;/&gt;&lt;wsp:rsid wsp:val=&quot;002F1D45&quot;/&gt;&lt;wsp:rsid wsp:val=&quot;0030369C&quot;/&gt;&lt;wsp:rsid wsp:val=&quot;00307742&quot;/&gt;&lt;wsp:rsid wsp:val=&quot;00320A26&quot;/&gt;&lt;wsp:rsid wsp:val=&quot;0033167A&quot;/&gt;&lt;wsp:rsid wsp:val=&quot;00355A2F&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C43CC&quot;/&gt;&lt;wsp:rsid wsp:val=&quot;004F13E4&quot;/&gt;&lt;wsp:rsid wsp:val=&quot;005236DB&quot;/&gt;&lt;wsp:rsid wsp:val=&quot;00552DE4&quot;/&gt;&lt;wsp:rsid wsp:val=&quot;0058263D&quot;/&gt;&lt;wsp:rsid wsp:val=&quot;0059166F&quot;/&gt;&lt;wsp:rsid wsp:val=&quot;005B1F3E&quot;/&gt;&lt;wsp:rsid wsp:val=&quot;005E6369&quot;/&gt;&lt;wsp:rsid wsp:val=&quot;00620D39&quot;/&gt;&lt;wsp:rsid wsp:val=&quot;00634225&quot;/&gt;&lt;wsp:rsid wsp:val=&quot;00644865&quot;/&gt;&lt;wsp:rsid wsp:val=&quot;006476C1&quot;/&gt;&lt;wsp:rsid wsp:val=&quot;00656BE2&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136F&quot;/&gt;&lt;wsp:rsid wsp:val=&quot;00945BC2&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16A1&quot;/&gt;&lt;wsp:rsid wsp:val=&quot;00B35C4B&quot;/&gt;&lt;wsp:rsid wsp:val=&quot;00B4411C&quot;/&gt;&lt;wsp:rsid wsp:val=&quot;00B463B8&quot;/&gt;&lt;wsp:rsid wsp:val=&quot;00B52001&quot;/&gt;&lt;wsp:rsid wsp:val=&quot;00B52E60&quot;/&gt;&lt;wsp:rsid wsp:val=&quot;00B742DE&quot;/&gt;&lt;wsp:rsid wsp:val=&quot;00BB2EEA&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173B9D&quot; wsp:rsidP=&quot;00173B9D&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8&quot;/&gt;&lt;/w:rPr&gt;&lt;m:t&gt;СЂС‹РЅРѕС‡РЅР°СЏ&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gt;&lt;w:sz w:val=&quot;28&quot;/&gt;&lt;w:sz-cs w:val=&quot;28&quot;/&gt;&lt;/w:rPr&gt;&lt;m:t&gt;СЃС‚-С‚СЊ&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gt;&lt;w:sz w:val=&quot;28&quot;/&gt;&lt;w:sz-cs w:val=&quot;28&quot;/&gt;&lt;/w:rPr&gt;&lt;m:t&gt;РєР°РїРёС‚Р°Р»Р°&lt;/m:t&gt;&lt;/m:r&gt;&lt;/m:num&gt;&lt;m:den&gt;&lt;m:r&gt;&lt;m:rPr&gt;&lt;m:sty m:val=&quot;p&quot;/&gt;&lt;/m:rPr&gt;&lt;w:rPr&gt;&lt;w:rFonts w:ascii=&quot;Cambria Math&quot;/&gt;&lt;w:sz w:val=&quot;28&quot;/&gt;&lt;w:sz-cs w:val=&quot;28&quot;/&gt;&lt;/w:rPr&gt;&lt;m:t&gt;СЃС‚СЂ&lt;/m:t&gt;&lt;/m:r&gt;&lt;m:r&gt;&lt;m:rPr&gt;&lt;m:sty m:val=&quot;p&quot;/&gt;&lt;/m:rPr&gt;&lt;w:rPr&gt;&lt;w:rFonts w:ascii=&quot;Cambria Math&quot;/&gt;&lt;wx:font wx:val=&quot;Cambria Math&quot;/&gt;&lt;w:sz w:val=&quot;28&quot;/&gt;&lt;w:sz-cs w:val=&quot;28&quot;/&gt;&lt;/w:rPr&gt;&lt;m:t&gt;.590+&lt;/m:t&gt;&lt;/m:r&gt;&lt;m:r&gt;&lt;m:rPr&gt;&lt;m:sty m:val=&quot;p&quot;/&gt;&lt;/m:rPr&gt;&lt;w:rPr&gt;&lt;w:rFonts w:ascii=&quot;Cambria Math&quot;/&gt;&lt;w:sz w:val=&quot;28&quot;/&gt;&lt;w:sz-cs w:val=&quot;28&quot;/&gt;&lt;/w:rPr&gt;&lt;m:t&gt;СЃС‚СЂ&lt;/m:t&gt;&lt;/m:r&gt;&lt;m:r&gt;&lt;m:rPr&gt;&lt;m:sty m:val=&quot;p&quot;/&gt;&lt;/m:rPr&gt;&lt;w:rPr&gt;&lt;w:rFonts w:ascii=&quot;Cambria Math&quot;/&gt;&lt;wx:font wx:val=&quot;Cambria Math&quot;/&gt;&lt;w:sz w:val=&quot;28&quot;/&gt;&lt;w:sz-cs w:val=&quot;28&quot;/&gt;&lt;/w:rPr&gt;&lt;m:t&gt;.690 (&lt;/m:t&gt;&lt;/m:r&gt;&lt;m:r&gt;&lt;m:rPr&gt;&lt;m:sty m:val=&quot;p&quot;/&gt;&lt;/m:rPr&gt;&lt;w:rPr&gt;&lt;w:rFonts w:ascii=&quot;Cambria Math&quot;/&gt;&lt;w:sz w:val=&quot;28&quot;/&gt;&lt;w:sz-cs w:val=&quot;28&quot;/&gt;&lt;/w:rPr&gt;&lt;m:t&gt;С„&lt;/m:t&gt;&lt;/m:r&gt;&lt;m:r&gt;&lt;m:rPr&gt;&lt;m:sty m:val=&quot;p&quot;/&gt;&lt;/m:rPr&gt;&lt;w:rPr&gt;&lt;w:rFonts w:ascii=&quot;Cambria Math&quot;/&gt;&lt;wx:font wx:val=&quot;Cambria Math&quot;/&gt;&lt;w:sz w:val=&quot;28&quot;/&gt;&lt;w:sz-cs w:val=&quot;28&quot;/&gt;&lt;/w:rPr&gt;&lt;m:t&gt;1)&lt;/m:t&gt;&lt;/m:r&gt;&lt;/m:den&gt;&lt;/m:f&gt;&lt;m:r&gt;&lt;m:rPr&gt;&lt;m:sty m:val=&quot;p&quot;/&gt;&lt;/m:rPr&gt;&lt;w:rPr&gt;&lt;w:rFonts w:ascii=&quot;Cambria Math&quot;/&gt;&lt;wx:font wx:val=&quot;Cambria Math&quot;/&gt;&lt;w:sz w:val=&quot;28&quot;/&gt;&lt;w:sz-cs w:val=&quot;28&quot;/&gt;&lt;/w:rPr&gt;&lt;m:t&gt;= &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49&lt;/m:t&gt;&lt;/m:r&gt;&lt;/m:num&gt;&lt;m:den&gt;&lt;m:r&gt;&lt;m:rPr&gt;&lt;m:sty m:val=&quot;p&quot;/&gt;&lt;/m:rPr&gt;&lt;w:rPr&gt;&lt;w:rFonts w:ascii=&quot;Cambria Math&quot;/&gt;&lt;wx:font wx:val=&quot;Cambria Math&quot;/&gt;&lt;w:sz w:val=&quot;28&quot;/&gt;&lt;w:sz-cs w:val=&quot;28&quot;/&gt;&lt;/w:rPr&gt;&lt;m:t&gt;2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0094136F" w:rsidRPr="0094136F">
        <w:rPr>
          <w:sz w:val="28"/>
          <w:szCs w:val="28"/>
        </w:rPr>
        <w:fldChar w:fldCharType="end"/>
      </w:r>
      <w:r w:rsidRPr="0033167A">
        <w:rPr>
          <w:sz w:val="28"/>
          <w:szCs w:val="28"/>
        </w:rPr>
        <w:t xml:space="preserve"> = 2,2</w:t>
      </w:r>
    </w:p>
    <w:p w:rsidR="000B6FDA" w:rsidRPr="0033167A" w:rsidRDefault="000B6FDA" w:rsidP="00355A2F">
      <w:pPr>
        <w:widowControl w:val="0"/>
        <w:shd w:val="clear" w:color="auto" w:fill="FFFFFF"/>
        <w:tabs>
          <w:tab w:val="left" w:pos="854"/>
        </w:tabs>
        <w:spacing w:line="360" w:lineRule="auto"/>
        <w:ind w:firstLine="709"/>
        <w:jc w:val="both"/>
        <w:rPr>
          <w:sz w:val="28"/>
          <w:szCs w:val="28"/>
        </w:rPr>
      </w:pPr>
      <w:r w:rsidRPr="0033167A">
        <w:rPr>
          <w:sz w:val="28"/>
          <w:szCs w:val="28"/>
        </w:rPr>
        <w:t xml:space="preserve">Х5 = </w:t>
      </w:r>
      <w:r w:rsidR="0094136F" w:rsidRPr="0094136F">
        <w:rPr>
          <w:sz w:val="28"/>
          <w:szCs w:val="28"/>
        </w:rPr>
        <w:fldChar w:fldCharType="begin"/>
      </w:r>
      <w:r w:rsidR="0094136F" w:rsidRPr="0094136F">
        <w:rPr>
          <w:sz w:val="28"/>
          <w:szCs w:val="28"/>
        </w:rPr>
        <w:instrText xml:space="preserve"> QUOTE </w:instrText>
      </w:r>
      <w:r w:rsidR="00775F52">
        <w:rPr>
          <w:position w:val="-15"/>
        </w:rPr>
        <w:pict>
          <v:shape id="_x0000_i1052" type="#_x0000_t75" style="width:56.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6FDA&quot;/&gt;&lt;wsp:rsid wsp:val=&quot;00020345&quot;/&gt;&lt;wsp:rsid wsp:val=&quot;00051B1D&quot;/&gt;&lt;wsp:rsid wsp:val=&quot;000631A2&quot;/&gt;&lt;wsp:rsid wsp:val=&quot;00077D15&quot;/&gt;&lt;wsp:rsid wsp:val=&quot;00086AA6&quot;/&gt;&lt;wsp:rsid wsp:val=&quot;000A14DB&quot;/&gt;&lt;wsp:rsid wsp:val=&quot;000B3504&quot;/&gt;&lt;wsp:rsid wsp:val=&quot;000B6FDA&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B4F15&quot;/&gt;&lt;wsp:rsid wsp:val=&quot;002F095B&quot;/&gt;&lt;wsp:rsid wsp:val=&quot;002F1D45&quot;/&gt;&lt;wsp:rsid wsp:val=&quot;0030369C&quot;/&gt;&lt;wsp:rsid wsp:val=&quot;00307742&quot;/&gt;&lt;wsp:rsid wsp:val=&quot;00320A26&quot;/&gt;&lt;wsp:rsid wsp:val=&quot;0033167A&quot;/&gt;&lt;wsp:rsid wsp:val=&quot;00355A2F&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C43CC&quot;/&gt;&lt;wsp:rsid wsp:val=&quot;004F13E4&quot;/&gt;&lt;wsp:rsid wsp:val=&quot;005236DB&quot;/&gt;&lt;wsp:rsid wsp:val=&quot;00552DE4&quot;/&gt;&lt;wsp:rsid wsp:val=&quot;0058263D&quot;/&gt;&lt;wsp:rsid wsp:val=&quot;0059166F&quot;/&gt;&lt;wsp:rsid wsp:val=&quot;005B1F3E&quot;/&gt;&lt;wsp:rsid wsp:val=&quot;005E6369&quot;/&gt;&lt;wsp:rsid wsp:val=&quot;00620D39&quot;/&gt;&lt;wsp:rsid wsp:val=&quot;00634225&quot;/&gt;&lt;wsp:rsid wsp:val=&quot;00644865&quot;/&gt;&lt;wsp:rsid wsp:val=&quot;006476C1&quot;/&gt;&lt;wsp:rsid wsp:val=&quot;00656BE2&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136F&quot;/&gt;&lt;wsp:rsid wsp:val=&quot;00945BC2&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16A1&quot;/&gt;&lt;wsp:rsid wsp:val=&quot;00B35C4B&quot;/&gt;&lt;wsp:rsid wsp:val=&quot;00B4411C&quot;/&gt;&lt;wsp:rsid wsp:val=&quot;00B463B8&quot;/&gt;&lt;wsp:rsid wsp:val=&quot;00B52001&quot;/&gt;&lt;wsp:rsid wsp:val=&quot;00B52E60&quot;/&gt;&lt;wsp:rsid wsp:val=&quot;00B742DE&quot;/&gt;&lt;wsp:rsid wsp:val=&quot;00BB2EEA&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051B1D&quot; wsp:rsidP=&quot;00051B1D&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8&quot;/&gt;&lt;/w:rPr&gt;&lt;m:t&gt;СЃС‚СЂ&lt;/m:t&gt;&lt;/m:r&gt;&lt;m:r&gt;&lt;m:rPr&gt;&lt;m:sty m:val=&quot;p&quot;/&gt;&lt;/m:rPr&gt;&lt;w:rPr&gt;&lt;w:rFonts w:ascii=&quot;Cambria Math&quot;/&gt;&lt;wx:font wx:val=&quot;Cambria Math&quot;/&gt;&lt;w:sz w:val=&quot;28&quot;/&gt;&lt;w:sz-cs w:val=&quot;28&quot;/&gt;&lt;/w:rPr&gt;&lt;m:t&gt;.010 &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gt;&lt;w:sz w:val=&quot;28&quot;/&gt;&lt;w:sz-cs w:val=&quot;28&quot;/&gt;&lt;/w:rPr&gt;&lt;m:t&gt;С„&lt;/m:t&gt;&lt;/m:r&gt;&lt;m:r&gt;&lt;m:rPr&gt;&lt;m:sty m:val=&quot;p&quot;/&gt;&lt;/m:rPr&gt;&lt;w:rPr&gt;&lt;w:rFonts w:ascii=&quot;Cambria Math&quot;/&gt;&lt;wx:font wx:val=&quot;Cambria Math&quot;/&gt;&lt;w:sz w:val=&quot;28&quot;/&gt;&lt;w:sz-cs w:val=&quot;28&quot;/&gt;&lt;/w:rPr&gt;&lt;m:t&gt;2&lt;/m:t&gt;&lt;/m:r&gt;&lt;/m:e&gt;&lt;/m:d&gt;&lt;/m:num&gt;&lt;m:den&gt;&lt;m:r&gt;&lt;m:rPr&gt;&lt;m:sty m:val=&quot;p&quot;/&gt;&lt;/m:rPr&gt;&lt;w:rPr&gt;&lt;w:rFonts w:ascii=&quot;Cambria Math&quot;/&gt;&lt;w:sz w:val=&quot;28&quot;/&gt;&lt;w:sz-cs w:val=&quot;28&quot;/&gt;&lt;/w:rPr&gt;&lt;m:t&gt;Р°РєС‚РёРІ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0094136F" w:rsidRPr="0094136F">
        <w:rPr>
          <w:sz w:val="28"/>
          <w:szCs w:val="28"/>
        </w:rPr>
        <w:instrText xml:space="preserve"> </w:instrText>
      </w:r>
      <w:r w:rsidR="0094136F" w:rsidRPr="0094136F">
        <w:rPr>
          <w:sz w:val="28"/>
          <w:szCs w:val="28"/>
        </w:rPr>
        <w:fldChar w:fldCharType="separate"/>
      </w:r>
      <w:r w:rsidR="00775F52">
        <w:rPr>
          <w:position w:val="-15"/>
        </w:rPr>
        <w:pict>
          <v:shape id="_x0000_i1053" type="#_x0000_t75" style="width:56.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6FDA&quot;/&gt;&lt;wsp:rsid wsp:val=&quot;00020345&quot;/&gt;&lt;wsp:rsid wsp:val=&quot;00051B1D&quot;/&gt;&lt;wsp:rsid wsp:val=&quot;000631A2&quot;/&gt;&lt;wsp:rsid wsp:val=&quot;00077D15&quot;/&gt;&lt;wsp:rsid wsp:val=&quot;00086AA6&quot;/&gt;&lt;wsp:rsid wsp:val=&quot;000A14DB&quot;/&gt;&lt;wsp:rsid wsp:val=&quot;000B3504&quot;/&gt;&lt;wsp:rsid wsp:val=&quot;000B6FDA&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B4F15&quot;/&gt;&lt;wsp:rsid wsp:val=&quot;002F095B&quot;/&gt;&lt;wsp:rsid wsp:val=&quot;002F1D45&quot;/&gt;&lt;wsp:rsid wsp:val=&quot;0030369C&quot;/&gt;&lt;wsp:rsid wsp:val=&quot;00307742&quot;/&gt;&lt;wsp:rsid wsp:val=&quot;00320A26&quot;/&gt;&lt;wsp:rsid wsp:val=&quot;0033167A&quot;/&gt;&lt;wsp:rsid wsp:val=&quot;00355A2F&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C43CC&quot;/&gt;&lt;wsp:rsid wsp:val=&quot;004F13E4&quot;/&gt;&lt;wsp:rsid wsp:val=&quot;005236DB&quot;/&gt;&lt;wsp:rsid wsp:val=&quot;00552DE4&quot;/&gt;&lt;wsp:rsid wsp:val=&quot;0058263D&quot;/&gt;&lt;wsp:rsid wsp:val=&quot;0059166F&quot;/&gt;&lt;wsp:rsid wsp:val=&quot;005B1F3E&quot;/&gt;&lt;wsp:rsid wsp:val=&quot;005E6369&quot;/&gt;&lt;wsp:rsid wsp:val=&quot;00620D39&quot;/&gt;&lt;wsp:rsid wsp:val=&quot;00634225&quot;/&gt;&lt;wsp:rsid wsp:val=&quot;00644865&quot;/&gt;&lt;wsp:rsid wsp:val=&quot;006476C1&quot;/&gt;&lt;wsp:rsid wsp:val=&quot;00656BE2&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136F&quot;/&gt;&lt;wsp:rsid wsp:val=&quot;00945BC2&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16A1&quot;/&gt;&lt;wsp:rsid wsp:val=&quot;00B35C4B&quot;/&gt;&lt;wsp:rsid wsp:val=&quot;00B4411C&quot;/&gt;&lt;wsp:rsid wsp:val=&quot;00B463B8&quot;/&gt;&lt;wsp:rsid wsp:val=&quot;00B52001&quot;/&gt;&lt;wsp:rsid wsp:val=&quot;00B52E60&quot;/&gt;&lt;wsp:rsid wsp:val=&quot;00B742DE&quot;/&gt;&lt;wsp:rsid wsp:val=&quot;00BB2EEA&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051B1D&quot; wsp:rsidP=&quot;00051B1D&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8&quot;/&gt;&lt;/w:rPr&gt;&lt;m:t&gt;СЃС‚СЂ&lt;/m:t&gt;&lt;/m:r&gt;&lt;m:r&gt;&lt;m:rPr&gt;&lt;m:sty m:val=&quot;p&quot;/&gt;&lt;/m:rPr&gt;&lt;w:rPr&gt;&lt;w:rFonts w:ascii=&quot;Cambria Math&quot;/&gt;&lt;wx:font wx:val=&quot;Cambria Math&quot;/&gt;&lt;w:sz w:val=&quot;28&quot;/&gt;&lt;w:sz-cs w:val=&quot;28&quot;/&gt;&lt;/w:rPr&gt;&lt;m:t&gt;.010 &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gt;&lt;w:sz w:val=&quot;28&quot;/&gt;&lt;w:sz-cs w:val=&quot;28&quot;/&gt;&lt;/w:rPr&gt;&lt;m:t&gt;С„&lt;/m:t&gt;&lt;/m:r&gt;&lt;m:r&gt;&lt;m:rPr&gt;&lt;m:sty m:val=&quot;p&quot;/&gt;&lt;/m:rPr&gt;&lt;w:rPr&gt;&lt;w:rFonts w:ascii=&quot;Cambria Math&quot;/&gt;&lt;wx:font wx:val=&quot;Cambria Math&quot;/&gt;&lt;w:sz w:val=&quot;28&quot;/&gt;&lt;w:sz-cs w:val=&quot;28&quot;/&gt;&lt;/w:rPr&gt;&lt;m:t&gt;2&lt;/m:t&gt;&lt;/m:r&gt;&lt;/m:e&gt;&lt;/m:d&gt;&lt;/m:num&gt;&lt;m:den&gt;&lt;m:r&gt;&lt;m:rPr&gt;&lt;m:sty m:val=&quot;p&quot;/&gt;&lt;/m:rPr&gt;&lt;w:rPr&gt;&lt;w:rFonts w:ascii=&quot;Cambria Math&quot;/&gt;&lt;w:sz w:val=&quot;28&quot;/&gt;&lt;w:sz-cs w:val=&quot;28&quot;/&gt;&lt;/w:rPr&gt;&lt;m:t&gt;Р°РєС‚РёРІ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0094136F" w:rsidRPr="0094136F">
        <w:rPr>
          <w:sz w:val="28"/>
          <w:szCs w:val="28"/>
        </w:rPr>
        <w:fldChar w:fldCharType="end"/>
      </w:r>
      <w:r w:rsidRPr="0033167A">
        <w:rPr>
          <w:sz w:val="28"/>
          <w:szCs w:val="28"/>
        </w:rPr>
        <w:t xml:space="preserve"> = </w:t>
      </w:r>
      <w:r w:rsidR="0094136F" w:rsidRPr="0094136F">
        <w:rPr>
          <w:sz w:val="28"/>
          <w:szCs w:val="28"/>
        </w:rPr>
        <w:fldChar w:fldCharType="begin"/>
      </w:r>
      <w:r w:rsidR="0094136F" w:rsidRPr="0094136F">
        <w:rPr>
          <w:sz w:val="28"/>
          <w:szCs w:val="28"/>
        </w:rPr>
        <w:instrText xml:space="preserve"> QUOTE </w:instrText>
      </w:r>
      <w:r w:rsidR="00775F52">
        <w:rPr>
          <w:position w:val="-15"/>
        </w:rPr>
        <w:pict>
          <v:shape id="_x0000_i1054" type="#_x0000_t75" style="width:23.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6FDA&quot;/&gt;&lt;wsp:rsid wsp:val=&quot;00020345&quot;/&gt;&lt;wsp:rsid wsp:val=&quot;000631A2&quot;/&gt;&lt;wsp:rsid wsp:val=&quot;00077D15&quot;/&gt;&lt;wsp:rsid wsp:val=&quot;00086AA6&quot;/&gt;&lt;wsp:rsid wsp:val=&quot;000A14DB&quot;/&gt;&lt;wsp:rsid wsp:val=&quot;000B3504&quot;/&gt;&lt;wsp:rsid wsp:val=&quot;000B6FDA&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B4F15&quot;/&gt;&lt;wsp:rsid wsp:val=&quot;002F095B&quot;/&gt;&lt;wsp:rsid wsp:val=&quot;002F1D45&quot;/&gt;&lt;wsp:rsid wsp:val=&quot;0030369C&quot;/&gt;&lt;wsp:rsid wsp:val=&quot;00307742&quot;/&gt;&lt;wsp:rsid wsp:val=&quot;00320A26&quot;/&gt;&lt;wsp:rsid wsp:val=&quot;0033167A&quot;/&gt;&lt;wsp:rsid wsp:val=&quot;00355A2F&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C43CC&quot;/&gt;&lt;wsp:rsid wsp:val=&quot;004F13E4&quot;/&gt;&lt;wsp:rsid wsp:val=&quot;005236DB&quot;/&gt;&lt;wsp:rsid wsp:val=&quot;00552DE4&quot;/&gt;&lt;wsp:rsid wsp:val=&quot;0058263D&quot;/&gt;&lt;wsp:rsid wsp:val=&quot;0059166F&quot;/&gt;&lt;wsp:rsid wsp:val=&quot;005B1F3E&quot;/&gt;&lt;wsp:rsid wsp:val=&quot;005E6369&quot;/&gt;&lt;wsp:rsid wsp:val=&quot;00620D39&quot;/&gt;&lt;wsp:rsid wsp:val=&quot;00634225&quot;/&gt;&lt;wsp:rsid wsp:val=&quot;00644865&quot;/&gt;&lt;wsp:rsid wsp:val=&quot;006476C1&quot;/&gt;&lt;wsp:rsid wsp:val=&quot;00656BE2&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136F&quot;/&gt;&lt;wsp:rsid wsp:val=&quot;00945BC2&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16A1&quot;/&gt;&lt;wsp:rsid wsp:val=&quot;00B35C4B&quot;/&gt;&lt;wsp:rsid wsp:val=&quot;00B4411C&quot;/&gt;&lt;wsp:rsid wsp:val=&quot;00B463B8&quot;/&gt;&lt;wsp:rsid wsp:val=&quot;00B52001&quot;/&gt;&lt;wsp:rsid wsp:val=&quot;00B52E60&quot;/&gt;&lt;wsp:rsid wsp:val=&quot;00B742DE&quot;/&gt;&lt;wsp:rsid wsp:val=&quot;00BB2EEA&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B304C&quot;/&gt;&lt;wsp:rsid wsp:val=&quot;00DC4105&quot;/&gt;&lt;wsp:rsid wsp:val=&quot;00DE0167&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DE0167&quot; wsp:rsidP=&quot;00DE0167&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880&lt;/m:t&gt;&lt;/m:r&gt;&lt;/m:num&gt;&lt;m:den&gt;&lt;m:r&gt;&lt;m:rPr&gt;&lt;m:sty m:val=&quot;p&quot;/&gt;&lt;/m:rPr&gt;&lt;w:rPr&gt;&lt;w:rFonts w:ascii=&quot;Cambria Math&quot;/&gt;&lt;wx:font wx:val=&quot;Cambria Math&quot;/&gt;&lt;w:sz w:val=&quot;28&quot;/&gt;&lt;w:sz-cs w:val=&quot;28&quot;/&gt;&lt;/w:rPr&gt;&lt;m:t&gt;1317&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0094136F" w:rsidRPr="0094136F">
        <w:rPr>
          <w:sz w:val="28"/>
          <w:szCs w:val="28"/>
        </w:rPr>
        <w:instrText xml:space="preserve"> </w:instrText>
      </w:r>
      <w:r w:rsidR="0094136F" w:rsidRPr="0094136F">
        <w:rPr>
          <w:sz w:val="28"/>
          <w:szCs w:val="28"/>
        </w:rPr>
        <w:fldChar w:fldCharType="separate"/>
      </w:r>
      <w:r w:rsidR="00775F52">
        <w:rPr>
          <w:position w:val="-15"/>
        </w:rPr>
        <w:pict>
          <v:shape id="_x0000_i1055" type="#_x0000_t75" style="width:23.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6FDA&quot;/&gt;&lt;wsp:rsid wsp:val=&quot;00020345&quot;/&gt;&lt;wsp:rsid wsp:val=&quot;000631A2&quot;/&gt;&lt;wsp:rsid wsp:val=&quot;00077D15&quot;/&gt;&lt;wsp:rsid wsp:val=&quot;00086AA6&quot;/&gt;&lt;wsp:rsid wsp:val=&quot;000A14DB&quot;/&gt;&lt;wsp:rsid wsp:val=&quot;000B3504&quot;/&gt;&lt;wsp:rsid wsp:val=&quot;000B6FDA&quot;/&gt;&lt;wsp:rsid wsp:val=&quot;00145B71&quot;/&gt;&lt;wsp:rsid wsp:val=&quot;001C5D13&quot;/&gt;&lt;wsp:rsid wsp:val=&quot;001D19C4&quot;/&gt;&lt;wsp:rsid wsp:val=&quot;002114B0&quot;/&gt;&lt;wsp:rsid wsp:val=&quot;00216E03&quot;/&gt;&lt;wsp:rsid wsp:val=&quot;00241812&quot;/&gt;&lt;wsp:rsid wsp:val=&quot;002620C4&quot;/&gt;&lt;wsp:rsid wsp:val=&quot;00282A18&quot;/&gt;&lt;wsp:rsid wsp:val=&quot;002A389C&quot;/&gt;&lt;wsp:rsid wsp:val=&quot;002A4EFF&quot;/&gt;&lt;wsp:rsid wsp:val=&quot;002B4233&quot;/&gt;&lt;wsp:rsid wsp:val=&quot;002B4F15&quot;/&gt;&lt;wsp:rsid wsp:val=&quot;002F095B&quot;/&gt;&lt;wsp:rsid wsp:val=&quot;002F1D45&quot;/&gt;&lt;wsp:rsid wsp:val=&quot;0030369C&quot;/&gt;&lt;wsp:rsid wsp:val=&quot;00307742&quot;/&gt;&lt;wsp:rsid wsp:val=&quot;00320A26&quot;/&gt;&lt;wsp:rsid wsp:val=&quot;0033167A&quot;/&gt;&lt;wsp:rsid wsp:val=&quot;00355A2F&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C43CC&quot;/&gt;&lt;wsp:rsid wsp:val=&quot;004F13E4&quot;/&gt;&lt;wsp:rsid wsp:val=&quot;005236DB&quot;/&gt;&lt;wsp:rsid wsp:val=&quot;00552DE4&quot;/&gt;&lt;wsp:rsid wsp:val=&quot;0058263D&quot;/&gt;&lt;wsp:rsid wsp:val=&quot;0059166F&quot;/&gt;&lt;wsp:rsid wsp:val=&quot;005B1F3E&quot;/&gt;&lt;wsp:rsid wsp:val=&quot;005E6369&quot;/&gt;&lt;wsp:rsid wsp:val=&quot;00620D39&quot;/&gt;&lt;wsp:rsid wsp:val=&quot;00634225&quot;/&gt;&lt;wsp:rsid wsp:val=&quot;00644865&quot;/&gt;&lt;wsp:rsid wsp:val=&quot;006476C1&quot;/&gt;&lt;wsp:rsid wsp:val=&quot;00656BE2&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136F&quot;/&gt;&lt;wsp:rsid wsp:val=&quot;00945BC2&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16A1&quot;/&gt;&lt;wsp:rsid wsp:val=&quot;00B35C4B&quot;/&gt;&lt;wsp:rsid wsp:val=&quot;00B4411C&quot;/&gt;&lt;wsp:rsid wsp:val=&quot;00B463B8&quot;/&gt;&lt;wsp:rsid wsp:val=&quot;00B52001&quot;/&gt;&lt;wsp:rsid wsp:val=&quot;00B52E60&quot;/&gt;&lt;wsp:rsid wsp:val=&quot;00B742DE&quot;/&gt;&lt;wsp:rsid wsp:val=&quot;00BB2EEA&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B304C&quot;/&gt;&lt;wsp:rsid wsp:val=&quot;00DC4105&quot;/&gt;&lt;wsp:rsid wsp:val=&quot;00DE0167&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DE0167&quot; wsp:rsidP=&quot;00DE0167&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880&lt;/m:t&gt;&lt;/m:r&gt;&lt;/m:num&gt;&lt;m:den&gt;&lt;m:r&gt;&lt;m:rPr&gt;&lt;m:sty m:val=&quot;p&quot;/&gt;&lt;/m:rPr&gt;&lt;w:rPr&gt;&lt;w:rFonts w:ascii=&quot;Cambria Math&quot;/&gt;&lt;wx:font wx:val=&quot;Cambria Math&quot;/&gt;&lt;w:sz w:val=&quot;28&quot;/&gt;&lt;w:sz-cs w:val=&quot;28&quot;/&gt;&lt;/w:rPr&gt;&lt;m:t&gt;1317&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0094136F" w:rsidRPr="0094136F">
        <w:rPr>
          <w:sz w:val="28"/>
          <w:szCs w:val="28"/>
        </w:rPr>
        <w:fldChar w:fldCharType="end"/>
      </w:r>
      <w:r w:rsidRPr="0033167A">
        <w:rPr>
          <w:sz w:val="28"/>
          <w:szCs w:val="28"/>
        </w:rPr>
        <w:t xml:space="preserve"> = 0,668</w:t>
      </w:r>
    </w:p>
    <w:p w:rsidR="000B6FDA" w:rsidRPr="0033167A" w:rsidRDefault="000B6FDA" w:rsidP="00355A2F">
      <w:pPr>
        <w:widowControl w:val="0"/>
        <w:shd w:val="clear" w:color="auto" w:fill="FFFFFF"/>
        <w:tabs>
          <w:tab w:val="left" w:pos="854"/>
        </w:tabs>
        <w:spacing w:line="360" w:lineRule="auto"/>
        <w:ind w:firstLine="709"/>
        <w:jc w:val="both"/>
        <w:rPr>
          <w:sz w:val="28"/>
          <w:szCs w:val="28"/>
        </w:rPr>
      </w:pPr>
    </w:p>
    <w:p w:rsidR="000B6FDA" w:rsidRPr="0033167A" w:rsidRDefault="000B6FDA" w:rsidP="00355A2F">
      <w:pPr>
        <w:widowControl w:val="0"/>
        <w:shd w:val="clear" w:color="auto" w:fill="FFFFFF"/>
        <w:tabs>
          <w:tab w:val="left" w:pos="854"/>
        </w:tabs>
        <w:spacing w:line="360" w:lineRule="auto"/>
        <w:ind w:firstLine="709"/>
        <w:jc w:val="both"/>
        <w:rPr>
          <w:sz w:val="28"/>
          <w:szCs w:val="28"/>
        </w:rPr>
      </w:pPr>
      <w:r w:rsidRPr="0033167A">
        <w:rPr>
          <w:sz w:val="28"/>
          <w:szCs w:val="28"/>
        </w:rPr>
        <w:t>Подставляем полученные данные в уравнение.</w:t>
      </w:r>
    </w:p>
    <w:p w:rsidR="000B6FDA" w:rsidRPr="0033167A" w:rsidRDefault="000B6FDA" w:rsidP="00355A2F">
      <w:pPr>
        <w:widowControl w:val="0"/>
        <w:shd w:val="clear" w:color="auto" w:fill="FFFFFF"/>
        <w:tabs>
          <w:tab w:val="left" w:pos="854"/>
        </w:tabs>
        <w:spacing w:line="360" w:lineRule="auto"/>
        <w:ind w:firstLine="709"/>
        <w:jc w:val="both"/>
        <w:rPr>
          <w:sz w:val="28"/>
          <w:szCs w:val="28"/>
        </w:rPr>
      </w:pPr>
    </w:p>
    <w:p w:rsidR="000B6FDA" w:rsidRPr="0033167A" w:rsidRDefault="000B6FDA" w:rsidP="00355A2F">
      <w:pPr>
        <w:widowControl w:val="0"/>
        <w:shd w:val="clear" w:color="auto" w:fill="FFFFFF"/>
        <w:tabs>
          <w:tab w:val="left" w:pos="854"/>
        </w:tabs>
        <w:spacing w:line="360" w:lineRule="auto"/>
        <w:ind w:firstLine="709"/>
        <w:jc w:val="both"/>
        <w:rPr>
          <w:sz w:val="28"/>
          <w:szCs w:val="28"/>
        </w:rPr>
      </w:pPr>
      <w:r w:rsidRPr="0033167A">
        <w:rPr>
          <w:sz w:val="28"/>
          <w:szCs w:val="28"/>
          <w:lang w:val="en-US"/>
        </w:rPr>
        <w:t>Z</w:t>
      </w:r>
      <w:r w:rsidRPr="0033167A">
        <w:rPr>
          <w:sz w:val="28"/>
          <w:szCs w:val="28"/>
        </w:rPr>
        <w:t xml:space="preserve"> = 1,2*0,0015+1,4*0,0076+3,3*0,075+0,6*2,2+1*0,668 = 0,0018+0,01064+0,2475+1,32+0,668=</w:t>
      </w:r>
      <w:r w:rsidRPr="0033167A">
        <w:rPr>
          <w:b/>
          <w:sz w:val="28"/>
          <w:szCs w:val="28"/>
        </w:rPr>
        <w:t>2,25</w:t>
      </w:r>
    </w:p>
    <w:p w:rsidR="000B6FDA" w:rsidRPr="0033167A" w:rsidRDefault="000B6FDA" w:rsidP="00355A2F">
      <w:pPr>
        <w:widowControl w:val="0"/>
        <w:shd w:val="clear" w:color="auto" w:fill="FFFFFF"/>
        <w:tabs>
          <w:tab w:val="left" w:pos="854"/>
        </w:tabs>
        <w:spacing w:line="360" w:lineRule="auto"/>
        <w:ind w:firstLine="709"/>
        <w:jc w:val="both"/>
        <w:rPr>
          <w:sz w:val="28"/>
          <w:szCs w:val="28"/>
        </w:rPr>
      </w:pPr>
    </w:p>
    <w:p w:rsidR="000B6FDA" w:rsidRPr="0033167A" w:rsidRDefault="000B6FDA" w:rsidP="00355A2F">
      <w:pPr>
        <w:widowControl w:val="0"/>
        <w:shd w:val="clear" w:color="auto" w:fill="FFFFFF"/>
        <w:tabs>
          <w:tab w:val="left" w:pos="854"/>
        </w:tabs>
        <w:spacing w:line="360" w:lineRule="auto"/>
        <w:ind w:firstLine="709"/>
        <w:jc w:val="both"/>
        <w:rPr>
          <w:sz w:val="28"/>
          <w:szCs w:val="28"/>
        </w:rPr>
      </w:pPr>
      <w:r w:rsidRPr="0033167A">
        <w:rPr>
          <w:sz w:val="28"/>
          <w:szCs w:val="28"/>
        </w:rPr>
        <w:t>если Z &lt; 1,81 – очень высокая вероятность банкротства;</w:t>
      </w:r>
    </w:p>
    <w:p w:rsidR="000B6FDA" w:rsidRPr="0033167A" w:rsidRDefault="000B6FDA" w:rsidP="00355A2F">
      <w:pPr>
        <w:widowControl w:val="0"/>
        <w:shd w:val="clear" w:color="auto" w:fill="FFFFFF"/>
        <w:tabs>
          <w:tab w:val="left" w:pos="854"/>
        </w:tabs>
        <w:spacing w:line="360" w:lineRule="auto"/>
        <w:ind w:firstLine="709"/>
        <w:jc w:val="both"/>
        <w:rPr>
          <w:sz w:val="28"/>
          <w:szCs w:val="28"/>
        </w:rPr>
      </w:pPr>
      <w:r w:rsidRPr="0033167A">
        <w:rPr>
          <w:sz w:val="28"/>
          <w:szCs w:val="28"/>
        </w:rPr>
        <w:t>если 1,81 ≤ Z ≤ 2,7 – высокая вероятность банкротства;</w:t>
      </w:r>
    </w:p>
    <w:p w:rsidR="000B6FDA" w:rsidRPr="0033167A" w:rsidRDefault="000B6FDA" w:rsidP="00355A2F">
      <w:pPr>
        <w:widowControl w:val="0"/>
        <w:shd w:val="clear" w:color="auto" w:fill="FFFFFF"/>
        <w:tabs>
          <w:tab w:val="left" w:pos="854"/>
        </w:tabs>
        <w:spacing w:line="360" w:lineRule="auto"/>
        <w:ind w:firstLine="709"/>
        <w:jc w:val="both"/>
        <w:rPr>
          <w:sz w:val="28"/>
          <w:szCs w:val="28"/>
        </w:rPr>
      </w:pPr>
      <w:r w:rsidRPr="0033167A">
        <w:rPr>
          <w:sz w:val="28"/>
          <w:szCs w:val="28"/>
        </w:rPr>
        <w:t>если 2,7 ≤ Z ≤ 2,99 –возможно банкротство;</w:t>
      </w:r>
    </w:p>
    <w:p w:rsidR="000B6FDA" w:rsidRPr="0033167A" w:rsidRDefault="000B6FDA" w:rsidP="00355A2F">
      <w:pPr>
        <w:widowControl w:val="0"/>
        <w:shd w:val="clear" w:color="auto" w:fill="FFFFFF"/>
        <w:tabs>
          <w:tab w:val="left" w:pos="854"/>
        </w:tabs>
        <w:spacing w:line="360" w:lineRule="auto"/>
        <w:ind w:firstLine="709"/>
        <w:jc w:val="both"/>
        <w:rPr>
          <w:sz w:val="28"/>
          <w:szCs w:val="28"/>
        </w:rPr>
      </w:pPr>
      <w:r w:rsidRPr="0033167A">
        <w:rPr>
          <w:sz w:val="28"/>
          <w:szCs w:val="28"/>
        </w:rPr>
        <w:t>если Z ≥ 30 – вероятность банкротства крайне мала.</w:t>
      </w:r>
    </w:p>
    <w:p w:rsidR="000B6FDA" w:rsidRPr="0033167A" w:rsidRDefault="000B6FDA" w:rsidP="00355A2F">
      <w:pPr>
        <w:widowControl w:val="0"/>
        <w:shd w:val="clear" w:color="auto" w:fill="FFFFFF"/>
        <w:tabs>
          <w:tab w:val="left" w:pos="854"/>
        </w:tabs>
        <w:spacing w:line="360" w:lineRule="auto"/>
        <w:ind w:firstLine="709"/>
        <w:jc w:val="both"/>
        <w:rPr>
          <w:sz w:val="28"/>
          <w:szCs w:val="28"/>
        </w:rPr>
      </w:pPr>
      <w:r w:rsidRPr="0033167A">
        <w:rPr>
          <w:sz w:val="28"/>
          <w:szCs w:val="28"/>
        </w:rPr>
        <w:t>В нашем случае 1,81 ≤ Z ≤ 2,7. Поэтому предприятие имеет высокую вероятность банкротства.</w:t>
      </w:r>
    </w:p>
    <w:p w:rsidR="000B6FDA" w:rsidRPr="0033167A" w:rsidRDefault="000B6FDA" w:rsidP="00355A2F">
      <w:pPr>
        <w:widowControl w:val="0"/>
        <w:shd w:val="clear" w:color="auto" w:fill="FFFFFF"/>
        <w:tabs>
          <w:tab w:val="left" w:pos="854"/>
        </w:tabs>
        <w:spacing w:line="360" w:lineRule="auto"/>
        <w:ind w:firstLine="709"/>
        <w:jc w:val="both"/>
        <w:rPr>
          <w:sz w:val="28"/>
          <w:szCs w:val="28"/>
        </w:rPr>
      </w:pPr>
    </w:p>
    <w:p w:rsidR="00B316A1" w:rsidRDefault="00B316A1">
      <w:pPr>
        <w:spacing w:after="200" w:line="276" w:lineRule="auto"/>
        <w:rPr>
          <w:b/>
          <w:sz w:val="28"/>
          <w:szCs w:val="28"/>
        </w:rPr>
      </w:pPr>
      <w:r>
        <w:rPr>
          <w:b/>
          <w:sz w:val="28"/>
          <w:szCs w:val="28"/>
        </w:rPr>
        <w:br w:type="page"/>
      </w:r>
    </w:p>
    <w:p w:rsidR="000B6FDA" w:rsidRDefault="000B6FDA" w:rsidP="00355A2F">
      <w:pPr>
        <w:widowControl w:val="0"/>
        <w:tabs>
          <w:tab w:val="left" w:pos="854"/>
        </w:tabs>
        <w:spacing w:line="360" w:lineRule="auto"/>
        <w:ind w:firstLine="709"/>
        <w:jc w:val="both"/>
        <w:rPr>
          <w:b/>
          <w:sz w:val="28"/>
          <w:szCs w:val="28"/>
        </w:rPr>
      </w:pPr>
      <w:r w:rsidRPr="0033167A">
        <w:rPr>
          <w:b/>
          <w:sz w:val="28"/>
          <w:szCs w:val="28"/>
        </w:rPr>
        <w:t>Список использованной литературы:</w:t>
      </w:r>
    </w:p>
    <w:p w:rsidR="00355A2F" w:rsidRPr="0033167A" w:rsidRDefault="00355A2F" w:rsidP="00355A2F">
      <w:pPr>
        <w:widowControl w:val="0"/>
        <w:tabs>
          <w:tab w:val="left" w:pos="854"/>
        </w:tabs>
        <w:spacing w:line="360" w:lineRule="auto"/>
        <w:ind w:firstLine="709"/>
        <w:jc w:val="both"/>
        <w:rPr>
          <w:b/>
          <w:sz w:val="28"/>
          <w:szCs w:val="28"/>
        </w:rPr>
      </w:pPr>
    </w:p>
    <w:p w:rsidR="000B6FDA" w:rsidRPr="0033167A" w:rsidRDefault="000B6FDA" w:rsidP="00355A2F">
      <w:pPr>
        <w:widowControl w:val="0"/>
        <w:numPr>
          <w:ilvl w:val="0"/>
          <w:numId w:val="3"/>
        </w:numPr>
        <w:shd w:val="clear" w:color="auto" w:fill="FFFFFF"/>
        <w:tabs>
          <w:tab w:val="left" w:pos="284"/>
          <w:tab w:val="left" w:pos="854"/>
        </w:tabs>
        <w:spacing w:line="360" w:lineRule="auto"/>
        <w:ind w:left="0" w:firstLine="0"/>
        <w:jc w:val="both"/>
        <w:rPr>
          <w:sz w:val="28"/>
          <w:szCs w:val="28"/>
        </w:rPr>
      </w:pPr>
      <w:r w:rsidRPr="0033167A">
        <w:rPr>
          <w:sz w:val="28"/>
          <w:szCs w:val="28"/>
        </w:rPr>
        <w:t>Банк В.Р., Банк С.В., Солоненко А.А. Бухгалтерский учет и аудит в условиях банкротства: учеб. пособие.- М.: ТК Велби, Изд-во Проспект, 2006.</w:t>
      </w:r>
    </w:p>
    <w:p w:rsidR="000B6FDA" w:rsidRPr="0033167A" w:rsidRDefault="000B6FDA" w:rsidP="00355A2F">
      <w:pPr>
        <w:widowControl w:val="0"/>
        <w:numPr>
          <w:ilvl w:val="0"/>
          <w:numId w:val="3"/>
        </w:numPr>
        <w:shd w:val="clear" w:color="auto" w:fill="FFFFFF"/>
        <w:tabs>
          <w:tab w:val="left" w:pos="284"/>
          <w:tab w:val="left" w:pos="854"/>
        </w:tabs>
        <w:spacing w:line="360" w:lineRule="auto"/>
        <w:ind w:left="0" w:firstLine="0"/>
        <w:jc w:val="both"/>
        <w:rPr>
          <w:sz w:val="28"/>
          <w:szCs w:val="28"/>
        </w:rPr>
      </w:pPr>
      <w:r w:rsidRPr="0033167A">
        <w:rPr>
          <w:sz w:val="28"/>
          <w:szCs w:val="28"/>
        </w:rPr>
        <w:t>Кукукина И.Г., Астраханцева И.А. Учет и анализ банкротств: Учеб. пособие/ Под ред. И.Г. Кукукиной. – М.: Финансы и статистика, 2004.-</w:t>
      </w:r>
    </w:p>
    <w:p w:rsidR="000B6FDA" w:rsidRPr="0033167A" w:rsidRDefault="000B6FDA" w:rsidP="00355A2F">
      <w:pPr>
        <w:widowControl w:val="0"/>
        <w:numPr>
          <w:ilvl w:val="0"/>
          <w:numId w:val="3"/>
        </w:numPr>
        <w:shd w:val="clear" w:color="auto" w:fill="FFFFFF"/>
        <w:tabs>
          <w:tab w:val="left" w:pos="284"/>
          <w:tab w:val="left" w:pos="854"/>
        </w:tabs>
        <w:spacing w:line="360" w:lineRule="auto"/>
        <w:ind w:left="0" w:firstLine="0"/>
        <w:jc w:val="both"/>
        <w:rPr>
          <w:sz w:val="28"/>
          <w:szCs w:val="28"/>
        </w:rPr>
      </w:pPr>
      <w:r w:rsidRPr="0033167A">
        <w:rPr>
          <w:sz w:val="28"/>
          <w:szCs w:val="28"/>
        </w:rPr>
        <w:t>Орехов В.И., Балдин К.В., Гапоненко Н.П. Антикризисное управление: Учебник– М.: ИНФРА – М, 2006.</w:t>
      </w:r>
    </w:p>
    <w:p w:rsidR="000B6FDA" w:rsidRPr="0033167A" w:rsidRDefault="000B6FDA" w:rsidP="00355A2F">
      <w:pPr>
        <w:widowControl w:val="0"/>
        <w:numPr>
          <w:ilvl w:val="0"/>
          <w:numId w:val="3"/>
        </w:numPr>
        <w:shd w:val="clear" w:color="auto" w:fill="FFFFFF"/>
        <w:tabs>
          <w:tab w:val="left" w:pos="284"/>
          <w:tab w:val="left" w:pos="854"/>
        </w:tabs>
        <w:spacing w:line="360" w:lineRule="auto"/>
        <w:ind w:left="0" w:firstLine="0"/>
        <w:jc w:val="both"/>
        <w:rPr>
          <w:sz w:val="28"/>
          <w:szCs w:val="28"/>
        </w:rPr>
      </w:pPr>
      <w:r w:rsidRPr="0033167A">
        <w:rPr>
          <w:sz w:val="28"/>
          <w:szCs w:val="28"/>
        </w:rPr>
        <w:t>Савицкая Г.В. Анализ хозяйственной деятельности. - М.: ИНФРА-М, 2003.</w:t>
      </w:r>
    </w:p>
    <w:p w:rsidR="000B6FDA" w:rsidRPr="0033167A" w:rsidRDefault="000B6FDA" w:rsidP="00355A2F">
      <w:pPr>
        <w:widowControl w:val="0"/>
        <w:numPr>
          <w:ilvl w:val="0"/>
          <w:numId w:val="3"/>
        </w:numPr>
        <w:shd w:val="clear" w:color="auto" w:fill="FFFFFF"/>
        <w:tabs>
          <w:tab w:val="left" w:pos="284"/>
          <w:tab w:val="left" w:pos="854"/>
        </w:tabs>
        <w:spacing w:line="360" w:lineRule="auto"/>
        <w:ind w:left="0" w:firstLine="0"/>
        <w:jc w:val="both"/>
        <w:rPr>
          <w:sz w:val="28"/>
          <w:szCs w:val="28"/>
        </w:rPr>
      </w:pPr>
      <w:r w:rsidRPr="0033167A">
        <w:rPr>
          <w:sz w:val="28"/>
          <w:szCs w:val="28"/>
        </w:rPr>
        <w:t>Учет и анализ банкротства: Учеб. пособие/ Г.В.Федорова. – 2-е изд. Стер.- М.: Омега-Л,2008.</w:t>
      </w:r>
    </w:p>
    <w:p w:rsidR="000B6FDA" w:rsidRPr="0033167A" w:rsidRDefault="000B6FDA" w:rsidP="00355A2F">
      <w:pPr>
        <w:widowControl w:val="0"/>
        <w:numPr>
          <w:ilvl w:val="0"/>
          <w:numId w:val="3"/>
        </w:numPr>
        <w:shd w:val="clear" w:color="auto" w:fill="FFFFFF"/>
        <w:tabs>
          <w:tab w:val="left" w:pos="284"/>
          <w:tab w:val="left" w:pos="854"/>
        </w:tabs>
        <w:spacing w:line="360" w:lineRule="auto"/>
        <w:ind w:left="0" w:firstLine="0"/>
        <w:jc w:val="both"/>
        <w:rPr>
          <w:sz w:val="28"/>
          <w:szCs w:val="28"/>
        </w:rPr>
      </w:pPr>
      <w:r w:rsidRPr="0033167A">
        <w:rPr>
          <w:sz w:val="28"/>
          <w:szCs w:val="28"/>
        </w:rPr>
        <w:t>Куртис Б. Мастерс, Эдвин В. Паксол. Принципиальные различия законов о банкротстве США и Российской Федерации //Бизнес – Ревью, 2006, № 7.</w:t>
      </w:r>
      <w:bookmarkStart w:id="0" w:name="_GoBack"/>
      <w:bookmarkEnd w:id="0"/>
    </w:p>
    <w:sectPr w:rsidR="000B6FDA" w:rsidRPr="0033167A" w:rsidSect="0033167A">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C0C" w:rsidRDefault="00782C0C" w:rsidP="0033167A">
      <w:r>
        <w:separator/>
      </w:r>
    </w:p>
  </w:endnote>
  <w:endnote w:type="continuationSeparator" w:id="0">
    <w:p w:rsidR="00782C0C" w:rsidRDefault="00782C0C" w:rsidP="00331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C0C" w:rsidRDefault="00782C0C" w:rsidP="0033167A">
      <w:r>
        <w:separator/>
      </w:r>
    </w:p>
  </w:footnote>
  <w:footnote w:type="continuationSeparator" w:id="0">
    <w:p w:rsidR="00782C0C" w:rsidRDefault="00782C0C" w:rsidP="003316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FD4910"/>
    <w:multiLevelType w:val="multilevel"/>
    <w:tmpl w:val="6B02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092B27"/>
    <w:multiLevelType w:val="hybridMultilevel"/>
    <w:tmpl w:val="825C8B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F06131A"/>
    <w:multiLevelType w:val="hybridMultilevel"/>
    <w:tmpl w:val="F6F4B4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6FDA"/>
    <w:rsid w:val="00020345"/>
    <w:rsid w:val="000631A2"/>
    <w:rsid w:val="00077D15"/>
    <w:rsid w:val="00086AA6"/>
    <w:rsid w:val="000A14DB"/>
    <w:rsid w:val="000B3504"/>
    <w:rsid w:val="000B6FDA"/>
    <w:rsid w:val="00145B71"/>
    <w:rsid w:val="001C5D13"/>
    <w:rsid w:val="001D19C4"/>
    <w:rsid w:val="002114B0"/>
    <w:rsid w:val="00216E03"/>
    <w:rsid w:val="00241812"/>
    <w:rsid w:val="002620C4"/>
    <w:rsid w:val="00282A18"/>
    <w:rsid w:val="002A389C"/>
    <w:rsid w:val="002A4EFF"/>
    <w:rsid w:val="002B4233"/>
    <w:rsid w:val="002B4F15"/>
    <w:rsid w:val="002F095B"/>
    <w:rsid w:val="002F1D45"/>
    <w:rsid w:val="0030369C"/>
    <w:rsid w:val="00307742"/>
    <w:rsid w:val="00320A26"/>
    <w:rsid w:val="0033167A"/>
    <w:rsid w:val="00355A2F"/>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52DE4"/>
    <w:rsid w:val="0058263D"/>
    <w:rsid w:val="0059166F"/>
    <w:rsid w:val="005B1F3E"/>
    <w:rsid w:val="005E6369"/>
    <w:rsid w:val="00620D39"/>
    <w:rsid w:val="00634225"/>
    <w:rsid w:val="00644865"/>
    <w:rsid w:val="006476C1"/>
    <w:rsid w:val="00656BE2"/>
    <w:rsid w:val="006824EB"/>
    <w:rsid w:val="00687B4B"/>
    <w:rsid w:val="006A1853"/>
    <w:rsid w:val="006D0DC8"/>
    <w:rsid w:val="00700C24"/>
    <w:rsid w:val="007065BA"/>
    <w:rsid w:val="0070794C"/>
    <w:rsid w:val="00734DA3"/>
    <w:rsid w:val="00761456"/>
    <w:rsid w:val="0077462C"/>
    <w:rsid w:val="00775F52"/>
    <w:rsid w:val="007820E2"/>
    <w:rsid w:val="00782C0C"/>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136F"/>
    <w:rsid w:val="00945BC2"/>
    <w:rsid w:val="00981B15"/>
    <w:rsid w:val="009C4F80"/>
    <w:rsid w:val="00A05B06"/>
    <w:rsid w:val="00A12F43"/>
    <w:rsid w:val="00A17112"/>
    <w:rsid w:val="00A522BD"/>
    <w:rsid w:val="00AC32D3"/>
    <w:rsid w:val="00AD206E"/>
    <w:rsid w:val="00B066B5"/>
    <w:rsid w:val="00B11AEA"/>
    <w:rsid w:val="00B221DB"/>
    <w:rsid w:val="00B316A1"/>
    <w:rsid w:val="00B35C4B"/>
    <w:rsid w:val="00B4411C"/>
    <w:rsid w:val="00B463B8"/>
    <w:rsid w:val="00B52001"/>
    <w:rsid w:val="00B52E60"/>
    <w:rsid w:val="00B742DE"/>
    <w:rsid w:val="00BB2EEA"/>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3A39"/>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chartTrackingRefBased/>
  <w15:docId w15:val="{21314A35-6AF8-4DD7-8C23-72F2F112E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FDA"/>
    <w:rPr>
      <w:rFonts w:ascii="Times New Roman" w:hAnsi="Times New Roman" w:cs="Times New Roman"/>
      <w:sz w:val="24"/>
      <w:szCs w:val="24"/>
    </w:rPr>
  </w:style>
  <w:style w:type="paragraph" w:styleId="1">
    <w:name w:val="heading 1"/>
    <w:basedOn w:val="a"/>
    <w:next w:val="a"/>
    <w:link w:val="10"/>
    <w:uiPriority w:val="9"/>
    <w:qFormat/>
    <w:rsid w:val="000B6FD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B6FD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B6FDA"/>
    <w:rPr>
      <w:rFonts w:ascii="Arial" w:hAnsi="Arial" w:cs="Arial"/>
      <w:b/>
      <w:bCs/>
      <w:kern w:val="32"/>
      <w:sz w:val="32"/>
      <w:szCs w:val="32"/>
      <w:lang w:val="x-none" w:eastAsia="ru-RU"/>
    </w:rPr>
  </w:style>
  <w:style w:type="character" w:customStyle="1" w:styleId="20">
    <w:name w:val="Заголовок 2 Знак"/>
    <w:link w:val="2"/>
    <w:uiPriority w:val="9"/>
    <w:locked/>
    <w:rsid w:val="000B6FDA"/>
    <w:rPr>
      <w:rFonts w:ascii="Arial" w:hAnsi="Arial" w:cs="Arial"/>
      <w:b/>
      <w:bCs/>
      <w:i/>
      <w:iCs/>
      <w:sz w:val="28"/>
      <w:szCs w:val="28"/>
      <w:lang w:val="x-none" w:eastAsia="ru-RU"/>
    </w:rPr>
  </w:style>
  <w:style w:type="paragraph" w:styleId="a3">
    <w:name w:val="Title"/>
    <w:basedOn w:val="a"/>
    <w:link w:val="a4"/>
    <w:uiPriority w:val="10"/>
    <w:qFormat/>
    <w:rsid w:val="000B6FDA"/>
    <w:pPr>
      <w:spacing w:line="360" w:lineRule="auto"/>
      <w:ind w:firstLine="709"/>
      <w:jc w:val="center"/>
    </w:pPr>
    <w:rPr>
      <w:b/>
      <w:bCs/>
      <w:i/>
      <w:iCs/>
      <w:sz w:val="32"/>
    </w:rPr>
  </w:style>
  <w:style w:type="character" w:customStyle="1" w:styleId="a4">
    <w:name w:val="Название Знак"/>
    <w:link w:val="a3"/>
    <w:uiPriority w:val="10"/>
    <w:locked/>
    <w:rsid w:val="000B6FDA"/>
    <w:rPr>
      <w:rFonts w:ascii="Times New Roman" w:hAnsi="Times New Roman" w:cs="Times New Roman"/>
      <w:b/>
      <w:bCs/>
      <w:i/>
      <w:iCs/>
      <w:sz w:val="24"/>
      <w:szCs w:val="24"/>
      <w:lang w:val="x-none" w:eastAsia="ru-RU"/>
    </w:rPr>
  </w:style>
  <w:style w:type="paragraph" w:styleId="a5">
    <w:name w:val="footer"/>
    <w:basedOn w:val="a"/>
    <w:link w:val="a6"/>
    <w:uiPriority w:val="99"/>
    <w:unhideWhenUsed/>
    <w:rsid w:val="000B6FDA"/>
    <w:pPr>
      <w:tabs>
        <w:tab w:val="center" w:pos="4677"/>
        <w:tab w:val="right" w:pos="9355"/>
      </w:tabs>
    </w:pPr>
  </w:style>
  <w:style w:type="character" w:customStyle="1" w:styleId="a6">
    <w:name w:val="Нижний колонтитул Знак"/>
    <w:link w:val="a5"/>
    <w:uiPriority w:val="99"/>
    <w:locked/>
    <w:rsid w:val="000B6FDA"/>
    <w:rPr>
      <w:rFonts w:ascii="Times New Roman" w:hAnsi="Times New Roman" w:cs="Times New Roman"/>
      <w:sz w:val="24"/>
      <w:szCs w:val="24"/>
      <w:lang w:val="x-none" w:eastAsia="ru-RU"/>
    </w:rPr>
  </w:style>
  <w:style w:type="table" w:styleId="a7">
    <w:name w:val="Table Grid"/>
    <w:basedOn w:val="a1"/>
    <w:uiPriority w:val="59"/>
    <w:rsid w:val="000B6FD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0B6FDA"/>
    <w:pPr>
      <w:spacing w:before="100" w:beforeAutospacing="1" w:after="100" w:afterAutospacing="1"/>
    </w:pPr>
  </w:style>
  <w:style w:type="character" w:customStyle="1" w:styleId="apple-style-span">
    <w:name w:val="apple-style-span"/>
    <w:rsid w:val="000B6FDA"/>
    <w:rPr>
      <w:rFonts w:cs="Times New Roman"/>
    </w:rPr>
  </w:style>
  <w:style w:type="character" w:customStyle="1" w:styleId="apple-converted-space">
    <w:name w:val="apple-converted-space"/>
    <w:rsid w:val="000B6FDA"/>
    <w:rPr>
      <w:rFonts w:cs="Times New Roman"/>
    </w:rPr>
  </w:style>
  <w:style w:type="paragraph" w:styleId="a9">
    <w:name w:val="header"/>
    <w:basedOn w:val="a"/>
    <w:link w:val="aa"/>
    <w:uiPriority w:val="99"/>
    <w:semiHidden/>
    <w:unhideWhenUsed/>
    <w:rsid w:val="0033167A"/>
    <w:pPr>
      <w:tabs>
        <w:tab w:val="center" w:pos="4677"/>
        <w:tab w:val="right" w:pos="9355"/>
      </w:tabs>
    </w:pPr>
  </w:style>
  <w:style w:type="character" w:customStyle="1" w:styleId="aa">
    <w:name w:val="Верхний колонтитул Знак"/>
    <w:link w:val="a9"/>
    <w:uiPriority w:val="99"/>
    <w:semiHidden/>
    <w:locked/>
    <w:rsid w:val="0033167A"/>
    <w:rPr>
      <w:rFonts w:ascii="Times New Roman" w:hAnsi="Times New Roman" w:cs="Times New Roman"/>
      <w:sz w:val="24"/>
      <w:szCs w:val="24"/>
      <w:lang w:val="x-none" w:eastAsia="ru-RU"/>
    </w:rPr>
  </w:style>
  <w:style w:type="paragraph" w:styleId="ab">
    <w:name w:val="Balloon Text"/>
    <w:basedOn w:val="a"/>
    <w:link w:val="ac"/>
    <w:uiPriority w:val="99"/>
    <w:semiHidden/>
    <w:unhideWhenUsed/>
    <w:rsid w:val="00B316A1"/>
    <w:rPr>
      <w:rFonts w:ascii="Tahoma" w:hAnsi="Tahoma" w:cs="Tahoma"/>
      <w:sz w:val="16"/>
      <w:szCs w:val="16"/>
    </w:rPr>
  </w:style>
  <w:style w:type="character" w:customStyle="1" w:styleId="ac">
    <w:name w:val="Текст выноски Знак"/>
    <w:link w:val="ab"/>
    <w:uiPriority w:val="99"/>
    <w:semiHidden/>
    <w:locked/>
    <w:rsid w:val="00B316A1"/>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3923</Words>
  <Characters>22366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2014-03-23T03:23:00Z</dcterms:created>
  <dcterms:modified xsi:type="dcterms:W3CDTF">2014-03-23T03:23:00Z</dcterms:modified>
</cp:coreProperties>
</file>