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6E" w:rsidRPr="00992DE8" w:rsidRDefault="00FC5A6E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СИБИРСКИЙ УНИВЕРСИТЕТ ПОТРЕБИТЕЛЬСКОЙ КООПЕРАЦИИ</w:t>
      </w:r>
    </w:p>
    <w:p w:rsidR="00FC5A6E" w:rsidRPr="00992DE8" w:rsidRDefault="00FC5A6E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5A6E" w:rsidRPr="00992DE8" w:rsidRDefault="00FC5A6E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5A6E" w:rsidRPr="00992DE8" w:rsidRDefault="00FC5A6E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5A6E" w:rsidRPr="00992DE8" w:rsidRDefault="00FC5A6E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5A6E" w:rsidRPr="00992DE8" w:rsidRDefault="00FC5A6E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5A6E" w:rsidRPr="00992DE8" w:rsidRDefault="00FC5A6E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5A6E" w:rsidRPr="00992DE8" w:rsidRDefault="00FC5A6E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992DE8" w:rsidRDefault="00992DE8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992DE8" w:rsidRDefault="00992DE8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992DE8" w:rsidRDefault="00992DE8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992DE8" w:rsidRDefault="00992DE8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992DE8" w:rsidRDefault="00992DE8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992DE8" w:rsidRDefault="00992DE8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992DE8" w:rsidRDefault="00992DE8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FC5A6E" w:rsidRPr="00992DE8" w:rsidRDefault="00FC5A6E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992DE8">
        <w:rPr>
          <w:rFonts w:ascii="Times New Roman" w:hAnsi="Times New Roman"/>
          <w:sz w:val="28"/>
          <w:szCs w:val="32"/>
        </w:rPr>
        <w:t>Контрольная работа №1</w:t>
      </w:r>
    </w:p>
    <w:p w:rsidR="00FC5A6E" w:rsidRPr="00992DE8" w:rsidRDefault="00FC5A6E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992DE8">
        <w:rPr>
          <w:rFonts w:ascii="Times New Roman" w:hAnsi="Times New Roman"/>
          <w:sz w:val="28"/>
          <w:szCs w:val="32"/>
        </w:rPr>
        <w:t>Дисциплина</w:t>
      </w:r>
      <w:r w:rsidR="00992DE8" w:rsidRPr="00992DE8">
        <w:rPr>
          <w:rFonts w:ascii="Times New Roman" w:hAnsi="Times New Roman"/>
          <w:sz w:val="28"/>
          <w:szCs w:val="32"/>
        </w:rPr>
        <w:t xml:space="preserve"> </w:t>
      </w:r>
      <w:r w:rsidRPr="00992DE8">
        <w:rPr>
          <w:rFonts w:ascii="Times New Roman" w:hAnsi="Times New Roman"/>
          <w:sz w:val="28"/>
          <w:szCs w:val="32"/>
        </w:rPr>
        <w:t>Экономико-математические методы</w:t>
      </w:r>
    </w:p>
    <w:p w:rsidR="00FC5A6E" w:rsidRPr="00CB6FE9" w:rsidRDefault="00CB6FE9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CB6FE9">
        <w:rPr>
          <w:rFonts w:ascii="Times New Roman" w:hAnsi="Times New Roman"/>
          <w:sz w:val="28"/>
        </w:rPr>
        <w:t>Применение математического моделирования в экономике</w:t>
      </w:r>
    </w:p>
    <w:p w:rsidR="00FC5A6E" w:rsidRPr="00992DE8" w:rsidRDefault="00FC5A6E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C5A6E" w:rsidRPr="00992DE8" w:rsidRDefault="00FC5A6E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C5A6E" w:rsidRPr="00992DE8" w:rsidRDefault="00FC5A6E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92DE8" w:rsidRPr="00992DE8" w:rsidRDefault="00FC5A6E" w:rsidP="00992DE8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992DE8">
        <w:rPr>
          <w:rFonts w:ascii="Times New Roman" w:hAnsi="Times New Roman"/>
          <w:sz w:val="28"/>
        </w:rPr>
        <w:t>Студент</w:t>
      </w:r>
    </w:p>
    <w:p w:rsidR="00FC5A6E" w:rsidRPr="00992DE8" w:rsidRDefault="00FC5A6E" w:rsidP="00992DE8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992DE8">
        <w:rPr>
          <w:rFonts w:ascii="Times New Roman" w:hAnsi="Times New Roman"/>
          <w:sz w:val="28"/>
        </w:rPr>
        <w:t>Качан Татьяна Юрьевна</w:t>
      </w:r>
    </w:p>
    <w:p w:rsidR="00992DE8" w:rsidRPr="00992DE8" w:rsidRDefault="00992DE8" w:rsidP="00992DE8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992DE8" w:rsidRDefault="00992DE8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92DE8" w:rsidRDefault="00992DE8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92DE8" w:rsidRDefault="00992DE8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92DE8" w:rsidRPr="00992DE8" w:rsidRDefault="00992DE8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721276" w:rsidRPr="00992DE8" w:rsidRDefault="00FC5A6E" w:rsidP="00992DE8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smartTag w:uri="urn:schemas-microsoft-com:office:smarttags" w:element="metricconverter">
        <w:smartTagPr>
          <w:attr w:name="ProductID" w:val="2010 г"/>
        </w:smartTagPr>
        <w:r w:rsidRPr="00992DE8">
          <w:rPr>
            <w:rFonts w:ascii="Times New Roman" w:hAnsi="Times New Roman"/>
            <w:sz w:val="28"/>
          </w:rPr>
          <w:t>2010 г</w:t>
        </w:r>
      </w:smartTag>
      <w:r w:rsidRPr="00992DE8">
        <w:rPr>
          <w:rFonts w:ascii="Times New Roman" w:hAnsi="Times New Roman"/>
          <w:sz w:val="28"/>
        </w:rPr>
        <w:t>.</w:t>
      </w:r>
    </w:p>
    <w:p w:rsidR="002D102E" w:rsidRPr="00992DE8" w:rsidRDefault="00992DE8" w:rsidP="00992D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br w:type="page"/>
      </w:r>
      <w:r w:rsidR="002D102E" w:rsidRPr="00992DE8">
        <w:rPr>
          <w:rFonts w:ascii="Times New Roman" w:hAnsi="Times New Roman"/>
          <w:b/>
          <w:sz w:val="28"/>
          <w:szCs w:val="28"/>
        </w:rPr>
        <w:t>С</w:t>
      </w:r>
      <w:r w:rsidRPr="00992DE8">
        <w:rPr>
          <w:rFonts w:ascii="Times New Roman" w:hAnsi="Times New Roman"/>
          <w:b/>
          <w:sz w:val="28"/>
          <w:szCs w:val="28"/>
        </w:rPr>
        <w:t>одержание</w:t>
      </w:r>
    </w:p>
    <w:p w:rsidR="00992DE8" w:rsidRPr="00992DE8" w:rsidRDefault="00992DE8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02E" w:rsidRPr="00992DE8" w:rsidRDefault="00992DE8" w:rsidP="00992DE8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1</w:t>
      </w:r>
    </w:p>
    <w:p w:rsidR="002D102E" w:rsidRPr="00992DE8" w:rsidRDefault="002D102E" w:rsidP="00992DE8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Задание 2</w:t>
      </w:r>
    </w:p>
    <w:p w:rsidR="002D102E" w:rsidRPr="00992DE8" w:rsidRDefault="002D102E" w:rsidP="00992DE8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Задание 3</w:t>
      </w:r>
    </w:p>
    <w:p w:rsidR="002D102E" w:rsidRPr="00992DE8" w:rsidRDefault="002D102E" w:rsidP="00992DE8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Задание 4</w:t>
      </w:r>
    </w:p>
    <w:p w:rsidR="002D102E" w:rsidRPr="00992DE8" w:rsidRDefault="002D102E" w:rsidP="00992DE8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Задание 5</w:t>
      </w:r>
    </w:p>
    <w:p w:rsidR="002D102E" w:rsidRPr="00992DE8" w:rsidRDefault="002D102E" w:rsidP="00992DE8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Задание 6</w:t>
      </w:r>
    </w:p>
    <w:p w:rsidR="002D102E" w:rsidRPr="00992DE8" w:rsidRDefault="002D102E" w:rsidP="00992DE8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Задание 7</w:t>
      </w:r>
    </w:p>
    <w:p w:rsidR="002D102E" w:rsidRPr="00992DE8" w:rsidRDefault="002D102E" w:rsidP="00992DE8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Задание 8</w:t>
      </w:r>
    </w:p>
    <w:p w:rsidR="002D102E" w:rsidRPr="00992DE8" w:rsidRDefault="002D102E" w:rsidP="00992D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2D102E" w:rsidRPr="00992DE8" w:rsidRDefault="002D102E" w:rsidP="00992D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21276" w:rsidRPr="00992DE8" w:rsidRDefault="00992DE8" w:rsidP="00992D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21276" w:rsidRPr="00992DE8">
        <w:rPr>
          <w:rFonts w:ascii="Times New Roman" w:hAnsi="Times New Roman"/>
          <w:b/>
          <w:sz w:val="28"/>
          <w:szCs w:val="28"/>
        </w:rPr>
        <w:t>Зад</w:t>
      </w:r>
      <w:r w:rsidRPr="00992DE8">
        <w:rPr>
          <w:rFonts w:ascii="Times New Roman" w:hAnsi="Times New Roman"/>
          <w:b/>
          <w:sz w:val="28"/>
          <w:szCs w:val="28"/>
        </w:rPr>
        <w:t>ание 1 Производственные функции</w:t>
      </w:r>
    </w:p>
    <w:p w:rsidR="00992DE8" w:rsidRPr="00992DE8" w:rsidRDefault="00992DE8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CAD" w:rsidRPr="0057121C" w:rsidRDefault="00721276" w:rsidP="00992DE8">
      <w:pPr>
        <w:numPr>
          <w:ilvl w:val="0"/>
          <w:numId w:val="1"/>
        </w:numPr>
        <w:tabs>
          <w:tab w:val="clear" w:pos="1863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21C">
        <w:rPr>
          <w:rFonts w:ascii="Times New Roman" w:hAnsi="Times New Roman"/>
          <w:sz w:val="28"/>
          <w:szCs w:val="28"/>
        </w:rPr>
        <w:t>Дайте понятие производст</w:t>
      </w:r>
      <w:r w:rsidR="00B50E52" w:rsidRPr="0057121C">
        <w:rPr>
          <w:rFonts w:ascii="Times New Roman" w:hAnsi="Times New Roman"/>
          <w:sz w:val="28"/>
          <w:szCs w:val="28"/>
        </w:rPr>
        <w:t xml:space="preserve">венной функции и изокванты. Что </w:t>
      </w:r>
      <w:r w:rsidRPr="0057121C">
        <w:rPr>
          <w:rFonts w:ascii="Times New Roman" w:hAnsi="Times New Roman"/>
          <w:sz w:val="28"/>
          <w:szCs w:val="28"/>
        </w:rPr>
        <w:t>означает взаимозаменяемость ресурсов?</w:t>
      </w:r>
    </w:p>
    <w:p w:rsidR="00AB4A03" w:rsidRPr="00992DE8" w:rsidRDefault="00AB4A03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Производственной функцией называется зависимость количества продукта, которое может произвести фирма, от объемов затрат ресурсов. Производственная функция характеризует чисто техническую зависимость между количеством применяемых ресурсов и объемом выпускаемой продукции в единицу времени. Производственная функция описывает множество технически эффективных способов производства заданного объема продукции.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Изокванта (в теории производственных функций) - это геометрическое место точек в пространстве ресурсов, в которых различные сочетания производственных ресурсов дают одно и то же количество выпускаемой продукции.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Взаимозаменяемость ресурсов - это возможность использования разных видов ресурсов для достижения народно-хозяйственного оптимума. Различают взаимозаменяемость ресурсов техническую и экономическую. Разработаны экономико-математические модели расчетов эффективности взаимной замены ресурсов.</w:t>
      </w:r>
    </w:p>
    <w:p w:rsidR="00721276" w:rsidRPr="00992DE8" w:rsidRDefault="00B50E52" w:rsidP="00992DE8">
      <w:pPr>
        <w:numPr>
          <w:ilvl w:val="0"/>
          <w:numId w:val="1"/>
        </w:numPr>
        <w:tabs>
          <w:tab w:val="clear" w:pos="1863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Производственная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функция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для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райпо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имеет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вид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  <w:lang w:val="en-US"/>
        </w:rPr>
        <w:t>f</w:t>
      </w:r>
      <w:r w:rsidRPr="00992DE8">
        <w:rPr>
          <w:rFonts w:ascii="Times New Roman" w:hAnsi="Times New Roman"/>
          <w:sz w:val="28"/>
          <w:szCs w:val="28"/>
        </w:rPr>
        <w:t>(</w:t>
      </w:r>
      <w:r w:rsidRPr="00992DE8">
        <w:rPr>
          <w:rFonts w:ascii="Times New Roman" w:hAnsi="Times New Roman"/>
          <w:sz w:val="28"/>
          <w:szCs w:val="28"/>
          <w:lang w:val="en-US"/>
        </w:rPr>
        <w:t>x</w:t>
      </w:r>
      <w:r w:rsidR="004A0188"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,x</w:t>
      </w:r>
      <w:r w:rsidR="004A0188"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)=10√x</w:t>
      </w:r>
      <w:r w:rsidR="004A0188"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*√</w:t>
      </w:r>
      <w:r w:rsidRPr="00992DE8">
        <w:rPr>
          <w:rFonts w:ascii="Times New Roman" w:hAnsi="Times New Roman"/>
          <w:sz w:val="28"/>
          <w:szCs w:val="28"/>
          <w:lang w:val="en-US"/>
        </w:rPr>
        <w:t>x</w:t>
      </w:r>
      <w:r w:rsidR="004A0188"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,</w:t>
      </w:r>
      <w:r w:rsidR="004A0188" w:rsidRPr="00992DE8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где f – товарооборот, млн.руб.; x</w:t>
      </w:r>
      <w:r w:rsidR="004A0188"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 xml:space="preserve"> – производственная площадь, тыс.кв. м; x</w:t>
      </w:r>
      <w:r w:rsidR="004A0188"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 xml:space="preserve"> – численность работников, сотни чел. Рассмотрите изокванту уровня</w:t>
      </w:r>
      <w:r w:rsidR="00DE19FE" w:rsidRPr="00992DE8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  <w:lang w:val="en-US"/>
        </w:rPr>
        <w:t>y</w:t>
      </w:r>
      <w:r w:rsidR="004A0188" w:rsidRPr="00992DE8">
        <w:rPr>
          <w:rFonts w:ascii="Times New Roman" w:hAnsi="Times New Roman"/>
          <w:sz w:val="28"/>
          <w:szCs w:val="14"/>
        </w:rPr>
        <w:t>0</w:t>
      </w:r>
      <w:r w:rsidR="00DE19FE" w:rsidRPr="00992DE8">
        <w:rPr>
          <w:rFonts w:ascii="Times New Roman" w:hAnsi="Times New Roman"/>
          <w:sz w:val="28"/>
          <w:szCs w:val="28"/>
        </w:rPr>
        <w:t xml:space="preserve"> =</w:t>
      </w:r>
      <w:r w:rsidRPr="00992DE8">
        <w:rPr>
          <w:rFonts w:ascii="Times New Roman" w:hAnsi="Times New Roman"/>
          <w:sz w:val="28"/>
          <w:szCs w:val="28"/>
        </w:rPr>
        <w:t>√100+β и найдите на ней точку С</w:t>
      </w:r>
      <w:r w:rsidR="004A0188"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 xml:space="preserve"> с координатами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x</w:t>
      </w:r>
      <w:r w:rsidR="004A0188"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,</w:t>
      </w:r>
      <w:r w:rsidR="004A0188" w:rsidRPr="00992DE8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x</w:t>
      </w:r>
      <w:r w:rsidR="004A0188"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, где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="00DE19FE" w:rsidRPr="00992DE8">
        <w:rPr>
          <w:rFonts w:ascii="Times New Roman" w:hAnsi="Times New Roman"/>
          <w:sz w:val="28"/>
          <w:szCs w:val="28"/>
          <w:lang w:val="en-US"/>
        </w:rPr>
        <w:t>x</w:t>
      </w:r>
      <w:r w:rsidR="004A0188" w:rsidRPr="00992DE8">
        <w:rPr>
          <w:rFonts w:ascii="Times New Roman" w:hAnsi="Times New Roman"/>
          <w:sz w:val="28"/>
          <w:szCs w:val="14"/>
        </w:rPr>
        <w:t>1</w:t>
      </w:r>
      <w:r w:rsidR="00DE19FE" w:rsidRPr="00992DE8">
        <w:rPr>
          <w:rFonts w:ascii="Times New Roman" w:hAnsi="Times New Roman"/>
          <w:sz w:val="28"/>
          <w:szCs w:val="28"/>
        </w:rPr>
        <w:t>=(β-100)/100, и точку С</w:t>
      </w:r>
      <w:r w:rsidR="004A0188"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 xml:space="preserve"> с координатами x</w:t>
      </w:r>
      <w:r w:rsidR="004A0188"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,</w:t>
      </w:r>
      <w:r w:rsidR="004A0188" w:rsidRPr="00992DE8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x</w:t>
      </w:r>
      <w:r w:rsidR="004A0188" w:rsidRPr="00992DE8">
        <w:rPr>
          <w:rFonts w:ascii="Times New Roman" w:hAnsi="Times New Roman"/>
          <w:sz w:val="28"/>
          <w:szCs w:val="14"/>
        </w:rPr>
        <w:t>2</w:t>
      </w:r>
      <w:r w:rsidR="00DE19FE" w:rsidRPr="00992DE8">
        <w:rPr>
          <w:rFonts w:ascii="Times New Roman" w:hAnsi="Times New Roman"/>
          <w:sz w:val="28"/>
          <w:szCs w:val="28"/>
        </w:rPr>
        <w:t>, где х</w:t>
      </w:r>
      <w:r w:rsidR="004A0188" w:rsidRPr="00992DE8">
        <w:rPr>
          <w:rFonts w:ascii="Times New Roman" w:hAnsi="Times New Roman"/>
          <w:sz w:val="28"/>
          <w:szCs w:val="14"/>
        </w:rPr>
        <w:t>2</w:t>
      </w:r>
      <w:r w:rsidR="00DE19FE" w:rsidRPr="00992DE8">
        <w:rPr>
          <w:rFonts w:ascii="Times New Roman" w:hAnsi="Times New Roman"/>
          <w:sz w:val="28"/>
          <w:szCs w:val="28"/>
        </w:rPr>
        <w:t xml:space="preserve">=(β-300)/100. </w:t>
      </w:r>
      <w:r w:rsidRPr="00992DE8">
        <w:rPr>
          <w:rFonts w:ascii="Times New Roman" w:hAnsi="Times New Roman"/>
          <w:sz w:val="28"/>
          <w:szCs w:val="28"/>
        </w:rPr>
        <w:t>Сделайте вывод о возможности замены ресурсов (x</w:t>
      </w:r>
      <w:r w:rsidR="004A0188"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,</w:t>
      </w:r>
      <w:r w:rsidR="004A0188" w:rsidRPr="00992DE8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x</w:t>
      </w:r>
      <w:r w:rsidR="004A0188" w:rsidRPr="00992DE8">
        <w:rPr>
          <w:rFonts w:ascii="Times New Roman" w:hAnsi="Times New Roman"/>
          <w:sz w:val="28"/>
          <w:szCs w:val="14"/>
        </w:rPr>
        <w:t>2</w:t>
      </w:r>
      <w:r w:rsidR="00DE19FE" w:rsidRPr="00992DE8">
        <w:rPr>
          <w:rFonts w:ascii="Times New Roman" w:hAnsi="Times New Roman"/>
          <w:sz w:val="28"/>
          <w:szCs w:val="28"/>
        </w:rPr>
        <w:t>) и (</w:t>
      </w:r>
      <w:r w:rsidRPr="00992DE8">
        <w:rPr>
          <w:rFonts w:ascii="Times New Roman" w:hAnsi="Times New Roman"/>
          <w:sz w:val="28"/>
          <w:szCs w:val="28"/>
        </w:rPr>
        <w:t>x</w:t>
      </w:r>
      <w:r w:rsidR="004A0188"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,</w:t>
      </w:r>
      <w:r w:rsidR="004A0188" w:rsidRPr="00992DE8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x</w:t>
      </w:r>
      <w:r w:rsidR="004A0188"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). Полученные результаты изобразите графически.</w:t>
      </w:r>
    </w:p>
    <w:p w:rsidR="00DE19FE" w:rsidRPr="00992DE8" w:rsidRDefault="00DE19F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Решение:</w:t>
      </w:r>
      <w:r w:rsidR="00991F78" w:rsidRPr="00992DE8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число β=523, тогда уравнение изокванты 10√x *√</w:t>
      </w:r>
      <w:r w:rsidRPr="00992DE8">
        <w:rPr>
          <w:rFonts w:ascii="Times New Roman" w:hAnsi="Times New Roman"/>
          <w:sz w:val="28"/>
          <w:szCs w:val="28"/>
          <w:lang w:val="en-US"/>
        </w:rPr>
        <w:t>x</w:t>
      </w:r>
      <w:r w:rsidR="00AC6BE1" w:rsidRPr="00992DE8">
        <w:rPr>
          <w:rFonts w:ascii="Times New Roman" w:hAnsi="Times New Roman"/>
          <w:sz w:val="28"/>
          <w:szCs w:val="28"/>
        </w:rPr>
        <w:t>=√523, ( 100+523= 623).</w:t>
      </w:r>
    </w:p>
    <w:p w:rsidR="00AC6BE1" w:rsidRPr="00992DE8" w:rsidRDefault="00AC6BE1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Возводя обе части в квадрат и деля их на 100, получим: х</w:t>
      </w:r>
      <w:r w:rsidR="004A0188"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*х</w:t>
      </w:r>
      <w:r w:rsidR="004A0188"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=6,23.</w:t>
      </w:r>
    </w:p>
    <w:p w:rsidR="00AC6BE1" w:rsidRPr="00992DE8" w:rsidRDefault="00AC6BE1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4"/>
        </w:rPr>
      </w:pPr>
      <w:r w:rsidRPr="00992DE8">
        <w:rPr>
          <w:rFonts w:ascii="Times New Roman" w:hAnsi="Times New Roman"/>
          <w:sz w:val="28"/>
          <w:szCs w:val="28"/>
        </w:rPr>
        <w:t>Найдем координаты точки С</w:t>
      </w:r>
      <w:r w:rsidR="004A0188"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. Так как х</w:t>
      </w:r>
      <w:r w:rsidR="004A0188"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=(523-100)/100=4,23, то из уравнения изокванты находим х</w:t>
      </w:r>
      <w:r w:rsidR="004A0188"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 xml:space="preserve">=6,23/4,23=1,47. </w:t>
      </w:r>
      <w:r w:rsidR="004A0188" w:rsidRPr="00992DE8">
        <w:rPr>
          <w:rFonts w:ascii="Times New Roman" w:hAnsi="Times New Roman"/>
          <w:sz w:val="28"/>
          <w:szCs w:val="28"/>
        </w:rPr>
        <w:t>А</w:t>
      </w:r>
      <w:r w:rsidRPr="00992DE8">
        <w:rPr>
          <w:rFonts w:ascii="Times New Roman" w:hAnsi="Times New Roman"/>
          <w:sz w:val="28"/>
          <w:szCs w:val="28"/>
        </w:rPr>
        <w:t>налогично находим координаты точки С</w:t>
      </w:r>
      <w:r w:rsidR="00C6604F"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. Так как х</w:t>
      </w:r>
      <w:r w:rsidR="00C6604F"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=(523-300)/100=2,23, то х</w:t>
      </w:r>
      <w:r w:rsidR="00C6604F"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=6,23/2,23=2,79.</w:t>
      </w:r>
    </w:p>
    <w:p w:rsidR="00AC6BE1" w:rsidRDefault="00AC6BE1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Итак, 147 работников райпо, используя 4,23 тыс.кв.метров производственной площади, обеспечат товарооборот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√623≈25,0 (млн.руб.), и такой же товарооборот могут обеспечить 223 работника райпо, используя площадь 2,79 тыс.кв. метров (рис.</w:t>
      </w:r>
      <w:r w:rsidR="005F02DE" w:rsidRPr="00992DE8">
        <w:rPr>
          <w:rFonts w:ascii="Times New Roman" w:hAnsi="Times New Roman"/>
          <w:sz w:val="28"/>
          <w:szCs w:val="28"/>
        </w:rPr>
        <w:t>1</w:t>
      </w:r>
      <w:r w:rsidR="003067A2">
        <w:rPr>
          <w:rFonts w:ascii="Times New Roman" w:hAnsi="Times New Roman"/>
          <w:sz w:val="28"/>
          <w:szCs w:val="28"/>
        </w:rPr>
        <w:t>).</w:t>
      </w:r>
    </w:p>
    <w:p w:rsidR="003067A2" w:rsidRPr="00992DE8" w:rsidRDefault="003067A2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F78" w:rsidRPr="00992DE8" w:rsidRDefault="00B34645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258pt;height:217.5pt">
            <v:imagedata r:id="rId7" o:title=""/>
          </v:shape>
        </w:pict>
      </w:r>
    </w:p>
    <w:p w:rsidR="0085229A" w:rsidRPr="00992DE8" w:rsidRDefault="0085229A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F78" w:rsidRPr="003067A2" w:rsidRDefault="00991F78" w:rsidP="00992D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7A2">
        <w:rPr>
          <w:rFonts w:ascii="Times New Roman" w:hAnsi="Times New Roman"/>
          <w:b/>
          <w:sz w:val="28"/>
          <w:szCs w:val="28"/>
        </w:rPr>
        <w:t>Задание 2</w:t>
      </w:r>
      <w:r w:rsidR="003067A2">
        <w:rPr>
          <w:rFonts w:ascii="Times New Roman" w:hAnsi="Times New Roman"/>
          <w:b/>
          <w:sz w:val="28"/>
          <w:szCs w:val="28"/>
        </w:rPr>
        <w:t>.</w:t>
      </w:r>
      <w:r w:rsidRPr="003067A2">
        <w:rPr>
          <w:rFonts w:ascii="Times New Roman" w:hAnsi="Times New Roman"/>
          <w:b/>
          <w:sz w:val="28"/>
          <w:szCs w:val="28"/>
        </w:rPr>
        <w:t xml:space="preserve"> Классификация товаров</w:t>
      </w:r>
    </w:p>
    <w:p w:rsidR="003067A2" w:rsidRPr="003067A2" w:rsidRDefault="003067A2" w:rsidP="00992D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1F78" w:rsidRPr="003067A2" w:rsidRDefault="00991F78" w:rsidP="00992D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121C">
        <w:rPr>
          <w:rFonts w:ascii="Times New Roman" w:hAnsi="Times New Roman"/>
          <w:sz w:val="28"/>
          <w:szCs w:val="28"/>
        </w:rPr>
        <w:t>1. Дайте понятие малоэласти</w:t>
      </w:r>
      <w:r w:rsidR="003067A2" w:rsidRPr="0057121C">
        <w:rPr>
          <w:rFonts w:ascii="Times New Roman" w:hAnsi="Times New Roman"/>
          <w:sz w:val="28"/>
          <w:szCs w:val="28"/>
        </w:rPr>
        <w:t>чных, среднеэластичных и высоко</w:t>
      </w:r>
      <w:r w:rsidRPr="0057121C">
        <w:rPr>
          <w:rFonts w:ascii="Times New Roman" w:hAnsi="Times New Roman"/>
          <w:sz w:val="28"/>
          <w:szCs w:val="28"/>
        </w:rPr>
        <w:t>эластичных товаров. Какие товары называются взаимозаменяемыми</w:t>
      </w:r>
      <w:r w:rsidRPr="003067A2">
        <w:rPr>
          <w:rFonts w:ascii="Times New Roman" w:hAnsi="Times New Roman"/>
          <w:b/>
          <w:sz w:val="28"/>
          <w:szCs w:val="28"/>
        </w:rPr>
        <w:t xml:space="preserve">? </w:t>
      </w:r>
    </w:p>
    <w:p w:rsidR="0057121C" w:rsidRDefault="0057121C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5DF" w:rsidRPr="00992DE8" w:rsidRDefault="007155D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Если ценовая эластичность больше единицы, то такой товар принято называть высокоэластичным; если меньше единицы — низкоэластичным; если равен единице — товар с единичной эластичностью.</w:t>
      </w:r>
    </w:p>
    <w:p w:rsidR="008940F1" w:rsidRPr="00992DE8" w:rsidRDefault="008940F1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Если небольшие изменения в цене на товар приводят к значительным изменениям в количестве покупаемой продукции, то такой спрос называют относительно высокоэластичным.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Если существенное изменение в цене ведет к небольшому изменению в количестве покупок, то такой спрос - малоэластичный.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Когда процентное изменение цены и последующее изменение количества спрашиваемой продукции равны по величине, то такой случай называют среднеэластичностью.</w:t>
      </w:r>
    </w:p>
    <w:p w:rsidR="007155DF" w:rsidRPr="00992DE8" w:rsidRDefault="007155D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Взаимозаменяемые товары — по определению Закона РФ "О конкуренции и ограничении монополистической деятельности на товарных рынках" от 22 марта 1991 г. "группа товаров, которые могут быть сравнимы по их функциональному назначению, применению, качественным и техническим характеристикам, цене и другим параметрам таким образом, что покупатель действительно заменяет или готов заменить их друг другом в процессе потребления (в том числе производственного)".</w:t>
      </w:r>
    </w:p>
    <w:p w:rsidR="007155DF" w:rsidRDefault="007155D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При повышении цены на один из таких товаров растет спрос на другой, заменяющий его товар.</w:t>
      </w:r>
    </w:p>
    <w:p w:rsidR="00991F78" w:rsidRDefault="00991F78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2. Произведите классификацию товаров по следующей таблице эластичностей:</w:t>
      </w:r>
    </w:p>
    <w:p w:rsidR="003067A2" w:rsidRPr="00992DE8" w:rsidRDefault="003067A2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269"/>
        <w:gridCol w:w="2269"/>
        <w:gridCol w:w="2265"/>
      </w:tblGrid>
      <w:tr w:rsidR="005B05DA" w:rsidRPr="003067A2" w:rsidTr="003067A2">
        <w:trPr>
          <w:jc w:val="center"/>
        </w:trPr>
        <w:tc>
          <w:tcPr>
            <w:tcW w:w="2392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Товар</w:t>
            </w:r>
          </w:p>
        </w:tc>
        <w:tc>
          <w:tcPr>
            <w:tcW w:w="2392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Первый</w:t>
            </w:r>
          </w:p>
        </w:tc>
        <w:tc>
          <w:tcPr>
            <w:tcW w:w="2393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Второй</w:t>
            </w:r>
          </w:p>
        </w:tc>
        <w:tc>
          <w:tcPr>
            <w:tcW w:w="2393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Третий</w:t>
            </w:r>
          </w:p>
        </w:tc>
      </w:tr>
      <w:tr w:rsidR="005B05DA" w:rsidRPr="003067A2" w:rsidTr="003067A2">
        <w:trPr>
          <w:jc w:val="center"/>
        </w:trPr>
        <w:tc>
          <w:tcPr>
            <w:tcW w:w="2392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 xml:space="preserve">Первый </w:t>
            </w:r>
          </w:p>
        </w:tc>
        <w:tc>
          <w:tcPr>
            <w:tcW w:w="2392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β-610/100</w:t>
            </w:r>
          </w:p>
        </w:tc>
        <w:tc>
          <w:tcPr>
            <w:tcW w:w="2393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550,5-β/100</w:t>
            </w:r>
          </w:p>
        </w:tc>
        <w:tc>
          <w:tcPr>
            <w:tcW w:w="2393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570,5-β/100</w:t>
            </w:r>
          </w:p>
        </w:tc>
      </w:tr>
      <w:tr w:rsidR="005B05DA" w:rsidRPr="003067A2" w:rsidTr="003067A2">
        <w:trPr>
          <w:jc w:val="center"/>
        </w:trPr>
        <w:tc>
          <w:tcPr>
            <w:tcW w:w="2392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 xml:space="preserve">Второй </w:t>
            </w:r>
          </w:p>
        </w:tc>
        <w:tc>
          <w:tcPr>
            <w:tcW w:w="2392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550,5-β/120</w:t>
            </w:r>
          </w:p>
        </w:tc>
        <w:tc>
          <w:tcPr>
            <w:tcW w:w="2393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β-640/100</w:t>
            </w:r>
          </w:p>
        </w:tc>
        <w:tc>
          <w:tcPr>
            <w:tcW w:w="2393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520-β/100</w:t>
            </w:r>
          </w:p>
        </w:tc>
      </w:tr>
      <w:tr w:rsidR="005B05DA" w:rsidRPr="003067A2" w:rsidTr="003067A2">
        <w:trPr>
          <w:jc w:val="center"/>
        </w:trPr>
        <w:tc>
          <w:tcPr>
            <w:tcW w:w="2392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Третий</w:t>
            </w:r>
          </w:p>
        </w:tc>
        <w:tc>
          <w:tcPr>
            <w:tcW w:w="2392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570,5-β/120</w:t>
            </w:r>
          </w:p>
        </w:tc>
        <w:tc>
          <w:tcPr>
            <w:tcW w:w="2393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520-β/90</w:t>
            </w:r>
          </w:p>
        </w:tc>
        <w:tc>
          <w:tcPr>
            <w:tcW w:w="2393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680-β/100</w:t>
            </w:r>
          </w:p>
        </w:tc>
      </w:tr>
    </w:tbl>
    <w:p w:rsidR="003067A2" w:rsidRDefault="003067A2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5DA" w:rsidRPr="00992DE8" w:rsidRDefault="005B05DA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Пусть β=523. Тогда таблица эластичностей принимает вид: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270"/>
        <w:gridCol w:w="2267"/>
        <w:gridCol w:w="2266"/>
      </w:tblGrid>
      <w:tr w:rsidR="005B05DA" w:rsidRPr="003067A2" w:rsidTr="003067A2">
        <w:trPr>
          <w:jc w:val="center"/>
        </w:trPr>
        <w:tc>
          <w:tcPr>
            <w:tcW w:w="2392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Товар</w:t>
            </w:r>
          </w:p>
        </w:tc>
        <w:tc>
          <w:tcPr>
            <w:tcW w:w="2392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Первый</w:t>
            </w:r>
          </w:p>
        </w:tc>
        <w:tc>
          <w:tcPr>
            <w:tcW w:w="2393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Второй</w:t>
            </w:r>
          </w:p>
        </w:tc>
        <w:tc>
          <w:tcPr>
            <w:tcW w:w="2393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Третий</w:t>
            </w:r>
          </w:p>
        </w:tc>
      </w:tr>
      <w:tr w:rsidR="005B05DA" w:rsidRPr="003067A2" w:rsidTr="003067A2">
        <w:trPr>
          <w:jc w:val="center"/>
        </w:trPr>
        <w:tc>
          <w:tcPr>
            <w:tcW w:w="2392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 xml:space="preserve">Первый </w:t>
            </w:r>
          </w:p>
        </w:tc>
        <w:tc>
          <w:tcPr>
            <w:tcW w:w="2392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-0,87</w:t>
            </w:r>
          </w:p>
        </w:tc>
        <w:tc>
          <w:tcPr>
            <w:tcW w:w="2393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0,28</w:t>
            </w:r>
          </w:p>
        </w:tc>
        <w:tc>
          <w:tcPr>
            <w:tcW w:w="2393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0,48</w:t>
            </w:r>
          </w:p>
        </w:tc>
      </w:tr>
      <w:tr w:rsidR="005B05DA" w:rsidRPr="003067A2" w:rsidTr="003067A2">
        <w:trPr>
          <w:jc w:val="center"/>
        </w:trPr>
        <w:tc>
          <w:tcPr>
            <w:tcW w:w="2392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 xml:space="preserve">Второй </w:t>
            </w:r>
          </w:p>
        </w:tc>
        <w:tc>
          <w:tcPr>
            <w:tcW w:w="2392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0,23</w:t>
            </w:r>
          </w:p>
        </w:tc>
        <w:tc>
          <w:tcPr>
            <w:tcW w:w="2393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-1,17</w:t>
            </w:r>
          </w:p>
        </w:tc>
        <w:tc>
          <w:tcPr>
            <w:tcW w:w="2393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-0,03</w:t>
            </w:r>
          </w:p>
        </w:tc>
      </w:tr>
      <w:tr w:rsidR="005B05DA" w:rsidRPr="003067A2" w:rsidTr="003067A2">
        <w:trPr>
          <w:jc w:val="center"/>
        </w:trPr>
        <w:tc>
          <w:tcPr>
            <w:tcW w:w="2392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Третий</w:t>
            </w:r>
          </w:p>
        </w:tc>
        <w:tc>
          <w:tcPr>
            <w:tcW w:w="2392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0,40</w:t>
            </w:r>
          </w:p>
        </w:tc>
        <w:tc>
          <w:tcPr>
            <w:tcW w:w="2393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-0,03</w:t>
            </w:r>
          </w:p>
        </w:tc>
        <w:tc>
          <w:tcPr>
            <w:tcW w:w="2393" w:type="dxa"/>
          </w:tcPr>
          <w:p w:rsidR="005B05DA" w:rsidRPr="003067A2" w:rsidRDefault="005B05DA" w:rsidP="003067A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67A2">
              <w:rPr>
                <w:rFonts w:ascii="Times New Roman" w:hAnsi="Times New Roman"/>
                <w:sz w:val="20"/>
                <w:szCs w:val="28"/>
              </w:rPr>
              <w:t>-1,57</w:t>
            </w:r>
          </w:p>
        </w:tc>
      </w:tr>
    </w:tbl>
    <w:p w:rsidR="003067A2" w:rsidRDefault="003067A2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5DA" w:rsidRPr="00992DE8" w:rsidRDefault="005B05DA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Так как |Е</w:t>
      </w:r>
      <w:r w:rsidRPr="00992DE8">
        <w:rPr>
          <w:rFonts w:ascii="Times New Roman" w:hAnsi="Times New Roman"/>
          <w:sz w:val="28"/>
          <w:szCs w:val="14"/>
        </w:rPr>
        <w:t>11</w:t>
      </w:r>
      <w:r w:rsidRPr="00992DE8">
        <w:rPr>
          <w:rFonts w:ascii="Times New Roman" w:hAnsi="Times New Roman"/>
          <w:sz w:val="28"/>
          <w:szCs w:val="28"/>
        </w:rPr>
        <w:t xml:space="preserve">| =0,87 ‹ 1, то первый товар малоэластичный; </w:t>
      </w:r>
    </w:p>
    <w:p w:rsidR="005B05DA" w:rsidRPr="00992DE8" w:rsidRDefault="005B05DA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так как |Е</w:t>
      </w:r>
      <w:r w:rsidRPr="00992DE8">
        <w:rPr>
          <w:rFonts w:ascii="Times New Roman" w:hAnsi="Times New Roman"/>
          <w:sz w:val="28"/>
          <w:szCs w:val="14"/>
        </w:rPr>
        <w:t>22</w:t>
      </w:r>
      <w:r w:rsidRPr="00992DE8">
        <w:rPr>
          <w:rFonts w:ascii="Times New Roman" w:hAnsi="Times New Roman"/>
          <w:sz w:val="28"/>
          <w:szCs w:val="28"/>
        </w:rPr>
        <w:t xml:space="preserve">¦ = 1,17 › 1, то второй товар высокоэластичный; </w:t>
      </w:r>
    </w:p>
    <w:p w:rsidR="005B05DA" w:rsidRPr="00992DE8" w:rsidRDefault="005B05DA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так как |Е</w:t>
      </w:r>
      <w:r w:rsidRPr="00992DE8">
        <w:rPr>
          <w:rFonts w:ascii="Times New Roman" w:hAnsi="Times New Roman"/>
          <w:sz w:val="28"/>
          <w:szCs w:val="14"/>
        </w:rPr>
        <w:t>33</w:t>
      </w:r>
      <w:r w:rsidRPr="00992DE8">
        <w:rPr>
          <w:rFonts w:ascii="Times New Roman" w:hAnsi="Times New Roman"/>
          <w:sz w:val="28"/>
          <w:szCs w:val="28"/>
        </w:rPr>
        <w:t>| =1,57 › 1, то третий товар высокоэластичный.</w:t>
      </w:r>
    </w:p>
    <w:p w:rsidR="005B05DA" w:rsidRPr="00992DE8" w:rsidRDefault="004A0188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Поскольку Е</w:t>
      </w:r>
      <w:r w:rsidRPr="00992DE8">
        <w:rPr>
          <w:rFonts w:ascii="Times New Roman" w:hAnsi="Times New Roman"/>
          <w:sz w:val="28"/>
          <w:szCs w:val="14"/>
        </w:rPr>
        <w:t>12</w:t>
      </w:r>
      <w:r w:rsidR="005B05DA" w:rsidRPr="00992DE8">
        <w:rPr>
          <w:rFonts w:ascii="Times New Roman" w:hAnsi="Times New Roman"/>
          <w:sz w:val="28"/>
          <w:szCs w:val="28"/>
        </w:rPr>
        <w:t xml:space="preserve"> =0,0</w:t>
      </w:r>
      <w:r w:rsidRPr="00992DE8">
        <w:rPr>
          <w:rFonts w:ascii="Times New Roman" w:hAnsi="Times New Roman"/>
          <w:sz w:val="28"/>
          <w:szCs w:val="28"/>
        </w:rPr>
        <w:t xml:space="preserve">28 </w:t>
      </w:r>
      <w:r w:rsidR="005B05DA" w:rsidRPr="00992DE8">
        <w:rPr>
          <w:rFonts w:ascii="Times New Roman" w:hAnsi="Times New Roman"/>
          <w:sz w:val="28"/>
          <w:szCs w:val="28"/>
        </w:rPr>
        <w:t xml:space="preserve">› 0 и </w:t>
      </w:r>
      <w:r w:rsidRPr="00992DE8">
        <w:rPr>
          <w:rFonts w:ascii="Times New Roman" w:hAnsi="Times New Roman"/>
          <w:sz w:val="28"/>
          <w:szCs w:val="28"/>
        </w:rPr>
        <w:t>Е</w:t>
      </w:r>
      <w:r w:rsidRPr="00992DE8">
        <w:rPr>
          <w:rFonts w:ascii="Times New Roman" w:hAnsi="Times New Roman"/>
          <w:sz w:val="28"/>
          <w:szCs w:val="14"/>
        </w:rPr>
        <w:t>21</w:t>
      </w:r>
      <w:r w:rsidR="005B05DA" w:rsidRPr="00992DE8">
        <w:rPr>
          <w:rFonts w:ascii="Times New Roman" w:hAnsi="Times New Roman"/>
          <w:sz w:val="28"/>
          <w:szCs w:val="28"/>
        </w:rPr>
        <w:t>=0,</w:t>
      </w:r>
      <w:r w:rsidRPr="00992DE8">
        <w:rPr>
          <w:rFonts w:ascii="Times New Roman" w:hAnsi="Times New Roman"/>
          <w:sz w:val="28"/>
          <w:szCs w:val="28"/>
        </w:rPr>
        <w:t>23 › 0, то первый и второй то</w:t>
      </w:r>
      <w:r w:rsidR="005B05DA" w:rsidRPr="00992DE8">
        <w:rPr>
          <w:rFonts w:ascii="Times New Roman" w:hAnsi="Times New Roman"/>
          <w:sz w:val="28"/>
          <w:szCs w:val="28"/>
        </w:rPr>
        <w:t xml:space="preserve">вары взаимозаменяемые. </w:t>
      </w:r>
    </w:p>
    <w:p w:rsidR="005B05DA" w:rsidRPr="00992DE8" w:rsidRDefault="004A0188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Поскольку Е</w:t>
      </w:r>
      <w:r w:rsidR="005B05DA" w:rsidRPr="00992DE8">
        <w:rPr>
          <w:rFonts w:ascii="Times New Roman" w:hAnsi="Times New Roman"/>
          <w:sz w:val="28"/>
          <w:szCs w:val="14"/>
        </w:rPr>
        <w:t>13</w:t>
      </w:r>
      <w:r w:rsidR="005B05DA" w:rsidRPr="00992DE8">
        <w:rPr>
          <w:rFonts w:ascii="Times New Roman" w:hAnsi="Times New Roman"/>
          <w:sz w:val="28"/>
          <w:szCs w:val="28"/>
        </w:rPr>
        <w:t xml:space="preserve"> =0,</w:t>
      </w:r>
      <w:r w:rsidRPr="00992DE8">
        <w:rPr>
          <w:rFonts w:ascii="Times New Roman" w:hAnsi="Times New Roman"/>
          <w:sz w:val="28"/>
          <w:szCs w:val="28"/>
        </w:rPr>
        <w:t>48 › 0 и Е</w:t>
      </w:r>
      <w:r w:rsidR="005B05DA" w:rsidRPr="00992DE8">
        <w:rPr>
          <w:rFonts w:ascii="Times New Roman" w:hAnsi="Times New Roman"/>
          <w:sz w:val="28"/>
          <w:szCs w:val="14"/>
        </w:rPr>
        <w:t>31</w:t>
      </w:r>
      <w:r w:rsidR="005B05DA" w:rsidRPr="00992DE8">
        <w:rPr>
          <w:rFonts w:ascii="Times New Roman" w:hAnsi="Times New Roman"/>
          <w:sz w:val="28"/>
          <w:szCs w:val="28"/>
        </w:rPr>
        <w:t>=0,</w:t>
      </w:r>
      <w:r w:rsidRPr="00992DE8">
        <w:rPr>
          <w:rFonts w:ascii="Times New Roman" w:hAnsi="Times New Roman"/>
          <w:sz w:val="28"/>
          <w:szCs w:val="28"/>
        </w:rPr>
        <w:t>40 › 0, то первый и третий това</w:t>
      </w:r>
      <w:r w:rsidR="005B05DA" w:rsidRPr="00992DE8">
        <w:rPr>
          <w:rFonts w:ascii="Times New Roman" w:hAnsi="Times New Roman"/>
          <w:sz w:val="28"/>
          <w:szCs w:val="28"/>
        </w:rPr>
        <w:t xml:space="preserve">ры взаимозаменяемые. </w:t>
      </w:r>
    </w:p>
    <w:p w:rsidR="005B05DA" w:rsidRPr="00992DE8" w:rsidRDefault="005B05DA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Поскольку </w:t>
      </w:r>
      <w:r w:rsidR="004A0188" w:rsidRPr="00992DE8">
        <w:rPr>
          <w:rFonts w:ascii="Times New Roman" w:hAnsi="Times New Roman"/>
          <w:sz w:val="28"/>
          <w:szCs w:val="28"/>
        </w:rPr>
        <w:t>Е</w:t>
      </w:r>
      <w:r w:rsidRPr="00992DE8">
        <w:rPr>
          <w:rFonts w:ascii="Times New Roman" w:hAnsi="Times New Roman"/>
          <w:sz w:val="28"/>
          <w:szCs w:val="14"/>
        </w:rPr>
        <w:t>23</w:t>
      </w:r>
      <w:r w:rsidRPr="00992DE8">
        <w:rPr>
          <w:rFonts w:ascii="Times New Roman" w:hAnsi="Times New Roman"/>
          <w:sz w:val="28"/>
          <w:szCs w:val="28"/>
        </w:rPr>
        <w:t xml:space="preserve"> =-0,</w:t>
      </w:r>
      <w:r w:rsidR="004A0188" w:rsidRPr="00992DE8">
        <w:rPr>
          <w:rFonts w:ascii="Times New Roman" w:hAnsi="Times New Roman"/>
          <w:sz w:val="28"/>
          <w:szCs w:val="28"/>
        </w:rPr>
        <w:t xml:space="preserve">03 </w:t>
      </w:r>
      <w:r w:rsidRPr="00992DE8">
        <w:rPr>
          <w:rFonts w:ascii="Times New Roman" w:hAnsi="Times New Roman"/>
          <w:sz w:val="28"/>
          <w:szCs w:val="28"/>
        </w:rPr>
        <w:t xml:space="preserve">‹ 0 и </w:t>
      </w:r>
      <w:r w:rsidR="004A0188" w:rsidRPr="00992DE8">
        <w:rPr>
          <w:rFonts w:ascii="Times New Roman" w:hAnsi="Times New Roman"/>
          <w:sz w:val="28"/>
          <w:szCs w:val="28"/>
        </w:rPr>
        <w:t>Е</w:t>
      </w:r>
      <w:r w:rsidRPr="00992DE8">
        <w:rPr>
          <w:rFonts w:ascii="Times New Roman" w:hAnsi="Times New Roman"/>
          <w:sz w:val="28"/>
          <w:szCs w:val="14"/>
        </w:rPr>
        <w:t>32</w:t>
      </w:r>
      <w:r w:rsidRPr="00992DE8">
        <w:rPr>
          <w:rFonts w:ascii="Times New Roman" w:hAnsi="Times New Roman"/>
          <w:sz w:val="28"/>
          <w:szCs w:val="28"/>
        </w:rPr>
        <w:t>=-0,</w:t>
      </w:r>
      <w:r w:rsidR="004A0188" w:rsidRPr="00992DE8">
        <w:rPr>
          <w:rFonts w:ascii="Times New Roman" w:hAnsi="Times New Roman"/>
          <w:sz w:val="28"/>
          <w:szCs w:val="28"/>
        </w:rPr>
        <w:t>03</w:t>
      </w:r>
      <w:r w:rsidRPr="00992DE8">
        <w:rPr>
          <w:rFonts w:ascii="Times New Roman" w:hAnsi="Times New Roman"/>
          <w:sz w:val="28"/>
          <w:szCs w:val="28"/>
        </w:rPr>
        <w:t xml:space="preserve"> ‹ 0, то второй и третий товары взаимодополняемые.</w:t>
      </w:r>
    </w:p>
    <w:p w:rsidR="002D102E" w:rsidRPr="003067A2" w:rsidRDefault="002D102E" w:rsidP="00992D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604F" w:rsidRPr="003067A2" w:rsidRDefault="00C6604F" w:rsidP="00992D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7A2">
        <w:rPr>
          <w:rFonts w:ascii="Times New Roman" w:hAnsi="Times New Roman"/>
          <w:b/>
          <w:sz w:val="28"/>
          <w:szCs w:val="28"/>
        </w:rPr>
        <w:t>Задание 3</w:t>
      </w:r>
      <w:r w:rsidR="003067A2">
        <w:rPr>
          <w:rFonts w:ascii="Times New Roman" w:hAnsi="Times New Roman"/>
          <w:b/>
          <w:sz w:val="28"/>
          <w:szCs w:val="28"/>
        </w:rPr>
        <w:t>.</w:t>
      </w:r>
      <w:r w:rsidRPr="003067A2">
        <w:rPr>
          <w:rFonts w:ascii="Times New Roman" w:hAnsi="Times New Roman"/>
          <w:b/>
          <w:sz w:val="28"/>
          <w:szCs w:val="28"/>
        </w:rPr>
        <w:t xml:space="preserve"> Межотраслевой баланс</w:t>
      </w:r>
    </w:p>
    <w:p w:rsidR="003067A2" w:rsidRPr="00992DE8" w:rsidRDefault="003067A2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04F" w:rsidRPr="00992DE8" w:rsidRDefault="00C6604F" w:rsidP="00992DE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Дайте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определение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коэффициентов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прямых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затрат.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Где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они могут быть использованы?</w:t>
      </w:r>
    </w:p>
    <w:p w:rsidR="003067A2" w:rsidRDefault="003067A2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29A" w:rsidRPr="00992DE8" w:rsidRDefault="0085229A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aij = xij / Xj,</w:t>
      </w:r>
    </w:p>
    <w:p w:rsidR="003067A2" w:rsidRDefault="003067A2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29A" w:rsidRPr="00992DE8" w:rsidRDefault="0085229A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где aij — коэффициент прямых затрат продукта i на производство единицы продукта j, xij — общий объём затрат продукта i на производство продукта j, Xj — весь объём производства продукта j. К. п. з. изменяются под влиянием технического прогресса, улучшения организации производства и т. п. и тем самым отражают рост эффективности общественного производства.</w:t>
      </w:r>
    </w:p>
    <w:p w:rsidR="0085229A" w:rsidRPr="00992DE8" w:rsidRDefault="0085229A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Коэффициенты прямых затрат aij - это отношение объема продукта i-ой отрасли, используемого за отчетный период j-ой отраслью, к валовому</w:t>
      </w:r>
      <w:r w:rsidR="0079790D" w:rsidRPr="00992DE8">
        <w:rPr>
          <w:rFonts w:ascii="Times New Roman" w:hAnsi="Times New Roman"/>
          <w:sz w:val="28"/>
          <w:szCs w:val="28"/>
        </w:rPr>
        <w:t xml:space="preserve"> выпуску продукции j-ой отрасли.</w:t>
      </w:r>
    </w:p>
    <w:p w:rsidR="0085229A" w:rsidRPr="00992DE8" w:rsidRDefault="0085229A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Коэффициенты прямых затрат могут использоваться для определения планового производства валовой продукции отраслей.</w:t>
      </w:r>
    </w:p>
    <w:p w:rsidR="00C6604F" w:rsidRPr="00992DE8" w:rsidRDefault="00C6604F" w:rsidP="00992DE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За отчетный период имел место следующий баланс продукции:</w:t>
      </w:r>
    </w:p>
    <w:p w:rsidR="003067A2" w:rsidRDefault="003067A2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04F" w:rsidRPr="00992DE8" w:rsidRDefault="00C6604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x</w:t>
      </w:r>
      <w:r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= x</w:t>
      </w:r>
      <w:r w:rsidRPr="00992DE8">
        <w:rPr>
          <w:rFonts w:ascii="Times New Roman" w:hAnsi="Times New Roman"/>
          <w:sz w:val="28"/>
          <w:szCs w:val="14"/>
        </w:rPr>
        <w:t>11</w:t>
      </w:r>
      <w:r w:rsidRPr="00992DE8">
        <w:rPr>
          <w:rFonts w:ascii="Times New Roman" w:hAnsi="Times New Roman"/>
          <w:sz w:val="28"/>
          <w:szCs w:val="28"/>
        </w:rPr>
        <w:t>+ x</w:t>
      </w:r>
      <w:r w:rsidRPr="00992DE8">
        <w:rPr>
          <w:rFonts w:ascii="Times New Roman" w:hAnsi="Times New Roman"/>
          <w:sz w:val="28"/>
          <w:szCs w:val="14"/>
        </w:rPr>
        <w:t>12</w:t>
      </w:r>
      <w:r w:rsidRPr="00992DE8">
        <w:rPr>
          <w:rFonts w:ascii="Times New Roman" w:hAnsi="Times New Roman"/>
          <w:sz w:val="28"/>
          <w:szCs w:val="28"/>
        </w:rPr>
        <w:t>+у</w:t>
      </w:r>
      <w:r w:rsidRPr="00992DE8">
        <w:rPr>
          <w:rFonts w:ascii="Times New Roman" w:hAnsi="Times New Roman"/>
          <w:sz w:val="28"/>
          <w:szCs w:val="14"/>
        </w:rPr>
        <w:t>1</w:t>
      </w:r>
    </w:p>
    <w:p w:rsidR="00C6604F" w:rsidRPr="00992DE8" w:rsidRDefault="00C6604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4"/>
        </w:rPr>
      </w:pPr>
      <w:r w:rsidRPr="00992DE8">
        <w:rPr>
          <w:rFonts w:ascii="Times New Roman" w:hAnsi="Times New Roman"/>
          <w:sz w:val="28"/>
          <w:szCs w:val="28"/>
        </w:rPr>
        <w:t>x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= x</w:t>
      </w:r>
      <w:r w:rsidRPr="00992DE8">
        <w:rPr>
          <w:rFonts w:ascii="Times New Roman" w:hAnsi="Times New Roman"/>
          <w:sz w:val="28"/>
          <w:szCs w:val="14"/>
        </w:rPr>
        <w:t>21</w:t>
      </w:r>
      <w:r w:rsidRPr="00992DE8">
        <w:rPr>
          <w:rFonts w:ascii="Times New Roman" w:hAnsi="Times New Roman"/>
          <w:sz w:val="28"/>
          <w:szCs w:val="28"/>
        </w:rPr>
        <w:t>+ x</w:t>
      </w:r>
      <w:r w:rsidRPr="00992DE8">
        <w:rPr>
          <w:rFonts w:ascii="Times New Roman" w:hAnsi="Times New Roman"/>
          <w:sz w:val="28"/>
          <w:szCs w:val="14"/>
        </w:rPr>
        <w:t>22</w:t>
      </w:r>
      <w:r w:rsidRPr="00992DE8">
        <w:rPr>
          <w:rFonts w:ascii="Times New Roman" w:hAnsi="Times New Roman"/>
          <w:sz w:val="28"/>
          <w:szCs w:val="28"/>
        </w:rPr>
        <w:t>+у</w:t>
      </w:r>
      <w:r w:rsidRPr="00992DE8">
        <w:rPr>
          <w:rFonts w:ascii="Times New Roman" w:hAnsi="Times New Roman"/>
          <w:sz w:val="28"/>
          <w:szCs w:val="14"/>
        </w:rPr>
        <w:t>2</w:t>
      </w:r>
    </w:p>
    <w:p w:rsidR="00C6604F" w:rsidRPr="00992DE8" w:rsidRDefault="00C6604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x</w:t>
      </w:r>
      <w:r w:rsidRPr="00992DE8">
        <w:rPr>
          <w:rFonts w:ascii="Times New Roman" w:hAnsi="Times New Roman"/>
          <w:sz w:val="28"/>
          <w:szCs w:val="14"/>
        </w:rPr>
        <w:t>11</w:t>
      </w:r>
      <w:r w:rsidRPr="00992DE8">
        <w:rPr>
          <w:rFonts w:ascii="Times New Roman" w:hAnsi="Times New Roman"/>
          <w:sz w:val="28"/>
          <w:szCs w:val="28"/>
        </w:rPr>
        <w:t>= 800- β;</w:t>
      </w:r>
    </w:p>
    <w:p w:rsidR="00C6604F" w:rsidRPr="00992DE8" w:rsidRDefault="00C6604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x</w:t>
      </w:r>
      <w:r w:rsidRPr="00992DE8">
        <w:rPr>
          <w:rFonts w:ascii="Times New Roman" w:hAnsi="Times New Roman"/>
          <w:sz w:val="28"/>
          <w:szCs w:val="14"/>
        </w:rPr>
        <w:t>12</w:t>
      </w:r>
      <w:r w:rsidRPr="00992DE8">
        <w:rPr>
          <w:rFonts w:ascii="Times New Roman" w:hAnsi="Times New Roman"/>
          <w:sz w:val="28"/>
          <w:szCs w:val="28"/>
        </w:rPr>
        <w:t>= 700- β</w:t>
      </w:r>
    </w:p>
    <w:p w:rsidR="00C6604F" w:rsidRPr="00992DE8" w:rsidRDefault="00C6604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x</w:t>
      </w:r>
      <w:r w:rsidRPr="00992DE8">
        <w:rPr>
          <w:rFonts w:ascii="Times New Roman" w:hAnsi="Times New Roman"/>
          <w:sz w:val="28"/>
          <w:szCs w:val="14"/>
        </w:rPr>
        <w:t>21</w:t>
      </w:r>
      <w:r w:rsidRPr="00992DE8">
        <w:rPr>
          <w:rFonts w:ascii="Times New Roman" w:hAnsi="Times New Roman"/>
          <w:sz w:val="28"/>
          <w:szCs w:val="28"/>
        </w:rPr>
        <w:t>= 750- β;</w:t>
      </w:r>
    </w:p>
    <w:p w:rsidR="00C6604F" w:rsidRPr="00992DE8" w:rsidRDefault="00C6604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x</w:t>
      </w:r>
      <w:r w:rsidRPr="00992DE8">
        <w:rPr>
          <w:rFonts w:ascii="Times New Roman" w:hAnsi="Times New Roman"/>
          <w:sz w:val="28"/>
          <w:szCs w:val="14"/>
        </w:rPr>
        <w:t>22</w:t>
      </w:r>
      <w:r w:rsidRPr="00992DE8">
        <w:rPr>
          <w:rFonts w:ascii="Times New Roman" w:hAnsi="Times New Roman"/>
          <w:sz w:val="28"/>
          <w:szCs w:val="28"/>
        </w:rPr>
        <w:t>= 850- β</w:t>
      </w:r>
    </w:p>
    <w:p w:rsidR="00C6604F" w:rsidRPr="00992DE8" w:rsidRDefault="00C6604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у</w:t>
      </w:r>
      <w:r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 xml:space="preserve"> =300;</w:t>
      </w:r>
    </w:p>
    <w:p w:rsidR="00C6604F" w:rsidRPr="00992DE8" w:rsidRDefault="00C6604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у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 xml:space="preserve"> =220</w:t>
      </w:r>
    </w:p>
    <w:p w:rsidR="003067A2" w:rsidRDefault="003067A2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04F" w:rsidRPr="00992DE8" w:rsidRDefault="00C6604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а) Вычислите коэффициенты прямых затрат. </w:t>
      </w:r>
    </w:p>
    <w:p w:rsidR="00C6604F" w:rsidRPr="00992DE8" w:rsidRDefault="00C6604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б) Вычислите плановый объем валовой продукции отраслей, если план выпуска конечной продукции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y</w:t>
      </w:r>
      <w:r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= 350;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y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=250 при условии неизменности технологии производства.</w:t>
      </w:r>
    </w:p>
    <w:p w:rsidR="003067A2" w:rsidRDefault="003067A2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04F" w:rsidRPr="00992DE8" w:rsidRDefault="00C6604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x</w:t>
      </w:r>
      <w:r w:rsidRPr="00992DE8">
        <w:rPr>
          <w:rFonts w:ascii="Times New Roman" w:hAnsi="Times New Roman"/>
          <w:sz w:val="28"/>
          <w:szCs w:val="14"/>
        </w:rPr>
        <w:t>11</w:t>
      </w:r>
      <w:r w:rsidRPr="00992DE8">
        <w:rPr>
          <w:rFonts w:ascii="Times New Roman" w:hAnsi="Times New Roman"/>
          <w:sz w:val="28"/>
          <w:szCs w:val="28"/>
        </w:rPr>
        <w:t>=800-523=277</w:t>
      </w:r>
    </w:p>
    <w:p w:rsidR="00C6604F" w:rsidRPr="00992DE8" w:rsidRDefault="00C6604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x</w:t>
      </w:r>
      <w:r w:rsidRPr="00992DE8">
        <w:rPr>
          <w:rFonts w:ascii="Times New Roman" w:hAnsi="Times New Roman"/>
          <w:sz w:val="28"/>
          <w:szCs w:val="14"/>
        </w:rPr>
        <w:t>12</w:t>
      </w:r>
      <w:r w:rsidRPr="00992DE8">
        <w:rPr>
          <w:rFonts w:ascii="Times New Roman" w:hAnsi="Times New Roman"/>
          <w:sz w:val="28"/>
          <w:szCs w:val="28"/>
        </w:rPr>
        <w:t>=700-523=177</w:t>
      </w:r>
    </w:p>
    <w:p w:rsidR="00C6604F" w:rsidRPr="00992DE8" w:rsidRDefault="00C6604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x</w:t>
      </w:r>
      <w:r w:rsidRPr="00992DE8">
        <w:rPr>
          <w:rFonts w:ascii="Times New Roman" w:hAnsi="Times New Roman"/>
          <w:sz w:val="28"/>
          <w:szCs w:val="14"/>
        </w:rPr>
        <w:t>21</w:t>
      </w:r>
      <w:r w:rsidRPr="00992DE8">
        <w:rPr>
          <w:rFonts w:ascii="Times New Roman" w:hAnsi="Times New Roman"/>
          <w:sz w:val="28"/>
          <w:szCs w:val="28"/>
        </w:rPr>
        <w:t>=750-523=227</w:t>
      </w:r>
    </w:p>
    <w:p w:rsidR="00C6604F" w:rsidRPr="00992DE8" w:rsidRDefault="00C6604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x</w:t>
      </w:r>
      <w:r w:rsidRPr="00992DE8">
        <w:rPr>
          <w:rFonts w:ascii="Times New Roman" w:hAnsi="Times New Roman"/>
          <w:sz w:val="28"/>
          <w:szCs w:val="14"/>
        </w:rPr>
        <w:t>22</w:t>
      </w:r>
      <w:r w:rsidRPr="00992DE8">
        <w:rPr>
          <w:rFonts w:ascii="Times New Roman" w:hAnsi="Times New Roman"/>
          <w:sz w:val="28"/>
          <w:szCs w:val="28"/>
        </w:rPr>
        <w:t>=850-523=327</w:t>
      </w:r>
    </w:p>
    <w:p w:rsidR="00C6604F" w:rsidRPr="00992DE8" w:rsidRDefault="00C6604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x</w:t>
      </w:r>
      <w:r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 xml:space="preserve">=277+177+300=754 </w:t>
      </w:r>
    </w:p>
    <w:p w:rsidR="00C6604F" w:rsidRPr="00992DE8" w:rsidRDefault="00C6604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x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=227+327+220=774</w:t>
      </w:r>
    </w:p>
    <w:p w:rsidR="003067A2" w:rsidRDefault="003067A2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04F" w:rsidRPr="00992DE8" w:rsidRDefault="00C6604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а) Вычислим коэффициенты прямых затрат:</w:t>
      </w:r>
    </w:p>
    <w:p w:rsidR="003067A2" w:rsidRDefault="003067A2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04F" w:rsidRPr="00992DE8" w:rsidRDefault="00C6604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а</w:t>
      </w:r>
      <w:r w:rsidRPr="00992DE8">
        <w:rPr>
          <w:rFonts w:ascii="Times New Roman" w:hAnsi="Times New Roman"/>
          <w:sz w:val="28"/>
          <w:szCs w:val="14"/>
        </w:rPr>
        <w:t>11</w:t>
      </w:r>
      <w:r w:rsidRPr="00992DE8">
        <w:rPr>
          <w:rFonts w:ascii="Times New Roman" w:hAnsi="Times New Roman"/>
          <w:sz w:val="28"/>
          <w:szCs w:val="28"/>
        </w:rPr>
        <w:t>=х</w:t>
      </w:r>
      <w:r w:rsidRPr="00992DE8">
        <w:rPr>
          <w:rFonts w:ascii="Times New Roman" w:hAnsi="Times New Roman"/>
          <w:sz w:val="28"/>
          <w:szCs w:val="14"/>
        </w:rPr>
        <w:t>11</w:t>
      </w:r>
      <w:r w:rsidRPr="00992DE8">
        <w:rPr>
          <w:rFonts w:ascii="Times New Roman" w:hAnsi="Times New Roman"/>
          <w:sz w:val="28"/>
          <w:szCs w:val="28"/>
        </w:rPr>
        <w:t>/х</w:t>
      </w:r>
      <w:r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=277/754=0,367</w:t>
      </w:r>
    </w:p>
    <w:p w:rsidR="00C6604F" w:rsidRPr="00992DE8" w:rsidRDefault="00C6604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а</w:t>
      </w:r>
      <w:r w:rsidRPr="00992DE8">
        <w:rPr>
          <w:rFonts w:ascii="Times New Roman" w:hAnsi="Times New Roman"/>
          <w:sz w:val="28"/>
          <w:szCs w:val="14"/>
        </w:rPr>
        <w:t>12</w:t>
      </w:r>
      <w:r w:rsidRPr="00992DE8">
        <w:rPr>
          <w:rFonts w:ascii="Times New Roman" w:hAnsi="Times New Roman"/>
          <w:sz w:val="28"/>
          <w:szCs w:val="28"/>
        </w:rPr>
        <w:t>=х</w:t>
      </w:r>
      <w:r w:rsidRPr="00992DE8">
        <w:rPr>
          <w:rFonts w:ascii="Times New Roman" w:hAnsi="Times New Roman"/>
          <w:sz w:val="28"/>
          <w:szCs w:val="14"/>
        </w:rPr>
        <w:t>12</w:t>
      </w:r>
      <w:r w:rsidRPr="00992DE8">
        <w:rPr>
          <w:rFonts w:ascii="Times New Roman" w:hAnsi="Times New Roman"/>
          <w:sz w:val="28"/>
          <w:szCs w:val="28"/>
        </w:rPr>
        <w:t>/х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=177/774=0,229</w:t>
      </w:r>
    </w:p>
    <w:p w:rsidR="00C6604F" w:rsidRPr="00992DE8" w:rsidRDefault="00C6604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а</w:t>
      </w:r>
      <w:r w:rsidRPr="00992DE8">
        <w:rPr>
          <w:rFonts w:ascii="Times New Roman" w:hAnsi="Times New Roman"/>
          <w:sz w:val="28"/>
          <w:szCs w:val="14"/>
        </w:rPr>
        <w:t>21</w:t>
      </w:r>
      <w:r w:rsidRPr="00992DE8">
        <w:rPr>
          <w:rFonts w:ascii="Times New Roman" w:hAnsi="Times New Roman"/>
          <w:sz w:val="28"/>
          <w:szCs w:val="28"/>
        </w:rPr>
        <w:t>=х</w:t>
      </w:r>
      <w:r w:rsidRPr="00992DE8">
        <w:rPr>
          <w:rFonts w:ascii="Times New Roman" w:hAnsi="Times New Roman"/>
          <w:sz w:val="28"/>
          <w:szCs w:val="14"/>
        </w:rPr>
        <w:t>21</w:t>
      </w:r>
      <w:r w:rsidRPr="00992DE8">
        <w:rPr>
          <w:rFonts w:ascii="Times New Roman" w:hAnsi="Times New Roman"/>
          <w:sz w:val="28"/>
          <w:szCs w:val="28"/>
        </w:rPr>
        <w:t>/х</w:t>
      </w:r>
      <w:r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=227/754=0,301</w:t>
      </w:r>
    </w:p>
    <w:p w:rsidR="00C6604F" w:rsidRPr="00992DE8" w:rsidRDefault="00C6604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а</w:t>
      </w:r>
      <w:r w:rsidRPr="00992DE8">
        <w:rPr>
          <w:rFonts w:ascii="Times New Roman" w:hAnsi="Times New Roman"/>
          <w:sz w:val="28"/>
          <w:szCs w:val="14"/>
        </w:rPr>
        <w:t>22</w:t>
      </w:r>
      <w:r w:rsidRPr="00992DE8">
        <w:rPr>
          <w:rFonts w:ascii="Times New Roman" w:hAnsi="Times New Roman"/>
          <w:sz w:val="28"/>
          <w:szCs w:val="28"/>
        </w:rPr>
        <w:t>=х</w:t>
      </w:r>
      <w:r w:rsidRPr="00992DE8">
        <w:rPr>
          <w:rFonts w:ascii="Times New Roman" w:hAnsi="Times New Roman"/>
          <w:sz w:val="28"/>
          <w:szCs w:val="14"/>
        </w:rPr>
        <w:t>22</w:t>
      </w:r>
      <w:r w:rsidRPr="00992DE8">
        <w:rPr>
          <w:rFonts w:ascii="Times New Roman" w:hAnsi="Times New Roman"/>
          <w:sz w:val="28"/>
          <w:szCs w:val="28"/>
        </w:rPr>
        <w:t>/х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=327/774=0,422</w:t>
      </w:r>
    </w:p>
    <w:p w:rsidR="003067A2" w:rsidRDefault="003067A2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04F" w:rsidRPr="00992DE8" w:rsidRDefault="00C6604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б) Вычислим плановый объем валовой продукции отраслей</w:t>
      </w:r>
      <w:r w:rsidR="001B5686" w:rsidRPr="00992DE8">
        <w:rPr>
          <w:rFonts w:ascii="Times New Roman" w:hAnsi="Times New Roman"/>
          <w:sz w:val="28"/>
          <w:szCs w:val="28"/>
        </w:rPr>
        <w:t>:</w:t>
      </w:r>
    </w:p>
    <w:p w:rsidR="003067A2" w:rsidRDefault="003067A2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686" w:rsidRPr="00992DE8" w:rsidRDefault="001B5686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(1-0,367)х</w:t>
      </w:r>
      <w:r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-0,229х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=350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0,633х</w:t>
      </w:r>
      <w:r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-0,229х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=350</w:t>
      </w:r>
    </w:p>
    <w:p w:rsidR="001B5686" w:rsidRPr="00992DE8" w:rsidRDefault="001B5686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-301х</w:t>
      </w:r>
      <w:r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+(1-0,422)х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=250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-0,301х</w:t>
      </w:r>
      <w:r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+0,578х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=250</w:t>
      </w:r>
    </w:p>
    <w:p w:rsidR="003067A2" w:rsidRDefault="003067A2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686" w:rsidRPr="00992DE8" w:rsidRDefault="001B5686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Выразим из первого уравнения x</w:t>
      </w:r>
      <w:r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:</w:t>
      </w:r>
    </w:p>
    <w:p w:rsidR="001B5686" w:rsidRPr="00992DE8" w:rsidRDefault="001B5686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0,633х</w:t>
      </w:r>
      <w:r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=350+0,229х</w:t>
      </w:r>
      <w:r w:rsidRPr="00992DE8">
        <w:rPr>
          <w:rFonts w:ascii="Times New Roman" w:hAnsi="Times New Roman"/>
          <w:sz w:val="28"/>
          <w:szCs w:val="14"/>
        </w:rPr>
        <w:t>2</w:t>
      </w:r>
    </w:p>
    <w:p w:rsidR="001B5686" w:rsidRPr="00992DE8" w:rsidRDefault="001B5686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4"/>
        </w:rPr>
      </w:pPr>
      <w:r w:rsidRPr="00992DE8">
        <w:rPr>
          <w:rFonts w:ascii="Times New Roman" w:hAnsi="Times New Roman"/>
          <w:sz w:val="28"/>
          <w:szCs w:val="28"/>
        </w:rPr>
        <w:t>х</w:t>
      </w:r>
      <w:r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=350/0,633+0,229/0,633х</w:t>
      </w:r>
      <w:r w:rsidRPr="00992DE8">
        <w:rPr>
          <w:rFonts w:ascii="Times New Roman" w:hAnsi="Times New Roman"/>
          <w:sz w:val="28"/>
          <w:szCs w:val="14"/>
        </w:rPr>
        <w:t>2</w:t>
      </w:r>
    </w:p>
    <w:p w:rsidR="001B5686" w:rsidRPr="00992DE8" w:rsidRDefault="001B5686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х</w:t>
      </w:r>
      <w:r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=552,923+0,362х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 xml:space="preserve"> –и поставим во второе уравнение</w:t>
      </w:r>
    </w:p>
    <w:p w:rsidR="001B5686" w:rsidRPr="00992DE8" w:rsidRDefault="001B5686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-0,301(552,923+0,362х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)+0,578х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=250</w:t>
      </w:r>
    </w:p>
    <w:p w:rsidR="001B5686" w:rsidRPr="00992DE8" w:rsidRDefault="001B5686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-166,43-0,109х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+0,578х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=250</w:t>
      </w:r>
    </w:p>
    <w:p w:rsidR="001B5686" w:rsidRPr="00992DE8" w:rsidRDefault="001B5686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0,578х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-0,109х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=250+166,43</w:t>
      </w:r>
    </w:p>
    <w:p w:rsidR="001B5686" w:rsidRPr="00992DE8" w:rsidRDefault="001B5686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0,469х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=416,43</w:t>
      </w:r>
    </w:p>
    <w:p w:rsidR="001B5686" w:rsidRPr="00992DE8" w:rsidRDefault="001B5686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х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=416,43/0,469=887,91</w:t>
      </w:r>
    </w:p>
    <w:p w:rsidR="001B5686" w:rsidRPr="00992DE8" w:rsidRDefault="001B5686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х</w:t>
      </w:r>
      <w:r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=552,923+0,362*887,91=552,923+321,423=874,346.</w:t>
      </w:r>
    </w:p>
    <w:p w:rsidR="003067A2" w:rsidRDefault="003067A2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686" w:rsidRPr="00992DE8" w:rsidRDefault="001B5686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Таким образом,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х</w:t>
      </w:r>
      <w:r w:rsidRPr="00992DE8">
        <w:rPr>
          <w:rFonts w:ascii="Times New Roman" w:hAnsi="Times New Roman"/>
          <w:sz w:val="28"/>
          <w:szCs w:val="14"/>
        </w:rPr>
        <w:t>1</w:t>
      </w:r>
      <w:r w:rsidR="00D9311D" w:rsidRPr="00992DE8">
        <w:rPr>
          <w:rFonts w:ascii="Times New Roman" w:hAnsi="Times New Roman"/>
          <w:sz w:val="28"/>
          <w:szCs w:val="28"/>
        </w:rPr>
        <w:t xml:space="preserve">=874,346 </w:t>
      </w:r>
      <w:r w:rsidRPr="00992DE8">
        <w:rPr>
          <w:rFonts w:ascii="Times New Roman" w:hAnsi="Times New Roman"/>
          <w:sz w:val="28"/>
          <w:szCs w:val="28"/>
        </w:rPr>
        <w:t xml:space="preserve">– плановый объем валовой продукции первой отрасли; </w:t>
      </w:r>
    </w:p>
    <w:p w:rsidR="003067A2" w:rsidRDefault="003067A2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29A" w:rsidRPr="00992DE8" w:rsidRDefault="00D9311D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х</w:t>
      </w:r>
      <w:r w:rsidR="001B5686"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=887,91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="001B5686" w:rsidRPr="00992DE8">
        <w:rPr>
          <w:rFonts w:ascii="Times New Roman" w:hAnsi="Times New Roman"/>
          <w:sz w:val="28"/>
          <w:szCs w:val="28"/>
        </w:rPr>
        <w:t>– плановый объем валовой продукции второй отрасли.</w:t>
      </w:r>
    </w:p>
    <w:p w:rsidR="003067A2" w:rsidRDefault="003067A2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11D" w:rsidRPr="003067A2" w:rsidRDefault="00D9311D" w:rsidP="00992D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7A2">
        <w:rPr>
          <w:rFonts w:ascii="Times New Roman" w:hAnsi="Times New Roman"/>
          <w:b/>
          <w:sz w:val="28"/>
          <w:szCs w:val="28"/>
        </w:rPr>
        <w:t>Задание 4</w:t>
      </w:r>
      <w:r w:rsidR="003067A2">
        <w:rPr>
          <w:rFonts w:ascii="Times New Roman" w:hAnsi="Times New Roman"/>
          <w:b/>
          <w:sz w:val="28"/>
          <w:szCs w:val="28"/>
        </w:rPr>
        <w:t>.</w:t>
      </w:r>
      <w:r w:rsidRPr="003067A2">
        <w:rPr>
          <w:rFonts w:ascii="Times New Roman" w:hAnsi="Times New Roman"/>
          <w:b/>
          <w:sz w:val="28"/>
          <w:szCs w:val="28"/>
        </w:rPr>
        <w:t xml:space="preserve"> Использование метода теории игр в торговле</w:t>
      </w:r>
    </w:p>
    <w:p w:rsidR="003067A2" w:rsidRDefault="003067A2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0F1" w:rsidRPr="00992DE8" w:rsidRDefault="00D9311D" w:rsidP="007555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1. Объясните смысл элементов платежной таблицы и способы выбора стратегий с позиций крайнего пессимизма, крайнего оптимизма и оптимизма-пессимизма. </w:t>
      </w:r>
      <w:r w:rsidR="008940F1" w:rsidRPr="00992DE8">
        <w:rPr>
          <w:rFonts w:ascii="Times New Roman" w:hAnsi="Times New Roman"/>
          <w:sz w:val="28"/>
          <w:szCs w:val="28"/>
        </w:rPr>
        <w:t xml:space="preserve">Рассмотрим проблему уценки неходового товара с целью получения возможно большей выручки от реализации. Предположим, что эластичность спроса в зависимости от цены неизвестна, т.е. неясно, как отреагирует рынок на то или иное снижение цены. Иными словами, нужно принять решение в условиях неопределенности. В таком случае можно использовать методы теории игр. Обозначим А1, А2, …, Аm – стратегии снижения цены на товар на α1%, α2%,…, αm% соответственно. Возьмем достаточно подробный перечень возможных значений эластичности ε1, ε2 ,…, εn. Если выбрать определенную стратегию Аi и знать эластичность товара εj, то, используя еще некоторые, обычно известные величины, можно подсчитать выручку от реализации товара аij. Проделав это для всех Аi и для всех εj, получим платежную таблицу. В таблице представлен подробный перечень различных ситуаций. Для принятия решения можно использовать следующие способы. </w:t>
      </w:r>
    </w:p>
    <w:p w:rsidR="008940F1" w:rsidRPr="00992DE8" w:rsidRDefault="008940F1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Подход с позиции крайнего пессимизма </w:t>
      </w:r>
    </w:p>
    <w:p w:rsidR="008940F1" w:rsidRPr="00992DE8" w:rsidRDefault="008940F1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Он заключается в том, чтобы считать, что при выборе любой стратегии А</w:t>
      </w:r>
      <w:r w:rsidRPr="00992DE8">
        <w:rPr>
          <w:rFonts w:ascii="Times New Roman" w:hAnsi="Times New Roman"/>
          <w:sz w:val="28"/>
          <w:szCs w:val="28"/>
          <w:vertAlign w:val="subscript"/>
        </w:rPr>
        <w:t xml:space="preserve">i </w:t>
      </w:r>
      <w:r w:rsidRPr="00992DE8">
        <w:rPr>
          <w:rFonts w:ascii="Times New Roman" w:hAnsi="Times New Roman"/>
          <w:sz w:val="28"/>
          <w:szCs w:val="28"/>
        </w:rPr>
        <w:t>эластичность товара будет самая неблагоприятная и выручка α</w:t>
      </w:r>
      <w:r w:rsidRPr="00992DE8">
        <w:rPr>
          <w:rFonts w:ascii="Times New Roman" w:hAnsi="Times New Roman"/>
          <w:sz w:val="28"/>
          <w:szCs w:val="28"/>
          <w:vertAlign w:val="subscript"/>
        </w:rPr>
        <w:t xml:space="preserve">i </w:t>
      </w:r>
      <w:r w:rsidRPr="00992DE8">
        <w:rPr>
          <w:rFonts w:ascii="Times New Roman" w:hAnsi="Times New Roman"/>
          <w:sz w:val="28"/>
          <w:szCs w:val="28"/>
        </w:rPr>
        <w:t xml:space="preserve">будет минимально возможной, т.е. </w:t>
      </w:r>
    </w:p>
    <w:p w:rsidR="007555E0" w:rsidRDefault="007555E0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0F1" w:rsidRPr="00992DE8" w:rsidRDefault="008940F1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α</w:t>
      </w:r>
      <w:r w:rsidRPr="00992DE8">
        <w:rPr>
          <w:rFonts w:ascii="Times New Roman" w:hAnsi="Times New Roman"/>
          <w:sz w:val="28"/>
          <w:szCs w:val="28"/>
          <w:vertAlign w:val="subscript"/>
        </w:rPr>
        <w:t xml:space="preserve">i </w:t>
      </w:r>
      <w:r w:rsidRPr="00992DE8">
        <w:rPr>
          <w:rFonts w:ascii="Times New Roman" w:hAnsi="Times New Roman"/>
          <w:sz w:val="28"/>
          <w:szCs w:val="28"/>
        </w:rPr>
        <w:t>= min (α</w:t>
      </w:r>
      <w:r w:rsidRPr="00992DE8">
        <w:rPr>
          <w:rFonts w:ascii="Times New Roman" w:hAnsi="Times New Roman"/>
          <w:sz w:val="28"/>
          <w:szCs w:val="28"/>
          <w:vertAlign w:val="subscript"/>
        </w:rPr>
        <w:t xml:space="preserve">i1, </w:t>
      </w:r>
      <w:r w:rsidRPr="00992DE8">
        <w:rPr>
          <w:rFonts w:ascii="Times New Roman" w:hAnsi="Times New Roman"/>
          <w:sz w:val="28"/>
          <w:szCs w:val="28"/>
        </w:rPr>
        <w:t>α</w:t>
      </w:r>
      <w:r w:rsidRPr="00992DE8">
        <w:rPr>
          <w:rFonts w:ascii="Times New Roman" w:hAnsi="Times New Roman"/>
          <w:sz w:val="28"/>
          <w:szCs w:val="28"/>
          <w:vertAlign w:val="subscript"/>
        </w:rPr>
        <w:t>i2,</w:t>
      </w:r>
      <w:r w:rsidRPr="00992DE8">
        <w:rPr>
          <w:rFonts w:ascii="Times New Roman" w:hAnsi="Times New Roman"/>
          <w:sz w:val="28"/>
          <w:szCs w:val="28"/>
        </w:rPr>
        <w:t>…,α</w:t>
      </w:r>
      <w:r w:rsidRPr="00992DE8">
        <w:rPr>
          <w:rFonts w:ascii="Times New Roman" w:hAnsi="Times New Roman"/>
          <w:sz w:val="28"/>
          <w:szCs w:val="28"/>
          <w:vertAlign w:val="subscript"/>
        </w:rPr>
        <w:t>im</w:t>
      </w:r>
      <w:r w:rsidRPr="00992DE8">
        <w:rPr>
          <w:rFonts w:ascii="Times New Roman" w:hAnsi="Times New Roman"/>
          <w:sz w:val="28"/>
          <w:szCs w:val="28"/>
        </w:rPr>
        <w:t xml:space="preserve">). </w:t>
      </w:r>
    </w:p>
    <w:p w:rsidR="007555E0" w:rsidRDefault="007555E0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0F1" w:rsidRPr="00992DE8" w:rsidRDefault="008940F1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Вычислив все величины α</w:t>
      </w:r>
      <w:r w:rsidRPr="00992DE8">
        <w:rPr>
          <w:rFonts w:ascii="Times New Roman" w:hAnsi="Times New Roman"/>
          <w:sz w:val="28"/>
          <w:szCs w:val="28"/>
          <w:vertAlign w:val="subscript"/>
        </w:rPr>
        <w:t xml:space="preserve">i </w:t>
      </w:r>
      <w:r w:rsidRPr="00992DE8">
        <w:rPr>
          <w:rFonts w:ascii="Times New Roman" w:hAnsi="Times New Roman"/>
          <w:sz w:val="28"/>
          <w:szCs w:val="28"/>
        </w:rPr>
        <w:t>(α</w:t>
      </w:r>
      <w:r w:rsidRPr="00992DE8">
        <w:rPr>
          <w:rFonts w:ascii="Times New Roman" w:hAnsi="Times New Roman"/>
          <w:sz w:val="28"/>
          <w:szCs w:val="28"/>
          <w:vertAlign w:val="subscript"/>
        </w:rPr>
        <w:t>1</w:t>
      </w:r>
      <w:r w:rsidRPr="00992DE8">
        <w:rPr>
          <w:rFonts w:ascii="Times New Roman" w:hAnsi="Times New Roman"/>
          <w:sz w:val="28"/>
          <w:szCs w:val="28"/>
        </w:rPr>
        <w:t>, α</w:t>
      </w:r>
      <w:r w:rsidRPr="00992DE8">
        <w:rPr>
          <w:rFonts w:ascii="Times New Roman" w:hAnsi="Times New Roman"/>
          <w:sz w:val="28"/>
          <w:szCs w:val="28"/>
          <w:vertAlign w:val="subscript"/>
        </w:rPr>
        <w:t>2</w:t>
      </w:r>
      <w:r w:rsidRPr="00992DE8">
        <w:rPr>
          <w:rFonts w:ascii="Times New Roman" w:hAnsi="Times New Roman"/>
          <w:sz w:val="28"/>
          <w:szCs w:val="28"/>
        </w:rPr>
        <w:t>,…,α</w:t>
      </w:r>
      <w:r w:rsidRPr="00992DE8">
        <w:rPr>
          <w:rFonts w:ascii="Times New Roman" w:hAnsi="Times New Roman"/>
          <w:sz w:val="28"/>
          <w:szCs w:val="28"/>
          <w:vertAlign w:val="subscript"/>
        </w:rPr>
        <w:t>m</w:t>
      </w:r>
      <w:r w:rsidRPr="00992DE8">
        <w:rPr>
          <w:rFonts w:ascii="Times New Roman" w:hAnsi="Times New Roman"/>
          <w:sz w:val="28"/>
          <w:szCs w:val="28"/>
        </w:rPr>
        <w:t>), нужно взять наибольшую из них α: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α = max (α</w:t>
      </w:r>
      <w:r w:rsidRPr="00992DE8">
        <w:rPr>
          <w:rFonts w:ascii="Times New Roman" w:hAnsi="Times New Roman"/>
          <w:sz w:val="28"/>
          <w:szCs w:val="28"/>
          <w:vertAlign w:val="subscript"/>
        </w:rPr>
        <w:t>i</w:t>
      </w:r>
      <w:r w:rsidRPr="00992DE8">
        <w:rPr>
          <w:rFonts w:ascii="Times New Roman" w:hAnsi="Times New Roman"/>
          <w:sz w:val="28"/>
          <w:szCs w:val="28"/>
        </w:rPr>
        <w:t xml:space="preserve">). </w:t>
      </w:r>
    </w:p>
    <w:p w:rsidR="008940F1" w:rsidRPr="00992DE8" w:rsidRDefault="008940F1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Та стратегия, которая соответствует числу α, и есть стратегия крайнего пессимизма. Иначе говоря, такая стратегия есть наилучший выбор из плохих ситуаций, и эта стратегия гарантирует, что, как бы ни сложилась действительная ситуация, выручка будет не меньше, чем α. </w:t>
      </w:r>
    </w:p>
    <w:p w:rsidR="008940F1" w:rsidRPr="00992DE8" w:rsidRDefault="008940F1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Подход с позиции крайнего оптимизма </w:t>
      </w:r>
    </w:p>
    <w:p w:rsidR="008940F1" w:rsidRPr="00992DE8" w:rsidRDefault="008940F1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Он заключается в том, чтобы считать, что при выборе любой стратегии А</w:t>
      </w:r>
      <w:r w:rsidRPr="00992DE8">
        <w:rPr>
          <w:rFonts w:ascii="Times New Roman" w:hAnsi="Times New Roman"/>
          <w:sz w:val="28"/>
          <w:szCs w:val="28"/>
          <w:vertAlign w:val="subscript"/>
        </w:rPr>
        <w:t xml:space="preserve">i </w:t>
      </w:r>
      <w:r w:rsidRPr="00992DE8">
        <w:rPr>
          <w:rFonts w:ascii="Times New Roman" w:hAnsi="Times New Roman"/>
          <w:sz w:val="28"/>
          <w:szCs w:val="28"/>
        </w:rPr>
        <w:t>эластичность будет наиболее благоприятной и выручка β</w:t>
      </w:r>
      <w:r w:rsidRPr="00992DE8">
        <w:rPr>
          <w:rFonts w:ascii="Times New Roman" w:hAnsi="Times New Roman"/>
          <w:sz w:val="28"/>
          <w:szCs w:val="28"/>
          <w:vertAlign w:val="subscript"/>
        </w:rPr>
        <w:t xml:space="preserve">i </w:t>
      </w:r>
      <w:r w:rsidRPr="00992DE8">
        <w:rPr>
          <w:rFonts w:ascii="Times New Roman" w:hAnsi="Times New Roman"/>
          <w:sz w:val="28"/>
          <w:szCs w:val="28"/>
        </w:rPr>
        <w:t xml:space="preserve">наибольшая, т.е. </w:t>
      </w:r>
    </w:p>
    <w:p w:rsidR="007555E0" w:rsidRDefault="007555E0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0F1" w:rsidRPr="00992DE8" w:rsidRDefault="008940F1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β</w:t>
      </w:r>
      <w:r w:rsidRPr="00992DE8">
        <w:rPr>
          <w:rFonts w:ascii="Times New Roman" w:hAnsi="Times New Roman"/>
          <w:sz w:val="28"/>
          <w:szCs w:val="28"/>
          <w:vertAlign w:val="subscript"/>
        </w:rPr>
        <w:t>i</w:t>
      </w:r>
      <w:r w:rsidRPr="00992DE8">
        <w:rPr>
          <w:rFonts w:ascii="Times New Roman" w:hAnsi="Times New Roman"/>
          <w:sz w:val="28"/>
          <w:szCs w:val="28"/>
        </w:rPr>
        <w:t>= max (α</w:t>
      </w:r>
      <w:r w:rsidRPr="00992DE8">
        <w:rPr>
          <w:rFonts w:ascii="Times New Roman" w:hAnsi="Times New Roman"/>
          <w:sz w:val="28"/>
          <w:szCs w:val="28"/>
          <w:vertAlign w:val="subscript"/>
        </w:rPr>
        <w:t xml:space="preserve">i1, </w:t>
      </w:r>
      <w:r w:rsidRPr="00992DE8">
        <w:rPr>
          <w:rFonts w:ascii="Times New Roman" w:hAnsi="Times New Roman"/>
          <w:sz w:val="28"/>
          <w:szCs w:val="28"/>
        </w:rPr>
        <w:t>α</w:t>
      </w:r>
      <w:r w:rsidRPr="00992DE8">
        <w:rPr>
          <w:rFonts w:ascii="Times New Roman" w:hAnsi="Times New Roman"/>
          <w:sz w:val="28"/>
          <w:szCs w:val="28"/>
          <w:vertAlign w:val="subscript"/>
        </w:rPr>
        <w:t>i2,</w:t>
      </w:r>
      <w:r w:rsidRPr="00992DE8">
        <w:rPr>
          <w:rFonts w:ascii="Times New Roman" w:hAnsi="Times New Roman"/>
          <w:sz w:val="28"/>
          <w:szCs w:val="28"/>
        </w:rPr>
        <w:t>…,α</w:t>
      </w:r>
      <w:r w:rsidRPr="00992DE8">
        <w:rPr>
          <w:rFonts w:ascii="Times New Roman" w:hAnsi="Times New Roman"/>
          <w:sz w:val="28"/>
          <w:szCs w:val="28"/>
          <w:vertAlign w:val="subscript"/>
        </w:rPr>
        <w:t>im</w:t>
      </w:r>
      <w:r w:rsidRPr="00992DE8">
        <w:rPr>
          <w:rFonts w:ascii="Times New Roman" w:hAnsi="Times New Roman"/>
          <w:sz w:val="28"/>
          <w:szCs w:val="28"/>
        </w:rPr>
        <w:t xml:space="preserve">). </w:t>
      </w:r>
    </w:p>
    <w:p w:rsidR="007555E0" w:rsidRDefault="007555E0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0F1" w:rsidRPr="00992DE8" w:rsidRDefault="008940F1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Вычислив все β</w:t>
      </w:r>
      <w:r w:rsidRPr="00992DE8">
        <w:rPr>
          <w:rFonts w:ascii="Times New Roman" w:hAnsi="Times New Roman"/>
          <w:sz w:val="28"/>
          <w:szCs w:val="28"/>
          <w:vertAlign w:val="subscript"/>
        </w:rPr>
        <w:t>i</w:t>
      </w:r>
      <w:r w:rsidRPr="00992DE8">
        <w:rPr>
          <w:rFonts w:ascii="Times New Roman" w:hAnsi="Times New Roman"/>
          <w:sz w:val="28"/>
          <w:szCs w:val="28"/>
        </w:rPr>
        <w:t>, нужно взять наибольшую из них: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β = max (β</w:t>
      </w:r>
      <w:r w:rsidRPr="00992DE8">
        <w:rPr>
          <w:rFonts w:ascii="Times New Roman" w:hAnsi="Times New Roman"/>
          <w:sz w:val="28"/>
          <w:szCs w:val="28"/>
          <w:vertAlign w:val="subscript"/>
        </w:rPr>
        <w:t>i</w:t>
      </w:r>
      <w:r w:rsidRPr="00992DE8">
        <w:rPr>
          <w:rFonts w:ascii="Times New Roman" w:hAnsi="Times New Roman"/>
          <w:sz w:val="28"/>
          <w:szCs w:val="28"/>
        </w:rPr>
        <w:t xml:space="preserve">). </w:t>
      </w:r>
    </w:p>
    <w:p w:rsidR="008940F1" w:rsidRPr="00992DE8" w:rsidRDefault="008940F1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Та стратегия, которая соответствует величине β, и есть искомая. </w:t>
      </w:r>
    </w:p>
    <w:p w:rsidR="008940F1" w:rsidRPr="00992DE8" w:rsidRDefault="008940F1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Подход с позиции пессимизма-оптимизма </w:t>
      </w:r>
    </w:p>
    <w:p w:rsidR="008940F1" w:rsidRPr="00992DE8" w:rsidRDefault="008940F1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Рассмотрим величину H = </w:t>
      </w:r>
      <w:r w:rsidRPr="00992DE8">
        <w:rPr>
          <w:rFonts w:ascii="Times New Roman" w:hAnsi="Times New Roman"/>
          <w:sz w:val="28"/>
          <w:szCs w:val="28"/>
          <w:lang w:val="en-US"/>
        </w:rPr>
        <w:t>max</w:t>
      </w:r>
      <w:r w:rsidRPr="00992DE8">
        <w:rPr>
          <w:rFonts w:ascii="Times New Roman" w:hAnsi="Times New Roman"/>
          <w:sz w:val="28"/>
          <w:szCs w:val="28"/>
        </w:rPr>
        <w:t xml:space="preserve"> [(1-</w:t>
      </w:r>
      <w:r w:rsidR="00B34645">
        <w:rPr>
          <w:rFonts w:ascii="Times New Roman" w:hAnsi="Times New Roman"/>
          <w:sz w:val="28"/>
          <w:szCs w:val="28"/>
        </w:rPr>
        <w:pict>
          <v:shape id="_x0000_i1029" type="#_x0000_t75" style="width:11.25pt;height:14.25pt">
            <v:imagedata r:id="rId8" o:title=""/>
          </v:shape>
        </w:pict>
      </w:r>
      <w:r w:rsidRPr="00992DE8">
        <w:rPr>
          <w:rFonts w:ascii="Times New Roman" w:hAnsi="Times New Roman"/>
          <w:sz w:val="28"/>
          <w:szCs w:val="28"/>
        </w:rPr>
        <w:t>)</w:t>
      </w:r>
      <w:r w:rsidR="00B34645">
        <w:rPr>
          <w:rFonts w:ascii="Times New Roman" w:hAnsi="Times New Roman"/>
          <w:sz w:val="28"/>
          <w:szCs w:val="28"/>
        </w:rPr>
        <w:pict>
          <v:shape id="_x0000_i1030" type="#_x0000_t75" style="width:14.25pt;height:18pt">
            <v:imagedata r:id="rId9" o:title=""/>
          </v:shape>
        </w:pict>
      </w:r>
      <w:r w:rsidRPr="00992DE8">
        <w:rPr>
          <w:rFonts w:ascii="Times New Roman" w:hAnsi="Times New Roman"/>
          <w:sz w:val="28"/>
          <w:szCs w:val="28"/>
        </w:rPr>
        <w:t xml:space="preserve">+ </w:t>
      </w:r>
      <w:r w:rsidR="00B34645">
        <w:rPr>
          <w:rFonts w:ascii="Times New Roman" w:hAnsi="Times New Roman"/>
          <w:sz w:val="28"/>
          <w:szCs w:val="28"/>
        </w:rPr>
        <w:pict>
          <v:shape id="_x0000_i1031" type="#_x0000_t75" style="width:20.25pt;height:18pt">
            <v:imagedata r:id="rId10" o:title=""/>
          </v:shape>
        </w:pict>
      </w:r>
      <w:r w:rsidRPr="00992DE8">
        <w:rPr>
          <w:rFonts w:ascii="Times New Roman" w:hAnsi="Times New Roman"/>
          <w:sz w:val="28"/>
          <w:szCs w:val="28"/>
        </w:rPr>
        <w:t xml:space="preserve">], где </w:t>
      </w:r>
    </w:p>
    <w:p w:rsidR="008940F1" w:rsidRPr="00992DE8" w:rsidRDefault="008940F1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λ – числовой параметр, 0</w:t>
      </w:r>
      <w:r w:rsidR="00B34645">
        <w:rPr>
          <w:rFonts w:ascii="Times New Roman" w:hAnsi="Times New Roman"/>
          <w:sz w:val="28"/>
          <w:szCs w:val="28"/>
        </w:rPr>
        <w:pict>
          <v:shape id="_x0000_i1032" type="#_x0000_t75" style="width:30pt;height:14.25pt">
            <v:imagedata r:id="rId11" o:title=""/>
          </v:shape>
        </w:pict>
      </w:r>
      <w:r w:rsidRPr="00992DE8">
        <w:rPr>
          <w:rFonts w:ascii="Times New Roman" w:hAnsi="Times New Roman"/>
          <w:sz w:val="28"/>
          <w:szCs w:val="28"/>
        </w:rPr>
        <w:t>1</w:t>
      </w:r>
    </w:p>
    <w:p w:rsidR="008940F1" w:rsidRPr="00992DE8" w:rsidRDefault="008940F1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Предлагается выбирать стратегию, соответствующую величине H. </w:t>
      </w:r>
    </w:p>
    <w:p w:rsidR="008940F1" w:rsidRPr="00992DE8" w:rsidRDefault="008940F1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При λ = 0 Н = max α</w:t>
      </w:r>
      <w:r w:rsidRPr="00992DE8">
        <w:rPr>
          <w:rFonts w:ascii="Times New Roman" w:hAnsi="Times New Roman"/>
          <w:sz w:val="28"/>
          <w:szCs w:val="28"/>
          <w:vertAlign w:val="subscript"/>
        </w:rPr>
        <w:t>i</w:t>
      </w:r>
      <w:r w:rsidRPr="00992DE8">
        <w:rPr>
          <w:rFonts w:ascii="Times New Roman" w:hAnsi="Times New Roman"/>
          <w:sz w:val="28"/>
          <w:szCs w:val="28"/>
        </w:rPr>
        <w:t>= α, и этот подход превращается в подход с позиции крайнего пессимизма. При λ = 1 Н = max β</w:t>
      </w:r>
      <w:r w:rsidRPr="00992DE8">
        <w:rPr>
          <w:rFonts w:ascii="Times New Roman" w:hAnsi="Times New Roman"/>
          <w:sz w:val="28"/>
          <w:szCs w:val="28"/>
          <w:vertAlign w:val="subscript"/>
        </w:rPr>
        <w:t>i</w:t>
      </w:r>
      <w:r w:rsidRPr="00992DE8">
        <w:rPr>
          <w:rFonts w:ascii="Times New Roman" w:hAnsi="Times New Roman"/>
          <w:sz w:val="28"/>
          <w:szCs w:val="28"/>
        </w:rPr>
        <w:t xml:space="preserve">=β , и этот подход превращается в подход с позиции крайнего оптимизма. Вообще, величина Н при изменении λ от 0 до 1 непрерывно изменяется от α до β, и выбор некоторого промежуточного λ соответствует сочетанию пессимизма и оптимизма при выборе стратегии. Возьмем, например, λ=0,5 и вычислим </w:t>
      </w:r>
    </w:p>
    <w:p w:rsidR="007555E0" w:rsidRDefault="007555E0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5E0" w:rsidRDefault="00B34645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3" type="#_x0000_t75" style="width:78.75pt;height:30.75pt">
            <v:imagedata r:id="rId12" o:title=""/>
          </v:shape>
        </w:pict>
      </w:r>
      <w:r w:rsidR="008940F1" w:rsidRPr="00992DE8">
        <w:rPr>
          <w:rFonts w:ascii="Times New Roman" w:hAnsi="Times New Roman"/>
          <w:sz w:val="28"/>
          <w:szCs w:val="28"/>
        </w:rPr>
        <w:t>,</w:t>
      </w:r>
    </w:p>
    <w:p w:rsidR="007555E0" w:rsidRDefault="007555E0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5E0" w:rsidRDefault="008940F1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 а затем выберем наибольшее из них</w:t>
      </w:r>
      <w:r w:rsidR="003067A2">
        <w:rPr>
          <w:rFonts w:ascii="Times New Roman" w:hAnsi="Times New Roman"/>
          <w:sz w:val="28"/>
          <w:szCs w:val="28"/>
        </w:rPr>
        <w:t xml:space="preserve"> </w:t>
      </w:r>
    </w:p>
    <w:p w:rsidR="007555E0" w:rsidRDefault="007555E0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0F1" w:rsidRPr="00992DE8" w:rsidRDefault="00B34645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4" type="#_x0000_t75" style="width:62.25pt;height:18pt">
            <v:imagedata r:id="rId13" o:title=""/>
          </v:shape>
        </w:pict>
      </w:r>
    </w:p>
    <w:p w:rsidR="007555E0" w:rsidRDefault="007555E0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0F1" w:rsidRPr="00992DE8" w:rsidRDefault="008940F1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Стратегию, на которой достигается величина γ, будем называть соответствующей подходу с позиции пессимизма-оптимизма. </w:t>
      </w:r>
    </w:p>
    <w:p w:rsidR="00D9311D" w:rsidRDefault="00D9311D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2. Выберите стратегии с позиций крайнего пессимизма, крайнего оптимизма и оптимизма-пессимизма для следующей платежной таблицы. Укажите соответствующие выигрыши.</w:t>
      </w:r>
    </w:p>
    <w:p w:rsidR="007555E0" w:rsidRPr="00992DE8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271"/>
        <w:gridCol w:w="2275"/>
        <w:gridCol w:w="2267"/>
      </w:tblGrid>
      <w:tr w:rsidR="00DF0719" w:rsidRPr="00992DE8" w:rsidTr="007555E0">
        <w:trPr>
          <w:jc w:val="center"/>
        </w:trPr>
        <w:tc>
          <w:tcPr>
            <w:tcW w:w="2392" w:type="dxa"/>
            <w:tcBorders>
              <w:tl2br w:val="single" w:sz="4" w:space="0" w:color="auto"/>
            </w:tcBorders>
          </w:tcPr>
          <w:p w:rsidR="00DF0719" w:rsidRPr="00992DE8" w:rsidRDefault="00DF0719" w:rsidP="007555E0">
            <w:pPr>
              <w:pStyle w:val="1"/>
            </w:pPr>
            <w:r w:rsidRPr="00992DE8">
              <w:t>А</w:t>
            </w:r>
            <w:r w:rsidR="003067A2">
              <w:t xml:space="preserve"> </w:t>
            </w:r>
            <w:r w:rsidRPr="00992DE8">
              <w:t>Е</w:t>
            </w:r>
          </w:p>
        </w:tc>
        <w:tc>
          <w:tcPr>
            <w:tcW w:w="2392" w:type="dxa"/>
          </w:tcPr>
          <w:p w:rsidR="00DF0719" w:rsidRPr="00992DE8" w:rsidRDefault="00DF0719" w:rsidP="007555E0">
            <w:pPr>
              <w:pStyle w:val="1"/>
            </w:pPr>
            <w:r w:rsidRPr="00992DE8">
              <w:t>Е</w:t>
            </w:r>
            <w:r w:rsidRPr="00992DE8">
              <w:rPr>
                <w:szCs w:val="14"/>
              </w:rPr>
              <w:t>1</w:t>
            </w:r>
          </w:p>
        </w:tc>
        <w:tc>
          <w:tcPr>
            <w:tcW w:w="2393" w:type="dxa"/>
          </w:tcPr>
          <w:p w:rsidR="00DF0719" w:rsidRPr="00992DE8" w:rsidRDefault="00DF0719" w:rsidP="007555E0">
            <w:pPr>
              <w:pStyle w:val="1"/>
            </w:pPr>
            <w:r w:rsidRPr="00992DE8">
              <w:t>Е</w:t>
            </w:r>
            <w:r w:rsidRPr="00992DE8">
              <w:rPr>
                <w:szCs w:val="14"/>
              </w:rPr>
              <w:t>2</w:t>
            </w:r>
          </w:p>
        </w:tc>
        <w:tc>
          <w:tcPr>
            <w:tcW w:w="2393" w:type="dxa"/>
          </w:tcPr>
          <w:p w:rsidR="00DF0719" w:rsidRPr="00992DE8" w:rsidRDefault="00DF0719" w:rsidP="007555E0">
            <w:pPr>
              <w:pStyle w:val="1"/>
            </w:pPr>
            <w:r w:rsidRPr="00992DE8">
              <w:t>Е</w:t>
            </w:r>
            <w:r w:rsidRPr="00992DE8">
              <w:rPr>
                <w:szCs w:val="14"/>
              </w:rPr>
              <w:t>3</w:t>
            </w:r>
          </w:p>
        </w:tc>
      </w:tr>
      <w:tr w:rsidR="00DF0719" w:rsidRPr="00992DE8" w:rsidTr="007555E0">
        <w:trPr>
          <w:jc w:val="center"/>
        </w:trPr>
        <w:tc>
          <w:tcPr>
            <w:tcW w:w="2392" w:type="dxa"/>
          </w:tcPr>
          <w:p w:rsidR="00DF0719" w:rsidRPr="00992DE8" w:rsidRDefault="00DF0719" w:rsidP="007555E0">
            <w:pPr>
              <w:pStyle w:val="1"/>
            </w:pPr>
            <w:r w:rsidRPr="00992DE8">
              <w:t>А</w:t>
            </w:r>
            <w:r w:rsidRPr="00992DE8">
              <w:rPr>
                <w:szCs w:val="14"/>
              </w:rPr>
              <w:t>1</w:t>
            </w:r>
          </w:p>
        </w:tc>
        <w:tc>
          <w:tcPr>
            <w:tcW w:w="2392" w:type="dxa"/>
          </w:tcPr>
          <w:p w:rsidR="00DF0719" w:rsidRPr="00992DE8" w:rsidRDefault="00DF0719" w:rsidP="007555E0">
            <w:pPr>
              <w:pStyle w:val="1"/>
            </w:pPr>
            <w:r w:rsidRPr="00992DE8">
              <w:t>β -490</w:t>
            </w:r>
          </w:p>
        </w:tc>
        <w:tc>
          <w:tcPr>
            <w:tcW w:w="2393" w:type="dxa"/>
          </w:tcPr>
          <w:p w:rsidR="00DF0719" w:rsidRPr="00992DE8" w:rsidRDefault="00DF0719" w:rsidP="007555E0">
            <w:pPr>
              <w:pStyle w:val="1"/>
            </w:pPr>
            <w:r w:rsidRPr="00992DE8">
              <w:t>β -480</w:t>
            </w:r>
          </w:p>
        </w:tc>
        <w:tc>
          <w:tcPr>
            <w:tcW w:w="2393" w:type="dxa"/>
          </w:tcPr>
          <w:p w:rsidR="00DF0719" w:rsidRPr="00992DE8" w:rsidRDefault="00DF0719" w:rsidP="007555E0">
            <w:pPr>
              <w:pStyle w:val="1"/>
            </w:pPr>
            <w:r w:rsidRPr="00992DE8">
              <w:t>620- β</w:t>
            </w:r>
          </w:p>
        </w:tc>
      </w:tr>
      <w:tr w:rsidR="00DF0719" w:rsidRPr="00992DE8" w:rsidTr="007555E0">
        <w:trPr>
          <w:jc w:val="center"/>
        </w:trPr>
        <w:tc>
          <w:tcPr>
            <w:tcW w:w="2392" w:type="dxa"/>
          </w:tcPr>
          <w:p w:rsidR="00DF0719" w:rsidRPr="00992DE8" w:rsidRDefault="00DF0719" w:rsidP="007555E0">
            <w:pPr>
              <w:pStyle w:val="1"/>
            </w:pPr>
            <w:r w:rsidRPr="00992DE8">
              <w:t>А</w:t>
            </w:r>
            <w:r w:rsidRPr="00992DE8">
              <w:rPr>
                <w:szCs w:val="14"/>
              </w:rPr>
              <w:t>2</w:t>
            </w:r>
          </w:p>
        </w:tc>
        <w:tc>
          <w:tcPr>
            <w:tcW w:w="2392" w:type="dxa"/>
          </w:tcPr>
          <w:p w:rsidR="00DF0719" w:rsidRPr="00992DE8" w:rsidRDefault="00DF0719" w:rsidP="007555E0">
            <w:pPr>
              <w:pStyle w:val="1"/>
            </w:pPr>
            <w:r w:rsidRPr="00992DE8">
              <w:t>610- β</w:t>
            </w:r>
          </w:p>
        </w:tc>
        <w:tc>
          <w:tcPr>
            <w:tcW w:w="2393" w:type="dxa"/>
          </w:tcPr>
          <w:p w:rsidR="00DF0719" w:rsidRPr="00992DE8" w:rsidRDefault="00DF0719" w:rsidP="007555E0">
            <w:pPr>
              <w:pStyle w:val="1"/>
            </w:pPr>
            <w:r w:rsidRPr="00992DE8">
              <w:t>620- β</w:t>
            </w:r>
          </w:p>
        </w:tc>
        <w:tc>
          <w:tcPr>
            <w:tcW w:w="2393" w:type="dxa"/>
          </w:tcPr>
          <w:p w:rsidR="00DF0719" w:rsidRPr="00992DE8" w:rsidRDefault="00DF0719" w:rsidP="007555E0">
            <w:pPr>
              <w:pStyle w:val="1"/>
            </w:pPr>
            <w:r w:rsidRPr="00992DE8">
              <w:t>630- β</w:t>
            </w:r>
          </w:p>
        </w:tc>
      </w:tr>
      <w:tr w:rsidR="00DF0719" w:rsidRPr="00992DE8" w:rsidTr="007555E0">
        <w:trPr>
          <w:jc w:val="center"/>
        </w:trPr>
        <w:tc>
          <w:tcPr>
            <w:tcW w:w="2392" w:type="dxa"/>
          </w:tcPr>
          <w:p w:rsidR="00DF0719" w:rsidRPr="00992DE8" w:rsidRDefault="00DF0719" w:rsidP="007555E0">
            <w:pPr>
              <w:pStyle w:val="1"/>
            </w:pPr>
            <w:r w:rsidRPr="00992DE8">
              <w:t>А</w:t>
            </w:r>
            <w:r w:rsidRPr="00992DE8">
              <w:rPr>
                <w:szCs w:val="14"/>
              </w:rPr>
              <w:t>3</w:t>
            </w:r>
          </w:p>
        </w:tc>
        <w:tc>
          <w:tcPr>
            <w:tcW w:w="2392" w:type="dxa"/>
          </w:tcPr>
          <w:p w:rsidR="00DF0719" w:rsidRPr="00992DE8" w:rsidRDefault="00DF0719" w:rsidP="007555E0">
            <w:pPr>
              <w:pStyle w:val="1"/>
            </w:pPr>
            <w:r w:rsidRPr="00992DE8">
              <w:rPr>
                <w:szCs w:val="32"/>
              </w:rPr>
              <w:t>Ι</w:t>
            </w:r>
            <w:r w:rsidRPr="00992DE8">
              <w:t>550-β</w:t>
            </w:r>
            <w:r w:rsidRPr="00992DE8">
              <w:rPr>
                <w:szCs w:val="32"/>
              </w:rPr>
              <w:t>Ι</w:t>
            </w:r>
            <w:r w:rsidRPr="00992DE8">
              <w:t xml:space="preserve"> +10</w:t>
            </w:r>
          </w:p>
        </w:tc>
        <w:tc>
          <w:tcPr>
            <w:tcW w:w="2393" w:type="dxa"/>
          </w:tcPr>
          <w:p w:rsidR="00DF0719" w:rsidRPr="00992DE8" w:rsidRDefault="00DF0719" w:rsidP="007555E0">
            <w:pPr>
              <w:pStyle w:val="1"/>
            </w:pPr>
            <w:r w:rsidRPr="00992DE8">
              <w:rPr>
                <w:szCs w:val="32"/>
              </w:rPr>
              <w:t>Ι</w:t>
            </w:r>
            <w:r w:rsidRPr="00992DE8">
              <w:t>560- β</w:t>
            </w:r>
            <w:r w:rsidRPr="00992DE8">
              <w:rPr>
                <w:szCs w:val="32"/>
              </w:rPr>
              <w:t>Ι+</w:t>
            </w:r>
            <w:r w:rsidRPr="00992DE8">
              <w:t>10</w:t>
            </w:r>
          </w:p>
        </w:tc>
        <w:tc>
          <w:tcPr>
            <w:tcW w:w="2393" w:type="dxa"/>
          </w:tcPr>
          <w:p w:rsidR="00DF0719" w:rsidRPr="00992DE8" w:rsidRDefault="00DF0719" w:rsidP="007555E0">
            <w:pPr>
              <w:pStyle w:val="1"/>
            </w:pPr>
            <w:r w:rsidRPr="00992DE8">
              <w:t>640- β</w:t>
            </w:r>
          </w:p>
        </w:tc>
      </w:tr>
    </w:tbl>
    <w:p w:rsidR="0057121C" w:rsidRDefault="0057121C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719" w:rsidRPr="00992DE8" w:rsidRDefault="00DF0719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Для числа β=523 таблица приобретает вид: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266"/>
        <w:gridCol w:w="2267"/>
        <w:gridCol w:w="2272"/>
      </w:tblGrid>
      <w:tr w:rsidR="00DF0719" w:rsidRPr="00992DE8" w:rsidTr="007555E0">
        <w:trPr>
          <w:jc w:val="center"/>
        </w:trPr>
        <w:tc>
          <w:tcPr>
            <w:tcW w:w="2392" w:type="dxa"/>
            <w:tcBorders>
              <w:tl2br w:val="single" w:sz="4" w:space="0" w:color="auto"/>
            </w:tcBorders>
          </w:tcPr>
          <w:p w:rsidR="00DF0719" w:rsidRPr="00992DE8" w:rsidRDefault="00DF0719" w:rsidP="007555E0">
            <w:pPr>
              <w:pStyle w:val="1"/>
            </w:pPr>
            <w:r w:rsidRPr="00992DE8">
              <w:t>А</w:t>
            </w:r>
            <w:r w:rsidR="003067A2">
              <w:t xml:space="preserve"> </w:t>
            </w:r>
            <w:r w:rsidRPr="00992DE8">
              <w:t>Е</w:t>
            </w:r>
          </w:p>
        </w:tc>
        <w:tc>
          <w:tcPr>
            <w:tcW w:w="2392" w:type="dxa"/>
          </w:tcPr>
          <w:p w:rsidR="00DF0719" w:rsidRPr="00992DE8" w:rsidRDefault="00DF0719" w:rsidP="007555E0">
            <w:pPr>
              <w:pStyle w:val="1"/>
            </w:pPr>
            <w:r w:rsidRPr="00992DE8">
              <w:t>Е</w:t>
            </w:r>
            <w:r w:rsidRPr="00992DE8">
              <w:rPr>
                <w:szCs w:val="14"/>
              </w:rPr>
              <w:t>1</w:t>
            </w:r>
          </w:p>
        </w:tc>
        <w:tc>
          <w:tcPr>
            <w:tcW w:w="2393" w:type="dxa"/>
          </w:tcPr>
          <w:p w:rsidR="00DF0719" w:rsidRPr="00992DE8" w:rsidRDefault="00DF0719" w:rsidP="007555E0">
            <w:pPr>
              <w:pStyle w:val="1"/>
            </w:pPr>
            <w:r w:rsidRPr="00992DE8">
              <w:t>Е</w:t>
            </w:r>
            <w:r w:rsidRPr="00992DE8">
              <w:rPr>
                <w:szCs w:val="14"/>
              </w:rPr>
              <w:t>2</w:t>
            </w:r>
          </w:p>
        </w:tc>
        <w:tc>
          <w:tcPr>
            <w:tcW w:w="2393" w:type="dxa"/>
          </w:tcPr>
          <w:p w:rsidR="00DF0719" w:rsidRPr="00992DE8" w:rsidRDefault="00DF0719" w:rsidP="007555E0">
            <w:pPr>
              <w:pStyle w:val="1"/>
            </w:pPr>
            <w:r w:rsidRPr="00992DE8">
              <w:t>Е</w:t>
            </w:r>
            <w:r w:rsidRPr="00992DE8">
              <w:rPr>
                <w:szCs w:val="14"/>
              </w:rPr>
              <w:t>3</w:t>
            </w:r>
          </w:p>
        </w:tc>
      </w:tr>
      <w:tr w:rsidR="00DF0719" w:rsidRPr="00992DE8" w:rsidTr="007555E0">
        <w:trPr>
          <w:jc w:val="center"/>
        </w:trPr>
        <w:tc>
          <w:tcPr>
            <w:tcW w:w="2392" w:type="dxa"/>
          </w:tcPr>
          <w:p w:rsidR="00DF0719" w:rsidRPr="00992DE8" w:rsidRDefault="00DF0719" w:rsidP="007555E0">
            <w:pPr>
              <w:pStyle w:val="1"/>
            </w:pPr>
            <w:r w:rsidRPr="00992DE8">
              <w:t>А</w:t>
            </w:r>
            <w:r w:rsidRPr="00992DE8">
              <w:rPr>
                <w:szCs w:val="14"/>
              </w:rPr>
              <w:t>1</w:t>
            </w:r>
          </w:p>
        </w:tc>
        <w:tc>
          <w:tcPr>
            <w:tcW w:w="2392" w:type="dxa"/>
          </w:tcPr>
          <w:p w:rsidR="00DF0719" w:rsidRPr="00992DE8" w:rsidRDefault="003220DA" w:rsidP="007555E0">
            <w:pPr>
              <w:pStyle w:val="1"/>
            </w:pPr>
            <w:r w:rsidRPr="00992DE8">
              <w:t>33</w:t>
            </w:r>
          </w:p>
        </w:tc>
        <w:tc>
          <w:tcPr>
            <w:tcW w:w="2393" w:type="dxa"/>
          </w:tcPr>
          <w:p w:rsidR="00DF0719" w:rsidRPr="00992DE8" w:rsidRDefault="003220DA" w:rsidP="007555E0">
            <w:pPr>
              <w:pStyle w:val="1"/>
            </w:pPr>
            <w:r w:rsidRPr="00992DE8">
              <w:t>43</w:t>
            </w:r>
          </w:p>
        </w:tc>
        <w:tc>
          <w:tcPr>
            <w:tcW w:w="2393" w:type="dxa"/>
          </w:tcPr>
          <w:p w:rsidR="00DF0719" w:rsidRPr="00992DE8" w:rsidRDefault="003220DA" w:rsidP="007555E0">
            <w:pPr>
              <w:pStyle w:val="1"/>
            </w:pPr>
            <w:r w:rsidRPr="00992DE8">
              <w:t>97</w:t>
            </w:r>
          </w:p>
        </w:tc>
      </w:tr>
      <w:tr w:rsidR="00DF0719" w:rsidRPr="00992DE8" w:rsidTr="007555E0">
        <w:trPr>
          <w:jc w:val="center"/>
        </w:trPr>
        <w:tc>
          <w:tcPr>
            <w:tcW w:w="2392" w:type="dxa"/>
          </w:tcPr>
          <w:p w:rsidR="00DF0719" w:rsidRPr="00992DE8" w:rsidRDefault="00DF0719" w:rsidP="007555E0">
            <w:pPr>
              <w:pStyle w:val="1"/>
            </w:pPr>
            <w:r w:rsidRPr="00992DE8">
              <w:t>А</w:t>
            </w:r>
            <w:r w:rsidRPr="00992DE8">
              <w:rPr>
                <w:szCs w:val="14"/>
              </w:rPr>
              <w:t>2</w:t>
            </w:r>
          </w:p>
        </w:tc>
        <w:tc>
          <w:tcPr>
            <w:tcW w:w="2392" w:type="dxa"/>
          </w:tcPr>
          <w:p w:rsidR="00DF0719" w:rsidRPr="00992DE8" w:rsidRDefault="003220DA" w:rsidP="007555E0">
            <w:pPr>
              <w:pStyle w:val="1"/>
            </w:pPr>
            <w:r w:rsidRPr="00992DE8">
              <w:t>87</w:t>
            </w:r>
          </w:p>
        </w:tc>
        <w:tc>
          <w:tcPr>
            <w:tcW w:w="2393" w:type="dxa"/>
          </w:tcPr>
          <w:p w:rsidR="00DF0719" w:rsidRPr="00992DE8" w:rsidRDefault="003220DA" w:rsidP="007555E0">
            <w:pPr>
              <w:pStyle w:val="1"/>
            </w:pPr>
            <w:r w:rsidRPr="00992DE8">
              <w:t>97</w:t>
            </w:r>
          </w:p>
        </w:tc>
        <w:tc>
          <w:tcPr>
            <w:tcW w:w="2393" w:type="dxa"/>
          </w:tcPr>
          <w:p w:rsidR="00DF0719" w:rsidRPr="00992DE8" w:rsidRDefault="003220DA" w:rsidP="007555E0">
            <w:pPr>
              <w:pStyle w:val="1"/>
            </w:pPr>
            <w:r w:rsidRPr="00992DE8">
              <w:t>107</w:t>
            </w:r>
          </w:p>
        </w:tc>
      </w:tr>
      <w:tr w:rsidR="00DF0719" w:rsidRPr="00992DE8" w:rsidTr="007555E0">
        <w:trPr>
          <w:jc w:val="center"/>
        </w:trPr>
        <w:tc>
          <w:tcPr>
            <w:tcW w:w="2392" w:type="dxa"/>
          </w:tcPr>
          <w:p w:rsidR="00DF0719" w:rsidRPr="00992DE8" w:rsidRDefault="00DF0719" w:rsidP="007555E0">
            <w:pPr>
              <w:pStyle w:val="1"/>
            </w:pPr>
            <w:r w:rsidRPr="00992DE8">
              <w:t>А</w:t>
            </w:r>
            <w:r w:rsidRPr="00992DE8">
              <w:rPr>
                <w:szCs w:val="14"/>
              </w:rPr>
              <w:t>3</w:t>
            </w:r>
          </w:p>
        </w:tc>
        <w:tc>
          <w:tcPr>
            <w:tcW w:w="2392" w:type="dxa"/>
          </w:tcPr>
          <w:p w:rsidR="00DF0719" w:rsidRPr="00992DE8" w:rsidRDefault="003220DA" w:rsidP="007555E0">
            <w:pPr>
              <w:pStyle w:val="1"/>
            </w:pPr>
            <w:r w:rsidRPr="00992DE8">
              <w:t>37</w:t>
            </w:r>
          </w:p>
        </w:tc>
        <w:tc>
          <w:tcPr>
            <w:tcW w:w="2393" w:type="dxa"/>
          </w:tcPr>
          <w:p w:rsidR="00DF0719" w:rsidRPr="00992DE8" w:rsidRDefault="003220DA" w:rsidP="007555E0">
            <w:pPr>
              <w:pStyle w:val="1"/>
            </w:pPr>
            <w:r w:rsidRPr="00992DE8">
              <w:t>47</w:t>
            </w:r>
          </w:p>
        </w:tc>
        <w:tc>
          <w:tcPr>
            <w:tcW w:w="2393" w:type="dxa"/>
          </w:tcPr>
          <w:p w:rsidR="00DF0719" w:rsidRPr="00992DE8" w:rsidRDefault="003220DA" w:rsidP="007555E0">
            <w:pPr>
              <w:pStyle w:val="1"/>
            </w:pPr>
            <w:r w:rsidRPr="00992DE8">
              <w:t>117</w:t>
            </w:r>
          </w:p>
        </w:tc>
      </w:tr>
    </w:tbl>
    <w:p w:rsidR="003220DA" w:rsidRPr="00992DE8" w:rsidRDefault="003220DA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0DA" w:rsidRPr="00992DE8" w:rsidRDefault="003220DA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Выберем по каждой строке таблицы минимальное из чисел αi, максимальное βi ,а затем вычислим их полусумму γi. </w:t>
      </w:r>
    </w:p>
    <w:p w:rsidR="003220DA" w:rsidRPr="00992DE8" w:rsidRDefault="003220DA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1062"/>
        <w:gridCol w:w="893"/>
        <w:gridCol w:w="862"/>
        <w:gridCol w:w="1200"/>
        <w:gridCol w:w="1000"/>
        <w:gridCol w:w="1399"/>
      </w:tblGrid>
      <w:tr w:rsidR="003220DA" w:rsidRPr="00992DE8" w:rsidTr="007555E0">
        <w:trPr>
          <w:jc w:val="center"/>
        </w:trPr>
        <w:tc>
          <w:tcPr>
            <w:tcW w:w="2392" w:type="dxa"/>
            <w:tcBorders>
              <w:tl2br w:val="single" w:sz="4" w:space="0" w:color="auto"/>
            </w:tcBorders>
          </w:tcPr>
          <w:p w:rsidR="003220DA" w:rsidRPr="00992DE8" w:rsidRDefault="003220DA" w:rsidP="007555E0">
            <w:pPr>
              <w:pStyle w:val="1"/>
            </w:pPr>
            <w:r w:rsidRPr="00992DE8">
              <w:t>А</w:t>
            </w:r>
            <w:r w:rsidR="003067A2">
              <w:t xml:space="preserve"> </w:t>
            </w:r>
            <w:r w:rsidRPr="00992DE8">
              <w:t>Е</w:t>
            </w:r>
          </w:p>
        </w:tc>
        <w:tc>
          <w:tcPr>
            <w:tcW w:w="956" w:type="dxa"/>
          </w:tcPr>
          <w:p w:rsidR="003220DA" w:rsidRPr="00992DE8" w:rsidRDefault="003220DA" w:rsidP="007555E0">
            <w:pPr>
              <w:pStyle w:val="1"/>
            </w:pPr>
            <w:r w:rsidRPr="00992DE8">
              <w:t>Е</w:t>
            </w:r>
            <w:r w:rsidRPr="00992DE8">
              <w:rPr>
                <w:szCs w:val="14"/>
              </w:rPr>
              <w:t>1</w:t>
            </w:r>
          </w:p>
        </w:tc>
        <w:tc>
          <w:tcPr>
            <w:tcW w:w="804" w:type="dxa"/>
          </w:tcPr>
          <w:p w:rsidR="003220DA" w:rsidRPr="00992DE8" w:rsidRDefault="003220DA" w:rsidP="007555E0">
            <w:pPr>
              <w:pStyle w:val="1"/>
            </w:pPr>
            <w:r w:rsidRPr="00992DE8">
              <w:t>Е</w:t>
            </w:r>
            <w:r w:rsidRPr="00992DE8">
              <w:rPr>
                <w:szCs w:val="14"/>
              </w:rPr>
              <w:t>2</w:t>
            </w:r>
          </w:p>
        </w:tc>
        <w:tc>
          <w:tcPr>
            <w:tcW w:w="776" w:type="dxa"/>
          </w:tcPr>
          <w:p w:rsidR="003220DA" w:rsidRPr="00992DE8" w:rsidRDefault="003220DA" w:rsidP="007555E0">
            <w:pPr>
              <w:pStyle w:val="1"/>
            </w:pPr>
            <w:r w:rsidRPr="00992DE8">
              <w:t>Е</w:t>
            </w:r>
            <w:r w:rsidRPr="00992DE8">
              <w:rPr>
                <w:szCs w:val="14"/>
              </w:rPr>
              <w:t>3</w:t>
            </w:r>
          </w:p>
        </w:tc>
        <w:tc>
          <w:tcPr>
            <w:tcW w:w="1080" w:type="dxa"/>
          </w:tcPr>
          <w:p w:rsidR="003220DA" w:rsidRPr="00992DE8" w:rsidRDefault="003220DA" w:rsidP="007555E0">
            <w:pPr>
              <w:pStyle w:val="1"/>
            </w:pPr>
            <w:r w:rsidRPr="00992DE8">
              <w:t>αi</w:t>
            </w:r>
          </w:p>
        </w:tc>
        <w:tc>
          <w:tcPr>
            <w:tcW w:w="900" w:type="dxa"/>
          </w:tcPr>
          <w:p w:rsidR="003220DA" w:rsidRPr="00992DE8" w:rsidRDefault="003220DA" w:rsidP="007555E0">
            <w:pPr>
              <w:pStyle w:val="1"/>
            </w:pPr>
            <w:r w:rsidRPr="00992DE8">
              <w:t>βi</w:t>
            </w:r>
          </w:p>
        </w:tc>
        <w:tc>
          <w:tcPr>
            <w:tcW w:w="1260" w:type="dxa"/>
          </w:tcPr>
          <w:p w:rsidR="003220DA" w:rsidRPr="00992DE8" w:rsidRDefault="003220DA" w:rsidP="007555E0">
            <w:pPr>
              <w:pStyle w:val="1"/>
            </w:pPr>
            <w:r w:rsidRPr="00992DE8">
              <w:t>γi</w:t>
            </w:r>
          </w:p>
        </w:tc>
      </w:tr>
      <w:tr w:rsidR="003220DA" w:rsidRPr="00992DE8" w:rsidTr="007555E0">
        <w:trPr>
          <w:jc w:val="center"/>
        </w:trPr>
        <w:tc>
          <w:tcPr>
            <w:tcW w:w="2392" w:type="dxa"/>
          </w:tcPr>
          <w:p w:rsidR="003220DA" w:rsidRPr="00992DE8" w:rsidRDefault="003220DA" w:rsidP="007555E0">
            <w:pPr>
              <w:pStyle w:val="1"/>
            </w:pPr>
            <w:r w:rsidRPr="00992DE8">
              <w:t>А</w:t>
            </w:r>
            <w:r w:rsidRPr="00992DE8">
              <w:rPr>
                <w:szCs w:val="14"/>
              </w:rPr>
              <w:t>1</w:t>
            </w:r>
          </w:p>
        </w:tc>
        <w:tc>
          <w:tcPr>
            <w:tcW w:w="956" w:type="dxa"/>
          </w:tcPr>
          <w:p w:rsidR="003220DA" w:rsidRPr="00992DE8" w:rsidRDefault="003220DA" w:rsidP="007555E0">
            <w:pPr>
              <w:pStyle w:val="1"/>
            </w:pPr>
            <w:r w:rsidRPr="00992DE8">
              <w:t>33</w:t>
            </w:r>
          </w:p>
        </w:tc>
        <w:tc>
          <w:tcPr>
            <w:tcW w:w="804" w:type="dxa"/>
          </w:tcPr>
          <w:p w:rsidR="003220DA" w:rsidRPr="00992DE8" w:rsidRDefault="003220DA" w:rsidP="007555E0">
            <w:pPr>
              <w:pStyle w:val="1"/>
            </w:pPr>
            <w:r w:rsidRPr="00992DE8">
              <w:t>43</w:t>
            </w:r>
          </w:p>
        </w:tc>
        <w:tc>
          <w:tcPr>
            <w:tcW w:w="776" w:type="dxa"/>
          </w:tcPr>
          <w:p w:rsidR="003220DA" w:rsidRPr="00992DE8" w:rsidRDefault="003220DA" w:rsidP="007555E0">
            <w:pPr>
              <w:pStyle w:val="1"/>
            </w:pPr>
            <w:r w:rsidRPr="00992DE8">
              <w:t>97</w:t>
            </w:r>
          </w:p>
        </w:tc>
        <w:tc>
          <w:tcPr>
            <w:tcW w:w="1080" w:type="dxa"/>
          </w:tcPr>
          <w:p w:rsidR="003220DA" w:rsidRPr="00992DE8" w:rsidRDefault="003220DA" w:rsidP="007555E0">
            <w:pPr>
              <w:pStyle w:val="1"/>
            </w:pPr>
            <w:r w:rsidRPr="00992DE8">
              <w:t>33</w:t>
            </w:r>
          </w:p>
        </w:tc>
        <w:tc>
          <w:tcPr>
            <w:tcW w:w="900" w:type="dxa"/>
          </w:tcPr>
          <w:p w:rsidR="003220DA" w:rsidRPr="00992DE8" w:rsidRDefault="003220DA" w:rsidP="007555E0">
            <w:pPr>
              <w:pStyle w:val="1"/>
            </w:pPr>
            <w:r w:rsidRPr="00992DE8">
              <w:t>97</w:t>
            </w:r>
          </w:p>
        </w:tc>
        <w:tc>
          <w:tcPr>
            <w:tcW w:w="1260" w:type="dxa"/>
          </w:tcPr>
          <w:p w:rsidR="003220DA" w:rsidRPr="00992DE8" w:rsidRDefault="003220DA" w:rsidP="007555E0">
            <w:pPr>
              <w:pStyle w:val="1"/>
            </w:pPr>
            <w:r w:rsidRPr="00992DE8">
              <w:t>65</w:t>
            </w:r>
          </w:p>
        </w:tc>
      </w:tr>
      <w:tr w:rsidR="003220DA" w:rsidRPr="00992DE8" w:rsidTr="007555E0">
        <w:trPr>
          <w:jc w:val="center"/>
        </w:trPr>
        <w:tc>
          <w:tcPr>
            <w:tcW w:w="2392" w:type="dxa"/>
          </w:tcPr>
          <w:p w:rsidR="003220DA" w:rsidRPr="00992DE8" w:rsidRDefault="003220DA" w:rsidP="007555E0">
            <w:pPr>
              <w:pStyle w:val="1"/>
            </w:pPr>
            <w:r w:rsidRPr="00992DE8">
              <w:t>А</w:t>
            </w:r>
            <w:r w:rsidRPr="00992DE8">
              <w:rPr>
                <w:szCs w:val="14"/>
              </w:rPr>
              <w:t>2</w:t>
            </w:r>
          </w:p>
        </w:tc>
        <w:tc>
          <w:tcPr>
            <w:tcW w:w="956" w:type="dxa"/>
          </w:tcPr>
          <w:p w:rsidR="003220DA" w:rsidRPr="00992DE8" w:rsidRDefault="003220DA" w:rsidP="007555E0">
            <w:pPr>
              <w:pStyle w:val="1"/>
            </w:pPr>
            <w:r w:rsidRPr="00992DE8">
              <w:t>87</w:t>
            </w:r>
          </w:p>
        </w:tc>
        <w:tc>
          <w:tcPr>
            <w:tcW w:w="804" w:type="dxa"/>
          </w:tcPr>
          <w:p w:rsidR="003220DA" w:rsidRPr="00992DE8" w:rsidRDefault="003220DA" w:rsidP="007555E0">
            <w:pPr>
              <w:pStyle w:val="1"/>
            </w:pPr>
            <w:r w:rsidRPr="00992DE8">
              <w:t>97</w:t>
            </w:r>
          </w:p>
        </w:tc>
        <w:tc>
          <w:tcPr>
            <w:tcW w:w="776" w:type="dxa"/>
          </w:tcPr>
          <w:p w:rsidR="003220DA" w:rsidRPr="00992DE8" w:rsidRDefault="003220DA" w:rsidP="007555E0">
            <w:pPr>
              <w:pStyle w:val="1"/>
            </w:pPr>
            <w:r w:rsidRPr="00992DE8">
              <w:t>107</w:t>
            </w:r>
          </w:p>
        </w:tc>
        <w:tc>
          <w:tcPr>
            <w:tcW w:w="1080" w:type="dxa"/>
          </w:tcPr>
          <w:p w:rsidR="003220DA" w:rsidRPr="00992DE8" w:rsidRDefault="003220DA" w:rsidP="007555E0">
            <w:pPr>
              <w:pStyle w:val="1"/>
            </w:pPr>
            <w:r w:rsidRPr="00992DE8">
              <w:t>87</w:t>
            </w:r>
          </w:p>
        </w:tc>
        <w:tc>
          <w:tcPr>
            <w:tcW w:w="900" w:type="dxa"/>
          </w:tcPr>
          <w:p w:rsidR="003220DA" w:rsidRPr="00992DE8" w:rsidRDefault="003220DA" w:rsidP="007555E0">
            <w:pPr>
              <w:pStyle w:val="1"/>
            </w:pPr>
            <w:r w:rsidRPr="00992DE8">
              <w:t>107</w:t>
            </w:r>
          </w:p>
        </w:tc>
        <w:tc>
          <w:tcPr>
            <w:tcW w:w="1260" w:type="dxa"/>
          </w:tcPr>
          <w:p w:rsidR="003220DA" w:rsidRPr="00992DE8" w:rsidRDefault="003220DA" w:rsidP="007555E0">
            <w:pPr>
              <w:pStyle w:val="1"/>
            </w:pPr>
            <w:r w:rsidRPr="00992DE8">
              <w:t>97</w:t>
            </w:r>
          </w:p>
        </w:tc>
      </w:tr>
      <w:tr w:rsidR="003220DA" w:rsidRPr="00992DE8" w:rsidTr="007555E0">
        <w:trPr>
          <w:jc w:val="center"/>
        </w:trPr>
        <w:tc>
          <w:tcPr>
            <w:tcW w:w="2392" w:type="dxa"/>
          </w:tcPr>
          <w:p w:rsidR="003220DA" w:rsidRPr="00992DE8" w:rsidRDefault="003220DA" w:rsidP="007555E0">
            <w:pPr>
              <w:pStyle w:val="1"/>
            </w:pPr>
            <w:r w:rsidRPr="00992DE8">
              <w:t>А</w:t>
            </w:r>
            <w:r w:rsidRPr="00992DE8">
              <w:rPr>
                <w:szCs w:val="14"/>
              </w:rPr>
              <w:t>3</w:t>
            </w:r>
          </w:p>
        </w:tc>
        <w:tc>
          <w:tcPr>
            <w:tcW w:w="956" w:type="dxa"/>
          </w:tcPr>
          <w:p w:rsidR="003220DA" w:rsidRPr="00992DE8" w:rsidRDefault="003220DA" w:rsidP="007555E0">
            <w:pPr>
              <w:pStyle w:val="1"/>
            </w:pPr>
            <w:r w:rsidRPr="00992DE8">
              <w:t>37</w:t>
            </w:r>
          </w:p>
        </w:tc>
        <w:tc>
          <w:tcPr>
            <w:tcW w:w="804" w:type="dxa"/>
          </w:tcPr>
          <w:p w:rsidR="003220DA" w:rsidRPr="00992DE8" w:rsidRDefault="003220DA" w:rsidP="007555E0">
            <w:pPr>
              <w:pStyle w:val="1"/>
            </w:pPr>
            <w:r w:rsidRPr="00992DE8">
              <w:t>47</w:t>
            </w:r>
          </w:p>
        </w:tc>
        <w:tc>
          <w:tcPr>
            <w:tcW w:w="776" w:type="dxa"/>
          </w:tcPr>
          <w:p w:rsidR="003220DA" w:rsidRPr="00992DE8" w:rsidRDefault="003220DA" w:rsidP="007555E0">
            <w:pPr>
              <w:pStyle w:val="1"/>
            </w:pPr>
            <w:r w:rsidRPr="00992DE8">
              <w:t>117</w:t>
            </w:r>
          </w:p>
        </w:tc>
        <w:tc>
          <w:tcPr>
            <w:tcW w:w="1080" w:type="dxa"/>
          </w:tcPr>
          <w:p w:rsidR="003220DA" w:rsidRPr="00992DE8" w:rsidRDefault="003220DA" w:rsidP="007555E0">
            <w:pPr>
              <w:pStyle w:val="1"/>
            </w:pPr>
            <w:r w:rsidRPr="00992DE8">
              <w:t>37</w:t>
            </w:r>
          </w:p>
        </w:tc>
        <w:tc>
          <w:tcPr>
            <w:tcW w:w="900" w:type="dxa"/>
          </w:tcPr>
          <w:p w:rsidR="003220DA" w:rsidRPr="00992DE8" w:rsidRDefault="003220DA" w:rsidP="007555E0">
            <w:pPr>
              <w:pStyle w:val="1"/>
            </w:pPr>
            <w:r w:rsidRPr="00992DE8">
              <w:t>117</w:t>
            </w:r>
          </w:p>
        </w:tc>
        <w:tc>
          <w:tcPr>
            <w:tcW w:w="1260" w:type="dxa"/>
          </w:tcPr>
          <w:p w:rsidR="003220DA" w:rsidRPr="00992DE8" w:rsidRDefault="003220DA" w:rsidP="007555E0">
            <w:pPr>
              <w:pStyle w:val="1"/>
            </w:pPr>
            <w:r w:rsidRPr="00992DE8">
              <w:t>77</w:t>
            </w:r>
          </w:p>
        </w:tc>
      </w:tr>
    </w:tbl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0DA" w:rsidRPr="00992DE8" w:rsidRDefault="003220DA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Получим: </w: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0DA" w:rsidRPr="00992DE8" w:rsidRDefault="003220DA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α= max (α </w:t>
      </w:r>
      <w:r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 xml:space="preserve">, α 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 xml:space="preserve">, α </w:t>
      </w:r>
      <w:r w:rsidRPr="00992DE8">
        <w:rPr>
          <w:rFonts w:ascii="Times New Roman" w:hAnsi="Times New Roman"/>
          <w:sz w:val="28"/>
          <w:szCs w:val="14"/>
        </w:rPr>
        <w:t>3</w:t>
      </w:r>
      <w:r w:rsidRPr="00992DE8">
        <w:rPr>
          <w:rFonts w:ascii="Times New Roman" w:hAnsi="Times New Roman"/>
          <w:sz w:val="28"/>
          <w:szCs w:val="28"/>
        </w:rPr>
        <w:t xml:space="preserve">,)=(33,87,37)=87; </w:t>
      </w:r>
    </w:p>
    <w:p w:rsidR="003220DA" w:rsidRPr="00992DE8" w:rsidRDefault="003220DA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β= max (β</w:t>
      </w:r>
      <w:r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, β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, β</w:t>
      </w:r>
      <w:r w:rsidRPr="00992DE8">
        <w:rPr>
          <w:rFonts w:ascii="Times New Roman" w:hAnsi="Times New Roman"/>
          <w:sz w:val="28"/>
          <w:szCs w:val="14"/>
        </w:rPr>
        <w:t>3</w:t>
      </w:r>
      <w:r w:rsidRPr="00992DE8">
        <w:rPr>
          <w:rFonts w:ascii="Times New Roman" w:hAnsi="Times New Roman"/>
          <w:sz w:val="28"/>
          <w:szCs w:val="28"/>
        </w:rPr>
        <w:t>)=max (97;107;117)=117;</w:t>
      </w:r>
    </w:p>
    <w:p w:rsidR="003220DA" w:rsidRPr="00992DE8" w:rsidRDefault="003220DA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γ= max (γ</w:t>
      </w:r>
      <w:r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, γ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, γ</w:t>
      </w:r>
      <w:r w:rsidRPr="00992DE8">
        <w:rPr>
          <w:rFonts w:ascii="Times New Roman" w:hAnsi="Times New Roman"/>
          <w:sz w:val="28"/>
          <w:szCs w:val="14"/>
        </w:rPr>
        <w:t>3</w:t>
      </w:r>
      <w:r w:rsidRPr="00992DE8">
        <w:rPr>
          <w:rFonts w:ascii="Times New Roman" w:hAnsi="Times New Roman"/>
          <w:sz w:val="28"/>
          <w:szCs w:val="28"/>
        </w:rPr>
        <w:t>)=max (65,97,77)=</w:t>
      </w:r>
      <w:r w:rsidR="00CF5487" w:rsidRPr="00992DE8">
        <w:rPr>
          <w:rFonts w:ascii="Times New Roman" w:hAnsi="Times New Roman"/>
          <w:sz w:val="28"/>
          <w:szCs w:val="28"/>
        </w:rPr>
        <w:t>9</w:t>
      </w:r>
      <w:r w:rsidRPr="00992DE8">
        <w:rPr>
          <w:rFonts w:ascii="Times New Roman" w:hAnsi="Times New Roman"/>
          <w:sz w:val="28"/>
          <w:szCs w:val="28"/>
        </w:rPr>
        <w:t>7.</w: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487" w:rsidRPr="00992DE8" w:rsidRDefault="003220DA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Так как α =87 и это число находится в строке, соответствующей А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, то А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 xml:space="preserve"> – стратегия крайнего пессимизма, ожидаемый выигрыш равен </w:t>
      </w:r>
      <w:r w:rsidR="00CF5487" w:rsidRPr="00992DE8">
        <w:rPr>
          <w:rFonts w:ascii="Times New Roman" w:hAnsi="Times New Roman"/>
          <w:sz w:val="28"/>
          <w:szCs w:val="28"/>
        </w:rPr>
        <w:t>87 единицам. Так как β =11</w:t>
      </w:r>
      <w:r w:rsidRPr="00992DE8">
        <w:rPr>
          <w:rFonts w:ascii="Times New Roman" w:hAnsi="Times New Roman"/>
          <w:sz w:val="28"/>
          <w:szCs w:val="28"/>
        </w:rPr>
        <w:t>7 и это число находится в строке, соответствующей А</w:t>
      </w:r>
      <w:r w:rsidRPr="00992DE8">
        <w:rPr>
          <w:rFonts w:ascii="Times New Roman" w:hAnsi="Times New Roman"/>
          <w:sz w:val="28"/>
          <w:szCs w:val="14"/>
        </w:rPr>
        <w:t>3</w:t>
      </w:r>
      <w:r w:rsidRPr="00992DE8">
        <w:rPr>
          <w:rFonts w:ascii="Times New Roman" w:hAnsi="Times New Roman"/>
          <w:sz w:val="28"/>
          <w:szCs w:val="28"/>
        </w:rPr>
        <w:t>, то А</w:t>
      </w:r>
      <w:r w:rsidRPr="00992DE8">
        <w:rPr>
          <w:rFonts w:ascii="Times New Roman" w:hAnsi="Times New Roman"/>
          <w:sz w:val="28"/>
          <w:szCs w:val="14"/>
        </w:rPr>
        <w:t>3</w:t>
      </w:r>
      <w:r w:rsidRPr="00992DE8">
        <w:rPr>
          <w:rFonts w:ascii="Times New Roman" w:hAnsi="Times New Roman"/>
          <w:sz w:val="28"/>
          <w:szCs w:val="28"/>
        </w:rPr>
        <w:t xml:space="preserve"> стратегия крайнего оптимизма, ожидаемый</w:t>
      </w:r>
      <w:r w:rsidR="00CF5487" w:rsidRPr="00992DE8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 xml:space="preserve">выигрыш равен </w:t>
      </w:r>
      <w:r w:rsidR="00CF5487" w:rsidRPr="00992DE8">
        <w:rPr>
          <w:rFonts w:ascii="Times New Roman" w:hAnsi="Times New Roman"/>
          <w:sz w:val="28"/>
          <w:szCs w:val="28"/>
        </w:rPr>
        <w:t xml:space="preserve">117 единицам. Так как γ </w:t>
      </w:r>
      <w:r w:rsidRPr="00992DE8">
        <w:rPr>
          <w:rFonts w:ascii="Times New Roman" w:hAnsi="Times New Roman"/>
          <w:sz w:val="28"/>
          <w:szCs w:val="28"/>
        </w:rPr>
        <w:t>=</w:t>
      </w:r>
      <w:r w:rsidR="00CF5487" w:rsidRPr="00992DE8">
        <w:rPr>
          <w:rFonts w:ascii="Times New Roman" w:hAnsi="Times New Roman"/>
          <w:sz w:val="28"/>
          <w:szCs w:val="28"/>
        </w:rPr>
        <w:t>9</w:t>
      </w:r>
      <w:r w:rsidRPr="00992DE8">
        <w:rPr>
          <w:rFonts w:ascii="Times New Roman" w:hAnsi="Times New Roman"/>
          <w:sz w:val="28"/>
          <w:szCs w:val="28"/>
        </w:rPr>
        <w:t>7 и это число находится в</w:t>
      </w:r>
      <w:r w:rsidR="00CF5487" w:rsidRPr="00992DE8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строке, соответствующей А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, то А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 xml:space="preserve"> стратегия оптимизма-пессимизма,</w:t>
      </w:r>
      <w:r w:rsidR="00CF5487" w:rsidRPr="00992DE8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 xml:space="preserve">ожидаемый выигрыш равен </w:t>
      </w:r>
      <w:r w:rsidR="00CF5487" w:rsidRPr="00992DE8">
        <w:rPr>
          <w:rFonts w:ascii="Times New Roman" w:hAnsi="Times New Roman"/>
          <w:sz w:val="28"/>
          <w:szCs w:val="28"/>
        </w:rPr>
        <w:t>9</w:t>
      </w:r>
      <w:r w:rsidRPr="00992DE8">
        <w:rPr>
          <w:rFonts w:ascii="Times New Roman" w:hAnsi="Times New Roman"/>
          <w:sz w:val="28"/>
          <w:szCs w:val="28"/>
        </w:rPr>
        <w:t>7 единицам.</w:t>
      </w:r>
    </w:p>
    <w:p w:rsidR="002D102E" w:rsidRPr="00992DE8" w:rsidRDefault="002D102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487" w:rsidRPr="007555E0" w:rsidRDefault="00CF5487" w:rsidP="00992D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55E0">
        <w:rPr>
          <w:rFonts w:ascii="Times New Roman" w:hAnsi="Times New Roman"/>
          <w:b/>
          <w:sz w:val="28"/>
          <w:szCs w:val="28"/>
        </w:rPr>
        <w:t>Задание 5</w:t>
      </w:r>
      <w:r w:rsidR="007555E0" w:rsidRPr="007555E0">
        <w:rPr>
          <w:rFonts w:ascii="Times New Roman" w:hAnsi="Times New Roman"/>
          <w:b/>
          <w:sz w:val="28"/>
          <w:szCs w:val="28"/>
        </w:rPr>
        <w:t xml:space="preserve">. </w:t>
      </w:r>
      <w:r w:rsidRPr="007555E0">
        <w:rPr>
          <w:rFonts w:ascii="Times New Roman" w:hAnsi="Times New Roman"/>
          <w:b/>
          <w:sz w:val="28"/>
          <w:szCs w:val="28"/>
        </w:rPr>
        <w:t>Системы массового обслуживания</w: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487" w:rsidRPr="00992DE8" w:rsidRDefault="00CF5487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1.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 xml:space="preserve">Дайте описание входящего потока требований и каналов обслуживания. Какие экономические показатели характеризуют работу СМО? </w:t>
      </w:r>
    </w:p>
    <w:p w:rsidR="00706A5E" w:rsidRPr="00992DE8" w:rsidRDefault="00706A5E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Системы массового обслуживания - это такие системы, в которые в случайные моменты времени поступают заявки на обслуживание, при этом поступившие заявки обслуживаются с помощью имеющихся в распоряжении системы каналов обслуживания.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С позиции моделирования процесса массового обслуживания ситуации, когда образуются очереди заявок (требований) на обслуживание, возникают следующим образом. Поступив в обслуживающую систему, требование присоединяется к очереди других (ранее</w:t>
      </w:r>
      <w:r w:rsidR="007555E0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поступивших) требований. Канал обслуживания выбирает требование из находящихся в очереди, с тем, чтобы приступить к его обслуживанию. После завершения процедуры обслуживания очередного требования канал обслуживания приступает к обслуживанию</w:t>
      </w:r>
      <w:r w:rsidR="007555E0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следующего требования, если такое имеется в блоке ожидания. Цикл функционирования системы массового обслуживания подобного рода повторяется многократно в течение всего периода работы обслуживающей системы. При этом предполагается, что переход системы на обслуживание очередного требования после завершения обслуживания предыдущего требования происходит мгновенно, в случайные моменты времени.</w:t>
      </w:r>
    </w:p>
    <w:p w:rsidR="00706A5E" w:rsidRPr="00992DE8" w:rsidRDefault="00706A5E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Обслуживание требований в СМО производится обслуживающими приборами. Классическая СМО содержит от одного до бесконечного числа приборов. Основными элементами СМО являются: входящий поток требований, очередь требований, обслуживающие устройства, (каналы) и выходящий поток требований Входящий поток требований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- совокупность требований, поступающих в СМО. В общем случае под требованием обычно понимают запрос на удовлетворение некоторой потребности. Входящий поток требований изучается с целью установления закономерностей этого потока и дальнейшего улучшения качества обслуживания. В большинстве случаев входящий поток неуправляем и зависит от ряда случайных факторов. Число требований, поступающих в единицу времени, случайная величина. Случайной величиной является также интервал времени между соседними поступающими требованиями. Однако среднее количество требований, поступивших в единицу времени, и средний интервал времени между соседними поступающими требованиями предполагаются заданными. Среднее число требований, поступающих в систему обслуживания за единицу времени, называется интенсивностью поступления требований,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и она показывает, сколько в среднем требований поступает в единицу времени.</w:t>
      </w:r>
    </w:p>
    <w:p w:rsidR="00706A5E" w:rsidRPr="00992DE8" w:rsidRDefault="00706A5E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Средства, обслуживающие требования, называются обслуживающими устройствами или каналами обслуживания. Одной из важнейших характеристик обслуживающих устройств, которая определяет пропускную способность всей системы, является время обслуживания. Время обслуживания одного требования - случайная величина, которая может изменяться в большом диапазоне. Она зависит от стабильности работы самих обслуживающих устройств, так и от различных параметров, поступающих в систему, требований. Интенсивность обслуживания показывает, сколько в среднем требований обслуживается одним каналом в единицу времени. </w:t>
      </w:r>
    </w:p>
    <w:p w:rsidR="004618CE" w:rsidRPr="00992DE8" w:rsidRDefault="004618C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Экономические </w:t>
      </w:r>
      <w:r w:rsidR="007555E0" w:rsidRPr="00992DE8">
        <w:rPr>
          <w:rFonts w:ascii="Times New Roman" w:hAnsi="Times New Roman"/>
          <w:sz w:val="28"/>
          <w:szCs w:val="28"/>
        </w:rPr>
        <w:t>показатели,</w:t>
      </w:r>
      <w:r w:rsidRPr="00992DE8">
        <w:rPr>
          <w:rFonts w:ascii="Times New Roman" w:hAnsi="Times New Roman"/>
          <w:sz w:val="28"/>
          <w:szCs w:val="28"/>
        </w:rPr>
        <w:t xml:space="preserve"> характеризующие работу СМО:</w: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8CE" w:rsidRPr="00992DE8" w:rsidRDefault="004618C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Pk - доля времени работы k каналов, k=0,1,+,n;</w:t>
      </w:r>
    </w:p>
    <w:p w:rsidR="004618CE" w:rsidRPr="00992DE8" w:rsidRDefault="004618C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L - средняя длина очереди</w:t>
      </w:r>
    </w:p>
    <w:p w:rsidR="004618CE" w:rsidRPr="00992DE8" w:rsidRDefault="004618C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P0 - вероятность того, что система свободна</w:t>
      </w:r>
    </w:p>
    <w:p w:rsidR="004618CE" w:rsidRPr="00992DE8" w:rsidRDefault="004618C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П - вероятность образования очереди</w:t>
      </w:r>
    </w:p>
    <w:p w:rsidR="004618CE" w:rsidRPr="00992DE8" w:rsidRDefault="004618C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Pотк - вероятность отказа в обслуживании</w:t>
      </w:r>
    </w:p>
    <w:p w:rsidR="004618CE" w:rsidRPr="00992DE8" w:rsidRDefault="004618C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g - относительная пропускная способность</w:t>
      </w:r>
    </w:p>
    <w:p w:rsidR="004618CE" w:rsidRPr="00992DE8" w:rsidRDefault="004618C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А - абсолютная пропускная способность</w:t>
      </w:r>
    </w:p>
    <w:p w:rsidR="004618CE" w:rsidRPr="00992DE8" w:rsidRDefault="004618C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nзан - среднее количество занятых каналов</w:t>
      </w:r>
    </w:p>
    <w:p w:rsidR="004618CE" w:rsidRPr="00992DE8" w:rsidRDefault="004618C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tож - среднее время нахождения в очереди</w: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487" w:rsidRPr="00992DE8" w:rsidRDefault="00CF5487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2.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В магазине самообслуживания работают две кассы с интенсивностью</w:t>
      </w:r>
      <w:r w:rsidR="00E72ACF" w:rsidRPr="00992DE8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µ</w:t>
      </w:r>
      <w:r w:rsidR="009A0CFE" w:rsidRPr="00992DE8">
        <w:rPr>
          <w:rFonts w:ascii="Times New Roman" w:hAnsi="Times New Roman"/>
          <w:sz w:val="28"/>
          <w:szCs w:val="28"/>
        </w:rPr>
        <w:t>=</w:t>
      </w:r>
      <w:r w:rsidRPr="00992DE8">
        <w:rPr>
          <w:rFonts w:ascii="Times New Roman" w:hAnsi="Times New Roman"/>
          <w:sz w:val="28"/>
          <w:szCs w:val="28"/>
        </w:rPr>
        <w:t xml:space="preserve">(β+300)/100 (треб./мин.) каждая. Входящий поток требований имеет интенсивность </w:t>
      </w:r>
      <w:r w:rsidR="009A0CFE" w:rsidRPr="00992DE8">
        <w:rPr>
          <w:rFonts w:ascii="Times New Roman" w:hAnsi="Times New Roman"/>
          <w:sz w:val="28"/>
          <w:szCs w:val="28"/>
        </w:rPr>
        <w:t>λ</w:t>
      </w:r>
      <w:r w:rsidRPr="00992DE8">
        <w:rPr>
          <w:rFonts w:ascii="Times New Roman" w:hAnsi="Times New Roman"/>
          <w:sz w:val="28"/>
          <w:szCs w:val="28"/>
        </w:rPr>
        <w:t>=(</w:t>
      </w:r>
      <w:r w:rsidR="009A0CFE" w:rsidRPr="00992DE8">
        <w:rPr>
          <w:rFonts w:ascii="Times New Roman" w:hAnsi="Times New Roman"/>
          <w:sz w:val="28"/>
          <w:szCs w:val="28"/>
        </w:rPr>
        <w:t>β</w:t>
      </w:r>
      <w:r w:rsidRPr="00992DE8">
        <w:rPr>
          <w:rFonts w:ascii="Times New Roman" w:hAnsi="Times New Roman"/>
          <w:sz w:val="28"/>
          <w:szCs w:val="28"/>
        </w:rPr>
        <w:t>+400)/100 (треб./мин.). Рассчитай</w:t>
      </w:r>
      <w:r w:rsidR="009A0CFE" w:rsidRPr="00992DE8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те долю времени простоя касс и среднюю длину очереди. Если интенсивность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входящего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потока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станет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равной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="009A0CFE" w:rsidRPr="00992DE8">
        <w:rPr>
          <w:rFonts w:ascii="Times New Roman" w:hAnsi="Times New Roman"/>
          <w:sz w:val="28"/>
          <w:szCs w:val="28"/>
        </w:rPr>
        <w:t xml:space="preserve">λ </w:t>
      </w:r>
      <w:r w:rsidRPr="00992DE8">
        <w:rPr>
          <w:rFonts w:ascii="Times New Roman" w:hAnsi="Times New Roman"/>
          <w:sz w:val="28"/>
          <w:szCs w:val="28"/>
        </w:rPr>
        <w:t>=(700-</w:t>
      </w:r>
      <w:r w:rsidR="009A0CFE" w:rsidRPr="00992DE8">
        <w:rPr>
          <w:rFonts w:ascii="Times New Roman" w:hAnsi="Times New Roman"/>
          <w:sz w:val="28"/>
          <w:szCs w:val="28"/>
        </w:rPr>
        <w:t xml:space="preserve"> β</w:t>
      </w:r>
      <w:r w:rsidRPr="00992DE8">
        <w:rPr>
          <w:rFonts w:ascii="Times New Roman" w:hAnsi="Times New Roman"/>
          <w:sz w:val="28"/>
          <w:szCs w:val="28"/>
        </w:rPr>
        <w:t>)/10 (треб./мин.), то будет ли выполнено условие стационарности? Если будет, то во сколько раз увеличится средняя длина очереди?</w:t>
      </w:r>
    </w:p>
    <w:p w:rsidR="009A0CFE" w:rsidRPr="00992DE8" w:rsidRDefault="009A0CF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Пусть β =523. Тогда µ=8,23 (треб./мин.), а первоначальное значение λ равно 9,23 (треб./мин.)</w: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CFE" w:rsidRPr="00992DE8" w:rsidRDefault="009A0CF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α = 9,23/8,23=1,122</w:t>
      </w:r>
    </w:p>
    <w:p w:rsidR="009A0CFE" w:rsidRPr="00992DE8" w:rsidRDefault="009A0CF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р</w:t>
      </w:r>
      <w:r w:rsidRPr="00992DE8">
        <w:rPr>
          <w:rFonts w:ascii="Times New Roman" w:hAnsi="Times New Roman"/>
          <w:sz w:val="28"/>
          <w:szCs w:val="14"/>
        </w:rPr>
        <w:t>0</w:t>
      </w:r>
      <w:r w:rsidRPr="00992DE8">
        <w:rPr>
          <w:rFonts w:ascii="Times New Roman" w:hAnsi="Times New Roman"/>
          <w:sz w:val="28"/>
          <w:szCs w:val="28"/>
        </w:rPr>
        <w:t>= (2-1,122)/(2+1,122) = 0,878/3,122 = 0,281 (р</w:t>
      </w:r>
      <w:r w:rsidRPr="00992DE8">
        <w:rPr>
          <w:rFonts w:ascii="Times New Roman" w:hAnsi="Times New Roman"/>
          <w:sz w:val="28"/>
          <w:szCs w:val="14"/>
        </w:rPr>
        <w:t xml:space="preserve">0 </w:t>
      </w:r>
      <w:r w:rsidRPr="00992DE8">
        <w:rPr>
          <w:rFonts w:ascii="Times New Roman" w:hAnsi="Times New Roman"/>
          <w:sz w:val="28"/>
          <w:szCs w:val="28"/>
        </w:rPr>
        <w:t>= 28,1%)</w:t>
      </w:r>
    </w:p>
    <w:p w:rsidR="00DF0719" w:rsidRPr="00992DE8" w:rsidRDefault="009A0CF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  <w:lang w:val="en-US"/>
        </w:rPr>
        <w:t>L</w:t>
      </w:r>
      <w:r w:rsidRPr="00992DE8">
        <w:rPr>
          <w:rFonts w:ascii="Times New Roman" w:hAnsi="Times New Roman"/>
          <w:sz w:val="28"/>
          <w:szCs w:val="14"/>
        </w:rPr>
        <w:t xml:space="preserve">1 </w:t>
      </w:r>
      <w:r w:rsidRPr="00992DE8">
        <w:rPr>
          <w:rFonts w:ascii="Times New Roman" w:hAnsi="Times New Roman"/>
          <w:sz w:val="28"/>
          <w:szCs w:val="28"/>
        </w:rPr>
        <w:t>= (1,122) /4- (1,122) = 1,412/2,741 = 0,515 (треб.)</w: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157" w:rsidRPr="00992DE8" w:rsidRDefault="009A0CF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Если интенсивность </w:t>
      </w:r>
      <w:r w:rsidR="00391157" w:rsidRPr="00992DE8">
        <w:rPr>
          <w:rFonts w:ascii="Times New Roman" w:hAnsi="Times New Roman"/>
          <w:sz w:val="28"/>
          <w:szCs w:val="28"/>
        </w:rPr>
        <w:t>λ</w:t>
      </w:r>
      <w:r w:rsidRPr="00992DE8">
        <w:rPr>
          <w:rFonts w:ascii="Times New Roman" w:hAnsi="Times New Roman"/>
          <w:sz w:val="28"/>
          <w:szCs w:val="28"/>
        </w:rPr>
        <w:t xml:space="preserve"> станет равной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="00391157" w:rsidRPr="00992DE8">
        <w:rPr>
          <w:rFonts w:ascii="Times New Roman" w:hAnsi="Times New Roman"/>
          <w:sz w:val="28"/>
          <w:szCs w:val="28"/>
        </w:rPr>
        <w:t>(700-523)/10 = 17,7</w:t>
      </w:r>
      <w:r w:rsidRPr="00992DE8">
        <w:rPr>
          <w:rFonts w:ascii="Times New Roman" w:hAnsi="Times New Roman"/>
          <w:sz w:val="28"/>
          <w:szCs w:val="28"/>
        </w:rPr>
        <w:t xml:space="preserve"> (треб./мин.), то </w:t>
      </w:r>
      <w:r w:rsidR="00391157" w:rsidRPr="00992DE8">
        <w:rPr>
          <w:rFonts w:ascii="Times New Roman" w:hAnsi="Times New Roman"/>
          <w:sz w:val="28"/>
          <w:szCs w:val="28"/>
        </w:rPr>
        <w:t>в силу неравенства 17</w:t>
      </w:r>
      <w:r w:rsidRPr="00992DE8">
        <w:rPr>
          <w:rFonts w:ascii="Times New Roman" w:hAnsi="Times New Roman"/>
          <w:sz w:val="28"/>
          <w:szCs w:val="28"/>
        </w:rPr>
        <w:t xml:space="preserve">,7 </w:t>
      </w:r>
      <w:r w:rsidR="00391157" w:rsidRPr="00992DE8">
        <w:rPr>
          <w:rFonts w:ascii="Times New Roman" w:hAnsi="Times New Roman"/>
          <w:sz w:val="28"/>
          <w:szCs w:val="28"/>
        </w:rPr>
        <w:t>›</w:t>
      </w:r>
      <w:r w:rsidRPr="00992DE8">
        <w:rPr>
          <w:rFonts w:ascii="Times New Roman" w:hAnsi="Times New Roman"/>
          <w:sz w:val="28"/>
          <w:szCs w:val="28"/>
        </w:rPr>
        <w:t xml:space="preserve"> 2·8,</w:t>
      </w:r>
      <w:r w:rsidR="00391157" w:rsidRPr="00992DE8">
        <w:rPr>
          <w:rFonts w:ascii="Times New Roman" w:hAnsi="Times New Roman"/>
          <w:sz w:val="28"/>
          <w:szCs w:val="28"/>
        </w:rPr>
        <w:t>2</w:t>
      </w:r>
      <w:r w:rsidRPr="00992DE8">
        <w:rPr>
          <w:rFonts w:ascii="Times New Roman" w:hAnsi="Times New Roman"/>
          <w:sz w:val="28"/>
          <w:szCs w:val="28"/>
        </w:rPr>
        <w:t xml:space="preserve">3 условие стационарности СМО </w:t>
      </w:r>
      <w:r w:rsidR="00391157" w:rsidRPr="00992DE8">
        <w:rPr>
          <w:rFonts w:ascii="Times New Roman" w:hAnsi="Times New Roman"/>
          <w:sz w:val="28"/>
          <w:szCs w:val="28"/>
        </w:rPr>
        <w:t xml:space="preserve">не будет </w:t>
      </w:r>
      <w:r w:rsidRPr="00992DE8">
        <w:rPr>
          <w:rFonts w:ascii="Times New Roman" w:hAnsi="Times New Roman"/>
          <w:sz w:val="28"/>
          <w:szCs w:val="28"/>
        </w:rPr>
        <w:t>выполнено</w:t>
      </w:r>
      <w:r w:rsidR="00391157" w:rsidRPr="00992DE8">
        <w:rPr>
          <w:rFonts w:ascii="Times New Roman" w:hAnsi="Times New Roman"/>
          <w:sz w:val="28"/>
          <w:szCs w:val="28"/>
        </w:rPr>
        <w:t>.</w:t>
      </w:r>
      <w:r w:rsidRPr="00992DE8">
        <w:rPr>
          <w:rFonts w:ascii="Times New Roman" w:hAnsi="Times New Roman"/>
          <w:sz w:val="28"/>
          <w:szCs w:val="28"/>
        </w:rPr>
        <w:t xml:space="preserve"> </w:t>
      </w:r>
    </w:p>
    <w:p w:rsidR="002D102E" w:rsidRPr="00992DE8" w:rsidRDefault="002D102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157" w:rsidRPr="007555E0" w:rsidRDefault="00391157" w:rsidP="00992D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55E0">
        <w:rPr>
          <w:rFonts w:ascii="Times New Roman" w:hAnsi="Times New Roman"/>
          <w:b/>
          <w:sz w:val="28"/>
          <w:szCs w:val="28"/>
        </w:rPr>
        <w:t>Задание 6 Оптимальное управление запасами</w:t>
      </w:r>
    </w:p>
    <w:p w:rsidR="007555E0" w:rsidRPr="00992DE8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157" w:rsidRPr="00992DE8" w:rsidRDefault="00391157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1.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 xml:space="preserve">Сформулируйте задачу оптимального управления запасами. </w:t>
      </w:r>
    </w:p>
    <w:p w:rsidR="00C729E6" w:rsidRPr="00992DE8" w:rsidRDefault="00C729E6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Задача: определить такой объем заказываемой партии товара, при котором затраты на складские операции в единицу времени будут минимальные и темп поступления заказанного товара </w:t>
      </w:r>
      <w:r w:rsidR="004D1B6D" w:rsidRPr="00992DE8">
        <w:rPr>
          <w:rFonts w:ascii="Times New Roman" w:hAnsi="Times New Roman"/>
          <w:sz w:val="28"/>
          <w:szCs w:val="28"/>
        </w:rPr>
        <w:t>будет,</w:t>
      </w:r>
      <w:r w:rsidRPr="00992DE8">
        <w:rPr>
          <w:rFonts w:ascii="Times New Roman" w:hAnsi="Times New Roman"/>
          <w:sz w:val="28"/>
          <w:szCs w:val="28"/>
        </w:rPr>
        <w:t xml:space="preserve"> превышает норму спроса на этот товар.</w:t>
      </w:r>
    </w:p>
    <w:p w:rsidR="004D1B6D" w:rsidRPr="00992DE8" w:rsidRDefault="00391157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2.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Дайте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экономическую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интерпретацию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предельной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аренд</w:t>
      </w:r>
      <w:r w:rsidR="004618CE" w:rsidRPr="00992DE8">
        <w:rPr>
          <w:rFonts w:ascii="Times New Roman" w:hAnsi="Times New Roman"/>
          <w:sz w:val="28"/>
          <w:szCs w:val="28"/>
        </w:rPr>
        <w:t>н</w:t>
      </w:r>
      <w:r w:rsidRPr="00992DE8">
        <w:rPr>
          <w:rFonts w:ascii="Times New Roman" w:hAnsi="Times New Roman"/>
          <w:sz w:val="28"/>
          <w:szCs w:val="28"/>
        </w:rPr>
        <w:t>ой платы.</w:t>
      </w:r>
    </w:p>
    <w:p w:rsidR="00706A5E" w:rsidRPr="00992DE8" w:rsidRDefault="00706A5E" w:rsidP="00992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Предельная арендная плата λ экономически интерпретируется как предельная (максимальная) арендная плата за использование дополнительных складских емкостей. Если фактическая арендная плата α </w:t>
      </w:r>
      <w:r w:rsidR="00B34645">
        <w:rPr>
          <w:rFonts w:ascii="Times New Roman" w:hAnsi="Times New Roman"/>
          <w:sz w:val="28"/>
          <w:szCs w:val="28"/>
        </w:rPr>
        <w:pict>
          <v:shape id="_x0000_i1035" type="#_x0000_t75" style="width:60pt;height:36pt">
            <v:imagedata r:id="rId14" o:title=""/>
          </v:shape>
        </w:pict>
      </w:r>
      <w:r w:rsidRPr="00992DE8">
        <w:rPr>
          <w:rFonts w:ascii="Times New Roman" w:hAnsi="Times New Roman"/>
          <w:sz w:val="28"/>
          <w:szCs w:val="28"/>
        </w:rPr>
        <w:t xml:space="preserve"> меньше либо равна предельной λ </w:t>
      </w:r>
      <w:r w:rsidR="00B34645">
        <w:rPr>
          <w:rFonts w:ascii="Times New Roman" w:hAnsi="Times New Roman"/>
          <w:sz w:val="28"/>
          <w:szCs w:val="28"/>
        </w:rPr>
        <w:pict>
          <v:shape id="_x0000_i1036" type="#_x0000_t75" style="width:60pt;height:36pt">
            <v:imagedata r:id="rId15" o:title=""/>
          </v:shape>
        </w:pict>
      </w:r>
      <w:r w:rsidRPr="00992DE8">
        <w:rPr>
          <w:rFonts w:ascii="Times New Roman" w:hAnsi="Times New Roman"/>
          <w:sz w:val="28"/>
          <w:szCs w:val="28"/>
        </w:rPr>
        <w:t>, т.е. α ≤ λ, то аренда выгодна, если же α › λ, то аренда не выгодна.</w:t>
      </w:r>
    </w:p>
    <w:p w:rsidR="00391157" w:rsidRPr="00992DE8" w:rsidRDefault="00391157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3.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Сделайте вывод о целесообразности аренды дополнительных складских емкостей или о необходимости сокращения объема заказываемой партии товара с учетом имеющихся складских емкостей при сравнении фактической α</w:t>
      </w:r>
      <w:r w:rsidR="00F60757" w:rsidRPr="00992DE8">
        <w:rPr>
          <w:rFonts w:ascii="Times New Roman" w:hAnsi="Times New Roman"/>
          <w:sz w:val="28"/>
          <w:szCs w:val="28"/>
        </w:rPr>
        <w:t xml:space="preserve"> (руб/кг*сут)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и предельной</w:t>
      </w:r>
      <w:r w:rsidR="00F60757" w:rsidRPr="00992DE8">
        <w:rPr>
          <w:rFonts w:ascii="Times New Roman" w:hAnsi="Times New Roman"/>
          <w:sz w:val="28"/>
          <w:szCs w:val="28"/>
        </w:rPr>
        <w:t xml:space="preserve"> λ</w:t>
      </w:r>
      <w:r w:rsidR="00E72ACF" w:rsidRPr="00992DE8">
        <w:rPr>
          <w:rFonts w:ascii="Times New Roman" w:hAnsi="Times New Roman"/>
          <w:sz w:val="28"/>
          <w:szCs w:val="28"/>
        </w:rPr>
        <w:t xml:space="preserve"> </w:t>
      </w:r>
      <w:r w:rsidR="00F60757" w:rsidRPr="00992DE8">
        <w:rPr>
          <w:rFonts w:ascii="Times New Roman" w:hAnsi="Times New Roman"/>
          <w:sz w:val="28"/>
          <w:szCs w:val="28"/>
        </w:rPr>
        <w:t>(руб/кг*сут)</w:t>
      </w:r>
      <w:r w:rsidR="00E72ACF" w:rsidRPr="00992DE8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 xml:space="preserve">арендной платы за хранение единицы товара в единицу времени. </w: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157" w:rsidRPr="00992DE8" w:rsidRDefault="00E72AC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α = (700 – β) / 4000</w:t>
      </w:r>
    </w:p>
    <w:p w:rsidR="00E72ACF" w:rsidRPr="00992DE8" w:rsidRDefault="00E72AC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λ = (β – 400) / 4000</w: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ACF" w:rsidRPr="007555E0" w:rsidRDefault="00E72AC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555E0">
        <w:rPr>
          <w:rFonts w:ascii="Times New Roman" w:hAnsi="Times New Roman"/>
          <w:sz w:val="28"/>
          <w:szCs w:val="28"/>
          <w:u w:val="single"/>
        </w:rPr>
        <w:t>Решение</w:t>
      </w:r>
    </w:p>
    <w:p w:rsidR="00E72ACF" w:rsidRPr="00992DE8" w:rsidRDefault="00E72AC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α = (700 – 523) / 4000 = 0,044 (руб/кг*сут) </w:t>
      </w:r>
    </w:p>
    <w:p w:rsidR="00E72ACF" w:rsidRPr="00992DE8" w:rsidRDefault="00E72AC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λ = (523– 400) / 4000 = 0,031 (руб/кг*сут)</w:t>
      </w:r>
    </w:p>
    <w:p w:rsidR="00E72ACF" w:rsidRPr="00992DE8" w:rsidRDefault="00E72AC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α › λ</w: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02E" w:rsidRPr="00992DE8" w:rsidRDefault="00E72AC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Вывод: фактическая арендная плата больше предельной арендной платы. Следовательно, аренда дополнительных складских емкостей невыгодна, и тогда объем заказываемой партии надо сократить до таких пределов, чтобы возникший товарный запас можно было разместить в имеющихся складских емкостях.</w: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A2E" w:rsidRPr="007555E0" w:rsidRDefault="009C1A2E" w:rsidP="00992D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55E0">
        <w:rPr>
          <w:rFonts w:ascii="Times New Roman" w:hAnsi="Times New Roman"/>
          <w:b/>
          <w:sz w:val="28"/>
          <w:szCs w:val="28"/>
        </w:rPr>
        <w:t>Задание 7</w:t>
      </w:r>
      <w:r w:rsidR="007555E0">
        <w:rPr>
          <w:rFonts w:ascii="Times New Roman" w:hAnsi="Times New Roman"/>
          <w:b/>
          <w:sz w:val="28"/>
          <w:szCs w:val="28"/>
        </w:rPr>
        <w:t>.</w:t>
      </w:r>
      <w:r w:rsidRPr="007555E0">
        <w:rPr>
          <w:rFonts w:ascii="Times New Roman" w:hAnsi="Times New Roman"/>
          <w:b/>
          <w:sz w:val="28"/>
          <w:szCs w:val="28"/>
        </w:rPr>
        <w:t xml:space="preserve"> Выборочный метод</w: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A2E" w:rsidRPr="00992DE8" w:rsidRDefault="009C1A2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1.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 xml:space="preserve">Дайте понятия генеральной и выборочной совокупностей. </w:t>
      </w:r>
    </w:p>
    <w:p w:rsidR="004D1B6D" w:rsidRPr="00992DE8" w:rsidRDefault="004D1B6D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Совокупность генеральная - множество результатов всех возможных наблюдений, которые могли бы быть получены при данном исследовании. При выборочном наблюдении совокупность генеральную называют совокупность (множество) объектов, из которых производится выборка.</w:t>
      </w:r>
    </w:p>
    <w:p w:rsidR="004D1B6D" w:rsidRPr="00992DE8" w:rsidRDefault="004D1B6D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Выборочная совокупность - часть объектов из генеральной совокупности, отобранных для изучения, с тем чтобы сделать заключение о всей генеральной совокупности.</w:t>
      </w:r>
    </w:p>
    <w:p w:rsidR="009C1A2E" w:rsidRPr="00992DE8" w:rsidRDefault="009C1A2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2.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Определите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соотношения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 xml:space="preserve">между доверительными интервалами: </w:t>
      </w:r>
    </w:p>
    <w:p w:rsidR="009C1A2E" w:rsidRPr="00992DE8" w:rsidRDefault="009C1A2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а) при фиксированных значениях среднеквадратического отклонения </w:t>
      </w:r>
      <w:r w:rsidRPr="00992DE8">
        <w:rPr>
          <w:rFonts w:ascii="Times New Roman" w:hAnsi="Times New Roman"/>
          <w:sz w:val="28"/>
          <w:szCs w:val="40"/>
        </w:rPr>
        <w:t>σ</w:t>
      </w:r>
      <w:r w:rsidRPr="00992DE8">
        <w:rPr>
          <w:rFonts w:ascii="Times New Roman" w:hAnsi="Times New Roman"/>
          <w:sz w:val="28"/>
          <w:szCs w:val="28"/>
        </w:rPr>
        <w:t xml:space="preserve">, надежности Р и различных значениях объема выборки </w: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A2E" w:rsidRPr="00992DE8" w:rsidRDefault="009C1A2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n</w:t>
      </w:r>
      <w:r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=610- β,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n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 xml:space="preserve">= β -490; </w: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A2E" w:rsidRPr="00992DE8" w:rsidRDefault="009C1A2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б) при фиксированных значениях среднеквадратического отклонения </w:t>
      </w:r>
      <w:r w:rsidRPr="00992DE8">
        <w:rPr>
          <w:rFonts w:ascii="Times New Roman" w:hAnsi="Times New Roman"/>
          <w:sz w:val="28"/>
          <w:szCs w:val="40"/>
        </w:rPr>
        <w:t>σ</w:t>
      </w:r>
      <w:r w:rsidRPr="00992DE8">
        <w:rPr>
          <w:rFonts w:ascii="Times New Roman" w:hAnsi="Times New Roman"/>
          <w:sz w:val="28"/>
          <w:szCs w:val="28"/>
        </w:rPr>
        <w:t xml:space="preserve">, объема выборки n и различных значениях надежности </w: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A2E" w:rsidRPr="00992DE8" w:rsidRDefault="009C1A2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р</w:t>
      </w:r>
      <w:r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=800- β /400</w:t>
      </w:r>
    </w:p>
    <w:p w:rsidR="009C1A2E" w:rsidRPr="00992DE8" w:rsidRDefault="009C1A2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р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= β-300/400</w: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A2E" w:rsidRPr="00992DE8" w:rsidRDefault="009C1A2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в) при фиксированных значениях надежности Р, объема выборки n и различных значениях среднеквадратического отклонения </w: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9C1A2E" w:rsidRPr="00992DE8" w:rsidRDefault="009C1A2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40"/>
        </w:rPr>
        <w:t>σ</w:t>
      </w:r>
      <w:r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 xml:space="preserve">= (700- β)/100 </w:t>
      </w:r>
    </w:p>
    <w:p w:rsidR="009C1A2E" w:rsidRPr="00992DE8" w:rsidRDefault="009C1A2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40"/>
        </w:rPr>
        <w:t>σ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 xml:space="preserve"> = (β – 400)/100</w: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A2E" w:rsidRPr="00992DE8" w:rsidRDefault="009C1A2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а) n</w:t>
      </w:r>
      <w:r w:rsidRPr="00992DE8">
        <w:rPr>
          <w:rFonts w:ascii="Times New Roman" w:hAnsi="Times New Roman"/>
          <w:sz w:val="28"/>
          <w:szCs w:val="14"/>
        </w:rPr>
        <w:t>1</w:t>
      </w:r>
      <w:r w:rsidR="004F6C10" w:rsidRPr="00992DE8">
        <w:rPr>
          <w:rFonts w:ascii="Times New Roman" w:hAnsi="Times New Roman"/>
          <w:sz w:val="28"/>
          <w:szCs w:val="28"/>
        </w:rPr>
        <w:t>=610-523=8</w:t>
      </w:r>
      <w:r w:rsidRPr="00992DE8">
        <w:rPr>
          <w:rFonts w:ascii="Times New Roman" w:hAnsi="Times New Roman"/>
          <w:sz w:val="28"/>
          <w:szCs w:val="28"/>
        </w:rPr>
        <w:t>7 ; n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=5</w:t>
      </w:r>
      <w:r w:rsidR="004F6C10" w:rsidRPr="00992DE8">
        <w:rPr>
          <w:rFonts w:ascii="Times New Roman" w:hAnsi="Times New Roman"/>
          <w:sz w:val="28"/>
          <w:szCs w:val="28"/>
        </w:rPr>
        <w:t>2</w:t>
      </w:r>
      <w:r w:rsidRPr="00992DE8">
        <w:rPr>
          <w:rFonts w:ascii="Times New Roman" w:hAnsi="Times New Roman"/>
          <w:sz w:val="28"/>
          <w:szCs w:val="28"/>
        </w:rPr>
        <w:t>3-490=</w:t>
      </w:r>
      <w:r w:rsidR="004F6C10" w:rsidRPr="00992DE8">
        <w:rPr>
          <w:rFonts w:ascii="Times New Roman" w:hAnsi="Times New Roman"/>
          <w:sz w:val="28"/>
          <w:szCs w:val="28"/>
        </w:rPr>
        <w:t>3</w:t>
      </w:r>
      <w:r w:rsidRPr="00992DE8">
        <w:rPr>
          <w:rFonts w:ascii="Times New Roman" w:hAnsi="Times New Roman"/>
          <w:sz w:val="28"/>
          <w:szCs w:val="28"/>
        </w:rPr>
        <w:t>3.</w: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251" w:rsidRPr="00992DE8" w:rsidRDefault="004F6C1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Объемы выборок находятся в соотношении n1 &gt;n2 . Тогда из формулы нахождения погрешности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следует, что при возрастании объема выборки n значение Δ уменьшается и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Δ</w:t>
      </w:r>
      <w:r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&lt; Δ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, т.е. доверительный интервал, соответствующий объему выборки n</w:t>
      </w:r>
      <w:r w:rsidRPr="00992DE8">
        <w:rPr>
          <w:rFonts w:ascii="Times New Roman" w:hAnsi="Times New Roman"/>
          <w:sz w:val="28"/>
          <w:szCs w:val="14"/>
        </w:rPr>
        <w:t>1</w:t>
      </w:r>
      <w:r w:rsidRPr="00992DE8">
        <w:rPr>
          <w:rFonts w:ascii="Times New Roman" w:hAnsi="Times New Roman"/>
          <w:sz w:val="28"/>
          <w:szCs w:val="28"/>
        </w:rPr>
        <w:t>=87, будет меньше доверительного интервала, соответствующего объему выборки n</w:t>
      </w:r>
      <w:r w:rsidRPr="00992DE8">
        <w:rPr>
          <w:rFonts w:ascii="Times New Roman" w:hAnsi="Times New Roman"/>
          <w:sz w:val="28"/>
          <w:szCs w:val="14"/>
        </w:rPr>
        <w:t>2</w:t>
      </w:r>
      <w:r w:rsidRPr="00992DE8">
        <w:rPr>
          <w:rFonts w:ascii="Times New Roman" w:hAnsi="Times New Roman"/>
          <w:sz w:val="28"/>
          <w:szCs w:val="28"/>
        </w:rPr>
        <w:t>=33.</w:t>
      </w:r>
    </w:p>
    <w:p w:rsidR="002D102E" w:rsidRPr="00992DE8" w:rsidRDefault="002D102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251" w:rsidRPr="007555E0" w:rsidRDefault="00574251" w:rsidP="00992D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55E0">
        <w:rPr>
          <w:rFonts w:ascii="Times New Roman" w:hAnsi="Times New Roman"/>
          <w:b/>
          <w:sz w:val="28"/>
          <w:szCs w:val="28"/>
        </w:rPr>
        <w:t>Задание 8</w:t>
      </w:r>
      <w:r w:rsidR="007555E0" w:rsidRPr="007555E0">
        <w:rPr>
          <w:rFonts w:ascii="Times New Roman" w:hAnsi="Times New Roman"/>
          <w:b/>
          <w:sz w:val="28"/>
          <w:szCs w:val="28"/>
        </w:rPr>
        <w:t>.</w:t>
      </w:r>
      <w:r w:rsidRPr="007555E0">
        <w:rPr>
          <w:rFonts w:ascii="Times New Roman" w:hAnsi="Times New Roman"/>
          <w:b/>
          <w:sz w:val="28"/>
          <w:szCs w:val="28"/>
        </w:rPr>
        <w:t xml:space="preserve"> Корреляционные методы</w:t>
      </w:r>
    </w:p>
    <w:p w:rsidR="007555E0" w:rsidRP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4251" w:rsidRPr="00992DE8" w:rsidRDefault="00574251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1. Дайте понятия функциональной и корреляционной зависимостей. </w:t>
      </w:r>
    </w:p>
    <w:p w:rsidR="00270576" w:rsidRPr="00992DE8" w:rsidRDefault="00270576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К</w:t>
      </w:r>
      <w:r w:rsidR="0004616E" w:rsidRPr="00992DE8">
        <w:rPr>
          <w:rFonts w:ascii="Times New Roman" w:hAnsi="Times New Roman"/>
          <w:sz w:val="28"/>
          <w:szCs w:val="28"/>
        </w:rPr>
        <w:t>орреляционная зависимость</w:t>
      </w:r>
      <w:r w:rsidRPr="00992DE8">
        <w:rPr>
          <w:rFonts w:ascii="Times New Roman" w:hAnsi="Times New Roman"/>
          <w:sz w:val="28"/>
          <w:szCs w:val="28"/>
        </w:rPr>
        <w:t xml:space="preserve"> - это такая связь между результативным</w:t>
      </w:r>
      <w:r w:rsidR="0012031F" w:rsidRPr="00992DE8">
        <w:rPr>
          <w:rFonts w:ascii="Times New Roman" w:hAnsi="Times New Roman"/>
          <w:sz w:val="28"/>
          <w:szCs w:val="28"/>
        </w:rPr>
        <w:t>и</w:t>
      </w:r>
      <w:r w:rsidRPr="00992DE8">
        <w:rPr>
          <w:rFonts w:ascii="Times New Roman" w:hAnsi="Times New Roman"/>
          <w:sz w:val="28"/>
          <w:szCs w:val="28"/>
        </w:rPr>
        <w:t xml:space="preserve"> и факторными признаками, когда значение результативног</w:t>
      </w:r>
      <w:r w:rsidR="0012031F" w:rsidRPr="00992DE8">
        <w:rPr>
          <w:rFonts w:ascii="Times New Roman" w:hAnsi="Times New Roman"/>
          <w:sz w:val="28"/>
          <w:szCs w:val="28"/>
        </w:rPr>
        <w:t xml:space="preserve">о признака </w:t>
      </w:r>
      <w:r w:rsidRPr="00992DE8">
        <w:rPr>
          <w:rFonts w:ascii="Times New Roman" w:hAnsi="Times New Roman"/>
          <w:sz w:val="28"/>
          <w:szCs w:val="28"/>
        </w:rPr>
        <w:t>функции полностью определяется значениями факторных признаков.</w:t>
      </w:r>
    </w:p>
    <w:p w:rsidR="0004616E" w:rsidRPr="00992DE8" w:rsidRDefault="0004616E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Функциональная зависимость - форма устойчивой взаимосвязи между объективными явлениями или отражающими их величинами, при которой изменение одних явлений вызывает опреде</w:t>
      </w:r>
      <w:r w:rsidR="00270576" w:rsidRPr="00992DE8">
        <w:rPr>
          <w:rFonts w:ascii="Times New Roman" w:hAnsi="Times New Roman"/>
          <w:sz w:val="28"/>
          <w:szCs w:val="28"/>
        </w:rPr>
        <w:t>ленное количественное изменение (определенным значениям факторных признаков соответствует множество случайных значений результативного признака).</w:t>
      </w:r>
    </w:p>
    <w:p w:rsidR="00574251" w:rsidRPr="00992DE8" w:rsidRDefault="00574251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2. Коэффициент корреляции. Его смысл и свойства. </w:t>
      </w:r>
    </w:p>
    <w:p w:rsidR="00270576" w:rsidRPr="00992DE8" w:rsidRDefault="00270576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Коэффициент корреляции показывает степень статистической зависимости между двумя числовыми переменными.</w:t>
      </w:r>
    </w:p>
    <w:p w:rsidR="00270576" w:rsidRPr="00992DE8" w:rsidRDefault="00270576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Коэффициентом корреляции </w:t>
      </w:r>
      <w:r w:rsidRPr="00992DE8">
        <w:rPr>
          <w:rFonts w:ascii="Times New Roman" w:hAnsi="Times New Roman"/>
          <w:sz w:val="28"/>
          <w:szCs w:val="36"/>
          <w:lang w:val="en-US"/>
        </w:rPr>
        <w:t>r</w:t>
      </w:r>
      <w:r w:rsidRPr="00992DE8">
        <w:rPr>
          <w:rFonts w:ascii="Times New Roman" w:hAnsi="Times New Roman"/>
          <w:sz w:val="28"/>
          <w:szCs w:val="20"/>
        </w:rPr>
        <w:t>ху</w:t>
      </w:r>
      <w:r w:rsidR="003067A2">
        <w:rPr>
          <w:rFonts w:ascii="Times New Roman" w:hAnsi="Times New Roman"/>
          <w:sz w:val="28"/>
          <w:szCs w:val="16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случайных величин</w:t>
      </w:r>
      <w:r w:rsidR="003067A2">
        <w:rPr>
          <w:rFonts w:ascii="Times New Roman" w:hAnsi="Times New Roman"/>
          <w:sz w:val="28"/>
          <w:szCs w:val="16"/>
        </w:rPr>
        <w:t xml:space="preserve"> </w:t>
      </w:r>
      <w:r w:rsidRPr="00992DE8">
        <w:rPr>
          <w:rFonts w:ascii="Times New Roman" w:hAnsi="Times New Roman"/>
          <w:sz w:val="28"/>
          <w:szCs w:val="28"/>
          <w:lang w:val="en-US"/>
        </w:rPr>
        <w:t>X</w:t>
      </w:r>
      <w:r w:rsidRPr="00992DE8">
        <w:rPr>
          <w:rFonts w:ascii="Times New Roman" w:hAnsi="Times New Roman"/>
          <w:sz w:val="28"/>
          <w:szCs w:val="28"/>
        </w:rPr>
        <w:t xml:space="preserve"> и </w:t>
      </w:r>
      <w:r w:rsidRPr="00992DE8">
        <w:rPr>
          <w:rFonts w:ascii="Times New Roman" w:hAnsi="Times New Roman"/>
          <w:sz w:val="28"/>
          <w:szCs w:val="28"/>
          <w:lang w:val="en-US"/>
        </w:rPr>
        <w:t>Y</w:t>
      </w:r>
      <w:r w:rsidRPr="00992DE8">
        <w:rPr>
          <w:rFonts w:ascii="Times New Roman" w:hAnsi="Times New Roman"/>
          <w:sz w:val="28"/>
          <w:szCs w:val="28"/>
        </w:rPr>
        <w:t xml:space="preserve"> называется отношение корреляционного момента к произведению средних квадратических отклонений этих величин.</w: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4"/>
        </w:rPr>
      </w:pPr>
    </w:p>
    <w:p w:rsidR="00270576" w:rsidRPr="00720329" w:rsidRDefault="00EE6ED6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992DE8">
        <w:rPr>
          <w:rFonts w:ascii="Times New Roman" w:hAnsi="Times New Roman"/>
          <w:sz w:val="28"/>
          <w:szCs w:val="44"/>
          <w:lang w:val="en-US"/>
        </w:rPr>
        <w:t>r</w:t>
      </w:r>
      <w:r w:rsidRPr="00992DE8">
        <w:rPr>
          <w:rFonts w:ascii="Times New Roman" w:hAnsi="Times New Roman"/>
          <w:sz w:val="28"/>
          <w:szCs w:val="20"/>
          <w:lang w:val="en-US"/>
        </w:rPr>
        <w:t>xy</w:t>
      </w:r>
      <w:r w:rsidRPr="00992DE8">
        <w:rPr>
          <w:rFonts w:ascii="Times New Roman" w:hAnsi="Times New Roman"/>
          <w:sz w:val="28"/>
          <w:szCs w:val="20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 xml:space="preserve">= </w:t>
      </w:r>
      <w:r w:rsidRPr="00992DE8">
        <w:rPr>
          <w:rFonts w:ascii="Times New Roman" w:hAnsi="Times New Roman"/>
          <w:sz w:val="28"/>
          <w:szCs w:val="44"/>
        </w:rPr>
        <w:t>µ</w:t>
      </w:r>
      <w:r w:rsidRPr="00992DE8">
        <w:rPr>
          <w:rFonts w:ascii="Times New Roman" w:hAnsi="Times New Roman"/>
          <w:sz w:val="28"/>
          <w:szCs w:val="20"/>
          <w:lang w:val="en-US"/>
        </w:rPr>
        <w:t>xy</w:t>
      </w:r>
      <w:r w:rsidRPr="00992DE8">
        <w:rPr>
          <w:rFonts w:ascii="Times New Roman" w:hAnsi="Times New Roman"/>
          <w:sz w:val="28"/>
          <w:szCs w:val="44"/>
        </w:rPr>
        <w:t>/σ</w:t>
      </w:r>
      <w:r w:rsidRPr="00992DE8">
        <w:rPr>
          <w:rFonts w:ascii="Times New Roman" w:hAnsi="Times New Roman"/>
          <w:sz w:val="28"/>
          <w:szCs w:val="20"/>
          <w:lang w:val="en-US"/>
        </w:rPr>
        <w:t>x</w:t>
      </w:r>
      <w:r w:rsidRPr="00992DE8">
        <w:rPr>
          <w:rFonts w:ascii="Times New Roman" w:hAnsi="Times New Roman"/>
          <w:sz w:val="28"/>
          <w:szCs w:val="44"/>
        </w:rPr>
        <w:t>σ</w:t>
      </w:r>
      <w:r w:rsidRPr="00992DE8">
        <w:rPr>
          <w:rFonts w:ascii="Times New Roman" w:hAnsi="Times New Roman"/>
          <w:sz w:val="28"/>
          <w:szCs w:val="20"/>
          <w:lang w:val="en-US"/>
        </w:rPr>
        <w:t>y</w: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ED6" w:rsidRPr="00992DE8" w:rsidRDefault="00EE6ED6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Коэффициент корреляции является безразмерной величиной. Коэффициент корреляции независимых случайных величин равен нулю.</w:t>
      </w:r>
    </w:p>
    <w:p w:rsidR="00EE6ED6" w:rsidRPr="00992DE8" w:rsidRDefault="00EE6ED6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Свойства:</w:t>
      </w:r>
    </w:p>
    <w:p w:rsidR="00EE6ED6" w:rsidRPr="00992DE8" w:rsidRDefault="00EE6ED6" w:rsidP="00992DE8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Абсолютная величина корреляционного момента двух случайных</w:t>
      </w:r>
      <w:r w:rsidR="0012031F" w:rsidRPr="00992DE8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величин Х и Y не превышает среднего геометрического их дисперсий.</w: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ED6" w:rsidRPr="00992DE8" w:rsidRDefault="00EE6ED6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  <w:r w:rsidRPr="00992DE8">
        <w:rPr>
          <w:rFonts w:ascii="Times New Roman" w:hAnsi="Times New Roman"/>
          <w:sz w:val="28"/>
          <w:szCs w:val="28"/>
          <w:lang w:val="en-US"/>
        </w:rPr>
        <w:t>│</w:t>
      </w:r>
      <w:r w:rsidRPr="00992DE8">
        <w:rPr>
          <w:rFonts w:ascii="Times New Roman" w:hAnsi="Times New Roman"/>
          <w:sz w:val="28"/>
          <w:szCs w:val="28"/>
        </w:rPr>
        <w:t>µ</w:t>
      </w:r>
      <w:r w:rsidRPr="00992DE8">
        <w:rPr>
          <w:rFonts w:ascii="Times New Roman" w:hAnsi="Times New Roman"/>
          <w:sz w:val="28"/>
          <w:szCs w:val="28"/>
          <w:lang w:val="en-US"/>
        </w:rPr>
        <w:t>xy│≤ √D</w:t>
      </w:r>
      <w:r w:rsidRPr="00992DE8">
        <w:rPr>
          <w:rFonts w:ascii="Times New Roman" w:hAnsi="Times New Roman"/>
          <w:sz w:val="28"/>
          <w:szCs w:val="20"/>
          <w:lang w:val="en-US"/>
        </w:rPr>
        <w:t>x</w:t>
      </w:r>
      <w:r w:rsidRPr="00992DE8">
        <w:rPr>
          <w:rFonts w:ascii="Times New Roman" w:hAnsi="Times New Roman"/>
          <w:sz w:val="28"/>
          <w:szCs w:val="28"/>
          <w:lang w:val="en-US"/>
        </w:rPr>
        <w:t>D</w:t>
      </w:r>
      <w:r w:rsidRPr="00992DE8">
        <w:rPr>
          <w:rFonts w:ascii="Times New Roman" w:hAnsi="Times New Roman"/>
          <w:sz w:val="28"/>
          <w:szCs w:val="20"/>
          <w:lang w:val="en-US"/>
        </w:rPr>
        <w:t>y</w:t>
      </w:r>
    </w:p>
    <w:p w:rsidR="007555E0" w:rsidRDefault="007555E0" w:rsidP="007555E0">
      <w:pPr>
        <w:tabs>
          <w:tab w:val="left" w:pos="36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2031F" w:rsidRPr="00992DE8" w:rsidRDefault="0012031F" w:rsidP="00992DE8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Абсолютная величина коэффициента корреляции не превышает единицы.</w:t>
      </w:r>
    </w:p>
    <w:p w:rsidR="007555E0" w:rsidRDefault="007555E0" w:rsidP="00992DE8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31F" w:rsidRDefault="0012031F" w:rsidP="00992DE8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│</w:t>
      </w:r>
      <w:r w:rsidRPr="00992DE8">
        <w:rPr>
          <w:rFonts w:ascii="Times New Roman" w:hAnsi="Times New Roman"/>
          <w:sz w:val="28"/>
          <w:szCs w:val="44"/>
          <w:lang w:val="en-US"/>
        </w:rPr>
        <w:t>r</w:t>
      </w:r>
      <w:r w:rsidRPr="00992DE8">
        <w:rPr>
          <w:rFonts w:ascii="Times New Roman" w:hAnsi="Times New Roman"/>
          <w:sz w:val="28"/>
          <w:szCs w:val="20"/>
          <w:lang w:val="en-US"/>
        </w:rPr>
        <w:t>xy</w:t>
      </w:r>
      <w:r w:rsidRPr="00720329">
        <w:rPr>
          <w:rFonts w:ascii="Times New Roman" w:hAnsi="Times New Roman"/>
          <w:sz w:val="28"/>
          <w:szCs w:val="28"/>
        </w:rPr>
        <w:t>│≤</w:t>
      </w:r>
      <w:r w:rsidRPr="00992DE8">
        <w:rPr>
          <w:rFonts w:ascii="Times New Roman" w:hAnsi="Times New Roman"/>
          <w:sz w:val="28"/>
          <w:szCs w:val="28"/>
        </w:rPr>
        <w:t xml:space="preserve"> 1</w:t>
      </w:r>
    </w:p>
    <w:p w:rsidR="007555E0" w:rsidRPr="00992DE8" w:rsidRDefault="007555E0" w:rsidP="00992DE8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ED6" w:rsidRPr="00992DE8" w:rsidRDefault="0012031F" w:rsidP="007555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Случайные величины называются коррелированными, если их корреляционный момент отличен от нуля, и некоррелированными, если их корреляционный момент равен нулю.</w:t>
      </w:r>
      <w:r w:rsidR="007555E0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Если случайные величины независимы, то они и некоррелированы, но из некоррелированности нельзя сделать вывод о их независимости.</w:t>
      </w:r>
      <w:r w:rsidR="007555E0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Если две величины зависимы, то они могут быть как коррелированными, так и некоррелированными.</w:t>
      </w:r>
    </w:p>
    <w:p w:rsidR="009A0CFE" w:rsidRPr="00992DE8" w:rsidRDefault="00574251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3. Оцените тесноту связи и направление связи между признаками x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и y,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если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известны: b –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коэффициент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регрессии,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="00B34645">
        <w:rPr>
          <w:rFonts w:ascii="Times New Roman" w:hAnsi="Times New Roman"/>
          <w:sz w:val="28"/>
          <w:szCs w:val="28"/>
        </w:rPr>
        <w:pict>
          <v:shape id="_x0000_i1037" type="#_x0000_t75" style="width:57.75pt;height:27.75pt">
            <v:imagedata r:id="rId16" o:title=""/>
          </v:shape>
        </w:pict>
      </w:r>
      <w:r w:rsidRPr="00992DE8">
        <w:rPr>
          <w:rFonts w:ascii="Times New Roman" w:hAnsi="Times New Roman"/>
          <w:sz w:val="28"/>
          <w:szCs w:val="28"/>
        </w:rPr>
        <w:t xml:space="preserve">– среднеквадратические отклонения признаков x и y. </w:t>
      </w:r>
    </w:p>
    <w:p w:rsidR="00DF0719" w:rsidRPr="00992DE8" w:rsidRDefault="00B34645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8" type="#_x0000_t75" style="width:153.75pt;height:47.25pt">
            <v:imagedata r:id="rId17" o:title=""/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i1039" type="#_x0000_t75" style="width:124.5pt;height:46.5pt">
            <v:imagedata r:id="rId18" o:title=""/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i1040" type="#_x0000_t75" style="width:119.25pt;height:48.75pt">
            <v:imagedata r:id="rId19" o:title=""/>
          </v:shape>
        </w:pict>
      </w:r>
      <w:r w:rsidR="00574251" w:rsidRPr="00992DE8">
        <w:rPr>
          <w:rFonts w:ascii="Times New Roman" w:hAnsi="Times New Roman"/>
          <w:sz w:val="28"/>
          <w:szCs w:val="28"/>
        </w:rPr>
        <w:t xml:space="preserve"> </w:t>
      </w:r>
    </w:p>
    <w:p w:rsidR="00722C9F" w:rsidRPr="00992DE8" w:rsidRDefault="00722C9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C9F" w:rsidRDefault="00722C9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 xml:space="preserve">Направление и теснота связи между признаками x и y оцениваются на основе коэффициента корреляции, который рассчитывается по формуле </w:t>
      </w:r>
    </w:p>
    <w:p w:rsidR="007555E0" w:rsidRPr="00992DE8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C9F" w:rsidRPr="00992DE8" w:rsidRDefault="00B34645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1" type="#_x0000_t75" style="width:104.25pt;height:60.75pt">
            <v:imagedata r:id="rId20" o:title=""/>
          </v:shape>
        </w:pic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722C9F" w:rsidRPr="00992DE8" w:rsidRDefault="00722C9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92DE8">
        <w:rPr>
          <w:rFonts w:ascii="Times New Roman" w:hAnsi="Times New Roman"/>
          <w:sz w:val="28"/>
          <w:szCs w:val="32"/>
          <w:lang w:val="en-US"/>
        </w:rPr>
        <w:t>b</w:t>
      </w:r>
      <w:r w:rsidRPr="00992DE8">
        <w:rPr>
          <w:rFonts w:ascii="Times New Roman" w:hAnsi="Times New Roman"/>
          <w:sz w:val="28"/>
          <w:szCs w:val="32"/>
        </w:rPr>
        <w:t xml:space="preserve"> = (-1)</w:t>
      </w:r>
      <w:r w:rsidR="003067A2">
        <w:rPr>
          <w:rFonts w:ascii="Times New Roman" w:hAnsi="Times New Roman"/>
          <w:sz w:val="28"/>
          <w:szCs w:val="32"/>
        </w:rPr>
        <w:t xml:space="preserve"> </w:t>
      </w:r>
      <w:r w:rsidRPr="00992DE8">
        <w:rPr>
          <w:rFonts w:ascii="Times New Roman" w:hAnsi="Times New Roman"/>
          <w:sz w:val="28"/>
          <w:szCs w:val="32"/>
        </w:rPr>
        <w:t>(650-523)/300 = -0,423;</w:t>
      </w:r>
    </w:p>
    <w:p w:rsidR="00722C9F" w:rsidRPr="00992DE8" w:rsidRDefault="00722C9F" w:rsidP="00992DE8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992DE8">
        <w:rPr>
          <w:rFonts w:ascii="Times New Roman" w:hAnsi="Times New Roman"/>
          <w:sz w:val="28"/>
          <w:szCs w:val="32"/>
        </w:rPr>
        <w:t>= (700-523)/100 = 1,77;</w:t>
      </w:r>
    </w:p>
    <w:p w:rsidR="00722C9F" w:rsidRPr="00992DE8" w:rsidRDefault="00722C9F" w:rsidP="00992DE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992DE8">
        <w:rPr>
          <w:rFonts w:ascii="Times New Roman" w:hAnsi="Times New Roman"/>
          <w:sz w:val="28"/>
          <w:szCs w:val="32"/>
        </w:rPr>
        <w:t>= (523-400)/100 = 1,23;</w:t>
      </w:r>
    </w:p>
    <w:p w:rsidR="00722C9F" w:rsidRPr="00992DE8" w:rsidRDefault="00722C9F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92DE8">
        <w:rPr>
          <w:rFonts w:ascii="Times New Roman" w:hAnsi="Times New Roman"/>
          <w:sz w:val="28"/>
          <w:szCs w:val="32"/>
          <w:lang w:val="en-US"/>
        </w:rPr>
        <w:t>r = -0</w:t>
      </w:r>
      <w:r w:rsidRPr="00992DE8">
        <w:rPr>
          <w:rFonts w:ascii="Times New Roman" w:hAnsi="Times New Roman"/>
          <w:sz w:val="28"/>
          <w:szCs w:val="32"/>
        </w:rPr>
        <w:t>,423* 1,77/1,23 = -0,423*</w:t>
      </w:r>
      <w:r w:rsidR="000E2EEC" w:rsidRPr="00992DE8">
        <w:rPr>
          <w:rFonts w:ascii="Times New Roman" w:hAnsi="Times New Roman"/>
          <w:sz w:val="28"/>
          <w:szCs w:val="32"/>
        </w:rPr>
        <w:t>1,439 = -0,609;</w:t>
      </w:r>
    </w:p>
    <w:p w:rsidR="000E2EEC" w:rsidRPr="00992DE8" w:rsidRDefault="000E2EEC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92DE8">
        <w:rPr>
          <w:rFonts w:ascii="Times New Roman" w:hAnsi="Times New Roman"/>
          <w:sz w:val="28"/>
          <w:szCs w:val="32"/>
          <w:lang w:val="en-US"/>
        </w:rPr>
        <w:t>r = -</w:t>
      </w:r>
      <w:r w:rsidRPr="00992DE8">
        <w:rPr>
          <w:rFonts w:ascii="Times New Roman" w:hAnsi="Times New Roman"/>
          <w:sz w:val="28"/>
          <w:szCs w:val="32"/>
        </w:rPr>
        <w:t>0,609.</w:t>
      </w:r>
    </w:p>
    <w:p w:rsid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C9F" w:rsidRPr="00992DE8" w:rsidRDefault="000E2EEC" w:rsidP="00992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Полученный к</w:t>
      </w:r>
      <w:r w:rsidR="00722C9F" w:rsidRPr="00992DE8">
        <w:rPr>
          <w:rFonts w:ascii="Times New Roman" w:hAnsi="Times New Roman"/>
          <w:sz w:val="28"/>
          <w:szCs w:val="28"/>
        </w:rPr>
        <w:t>оэффициент корреляции показывает, что связь между признаками x и y умеренная и обратная,</w:t>
      </w:r>
      <w:r w:rsidRPr="00992DE8">
        <w:rPr>
          <w:rFonts w:ascii="Times New Roman" w:hAnsi="Times New Roman"/>
          <w:sz w:val="28"/>
          <w:szCs w:val="28"/>
        </w:rPr>
        <w:t xml:space="preserve"> т.е. при возрастании факторного </w:t>
      </w:r>
      <w:r w:rsidR="00722C9F" w:rsidRPr="00992DE8">
        <w:rPr>
          <w:rFonts w:ascii="Times New Roman" w:hAnsi="Times New Roman"/>
          <w:sz w:val="28"/>
          <w:szCs w:val="28"/>
        </w:rPr>
        <w:t>признака x значение результативного признака y уменьшается.</w:t>
      </w:r>
    </w:p>
    <w:p w:rsidR="000E2EEC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E2EEC" w:rsidRPr="007555E0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7555E0" w:rsidRPr="007555E0" w:rsidRDefault="007555E0" w:rsidP="00992D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2EEC" w:rsidRPr="00992DE8" w:rsidRDefault="000E2EEC" w:rsidP="007555E0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Иванилов Ю.П., Лотов А.В. Математические методы в экономике – М.: Наука, 1979.</w:t>
      </w:r>
    </w:p>
    <w:p w:rsidR="000E2EEC" w:rsidRPr="00992DE8" w:rsidRDefault="000E2EEC" w:rsidP="007555E0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Лопатников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Л.И.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Экономико-математический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словарь. –</w:t>
      </w:r>
      <w:r w:rsidR="003067A2">
        <w:rPr>
          <w:rFonts w:ascii="Times New Roman" w:hAnsi="Times New Roman"/>
          <w:sz w:val="28"/>
          <w:szCs w:val="28"/>
        </w:rPr>
        <w:t xml:space="preserve"> </w:t>
      </w:r>
      <w:r w:rsidRPr="00992DE8">
        <w:rPr>
          <w:rFonts w:ascii="Times New Roman" w:hAnsi="Times New Roman"/>
          <w:sz w:val="28"/>
          <w:szCs w:val="28"/>
        </w:rPr>
        <w:t>М.: Наука, 1987.</w:t>
      </w:r>
    </w:p>
    <w:p w:rsidR="000E2EEC" w:rsidRPr="00992DE8" w:rsidRDefault="000E2EEC" w:rsidP="007555E0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Экономико-математические методы и прикладные модели: Учеб. пособие для вузов / Под ред. В.В. Федосеева. - М.: ЮНИТИ, 2000.</w:t>
      </w:r>
    </w:p>
    <w:p w:rsidR="002D102E" w:rsidRPr="00992DE8" w:rsidRDefault="00706A5E" w:rsidP="007555E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E8">
        <w:rPr>
          <w:rFonts w:ascii="Times New Roman" w:hAnsi="Times New Roman"/>
          <w:sz w:val="28"/>
          <w:szCs w:val="28"/>
        </w:rPr>
        <w:t>Г</w:t>
      </w:r>
      <w:r w:rsidRPr="00992DE8">
        <w:rPr>
          <w:rFonts w:ascii="Times New Roman" w:hAnsi="Times New Roman"/>
          <w:bCs/>
          <w:iCs/>
          <w:sz w:val="28"/>
          <w:szCs w:val="28"/>
        </w:rPr>
        <w:t xml:space="preserve">роменко В. В. </w:t>
      </w:r>
      <w:r w:rsidRPr="00992DE8">
        <w:rPr>
          <w:rFonts w:ascii="Times New Roman" w:hAnsi="Times New Roman"/>
          <w:bCs/>
          <w:sz w:val="28"/>
          <w:szCs w:val="28"/>
        </w:rPr>
        <w:t xml:space="preserve">Математическая экономика: </w:t>
      </w:r>
      <w:r w:rsidRPr="00992DE8">
        <w:rPr>
          <w:rFonts w:ascii="Times New Roman" w:hAnsi="Times New Roman"/>
          <w:sz w:val="28"/>
          <w:szCs w:val="28"/>
        </w:rPr>
        <w:t>Учебно-практическое пособие, руководство по изучению дисциплины, учебная программа по дисциплине / Московский государственный университет экономики, статистики и информатики. – М.:МЭСИ, 2004. – 100 с.</w:t>
      </w:r>
    </w:p>
    <w:p w:rsidR="002D102E" w:rsidRPr="00992DE8" w:rsidRDefault="002D102E" w:rsidP="007555E0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992DE8">
        <w:rPr>
          <w:color w:val="auto"/>
          <w:sz w:val="28"/>
          <w:szCs w:val="28"/>
        </w:rPr>
        <w:t xml:space="preserve">Щедрин И.И., Кархов А.Н. Экономико-математические методы в торговле. – М.: Экономика , 1980. </w:t>
      </w:r>
      <w:bookmarkStart w:id="0" w:name="_GoBack"/>
      <w:bookmarkEnd w:id="0"/>
    </w:p>
    <w:sectPr w:rsidR="002D102E" w:rsidRPr="00992DE8" w:rsidSect="00992DE8">
      <w:footerReference w:type="even" r:id="rId21"/>
      <w:footerReference w:type="default" r:id="rId2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750" w:rsidRDefault="00725750">
      <w:r>
        <w:separator/>
      </w:r>
    </w:p>
  </w:endnote>
  <w:endnote w:type="continuationSeparator" w:id="0">
    <w:p w:rsidR="00725750" w:rsidRDefault="0072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03" w:rsidRDefault="00AB4A03" w:rsidP="009A0CFE">
    <w:pPr>
      <w:pStyle w:val="a4"/>
      <w:framePr w:wrap="around" w:vAnchor="text" w:hAnchor="margin" w:xAlign="center" w:y="1"/>
      <w:rPr>
        <w:rStyle w:val="a6"/>
      </w:rPr>
    </w:pPr>
  </w:p>
  <w:p w:rsidR="00AB4A03" w:rsidRDefault="00AB4A0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03" w:rsidRDefault="0002288F" w:rsidP="009A0CFE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AB4A03" w:rsidRDefault="00AB4A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750" w:rsidRDefault="00725750">
      <w:r>
        <w:separator/>
      </w:r>
    </w:p>
  </w:footnote>
  <w:footnote w:type="continuationSeparator" w:id="0">
    <w:p w:rsidR="00725750" w:rsidRDefault="00725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6.25pt;height:18.75pt" o:bullet="t">
        <v:imagedata r:id="rId1" o:title=""/>
      </v:shape>
    </w:pict>
  </w:numPicBullet>
  <w:numPicBullet w:numPicBulletId="1">
    <w:pict>
      <v:shape id="_x0000_i1030" type="#_x0000_t75" style="width:22.5pt;height:19.5pt" o:bullet="t">
        <v:imagedata r:id="rId2" o:title=""/>
      </v:shape>
    </w:pict>
  </w:numPicBullet>
  <w:numPicBullet w:numPicBulletId="2">
    <w:pict>
      <v:shape id="_x0000_i1031" type="#_x0000_t75" style="width:23.25pt;height:19.5pt" o:bullet="t">
        <v:imagedata r:id="rId3" o:title=""/>
      </v:shape>
    </w:pict>
  </w:numPicBullet>
  <w:abstractNum w:abstractNumId="0">
    <w:nsid w:val="FBC6402E"/>
    <w:multiLevelType w:val="hybridMultilevel"/>
    <w:tmpl w:val="35C57E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FCC2EC1"/>
    <w:multiLevelType w:val="hybridMultilevel"/>
    <w:tmpl w:val="B60C8FC4"/>
    <w:lvl w:ilvl="0" w:tplc="BFFA77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848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C8C9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D61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5401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2ED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5A7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6F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BCF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A0E5044"/>
    <w:multiLevelType w:val="hybridMultilevel"/>
    <w:tmpl w:val="29A0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7D307B"/>
    <w:multiLevelType w:val="hybridMultilevel"/>
    <w:tmpl w:val="18C49B42"/>
    <w:lvl w:ilvl="0" w:tplc="BC209B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C97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C4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148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E6C0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7E13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506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EC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022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DD316D5"/>
    <w:multiLevelType w:val="hybridMultilevel"/>
    <w:tmpl w:val="60B46B18"/>
    <w:lvl w:ilvl="0" w:tplc="01206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5856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DE1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F8F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CA8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56D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DA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78F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2E71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47170A4"/>
    <w:multiLevelType w:val="hybridMultilevel"/>
    <w:tmpl w:val="19C88EDC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6">
    <w:nsid w:val="4E607FF0"/>
    <w:multiLevelType w:val="hybridMultilevel"/>
    <w:tmpl w:val="ECF4ED40"/>
    <w:lvl w:ilvl="0" w:tplc="59044D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46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EC2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D6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381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2A0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D6A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0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60B1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1E046B2"/>
    <w:multiLevelType w:val="multilevel"/>
    <w:tmpl w:val="D8EA0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D17CF3"/>
    <w:multiLevelType w:val="hybridMultilevel"/>
    <w:tmpl w:val="D8EA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123B9C"/>
    <w:multiLevelType w:val="hybridMultilevel"/>
    <w:tmpl w:val="47C48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A86DCA"/>
    <w:multiLevelType w:val="hybridMultilevel"/>
    <w:tmpl w:val="B2FC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117C9E"/>
    <w:multiLevelType w:val="hybridMultilevel"/>
    <w:tmpl w:val="8C9A53AE"/>
    <w:lvl w:ilvl="0" w:tplc="A0FC8262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6F2A7510"/>
    <w:multiLevelType w:val="hybridMultilevel"/>
    <w:tmpl w:val="0A023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A6E"/>
    <w:rsid w:val="0002288F"/>
    <w:rsid w:val="0004616E"/>
    <w:rsid w:val="000E2EEC"/>
    <w:rsid w:val="000E39FA"/>
    <w:rsid w:val="0012031F"/>
    <w:rsid w:val="001B5686"/>
    <w:rsid w:val="00242DAE"/>
    <w:rsid w:val="00262CAD"/>
    <w:rsid w:val="00270576"/>
    <w:rsid w:val="002721DF"/>
    <w:rsid w:val="002D102E"/>
    <w:rsid w:val="002D6EF8"/>
    <w:rsid w:val="003067A2"/>
    <w:rsid w:val="003220DA"/>
    <w:rsid w:val="00391157"/>
    <w:rsid w:val="004618CE"/>
    <w:rsid w:val="00474432"/>
    <w:rsid w:val="004A0188"/>
    <w:rsid w:val="004D1B6D"/>
    <w:rsid w:val="004F6C10"/>
    <w:rsid w:val="0057121C"/>
    <w:rsid w:val="00574251"/>
    <w:rsid w:val="005B05DA"/>
    <w:rsid w:val="005F02DE"/>
    <w:rsid w:val="00706A5E"/>
    <w:rsid w:val="007155DF"/>
    <w:rsid w:val="00720329"/>
    <w:rsid w:val="00721276"/>
    <w:rsid w:val="00722C9F"/>
    <w:rsid w:val="00725750"/>
    <w:rsid w:val="007555E0"/>
    <w:rsid w:val="0079790D"/>
    <w:rsid w:val="007E66A0"/>
    <w:rsid w:val="0085229A"/>
    <w:rsid w:val="008940F1"/>
    <w:rsid w:val="00991F78"/>
    <w:rsid w:val="00992DE8"/>
    <w:rsid w:val="009A0CFE"/>
    <w:rsid w:val="009C1A2E"/>
    <w:rsid w:val="009F42EA"/>
    <w:rsid w:val="00AB4A03"/>
    <w:rsid w:val="00AC6BE1"/>
    <w:rsid w:val="00B34645"/>
    <w:rsid w:val="00B50E52"/>
    <w:rsid w:val="00C6604F"/>
    <w:rsid w:val="00C729E6"/>
    <w:rsid w:val="00CB6FE9"/>
    <w:rsid w:val="00CF5487"/>
    <w:rsid w:val="00D745E7"/>
    <w:rsid w:val="00D9311D"/>
    <w:rsid w:val="00DB65DE"/>
    <w:rsid w:val="00DE19FE"/>
    <w:rsid w:val="00DF0719"/>
    <w:rsid w:val="00E72ACF"/>
    <w:rsid w:val="00E81A99"/>
    <w:rsid w:val="00EE6ED6"/>
    <w:rsid w:val="00F60757"/>
    <w:rsid w:val="00FC5A6E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BE0D59BD-2ED8-4FDC-AF93-810E85AA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6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F071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Calibri" w:hAnsi="Calibri"/>
      <w:lang w:eastAsia="en-US"/>
    </w:rPr>
  </w:style>
  <w:style w:type="character" w:styleId="a6">
    <w:name w:val="page number"/>
    <w:uiPriority w:val="99"/>
    <w:rsid w:val="00DF0719"/>
    <w:rPr>
      <w:rFonts w:cs="Times New Roman"/>
    </w:rPr>
  </w:style>
  <w:style w:type="paragraph" w:customStyle="1" w:styleId="Default">
    <w:name w:val="Default"/>
    <w:uiPriority w:val="99"/>
    <w:rsid w:val="002D10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Стиль1"/>
    <w:basedOn w:val="a"/>
    <w:uiPriority w:val="99"/>
    <w:rsid w:val="003067A2"/>
    <w:pPr>
      <w:spacing w:after="0" w:line="360" w:lineRule="auto"/>
      <w:jc w:val="both"/>
    </w:pPr>
    <w:rPr>
      <w:rFonts w:ascii="Times New Roman" w:hAnsi="Times New Roman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2.wmf"/><Relationship Id="rId23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УНИВЕРСИТЕТ ПОТРЕБИТЕЛЬСКОЙ КООПЕРАЦИИ</vt:lpstr>
    </vt:vector>
  </TitlesOfParts>
  <Company>Агролес</Company>
  <LinksUpToDate>false</LinksUpToDate>
  <CharactersWithSpaces>20465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УНИВЕРСИТЕТ ПОТРЕБИТЕЛЬСКОЙ КООПЕРАЦИИ</dc:title>
  <dc:subject/>
  <dc:creator>User</dc:creator>
  <cp:keywords/>
  <dc:description/>
  <cp:lastModifiedBy>admin</cp:lastModifiedBy>
  <cp:revision>2</cp:revision>
  <dcterms:created xsi:type="dcterms:W3CDTF">2014-03-15T09:20:00Z</dcterms:created>
  <dcterms:modified xsi:type="dcterms:W3CDTF">2014-03-15T09:20:00Z</dcterms:modified>
</cp:coreProperties>
</file>