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686" w:rsidRPr="00610B76" w:rsidRDefault="00AA7686" w:rsidP="00236613">
      <w:pPr>
        <w:pStyle w:val="1"/>
        <w:keepNext w:val="0"/>
        <w:pageBreakBefore w:val="0"/>
        <w:ind w:firstLine="709"/>
        <w:jc w:val="both"/>
        <w:rPr>
          <w:kern w:val="32"/>
          <w:sz w:val="28"/>
          <w:szCs w:val="28"/>
        </w:rPr>
      </w:pPr>
      <w:bookmarkStart w:id="0" w:name="_Toc133125625"/>
      <w:r w:rsidRPr="00610B76">
        <w:rPr>
          <w:kern w:val="32"/>
          <w:sz w:val="28"/>
          <w:szCs w:val="28"/>
        </w:rPr>
        <w:t>Задача 5</w:t>
      </w:r>
      <w:bookmarkEnd w:id="0"/>
    </w:p>
    <w:p w:rsidR="00AA7686" w:rsidRPr="00610B76" w:rsidRDefault="00AA7686" w:rsidP="00236613">
      <w:pPr>
        <w:spacing w:line="360" w:lineRule="auto"/>
        <w:ind w:firstLine="709"/>
        <w:jc w:val="both"/>
        <w:rPr>
          <w:sz w:val="28"/>
          <w:szCs w:val="28"/>
        </w:rPr>
      </w:pPr>
    </w:p>
    <w:p w:rsidR="00AA7686" w:rsidRPr="00610B76" w:rsidRDefault="00AA7686" w:rsidP="00236613">
      <w:pPr>
        <w:shd w:val="clear" w:color="auto" w:fill="FFFFFF"/>
        <w:autoSpaceDE w:val="0"/>
        <w:autoSpaceDN w:val="0"/>
        <w:adjustRightInd w:val="0"/>
        <w:spacing w:line="360" w:lineRule="auto"/>
        <w:ind w:firstLine="709"/>
        <w:jc w:val="both"/>
        <w:rPr>
          <w:sz w:val="28"/>
          <w:szCs w:val="28"/>
        </w:rPr>
      </w:pPr>
      <w:r w:rsidRPr="00610B76">
        <w:rPr>
          <w:sz w:val="28"/>
          <w:szCs w:val="28"/>
        </w:rPr>
        <w:t>Вагоноремонтный завод по договору с Управлением железной дороги (Ужд) отремонтировал 5 пассажирских вагонов. Ремонт был закончен 23 июня. В акте сдачи выполненных работ от 20 августа был отмечен ряд недостатков, на устранение которых Ужд пришлось затратить крупную сумму. 12 января следующего года Ужд предъявило претензию Вагоноремонтному заводу, которую завод оставил без ответа.</w:t>
      </w:r>
    </w:p>
    <w:p w:rsidR="00AA7686" w:rsidRPr="00610B76" w:rsidRDefault="00AA7686" w:rsidP="00236613">
      <w:pPr>
        <w:shd w:val="clear" w:color="auto" w:fill="FFFFFF"/>
        <w:autoSpaceDE w:val="0"/>
        <w:autoSpaceDN w:val="0"/>
        <w:adjustRightInd w:val="0"/>
        <w:spacing w:line="360" w:lineRule="auto"/>
        <w:ind w:firstLine="709"/>
        <w:jc w:val="both"/>
        <w:rPr>
          <w:sz w:val="28"/>
          <w:szCs w:val="28"/>
        </w:rPr>
      </w:pPr>
      <w:r w:rsidRPr="00610B76">
        <w:rPr>
          <w:sz w:val="28"/>
          <w:szCs w:val="28"/>
        </w:rPr>
        <w:t>1 сентября Ужд предъявило иск к Вагоноремонтному заводу с требованием о возмещении убытков, вызванных недоброкачественным ремонтом, а также неполученной прибыли, которую Ужд должно было получить за перевозки грузов отремонтированными вагонами с 23 июня по 1 сентября.</w:t>
      </w:r>
    </w:p>
    <w:p w:rsidR="00AA7686" w:rsidRPr="00610B76" w:rsidRDefault="00AA7686" w:rsidP="00236613">
      <w:pPr>
        <w:shd w:val="clear" w:color="auto" w:fill="FFFFFF"/>
        <w:autoSpaceDE w:val="0"/>
        <w:autoSpaceDN w:val="0"/>
        <w:adjustRightInd w:val="0"/>
        <w:spacing w:line="360" w:lineRule="auto"/>
        <w:ind w:firstLine="709"/>
        <w:jc w:val="both"/>
        <w:rPr>
          <w:sz w:val="28"/>
          <w:szCs w:val="28"/>
        </w:rPr>
      </w:pPr>
      <w:r w:rsidRPr="00610B76">
        <w:rPr>
          <w:sz w:val="28"/>
          <w:szCs w:val="28"/>
        </w:rPr>
        <w:t>В процессе рассмотрения дела было заявлено ходатайство о рассмотрении сроков исковой давности.</w:t>
      </w:r>
    </w:p>
    <w:p w:rsidR="00AA7686" w:rsidRPr="00610B76" w:rsidRDefault="00AA7686" w:rsidP="00236613">
      <w:pPr>
        <w:shd w:val="clear" w:color="auto" w:fill="FFFFFF"/>
        <w:autoSpaceDE w:val="0"/>
        <w:autoSpaceDN w:val="0"/>
        <w:adjustRightInd w:val="0"/>
        <w:spacing w:line="360" w:lineRule="auto"/>
        <w:ind w:firstLine="709"/>
        <w:jc w:val="both"/>
        <w:rPr>
          <w:sz w:val="28"/>
          <w:szCs w:val="28"/>
        </w:rPr>
      </w:pPr>
      <w:r w:rsidRPr="00610B76">
        <w:rPr>
          <w:sz w:val="28"/>
          <w:szCs w:val="28"/>
        </w:rPr>
        <w:t>1. Дайте полное определение договора между Вагоноремонтным заводом и Ужд.</w:t>
      </w:r>
    </w:p>
    <w:p w:rsidR="00AA7686" w:rsidRPr="00610B76" w:rsidRDefault="00AA7686" w:rsidP="00236613">
      <w:pPr>
        <w:shd w:val="clear" w:color="auto" w:fill="FFFFFF"/>
        <w:autoSpaceDE w:val="0"/>
        <w:autoSpaceDN w:val="0"/>
        <w:adjustRightInd w:val="0"/>
        <w:spacing w:line="360" w:lineRule="auto"/>
        <w:ind w:firstLine="709"/>
        <w:jc w:val="both"/>
        <w:rPr>
          <w:sz w:val="28"/>
          <w:szCs w:val="28"/>
        </w:rPr>
      </w:pPr>
      <w:r w:rsidRPr="00610B76">
        <w:rPr>
          <w:sz w:val="28"/>
          <w:szCs w:val="28"/>
        </w:rPr>
        <w:t>Договором заключенным между Вагоноремонтным заводом и Ужд является договор подряда.</w:t>
      </w:r>
    </w:p>
    <w:p w:rsidR="00AA7686" w:rsidRPr="00610B76" w:rsidRDefault="00AA7686" w:rsidP="00236613">
      <w:pPr>
        <w:shd w:val="clear" w:color="auto" w:fill="FFFFFF"/>
        <w:spacing w:line="360" w:lineRule="auto"/>
        <w:ind w:firstLine="709"/>
        <w:jc w:val="both"/>
        <w:rPr>
          <w:sz w:val="28"/>
          <w:szCs w:val="28"/>
        </w:rPr>
      </w:pPr>
      <w:r w:rsidRPr="00774EA8">
        <w:rPr>
          <w:bCs/>
          <w:sz w:val="28"/>
          <w:szCs w:val="28"/>
        </w:rPr>
        <w:t>Договор</w:t>
      </w:r>
      <w:r w:rsidRPr="00610B76">
        <w:rPr>
          <w:sz w:val="28"/>
          <w:szCs w:val="28"/>
        </w:rPr>
        <w:t xml:space="preserve">, по которому одна сторона </w:t>
      </w:r>
      <w:r w:rsidRPr="00610B76">
        <w:rPr>
          <w:b/>
          <w:sz w:val="28"/>
          <w:szCs w:val="28"/>
        </w:rPr>
        <w:t>(</w:t>
      </w:r>
      <w:r w:rsidRPr="00774EA8">
        <w:rPr>
          <w:bCs/>
          <w:sz w:val="28"/>
          <w:szCs w:val="28"/>
        </w:rPr>
        <w:t>подрядчик</w:t>
      </w:r>
      <w:r w:rsidRPr="00610B76">
        <w:rPr>
          <w:b/>
          <w:sz w:val="28"/>
          <w:szCs w:val="28"/>
        </w:rPr>
        <w:t>)</w:t>
      </w:r>
      <w:r w:rsidRPr="00610B76">
        <w:rPr>
          <w:sz w:val="28"/>
          <w:szCs w:val="28"/>
        </w:rPr>
        <w:t xml:space="preserve"> обязуется выполнить по заданию другой стороны </w:t>
      </w:r>
      <w:r w:rsidRPr="00610B76">
        <w:rPr>
          <w:b/>
          <w:sz w:val="28"/>
          <w:szCs w:val="28"/>
        </w:rPr>
        <w:t>(</w:t>
      </w:r>
      <w:r w:rsidRPr="00774EA8">
        <w:rPr>
          <w:bCs/>
          <w:sz w:val="28"/>
          <w:szCs w:val="28"/>
        </w:rPr>
        <w:t>заказчика</w:t>
      </w:r>
      <w:r w:rsidRPr="00610B76">
        <w:rPr>
          <w:b/>
          <w:sz w:val="28"/>
          <w:szCs w:val="28"/>
        </w:rPr>
        <w:t>)</w:t>
      </w:r>
      <w:r w:rsidRPr="00610B76">
        <w:rPr>
          <w:sz w:val="28"/>
          <w:szCs w:val="28"/>
        </w:rPr>
        <w:t xml:space="preserve"> определенную работу и сдать ее результат заказчику, а заказчик обязуется принять результат работы и оплатить его.</w:t>
      </w:r>
      <w:bookmarkStart w:id="1" w:name="êîììåíòàðèé"/>
      <w:bookmarkEnd w:id="1"/>
    </w:p>
    <w:p w:rsidR="00AA7686" w:rsidRPr="00610B76" w:rsidRDefault="00AA7686" w:rsidP="00236613">
      <w:pPr>
        <w:shd w:val="clear" w:color="auto" w:fill="FFFFFF"/>
        <w:spacing w:line="360" w:lineRule="auto"/>
        <w:ind w:firstLine="709"/>
        <w:jc w:val="both"/>
        <w:rPr>
          <w:sz w:val="28"/>
          <w:szCs w:val="28"/>
        </w:rPr>
      </w:pPr>
      <w:r w:rsidRPr="00610B76">
        <w:rPr>
          <w:sz w:val="28"/>
          <w:szCs w:val="28"/>
        </w:rPr>
        <w:t xml:space="preserve">Договор подряда заключается на изготовление или </w:t>
      </w:r>
      <w:r w:rsidRPr="00774EA8">
        <w:rPr>
          <w:bCs/>
          <w:sz w:val="28"/>
          <w:szCs w:val="28"/>
        </w:rPr>
        <w:t>переработку</w:t>
      </w:r>
      <w:r w:rsidRPr="00610B76">
        <w:rPr>
          <w:sz w:val="28"/>
          <w:szCs w:val="28"/>
        </w:rPr>
        <w:t xml:space="preserve"> (обработку) </w:t>
      </w:r>
      <w:r w:rsidRPr="00774EA8">
        <w:rPr>
          <w:bCs/>
          <w:sz w:val="28"/>
          <w:szCs w:val="28"/>
        </w:rPr>
        <w:t>вещи</w:t>
      </w:r>
      <w:r w:rsidRPr="00610B76">
        <w:rPr>
          <w:sz w:val="28"/>
          <w:szCs w:val="28"/>
        </w:rPr>
        <w:t xml:space="preserve"> либо на выполнение другой работы с передачей ее результата заказчику. По договору подряда, заключенному на изготовление вещи, подрядчик передает права на нее заказчику. </w:t>
      </w:r>
    </w:p>
    <w:p w:rsidR="00AA7686" w:rsidRPr="00610B76" w:rsidRDefault="00AA7686" w:rsidP="00236613">
      <w:pPr>
        <w:shd w:val="clear" w:color="auto" w:fill="FFFFFF"/>
        <w:spacing w:line="360" w:lineRule="auto"/>
        <w:ind w:firstLine="709"/>
        <w:jc w:val="both"/>
        <w:rPr>
          <w:sz w:val="28"/>
          <w:szCs w:val="28"/>
        </w:rPr>
      </w:pPr>
      <w:r w:rsidRPr="00610B76">
        <w:rPr>
          <w:sz w:val="28"/>
          <w:szCs w:val="28"/>
        </w:rPr>
        <w:t>Если иное не предусмотрено договором, подрядчик самостоятельно определяет способы выполнения задания заказчика.</w:t>
      </w:r>
    </w:p>
    <w:p w:rsidR="00AA7686" w:rsidRPr="00610B76" w:rsidRDefault="00AA7686" w:rsidP="00236613">
      <w:pPr>
        <w:shd w:val="clear" w:color="auto" w:fill="FFFFFF"/>
        <w:spacing w:line="360" w:lineRule="auto"/>
        <w:ind w:firstLine="709"/>
        <w:jc w:val="both"/>
        <w:rPr>
          <w:sz w:val="28"/>
          <w:szCs w:val="28"/>
        </w:rPr>
      </w:pPr>
      <w:r w:rsidRPr="00610B76">
        <w:rPr>
          <w:sz w:val="28"/>
          <w:szCs w:val="28"/>
        </w:rPr>
        <w:t xml:space="preserve">Если иное не предусмотрено законом или договором подряда: </w:t>
      </w:r>
    </w:p>
    <w:p w:rsidR="00AA7686" w:rsidRPr="00610B76" w:rsidRDefault="00AA7686" w:rsidP="00236613">
      <w:pPr>
        <w:shd w:val="clear" w:color="auto" w:fill="FFFFFF"/>
        <w:spacing w:line="360" w:lineRule="auto"/>
        <w:ind w:firstLine="709"/>
        <w:jc w:val="both"/>
        <w:rPr>
          <w:sz w:val="28"/>
          <w:szCs w:val="28"/>
        </w:rPr>
      </w:pPr>
      <w:r w:rsidRPr="00774EA8">
        <w:rPr>
          <w:bCs/>
          <w:sz w:val="28"/>
          <w:szCs w:val="28"/>
        </w:rPr>
        <w:t>риск случайной гибели</w:t>
      </w:r>
      <w:r w:rsidRPr="00610B76">
        <w:rPr>
          <w:sz w:val="28"/>
          <w:szCs w:val="28"/>
        </w:rPr>
        <w:t xml:space="preserve"> или случайного повреждения </w:t>
      </w:r>
      <w:r w:rsidRPr="00774EA8">
        <w:rPr>
          <w:bCs/>
          <w:sz w:val="28"/>
          <w:szCs w:val="28"/>
        </w:rPr>
        <w:t>материалов</w:t>
      </w:r>
      <w:r w:rsidRPr="00610B76">
        <w:rPr>
          <w:sz w:val="28"/>
          <w:szCs w:val="28"/>
        </w:rPr>
        <w:t xml:space="preserve">, оборудования, переданной для переработки (обработки) вещи или иного используемого для исполнения договора </w:t>
      </w:r>
      <w:r w:rsidRPr="00774EA8">
        <w:rPr>
          <w:bCs/>
          <w:sz w:val="28"/>
          <w:szCs w:val="28"/>
        </w:rPr>
        <w:t>имущества</w:t>
      </w:r>
      <w:r w:rsidRPr="00610B76">
        <w:rPr>
          <w:b/>
          <w:sz w:val="28"/>
          <w:szCs w:val="28"/>
        </w:rPr>
        <w:t>,</w:t>
      </w:r>
      <w:r w:rsidRPr="00610B76">
        <w:rPr>
          <w:sz w:val="28"/>
          <w:szCs w:val="28"/>
        </w:rPr>
        <w:t xml:space="preserve"> несет предоставившая их сторона; </w:t>
      </w:r>
    </w:p>
    <w:p w:rsidR="00AA7686" w:rsidRPr="00610B76" w:rsidRDefault="00AA7686" w:rsidP="00236613">
      <w:pPr>
        <w:shd w:val="clear" w:color="auto" w:fill="FFFFFF"/>
        <w:spacing w:line="360" w:lineRule="auto"/>
        <w:ind w:firstLine="709"/>
        <w:jc w:val="both"/>
        <w:rPr>
          <w:sz w:val="28"/>
          <w:szCs w:val="28"/>
        </w:rPr>
      </w:pPr>
      <w:r w:rsidRPr="00610B76">
        <w:rPr>
          <w:sz w:val="28"/>
          <w:szCs w:val="28"/>
        </w:rPr>
        <w:t xml:space="preserve">риск случайной гибели или случайного повреждения результата выполненной работы до ее приемки заказчиком несет подрядчик. </w:t>
      </w:r>
    </w:p>
    <w:p w:rsidR="00AA7686" w:rsidRPr="00610B76" w:rsidRDefault="00AA7686" w:rsidP="00236613">
      <w:pPr>
        <w:shd w:val="clear" w:color="auto" w:fill="FFFFFF"/>
        <w:spacing w:line="360" w:lineRule="auto"/>
        <w:ind w:firstLine="709"/>
        <w:jc w:val="both"/>
        <w:rPr>
          <w:sz w:val="28"/>
          <w:szCs w:val="28"/>
        </w:rPr>
      </w:pPr>
      <w:r w:rsidRPr="00610B76">
        <w:rPr>
          <w:sz w:val="28"/>
          <w:szCs w:val="28"/>
        </w:rPr>
        <w:t xml:space="preserve">При </w:t>
      </w:r>
      <w:r w:rsidRPr="00774EA8">
        <w:rPr>
          <w:bCs/>
          <w:sz w:val="28"/>
          <w:szCs w:val="28"/>
        </w:rPr>
        <w:t>просрочке</w:t>
      </w:r>
      <w:r w:rsidRPr="00610B76">
        <w:rPr>
          <w:sz w:val="28"/>
          <w:szCs w:val="28"/>
        </w:rPr>
        <w:t xml:space="preserve"> передачи или приемки результата работы риски несет сторона, допустившая просрочку.</w:t>
      </w:r>
    </w:p>
    <w:p w:rsidR="00AA7686" w:rsidRPr="00610B76" w:rsidRDefault="00AA7686" w:rsidP="00236613">
      <w:pPr>
        <w:shd w:val="clear" w:color="auto" w:fill="FFFFFF"/>
        <w:spacing w:line="360" w:lineRule="auto"/>
        <w:ind w:firstLine="709"/>
        <w:jc w:val="both"/>
        <w:rPr>
          <w:sz w:val="28"/>
          <w:szCs w:val="28"/>
        </w:rPr>
      </w:pPr>
      <w:r w:rsidRPr="00610B76">
        <w:rPr>
          <w:sz w:val="28"/>
          <w:szCs w:val="28"/>
        </w:rPr>
        <w:t xml:space="preserve">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 </w:t>
      </w:r>
    </w:p>
    <w:p w:rsidR="00AA7686" w:rsidRPr="00610B76" w:rsidRDefault="00AA7686" w:rsidP="00236613">
      <w:pPr>
        <w:shd w:val="clear" w:color="auto" w:fill="FFFFFF"/>
        <w:spacing w:line="360" w:lineRule="auto"/>
        <w:ind w:firstLine="709"/>
        <w:jc w:val="both"/>
        <w:rPr>
          <w:sz w:val="28"/>
          <w:szCs w:val="28"/>
        </w:rPr>
      </w:pPr>
      <w:r w:rsidRPr="00610B76">
        <w:rPr>
          <w:sz w:val="28"/>
          <w:szCs w:val="28"/>
        </w:rPr>
        <w:t>Указанные в договоре подряда начальный, конечный и промежуточные сроки выполнения работы могут быть изменены в случаях и в порядке, предусмотренных договором.</w:t>
      </w:r>
    </w:p>
    <w:p w:rsidR="00AA7686" w:rsidRPr="00610B76" w:rsidRDefault="00AA7686" w:rsidP="00236613">
      <w:pPr>
        <w:shd w:val="clear" w:color="auto" w:fill="FFFFFF"/>
        <w:spacing w:line="360" w:lineRule="auto"/>
        <w:ind w:firstLine="709"/>
        <w:jc w:val="both"/>
        <w:rPr>
          <w:sz w:val="28"/>
          <w:szCs w:val="28"/>
        </w:rPr>
      </w:pPr>
      <w:r w:rsidRPr="00610B76">
        <w:rPr>
          <w:sz w:val="28"/>
          <w:szCs w:val="28"/>
        </w:rPr>
        <w:t xml:space="preserve">В договоре подряда указываются </w:t>
      </w:r>
      <w:r w:rsidRPr="00774EA8">
        <w:rPr>
          <w:bCs/>
          <w:sz w:val="28"/>
          <w:szCs w:val="28"/>
        </w:rPr>
        <w:t>цена</w:t>
      </w:r>
      <w:r w:rsidRPr="00610B76">
        <w:rPr>
          <w:sz w:val="28"/>
          <w:szCs w:val="28"/>
        </w:rPr>
        <w:t xml:space="preserve"> подлежащей выполнению работы или способы ее определения. </w:t>
      </w:r>
    </w:p>
    <w:p w:rsidR="00AA7686" w:rsidRPr="00610B76" w:rsidRDefault="00AA7686" w:rsidP="00236613">
      <w:pPr>
        <w:shd w:val="clear" w:color="auto" w:fill="FFFFFF"/>
        <w:spacing w:line="360" w:lineRule="auto"/>
        <w:ind w:firstLine="709"/>
        <w:jc w:val="both"/>
        <w:rPr>
          <w:sz w:val="28"/>
          <w:szCs w:val="28"/>
        </w:rPr>
      </w:pPr>
      <w:r w:rsidRPr="00610B76">
        <w:rPr>
          <w:sz w:val="28"/>
          <w:szCs w:val="28"/>
        </w:rPr>
        <w:t xml:space="preserve">Цена в договоре подряда включает </w:t>
      </w:r>
      <w:r w:rsidRPr="00774EA8">
        <w:rPr>
          <w:bCs/>
          <w:sz w:val="28"/>
          <w:szCs w:val="28"/>
        </w:rPr>
        <w:t>компенсацию</w:t>
      </w:r>
      <w:r w:rsidRPr="00610B76">
        <w:rPr>
          <w:b/>
          <w:sz w:val="28"/>
          <w:szCs w:val="28"/>
        </w:rPr>
        <w:t xml:space="preserve"> </w:t>
      </w:r>
      <w:r w:rsidRPr="00774EA8">
        <w:rPr>
          <w:bCs/>
          <w:sz w:val="28"/>
          <w:szCs w:val="28"/>
        </w:rPr>
        <w:t>издержек</w:t>
      </w:r>
      <w:r w:rsidRPr="00610B76">
        <w:rPr>
          <w:sz w:val="28"/>
          <w:szCs w:val="28"/>
        </w:rPr>
        <w:t xml:space="preserve"> подрядчика и причитающееся ему </w:t>
      </w:r>
      <w:r w:rsidRPr="00774EA8">
        <w:rPr>
          <w:bCs/>
          <w:sz w:val="28"/>
          <w:szCs w:val="28"/>
        </w:rPr>
        <w:t>вознаграждение</w:t>
      </w:r>
      <w:r w:rsidRPr="00610B76">
        <w:rPr>
          <w:b/>
          <w:sz w:val="28"/>
          <w:szCs w:val="28"/>
        </w:rPr>
        <w:t>.</w:t>
      </w:r>
      <w:r w:rsidRPr="00610B76">
        <w:rPr>
          <w:sz w:val="28"/>
          <w:szCs w:val="28"/>
        </w:rPr>
        <w:t xml:space="preserve"> </w:t>
      </w:r>
    </w:p>
    <w:p w:rsidR="00AA7686" w:rsidRPr="00610B76" w:rsidRDefault="00AA7686" w:rsidP="00236613">
      <w:pPr>
        <w:shd w:val="clear" w:color="auto" w:fill="FFFFFF"/>
        <w:spacing w:line="360" w:lineRule="auto"/>
        <w:ind w:firstLine="709"/>
        <w:jc w:val="both"/>
        <w:rPr>
          <w:sz w:val="28"/>
          <w:szCs w:val="28"/>
        </w:rPr>
      </w:pPr>
      <w:r w:rsidRPr="00610B76">
        <w:rPr>
          <w:sz w:val="28"/>
          <w:szCs w:val="28"/>
        </w:rPr>
        <w:t xml:space="preserve">Цена работы может быть определена путем составления </w:t>
      </w:r>
      <w:r w:rsidRPr="00774EA8">
        <w:rPr>
          <w:b/>
          <w:bCs/>
          <w:sz w:val="28"/>
          <w:szCs w:val="28"/>
        </w:rPr>
        <w:t>сметы</w:t>
      </w:r>
      <w:r w:rsidRPr="00610B76">
        <w:rPr>
          <w:sz w:val="28"/>
          <w:szCs w:val="28"/>
        </w:rPr>
        <w:t xml:space="preserve">. </w:t>
      </w:r>
    </w:p>
    <w:p w:rsidR="00AA7686" w:rsidRPr="00610B76" w:rsidRDefault="00AA7686" w:rsidP="00236613">
      <w:pPr>
        <w:shd w:val="clear" w:color="auto" w:fill="FFFFFF"/>
        <w:spacing w:line="360" w:lineRule="auto"/>
        <w:ind w:firstLine="709"/>
        <w:jc w:val="both"/>
        <w:rPr>
          <w:sz w:val="28"/>
          <w:szCs w:val="28"/>
        </w:rPr>
      </w:pPr>
      <w:r w:rsidRPr="00610B76">
        <w:rPr>
          <w:sz w:val="28"/>
          <w:szCs w:val="28"/>
        </w:rPr>
        <w:t xml:space="preserve">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 </w:t>
      </w:r>
    </w:p>
    <w:p w:rsidR="00AA7686" w:rsidRPr="00610B76" w:rsidRDefault="00AA7686" w:rsidP="00236613">
      <w:pPr>
        <w:shd w:val="clear" w:color="auto" w:fill="FFFFFF"/>
        <w:spacing w:line="360" w:lineRule="auto"/>
        <w:ind w:firstLine="709"/>
        <w:jc w:val="both"/>
        <w:rPr>
          <w:sz w:val="28"/>
          <w:szCs w:val="28"/>
        </w:rPr>
      </w:pPr>
      <w:r w:rsidRPr="00610B76">
        <w:rPr>
          <w:sz w:val="28"/>
          <w:szCs w:val="28"/>
        </w:rPr>
        <w:t xml:space="preserve">Подрядчик, своевременно не предупредивший заказчика о необходимости превышения указанной в договоре цены работы, обязан выполнить договор, сохраняя право на оплату работы по цене, определенной в договоре. </w:t>
      </w:r>
    </w:p>
    <w:p w:rsidR="00AA7686" w:rsidRPr="00610B76" w:rsidRDefault="00AA7686" w:rsidP="00236613">
      <w:pPr>
        <w:shd w:val="clear" w:color="auto" w:fill="FFFFFF"/>
        <w:spacing w:line="360" w:lineRule="auto"/>
        <w:ind w:firstLine="709"/>
        <w:jc w:val="both"/>
        <w:rPr>
          <w:sz w:val="28"/>
          <w:szCs w:val="28"/>
        </w:rPr>
      </w:pPr>
      <w:r w:rsidRPr="00610B76">
        <w:rPr>
          <w:sz w:val="28"/>
          <w:szCs w:val="28"/>
        </w:rPr>
        <w:t xml:space="preserve">При существенном возрастании </w:t>
      </w:r>
      <w:r w:rsidRPr="00774EA8">
        <w:rPr>
          <w:bCs/>
          <w:sz w:val="28"/>
          <w:szCs w:val="28"/>
        </w:rPr>
        <w:t>стоимости</w:t>
      </w:r>
      <w:r w:rsidRPr="00610B76">
        <w:rPr>
          <w:sz w:val="28"/>
          <w:szCs w:val="28"/>
        </w:rPr>
        <w:t xml:space="preserve"> материалов и оборудования, предоставленных подрядчиком, а также оказываемых ему </w:t>
      </w:r>
      <w:r w:rsidRPr="00774EA8">
        <w:rPr>
          <w:bCs/>
          <w:sz w:val="28"/>
          <w:szCs w:val="28"/>
        </w:rPr>
        <w:t>третьими лицами</w:t>
      </w:r>
      <w:r w:rsidRPr="00610B76">
        <w:rPr>
          <w:b/>
          <w:sz w:val="28"/>
          <w:szCs w:val="28"/>
        </w:rPr>
        <w:t xml:space="preserve"> </w:t>
      </w:r>
      <w:r w:rsidRPr="00774EA8">
        <w:rPr>
          <w:bCs/>
          <w:sz w:val="28"/>
          <w:szCs w:val="28"/>
        </w:rPr>
        <w:t>услуг</w:t>
      </w:r>
      <w:r w:rsidRPr="00610B76">
        <w:rPr>
          <w:sz w:val="28"/>
          <w:szCs w:val="28"/>
        </w:rPr>
        <w:t xml:space="preserve">, которые нельзя было предусмотреть при </w:t>
      </w:r>
      <w:r w:rsidRPr="00774EA8">
        <w:rPr>
          <w:bCs/>
          <w:sz w:val="28"/>
          <w:szCs w:val="28"/>
        </w:rPr>
        <w:t>заключении договора</w:t>
      </w:r>
      <w:r w:rsidRPr="00610B76">
        <w:rPr>
          <w:b/>
          <w:sz w:val="28"/>
          <w:szCs w:val="28"/>
        </w:rPr>
        <w:t>,</w:t>
      </w:r>
      <w:r w:rsidRPr="00610B76">
        <w:rPr>
          <w:sz w:val="28"/>
          <w:szCs w:val="28"/>
        </w:rPr>
        <w:t xml:space="preserve"> подрядчик имеет право требовать увеличения установленной цены, а при отказе заказчика выполнить это требование - расторжения договора в соответствии с законом.</w:t>
      </w:r>
    </w:p>
    <w:p w:rsidR="00AA7686" w:rsidRPr="00610B76" w:rsidRDefault="00AA7686" w:rsidP="00236613">
      <w:pPr>
        <w:shd w:val="clear" w:color="auto" w:fill="FFFFFF"/>
        <w:autoSpaceDE w:val="0"/>
        <w:autoSpaceDN w:val="0"/>
        <w:adjustRightInd w:val="0"/>
        <w:spacing w:line="360" w:lineRule="auto"/>
        <w:ind w:firstLine="709"/>
        <w:jc w:val="both"/>
        <w:rPr>
          <w:sz w:val="28"/>
          <w:szCs w:val="28"/>
        </w:rPr>
      </w:pPr>
    </w:p>
    <w:p w:rsidR="00AA7686" w:rsidRPr="00610B76" w:rsidRDefault="0090541F" w:rsidP="00236613">
      <w:pPr>
        <w:shd w:val="clear" w:color="auto" w:fill="FFFFFF"/>
        <w:autoSpaceDE w:val="0"/>
        <w:autoSpaceDN w:val="0"/>
        <w:adjustRightInd w:val="0"/>
        <w:spacing w:line="360" w:lineRule="auto"/>
        <w:ind w:firstLine="709"/>
        <w:jc w:val="both"/>
        <w:rPr>
          <w:sz w:val="28"/>
          <w:szCs w:val="28"/>
        </w:rPr>
      </w:pPr>
      <w:r w:rsidRPr="00610B76">
        <w:rPr>
          <w:sz w:val="28"/>
          <w:szCs w:val="28"/>
        </w:rPr>
        <w:t xml:space="preserve">2. </w:t>
      </w:r>
      <w:r w:rsidR="00AA7686" w:rsidRPr="00610B76">
        <w:rPr>
          <w:sz w:val="28"/>
          <w:szCs w:val="28"/>
        </w:rPr>
        <w:t>Что такое срок исковой давности и как он применяется в данной ситуации?</w:t>
      </w:r>
    </w:p>
    <w:p w:rsidR="00AA7686" w:rsidRPr="00610B76" w:rsidRDefault="00AA7686" w:rsidP="00236613">
      <w:pPr>
        <w:spacing w:line="360" w:lineRule="auto"/>
        <w:ind w:firstLine="709"/>
        <w:jc w:val="both"/>
        <w:rPr>
          <w:sz w:val="28"/>
          <w:szCs w:val="28"/>
        </w:rPr>
      </w:pPr>
      <w:r w:rsidRPr="00610B76">
        <w:rPr>
          <w:sz w:val="28"/>
          <w:szCs w:val="28"/>
        </w:rPr>
        <w:t xml:space="preserve">Общий </w:t>
      </w:r>
      <w:r w:rsidRPr="00610B76">
        <w:rPr>
          <w:bCs/>
          <w:sz w:val="28"/>
          <w:szCs w:val="28"/>
        </w:rPr>
        <w:t>срок исковой давности</w:t>
      </w:r>
      <w:r w:rsidRPr="00610B76">
        <w:rPr>
          <w:sz w:val="28"/>
          <w:szCs w:val="28"/>
        </w:rPr>
        <w:t xml:space="preserve"> устанавливается в три года. Таким образом, в данном случае срок исковой давности истечет 12 января 2008 года (если предположить, что ремонт был закончен 12 января 2005 года). </w:t>
      </w:r>
    </w:p>
    <w:p w:rsidR="00AA7686" w:rsidRPr="00610B76" w:rsidRDefault="00AA7686" w:rsidP="00236613">
      <w:pPr>
        <w:spacing w:line="360" w:lineRule="auto"/>
        <w:ind w:firstLine="709"/>
        <w:jc w:val="both"/>
        <w:rPr>
          <w:sz w:val="28"/>
          <w:szCs w:val="28"/>
        </w:rPr>
      </w:pPr>
    </w:p>
    <w:p w:rsidR="00AA7686" w:rsidRPr="00610B76" w:rsidRDefault="00AA7686" w:rsidP="00236613">
      <w:pPr>
        <w:shd w:val="clear" w:color="auto" w:fill="FFFFFF"/>
        <w:autoSpaceDE w:val="0"/>
        <w:autoSpaceDN w:val="0"/>
        <w:adjustRightInd w:val="0"/>
        <w:spacing w:line="360" w:lineRule="auto"/>
        <w:ind w:firstLine="709"/>
        <w:jc w:val="both"/>
        <w:rPr>
          <w:sz w:val="28"/>
          <w:szCs w:val="28"/>
        </w:rPr>
      </w:pPr>
      <w:r w:rsidRPr="00610B76">
        <w:rPr>
          <w:sz w:val="28"/>
          <w:szCs w:val="28"/>
        </w:rPr>
        <w:t>3.</w:t>
      </w:r>
      <w:r w:rsidR="00236613">
        <w:rPr>
          <w:sz w:val="28"/>
          <w:szCs w:val="28"/>
        </w:rPr>
        <w:t xml:space="preserve"> </w:t>
      </w:r>
      <w:r w:rsidRPr="00610B76">
        <w:rPr>
          <w:sz w:val="28"/>
          <w:szCs w:val="28"/>
        </w:rPr>
        <w:t>Предусмотрено</w:t>
      </w:r>
      <w:r w:rsidR="00236613">
        <w:rPr>
          <w:sz w:val="28"/>
          <w:szCs w:val="28"/>
        </w:rPr>
        <w:t xml:space="preserve"> </w:t>
      </w:r>
      <w:r w:rsidRPr="00610B76">
        <w:rPr>
          <w:sz w:val="28"/>
          <w:szCs w:val="28"/>
        </w:rPr>
        <w:t>ли</w:t>
      </w:r>
      <w:r w:rsidR="00236613">
        <w:rPr>
          <w:sz w:val="28"/>
          <w:szCs w:val="28"/>
        </w:rPr>
        <w:t xml:space="preserve"> </w:t>
      </w:r>
      <w:r w:rsidRPr="00610B76">
        <w:rPr>
          <w:sz w:val="28"/>
          <w:szCs w:val="28"/>
        </w:rPr>
        <w:t>в</w:t>
      </w:r>
      <w:r w:rsidR="00236613">
        <w:rPr>
          <w:sz w:val="28"/>
          <w:szCs w:val="28"/>
        </w:rPr>
        <w:t xml:space="preserve"> </w:t>
      </w:r>
      <w:r w:rsidRPr="00610B76">
        <w:rPr>
          <w:sz w:val="28"/>
          <w:szCs w:val="28"/>
        </w:rPr>
        <w:t>гражданском</w:t>
      </w:r>
      <w:r w:rsidR="00236613">
        <w:rPr>
          <w:sz w:val="28"/>
          <w:szCs w:val="28"/>
        </w:rPr>
        <w:t xml:space="preserve"> </w:t>
      </w:r>
      <w:r w:rsidRPr="00610B76">
        <w:rPr>
          <w:sz w:val="28"/>
          <w:szCs w:val="28"/>
        </w:rPr>
        <w:t>законодательстве</w:t>
      </w:r>
      <w:r w:rsidR="00236613">
        <w:rPr>
          <w:sz w:val="28"/>
          <w:szCs w:val="28"/>
        </w:rPr>
        <w:t xml:space="preserve"> </w:t>
      </w:r>
      <w:r w:rsidRPr="00610B76">
        <w:rPr>
          <w:sz w:val="28"/>
          <w:szCs w:val="28"/>
        </w:rPr>
        <w:t>взыскание неполученной прибыли?</w:t>
      </w:r>
    </w:p>
    <w:p w:rsidR="00AA7686" w:rsidRPr="00610B76" w:rsidRDefault="00AA7686" w:rsidP="00236613">
      <w:pPr>
        <w:spacing w:line="360" w:lineRule="auto"/>
        <w:ind w:firstLine="709"/>
        <w:jc w:val="both"/>
        <w:rPr>
          <w:sz w:val="28"/>
          <w:szCs w:val="28"/>
        </w:rPr>
      </w:pPr>
      <w:bookmarkStart w:id="2" w:name="2"/>
      <w:bookmarkEnd w:id="2"/>
      <w:r w:rsidRPr="00610B76">
        <w:rPr>
          <w:sz w:val="28"/>
          <w:szCs w:val="28"/>
        </w:rPr>
        <w:t xml:space="preserve">Гражданский кодекс предполагает возмещение двух видов убытков: реального ущерба и упущенной выгоды. </w:t>
      </w:r>
    </w:p>
    <w:p w:rsidR="00AA7686" w:rsidRPr="00610B76" w:rsidRDefault="00AA7686" w:rsidP="00236613">
      <w:pPr>
        <w:spacing w:line="360" w:lineRule="auto"/>
        <w:ind w:firstLine="709"/>
        <w:jc w:val="both"/>
        <w:rPr>
          <w:sz w:val="28"/>
          <w:szCs w:val="28"/>
        </w:rPr>
      </w:pPr>
      <w:r w:rsidRPr="00610B76">
        <w:rPr>
          <w:sz w:val="28"/>
          <w:szCs w:val="28"/>
        </w:rPr>
        <w:t xml:space="preserve">Реальный ущерб характеризуется уменьшением наличного имущества кредитора. В связи с этим реальный ущерб составляют: фактически понесенные лицом расходы на момент предъявления иска; будущие необходимые расходы, т.е. расходы, которые лицо должно будет произвести для восстановления своего нарушенного права; утрата и повреждение имущества. </w:t>
      </w:r>
    </w:p>
    <w:p w:rsidR="00AA7686" w:rsidRPr="00610B76" w:rsidRDefault="00AA7686" w:rsidP="00236613">
      <w:pPr>
        <w:spacing w:line="360" w:lineRule="auto"/>
        <w:ind w:firstLine="709"/>
        <w:jc w:val="both"/>
        <w:rPr>
          <w:sz w:val="28"/>
          <w:szCs w:val="28"/>
        </w:rPr>
      </w:pPr>
      <w:r w:rsidRPr="00610B76">
        <w:rPr>
          <w:sz w:val="28"/>
          <w:szCs w:val="28"/>
        </w:rPr>
        <w:t>Фактически понесенные и будущие необходимые расходы тесно связаны между собой, имеют сходный состав и могут подтверждаться одинаковыми доказательствами. Эти расходы связаны как с уменьшением активов потерпевшей стороны, так и с увеличением обязательств (пассивов). Например, продавцу, не получившему платеж от покупателя, может понадобиться прибегнуть к денежному займу для того, чтобы выполнить свои обязательства.</w:t>
      </w:r>
    </w:p>
    <w:p w:rsidR="00AA7686" w:rsidRPr="00610B76" w:rsidRDefault="00AA7686" w:rsidP="00236613">
      <w:pPr>
        <w:shd w:val="clear" w:color="auto" w:fill="FFFFFF"/>
        <w:autoSpaceDE w:val="0"/>
        <w:autoSpaceDN w:val="0"/>
        <w:adjustRightInd w:val="0"/>
        <w:spacing w:line="360" w:lineRule="auto"/>
        <w:ind w:firstLine="709"/>
        <w:jc w:val="both"/>
        <w:rPr>
          <w:sz w:val="28"/>
          <w:szCs w:val="28"/>
        </w:rPr>
      </w:pPr>
    </w:p>
    <w:p w:rsidR="00AA7686" w:rsidRPr="00610B76" w:rsidRDefault="00AA7686" w:rsidP="00236613">
      <w:pPr>
        <w:shd w:val="clear" w:color="auto" w:fill="FFFFFF"/>
        <w:autoSpaceDE w:val="0"/>
        <w:autoSpaceDN w:val="0"/>
        <w:adjustRightInd w:val="0"/>
        <w:spacing w:line="360" w:lineRule="auto"/>
        <w:ind w:firstLine="709"/>
        <w:jc w:val="both"/>
        <w:rPr>
          <w:sz w:val="28"/>
          <w:szCs w:val="28"/>
        </w:rPr>
      </w:pPr>
      <w:r w:rsidRPr="00610B76">
        <w:rPr>
          <w:sz w:val="28"/>
          <w:szCs w:val="28"/>
        </w:rPr>
        <w:t>4.</w:t>
      </w:r>
      <w:r w:rsidR="00236613">
        <w:rPr>
          <w:sz w:val="28"/>
          <w:szCs w:val="28"/>
        </w:rPr>
        <w:t xml:space="preserve"> </w:t>
      </w:r>
      <w:r w:rsidRPr="00610B76">
        <w:rPr>
          <w:sz w:val="28"/>
          <w:szCs w:val="28"/>
        </w:rPr>
        <w:t>Какой орган должен рассматривать спор?</w:t>
      </w:r>
    </w:p>
    <w:p w:rsidR="00AA7686" w:rsidRPr="00610B76" w:rsidRDefault="00AA7686" w:rsidP="00236613">
      <w:pPr>
        <w:shd w:val="clear" w:color="auto" w:fill="FFFFFF"/>
        <w:autoSpaceDE w:val="0"/>
        <w:autoSpaceDN w:val="0"/>
        <w:adjustRightInd w:val="0"/>
        <w:spacing w:line="360" w:lineRule="auto"/>
        <w:ind w:firstLine="709"/>
        <w:jc w:val="both"/>
        <w:rPr>
          <w:sz w:val="28"/>
          <w:szCs w:val="28"/>
        </w:rPr>
      </w:pPr>
      <w:r w:rsidRPr="00610B76">
        <w:rPr>
          <w:sz w:val="28"/>
          <w:szCs w:val="28"/>
        </w:rPr>
        <w:t>Данный спор подведомственен арбитражному суду.</w:t>
      </w:r>
    </w:p>
    <w:p w:rsidR="00AA7686" w:rsidRPr="00610B76" w:rsidRDefault="00AA7686" w:rsidP="00236613">
      <w:pPr>
        <w:shd w:val="clear" w:color="auto" w:fill="FFFFFF"/>
        <w:autoSpaceDE w:val="0"/>
        <w:autoSpaceDN w:val="0"/>
        <w:adjustRightInd w:val="0"/>
        <w:spacing w:line="360" w:lineRule="auto"/>
        <w:ind w:firstLine="709"/>
        <w:jc w:val="both"/>
        <w:rPr>
          <w:sz w:val="28"/>
          <w:szCs w:val="28"/>
        </w:rPr>
      </w:pPr>
      <w:r w:rsidRPr="00610B76">
        <w:rPr>
          <w:sz w:val="28"/>
          <w:szCs w:val="28"/>
        </w:rPr>
        <w:t>5.</w:t>
      </w:r>
      <w:r w:rsidR="00236613">
        <w:rPr>
          <w:sz w:val="28"/>
          <w:szCs w:val="28"/>
        </w:rPr>
        <w:t xml:space="preserve"> </w:t>
      </w:r>
      <w:r w:rsidRPr="00610B76">
        <w:rPr>
          <w:sz w:val="28"/>
          <w:szCs w:val="28"/>
        </w:rPr>
        <w:t>Какое решение долечено быть вынесено судом?</w:t>
      </w:r>
    </w:p>
    <w:p w:rsidR="00AA7686" w:rsidRPr="00610B76" w:rsidRDefault="00AA7686" w:rsidP="00236613">
      <w:pPr>
        <w:shd w:val="clear" w:color="auto" w:fill="FFFFFF"/>
        <w:autoSpaceDE w:val="0"/>
        <w:autoSpaceDN w:val="0"/>
        <w:adjustRightInd w:val="0"/>
        <w:spacing w:line="360" w:lineRule="auto"/>
        <w:ind w:firstLine="709"/>
        <w:jc w:val="both"/>
        <w:rPr>
          <w:sz w:val="28"/>
          <w:szCs w:val="28"/>
        </w:rPr>
      </w:pPr>
      <w:r w:rsidRPr="00610B76">
        <w:rPr>
          <w:sz w:val="28"/>
          <w:szCs w:val="28"/>
        </w:rPr>
        <w:t xml:space="preserve">Суд должен удовлетворить иск Вагоноремонтного завода. </w:t>
      </w:r>
    </w:p>
    <w:p w:rsidR="00AA7686" w:rsidRPr="00610B76" w:rsidRDefault="00AA7686" w:rsidP="00236613">
      <w:pPr>
        <w:spacing w:line="360" w:lineRule="auto"/>
        <w:ind w:firstLine="709"/>
        <w:jc w:val="both"/>
        <w:rPr>
          <w:sz w:val="28"/>
          <w:szCs w:val="28"/>
        </w:rPr>
      </w:pPr>
    </w:p>
    <w:p w:rsidR="00AA7686" w:rsidRPr="00610B76" w:rsidRDefault="00AA7686" w:rsidP="00236613">
      <w:pPr>
        <w:spacing w:line="360" w:lineRule="auto"/>
        <w:ind w:firstLine="709"/>
        <w:jc w:val="both"/>
        <w:rPr>
          <w:sz w:val="28"/>
          <w:szCs w:val="28"/>
        </w:rPr>
      </w:pPr>
      <w:r w:rsidRPr="00610B76">
        <w:rPr>
          <w:sz w:val="28"/>
          <w:szCs w:val="28"/>
        </w:rPr>
        <w:t>6.</w:t>
      </w:r>
      <w:r w:rsidR="00236613">
        <w:rPr>
          <w:sz w:val="28"/>
          <w:szCs w:val="28"/>
        </w:rPr>
        <w:t xml:space="preserve"> </w:t>
      </w:r>
      <w:r w:rsidRPr="00610B76">
        <w:rPr>
          <w:sz w:val="28"/>
          <w:szCs w:val="28"/>
        </w:rPr>
        <w:t>Напишите исковое заявление от имени Ужд.</w:t>
      </w:r>
    </w:p>
    <w:p w:rsidR="00AA7686" w:rsidRPr="00610B76" w:rsidRDefault="00AA7686" w:rsidP="00236613">
      <w:pPr>
        <w:spacing w:line="360" w:lineRule="auto"/>
        <w:ind w:firstLine="709"/>
        <w:jc w:val="both"/>
        <w:rPr>
          <w:sz w:val="28"/>
          <w:szCs w:val="28"/>
        </w:rPr>
      </w:pPr>
      <w:r w:rsidRPr="00610B76">
        <w:rPr>
          <w:sz w:val="28"/>
          <w:szCs w:val="28"/>
        </w:rPr>
        <w:t>В Арбитражный суд</w:t>
      </w:r>
    </w:p>
    <w:p w:rsidR="00AA7686" w:rsidRPr="00610B76" w:rsidRDefault="00AA7686" w:rsidP="00236613">
      <w:pPr>
        <w:spacing w:line="360" w:lineRule="auto"/>
        <w:ind w:firstLine="709"/>
        <w:jc w:val="both"/>
        <w:rPr>
          <w:sz w:val="28"/>
          <w:szCs w:val="28"/>
        </w:rPr>
      </w:pPr>
      <w:r w:rsidRPr="00610B76">
        <w:rPr>
          <w:sz w:val="28"/>
          <w:szCs w:val="28"/>
        </w:rPr>
        <w:t>Новосибирской области</w:t>
      </w:r>
    </w:p>
    <w:p w:rsidR="00AA7686" w:rsidRPr="00610B76" w:rsidRDefault="00AA7686" w:rsidP="00236613">
      <w:pPr>
        <w:spacing w:line="360" w:lineRule="auto"/>
        <w:ind w:firstLine="709"/>
        <w:jc w:val="both"/>
        <w:rPr>
          <w:sz w:val="28"/>
          <w:szCs w:val="28"/>
        </w:rPr>
      </w:pPr>
      <w:r w:rsidRPr="00610B76">
        <w:rPr>
          <w:sz w:val="28"/>
          <w:szCs w:val="28"/>
        </w:rPr>
        <w:t>г. Новосибирск,</w:t>
      </w:r>
    </w:p>
    <w:p w:rsidR="00AA7686" w:rsidRPr="00610B76" w:rsidRDefault="00AA7686" w:rsidP="00236613">
      <w:pPr>
        <w:spacing w:line="360" w:lineRule="auto"/>
        <w:ind w:firstLine="709"/>
        <w:jc w:val="both"/>
        <w:rPr>
          <w:sz w:val="28"/>
          <w:szCs w:val="28"/>
        </w:rPr>
      </w:pPr>
      <w:r w:rsidRPr="00610B76">
        <w:rPr>
          <w:sz w:val="28"/>
          <w:szCs w:val="28"/>
        </w:rPr>
        <w:t>ул. Кирова, д.3</w:t>
      </w:r>
    </w:p>
    <w:p w:rsidR="00AA7686" w:rsidRPr="00610B76" w:rsidRDefault="00AA7686" w:rsidP="00236613">
      <w:pPr>
        <w:spacing w:line="360" w:lineRule="auto"/>
        <w:ind w:firstLine="709"/>
        <w:jc w:val="both"/>
        <w:rPr>
          <w:sz w:val="28"/>
          <w:szCs w:val="28"/>
        </w:rPr>
      </w:pPr>
    </w:p>
    <w:p w:rsidR="00AA7686" w:rsidRPr="00610B76" w:rsidRDefault="00AA7686" w:rsidP="00236613">
      <w:pPr>
        <w:spacing w:line="360" w:lineRule="auto"/>
        <w:ind w:firstLine="709"/>
        <w:jc w:val="both"/>
        <w:rPr>
          <w:sz w:val="28"/>
          <w:szCs w:val="28"/>
        </w:rPr>
      </w:pPr>
      <w:r w:rsidRPr="00610B76">
        <w:rPr>
          <w:b/>
          <w:sz w:val="28"/>
          <w:szCs w:val="28"/>
        </w:rPr>
        <w:t xml:space="preserve">Истец: </w:t>
      </w:r>
      <w:r w:rsidRPr="00610B76">
        <w:rPr>
          <w:sz w:val="28"/>
          <w:szCs w:val="28"/>
        </w:rPr>
        <w:t>Вагоноремонтный завод «ЛКМ»</w:t>
      </w:r>
    </w:p>
    <w:p w:rsidR="00AA7686" w:rsidRPr="00610B76" w:rsidRDefault="00AA7686" w:rsidP="00236613">
      <w:pPr>
        <w:spacing w:line="360" w:lineRule="auto"/>
        <w:ind w:firstLine="709"/>
        <w:jc w:val="both"/>
        <w:rPr>
          <w:sz w:val="28"/>
          <w:szCs w:val="28"/>
        </w:rPr>
      </w:pPr>
      <w:smartTag w:uri="urn:schemas-microsoft-com:office:smarttags" w:element="metricconverter">
        <w:smartTagPr>
          <w:attr w:name="ProductID" w:val="630099, ã"/>
        </w:smartTagPr>
        <w:r w:rsidRPr="00610B76">
          <w:rPr>
            <w:sz w:val="28"/>
            <w:szCs w:val="28"/>
          </w:rPr>
          <w:t>630099, г</w:t>
        </w:r>
      </w:smartTag>
      <w:r w:rsidRPr="00610B76">
        <w:rPr>
          <w:sz w:val="28"/>
          <w:szCs w:val="28"/>
        </w:rPr>
        <w:t xml:space="preserve">. Новосибирск, </w:t>
      </w:r>
    </w:p>
    <w:p w:rsidR="00AA7686" w:rsidRPr="00610B76" w:rsidRDefault="00AA7686" w:rsidP="00236613">
      <w:pPr>
        <w:spacing w:line="360" w:lineRule="auto"/>
        <w:ind w:firstLine="709"/>
        <w:jc w:val="both"/>
        <w:rPr>
          <w:sz w:val="28"/>
          <w:szCs w:val="28"/>
        </w:rPr>
      </w:pPr>
      <w:r w:rsidRPr="00610B76">
        <w:rPr>
          <w:sz w:val="28"/>
          <w:szCs w:val="28"/>
        </w:rPr>
        <w:t>Красный проспект, 29</w:t>
      </w:r>
    </w:p>
    <w:p w:rsidR="00AA7686" w:rsidRPr="00610B76" w:rsidRDefault="00AA7686" w:rsidP="00236613">
      <w:pPr>
        <w:spacing w:line="360" w:lineRule="auto"/>
        <w:ind w:firstLine="709"/>
        <w:jc w:val="both"/>
        <w:rPr>
          <w:sz w:val="28"/>
          <w:szCs w:val="28"/>
        </w:rPr>
      </w:pPr>
      <w:r w:rsidRPr="00610B76">
        <w:rPr>
          <w:sz w:val="28"/>
          <w:szCs w:val="28"/>
        </w:rPr>
        <w:t>Тел. (383) 222 00 00</w:t>
      </w:r>
    </w:p>
    <w:p w:rsidR="00AA7686" w:rsidRPr="00610B76" w:rsidRDefault="00AA7686" w:rsidP="00236613">
      <w:pPr>
        <w:spacing w:line="360" w:lineRule="auto"/>
        <w:ind w:firstLine="709"/>
        <w:jc w:val="both"/>
        <w:rPr>
          <w:sz w:val="28"/>
          <w:szCs w:val="28"/>
        </w:rPr>
      </w:pPr>
      <w:r w:rsidRPr="00610B76">
        <w:rPr>
          <w:sz w:val="28"/>
          <w:szCs w:val="28"/>
        </w:rPr>
        <w:t>ИНН: 5406340000</w:t>
      </w:r>
    </w:p>
    <w:p w:rsidR="00AA7686" w:rsidRPr="00610B76" w:rsidRDefault="00AA7686" w:rsidP="00236613">
      <w:pPr>
        <w:spacing w:line="360" w:lineRule="auto"/>
        <w:ind w:firstLine="709"/>
        <w:jc w:val="both"/>
        <w:rPr>
          <w:sz w:val="28"/>
          <w:szCs w:val="28"/>
        </w:rPr>
      </w:pPr>
      <w:r w:rsidRPr="00610B76">
        <w:rPr>
          <w:sz w:val="28"/>
          <w:szCs w:val="28"/>
        </w:rPr>
        <w:t>р/с 407028100000000000022 в КРАБ «НВТБ»</w:t>
      </w:r>
    </w:p>
    <w:p w:rsidR="00AA7686" w:rsidRPr="00610B76" w:rsidRDefault="00AA7686" w:rsidP="00236613">
      <w:pPr>
        <w:spacing w:line="360" w:lineRule="auto"/>
        <w:ind w:firstLine="709"/>
        <w:jc w:val="both"/>
        <w:rPr>
          <w:sz w:val="28"/>
          <w:szCs w:val="28"/>
        </w:rPr>
      </w:pPr>
      <w:r w:rsidRPr="00610B76">
        <w:rPr>
          <w:sz w:val="28"/>
          <w:szCs w:val="28"/>
        </w:rPr>
        <w:t>БИК 045004897</w:t>
      </w:r>
    </w:p>
    <w:p w:rsidR="00AA7686" w:rsidRPr="00610B76" w:rsidRDefault="00AA7686" w:rsidP="00236613">
      <w:pPr>
        <w:spacing w:line="360" w:lineRule="auto"/>
        <w:ind w:firstLine="709"/>
        <w:jc w:val="both"/>
        <w:rPr>
          <w:sz w:val="28"/>
          <w:szCs w:val="28"/>
        </w:rPr>
      </w:pPr>
      <w:r w:rsidRPr="00610B76">
        <w:rPr>
          <w:b/>
          <w:sz w:val="28"/>
          <w:szCs w:val="28"/>
        </w:rPr>
        <w:t>Ответчик:</w:t>
      </w:r>
      <w:r w:rsidRPr="00610B76">
        <w:rPr>
          <w:sz w:val="28"/>
          <w:szCs w:val="28"/>
        </w:rPr>
        <w:t xml:space="preserve"> Управление железной дороги (Ужд)</w:t>
      </w:r>
    </w:p>
    <w:p w:rsidR="00AA7686" w:rsidRPr="00610B76" w:rsidRDefault="00AA7686" w:rsidP="00236613">
      <w:pPr>
        <w:spacing w:line="360" w:lineRule="auto"/>
        <w:ind w:firstLine="709"/>
        <w:jc w:val="both"/>
        <w:rPr>
          <w:sz w:val="28"/>
          <w:szCs w:val="28"/>
        </w:rPr>
      </w:pPr>
      <w:smartTag w:uri="urn:schemas-microsoft-com:office:smarttags" w:element="metricconverter">
        <w:smartTagPr>
          <w:attr w:name="ProductID" w:val="630102, ã"/>
        </w:smartTagPr>
        <w:r w:rsidRPr="00610B76">
          <w:rPr>
            <w:sz w:val="28"/>
            <w:szCs w:val="28"/>
          </w:rPr>
          <w:t>630102, г</w:t>
        </w:r>
      </w:smartTag>
      <w:r w:rsidRPr="00610B76">
        <w:rPr>
          <w:sz w:val="28"/>
          <w:szCs w:val="28"/>
        </w:rPr>
        <w:t xml:space="preserve">. Новосибирск, </w:t>
      </w:r>
    </w:p>
    <w:p w:rsidR="00AA7686" w:rsidRPr="00610B76" w:rsidRDefault="00AA7686" w:rsidP="00236613">
      <w:pPr>
        <w:spacing w:line="360" w:lineRule="auto"/>
        <w:ind w:firstLine="709"/>
        <w:jc w:val="both"/>
        <w:rPr>
          <w:sz w:val="28"/>
          <w:szCs w:val="28"/>
        </w:rPr>
      </w:pPr>
      <w:r w:rsidRPr="00610B76">
        <w:rPr>
          <w:sz w:val="28"/>
          <w:szCs w:val="28"/>
        </w:rPr>
        <w:t>ул. Некрасова, 30</w:t>
      </w:r>
    </w:p>
    <w:p w:rsidR="00AA7686" w:rsidRPr="00610B76" w:rsidRDefault="00AA7686" w:rsidP="00236613">
      <w:pPr>
        <w:spacing w:line="360" w:lineRule="auto"/>
        <w:ind w:firstLine="709"/>
        <w:jc w:val="both"/>
        <w:rPr>
          <w:sz w:val="28"/>
          <w:szCs w:val="28"/>
        </w:rPr>
      </w:pPr>
      <w:r w:rsidRPr="00610B76">
        <w:rPr>
          <w:sz w:val="28"/>
          <w:szCs w:val="28"/>
        </w:rPr>
        <w:t>Тел. (383) 262 00 00</w:t>
      </w:r>
    </w:p>
    <w:p w:rsidR="00AA7686" w:rsidRPr="00610B76" w:rsidRDefault="00AA7686" w:rsidP="00236613">
      <w:pPr>
        <w:spacing w:line="360" w:lineRule="auto"/>
        <w:ind w:firstLine="709"/>
        <w:jc w:val="both"/>
        <w:rPr>
          <w:sz w:val="28"/>
          <w:szCs w:val="28"/>
        </w:rPr>
      </w:pPr>
      <w:r w:rsidRPr="00610B76">
        <w:rPr>
          <w:sz w:val="28"/>
          <w:szCs w:val="28"/>
        </w:rPr>
        <w:t>ИНН: 5406550000</w:t>
      </w:r>
    </w:p>
    <w:p w:rsidR="00AA7686" w:rsidRPr="00610B76" w:rsidRDefault="00AA7686" w:rsidP="00236613">
      <w:pPr>
        <w:spacing w:line="360" w:lineRule="auto"/>
        <w:ind w:firstLine="709"/>
        <w:jc w:val="both"/>
        <w:rPr>
          <w:sz w:val="28"/>
          <w:szCs w:val="28"/>
        </w:rPr>
      </w:pPr>
      <w:r w:rsidRPr="00610B76">
        <w:rPr>
          <w:sz w:val="28"/>
          <w:szCs w:val="28"/>
        </w:rPr>
        <w:t>р/с 40702810000000000001 в КРАБ «НВТБ»</w:t>
      </w:r>
    </w:p>
    <w:p w:rsidR="00AA7686" w:rsidRPr="00610B76" w:rsidRDefault="00AA7686" w:rsidP="00236613">
      <w:pPr>
        <w:spacing w:line="360" w:lineRule="auto"/>
        <w:ind w:firstLine="709"/>
        <w:jc w:val="both"/>
        <w:rPr>
          <w:sz w:val="28"/>
          <w:szCs w:val="28"/>
        </w:rPr>
      </w:pPr>
      <w:r w:rsidRPr="00610B76">
        <w:rPr>
          <w:sz w:val="28"/>
          <w:szCs w:val="28"/>
        </w:rPr>
        <w:t>БИК 045004897</w:t>
      </w:r>
    </w:p>
    <w:p w:rsidR="00AA7686" w:rsidRPr="00610B76" w:rsidRDefault="00AA7686" w:rsidP="00236613">
      <w:pPr>
        <w:spacing w:line="360" w:lineRule="auto"/>
        <w:ind w:firstLine="709"/>
        <w:jc w:val="both"/>
        <w:rPr>
          <w:sz w:val="28"/>
          <w:szCs w:val="28"/>
        </w:rPr>
      </w:pPr>
    </w:p>
    <w:p w:rsidR="00AA7686" w:rsidRPr="00610B76" w:rsidRDefault="00AA7686" w:rsidP="00236613">
      <w:pPr>
        <w:spacing w:line="360" w:lineRule="auto"/>
        <w:ind w:firstLine="709"/>
        <w:jc w:val="both"/>
        <w:rPr>
          <w:sz w:val="28"/>
          <w:szCs w:val="28"/>
        </w:rPr>
      </w:pPr>
      <w:r w:rsidRPr="00610B76">
        <w:rPr>
          <w:sz w:val="28"/>
          <w:szCs w:val="28"/>
        </w:rPr>
        <w:t>Цена иска: 100 000 (сто тысяч рублей 00 копеек).</w:t>
      </w:r>
    </w:p>
    <w:p w:rsidR="00AA7686" w:rsidRPr="00610B76" w:rsidRDefault="00AA7686" w:rsidP="00236613">
      <w:pPr>
        <w:spacing w:line="360" w:lineRule="auto"/>
        <w:ind w:firstLine="709"/>
        <w:jc w:val="both"/>
        <w:rPr>
          <w:sz w:val="28"/>
          <w:szCs w:val="28"/>
        </w:rPr>
      </w:pPr>
    </w:p>
    <w:p w:rsidR="00AA7686" w:rsidRPr="00610B76" w:rsidRDefault="00AA7686" w:rsidP="00236613">
      <w:pPr>
        <w:spacing w:line="360" w:lineRule="auto"/>
        <w:ind w:firstLine="709"/>
        <w:jc w:val="both"/>
        <w:rPr>
          <w:b/>
          <w:sz w:val="28"/>
          <w:szCs w:val="28"/>
        </w:rPr>
      </w:pPr>
      <w:r w:rsidRPr="00610B76">
        <w:rPr>
          <w:b/>
          <w:sz w:val="28"/>
          <w:szCs w:val="28"/>
        </w:rPr>
        <w:t>ИСКОВОЕ ЗАЯВЛЕНИЕ</w:t>
      </w:r>
    </w:p>
    <w:p w:rsidR="00AA7686" w:rsidRPr="00610B76" w:rsidRDefault="00AA7686" w:rsidP="00236613">
      <w:pPr>
        <w:spacing w:line="360" w:lineRule="auto"/>
        <w:ind w:firstLine="709"/>
        <w:jc w:val="both"/>
        <w:rPr>
          <w:b/>
          <w:sz w:val="28"/>
          <w:szCs w:val="28"/>
        </w:rPr>
      </w:pPr>
      <w:r w:rsidRPr="00610B76">
        <w:rPr>
          <w:b/>
          <w:sz w:val="28"/>
          <w:szCs w:val="28"/>
        </w:rPr>
        <w:t>о возмещении убытков</w:t>
      </w:r>
    </w:p>
    <w:p w:rsidR="00AA7686" w:rsidRPr="00610B76" w:rsidRDefault="00AA7686" w:rsidP="00236613">
      <w:pPr>
        <w:shd w:val="clear" w:color="auto" w:fill="FFFFFF"/>
        <w:autoSpaceDE w:val="0"/>
        <w:autoSpaceDN w:val="0"/>
        <w:adjustRightInd w:val="0"/>
        <w:spacing w:line="360" w:lineRule="auto"/>
        <w:ind w:firstLine="709"/>
        <w:jc w:val="both"/>
        <w:rPr>
          <w:sz w:val="28"/>
          <w:szCs w:val="28"/>
        </w:rPr>
      </w:pPr>
      <w:r w:rsidRPr="00610B76">
        <w:rPr>
          <w:sz w:val="28"/>
          <w:szCs w:val="28"/>
        </w:rPr>
        <w:t>Вагоноремонтный завод по договору с Управлением железной дороги (Ужд) отремонтировал 5 пассажирских вагонов. Ремонт был закончен 23 июня. В акте сдачи выполненных работ от 20 августа был отмечен ряд недостатков, на устранение которых Ужд пришлось затратить крупную сумму. 12 января следующего года Ужд предъявило претензию Вагоноремонтному заводу, которую завод оставил без ответа.</w:t>
      </w:r>
    </w:p>
    <w:p w:rsidR="00AA7686" w:rsidRPr="00610B76" w:rsidRDefault="00AA7686" w:rsidP="00236613">
      <w:pPr>
        <w:shd w:val="clear" w:color="auto" w:fill="FFFFFF"/>
        <w:autoSpaceDE w:val="0"/>
        <w:autoSpaceDN w:val="0"/>
        <w:adjustRightInd w:val="0"/>
        <w:spacing w:line="360" w:lineRule="auto"/>
        <w:ind w:firstLine="709"/>
        <w:jc w:val="both"/>
        <w:rPr>
          <w:sz w:val="28"/>
          <w:szCs w:val="28"/>
        </w:rPr>
      </w:pPr>
      <w:r w:rsidRPr="00610B76">
        <w:rPr>
          <w:sz w:val="28"/>
          <w:szCs w:val="28"/>
        </w:rPr>
        <w:t>1 сентября Ужд предъявило иск к Вагоноремонтному заводу с требованием о возмещении убытков, вызванных недоброкачественным ремонтом, а также неполученной прибыли, которую Ужд должно было получить за перевозки грузов отремонтированными вагонами с 23 июня по 1 сентября.</w:t>
      </w:r>
    </w:p>
    <w:p w:rsidR="00AA7686" w:rsidRPr="00610B76" w:rsidRDefault="00AA7686" w:rsidP="00236613">
      <w:pPr>
        <w:spacing w:line="360" w:lineRule="auto"/>
        <w:ind w:firstLine="709"/>
        <w:jc w:val="both"/>
        <w:rPr>
          <w:sz w:val="28"/>
          <w:szCs w:val="28"/>
        </w:rPr>
      </w:pPr>
      <w:r w:rsidRPr="00610B76">
        <w:rPr>
          <w:sz w:val="28"/>
          <w:szCs w:val="28"/>
        </w:rPr>
        <w:t>Просим</w:t>
      </w:r>
    </w:p>
    <w:p w:rsidR="00AA7686" w:rsidRPr="00610B76" w:rsidRDefault="00AA7686" w:rsidP="00236613">
      <w:pPr>
        <w:numPr>
          <w:ilvl w:val="0"/>
          <w:numId w:val="1"/>
        </w:numPr>
        <w:spacing w:line="360" w:lineRule="auto"/>
        <w:ind w:left="0" w:firstLine="709"/>
        <w:jc w:val="both"/>
        <w:rPr>
          <w:sz w:val="28"/>
          <w:szCs w:val="28"/>
        </w:rPr>
      </w:pPr>
      <w:r w:rsidRPr="00610B76">
        <w:rPr>
          <w:sz w:val="28"/>
          <w:szCs w:val="28"/>
        </w:rPr>
        <w:t>Взыскать с ответчика убытки в размере 95 000 рублей.</w:t>
      </w:r>
    </w:p>
    <w:p w:rsidR="00AA7686" w:rsidRPr="00610B76" w:rsidRDefault="00AA7686" w:rsidP="00236613">
      <w:pPr>
        <w:numPr>
          <w:ilvl w:val="0"/>
          <w:numId w:val="1"/>
        </w:numPr>
        <w:spacing w:line="360" w:lineRule="auto"/>
        <w:ind w:left="0" w:firstLine="709"/>
        <w:jc w:val="both"/>
        <w:rPr>
          <w:sz w:val="28"/>
          <w:szCs w:val="28"/>
        </w:rPr>
      </w:pPr>
      <w:r w:rsidRPr="00610B76">
        <w:rPr>
          <w:sz w:val="28"/>
          <w:szCs w:val="28"/>
        </w:rPr>
        <w:t>Оплатить расходы по гос. Пошлины в размере 5 000 рублей.</w:t>
      </w:r>
    </w:p>
    <w:p w:rsidR="00AA7686" w:rsidRPr="00610B76" w:rsidRDefault="00AA7686" w:rsidP="00236613">
      <w:pPr>
        <w:spacing w:line="360" w:lineRule="auto"/>
        <w:ind w:firstLine="709"/>
        <w:jc w:val="both"/>
        <w:rPr>
          <w:sz w:val="28"/>
          <w:szCs w:val="28"/>
        </w:rPr>
      </w:pPr>
    </w:p>
    <w:p w:rsidR="00AA7686" w:rsidRPr="00610B76" w:rsidRDefault="00AA7686" w:rsidP="00236613">
      <w:pPr>
        <w:spacing w:line="360" w:lineRule="auto"/>
        <w:ind w:firstLine="709"/>
        <w:jc w:val="both"/>
        <w:rPr>
          <w:sz w:val="28"/>
          <w:szCs w:val="28"/>
        </w:rPr>
      </w:pPr>
      <w:r w:rsidRPr="00610B76">
        <w:rPr>
          <w:sz w:val="28"/>
          <w:szCs w:val="28"/>
        </w:rPr>
        <w:t xml:space="preserve">Приложения </w:t>
      </w:r>
    </w:p>
    <w:p w:rsidR="00AA7686" w:rsidRPr="00610B76" w:rsidRDefault="00AA7686" w:rsidP="00236613">
      <w:pPr>
        <w:spacing w:line="360" w:lineRule="auto"/>
        <w:ind w:firstLine="709"/>
        <w:jc w:val="both"/>
        <w:rPr>
          <w:sz w:val="28"/>
          <w:szCs w:val="28"/>
        </w:rPr>
      </w:pPr>
      <w:r w:rsidRPr="00610B76">
        <w:rPr>
          <w:sz w:val="28"/>
          <w:szCs w:val="28"/>
        </w:rPr>
        <w:t xml:space="preserve">1. Копия искового заявления в 2-х экземплярах; </w:t>
      </w:r>
    </w:p>
    <w:p w:rsidR="00AA7686" w:rsidRPr="00610B76" w:rsidRDefault="00AA7686" w:rsidP="00236613">
      <w:pPr>
        <w:spacing w:line="360" w:lineRule="auto"/>
        <w:ind w:firstLine="709"/>
        <w:jc w:val="both"/>
        <w:rPr>
          <w:sz w:val="28"/>
          <w:szCs w:val="28"/>
        </w:rPr>
      </w:pPr>
      <w:r w:rsidRPr="00610B76">
        <w:rPr>
          <w:sz w:val="28"/>
          <w:szCs w:val="28"/>
        </w:rPr>
        <w:t>2. Копия выписки из реестра Вагоноремонтного завода «ЛКМ»;</w:t>
      </w:r>
    </w:p>
    <w:p w:rsidR="00AA7686" w:rsidRPr="00610B76" w:rsidRDefault="00AA7686" w:rsidP="00236613">
      <w:pPr>
        <w:spacing w:line="360" w:lineRule="auto"/>
        <w:ind w:firstLine="709"/>
        <w:jc w:val="both"/>
        <w:rPr>
          <w:sz w:val="28"/>
          <w:szCs w:val="28"/>
        </w:rPr>
      </w:pPr>
      <w:r w:rsidRPr="00610B76">
        <w:rPr>
          <w:sz w:val="28"/>
          <w:szCs w:val="28"/>
        </w:rPr>
        <w:t xml:space="preserve">3. Копия доверенности № 3; </w:t>
      </w:r>
    </w:p>
    <w:p w:rsidR="00AA7686" w:rsidRPr="00610B76" w:rsidRDefault="00AA7686" w:rsidP="00236613">
      <w:pPr>
        <w:spacing w:line="360" w:lineRule="auto"/>
        <w:ind w:firstLine="709"/>
        <w:jc w:val="both"/>
        <w:rPr>
          <w:sz w:val="28"/>
          <w:szCs w:val="28"/>
        </w:rPr>
      </w:pPr>
      <w:r w:rsidRPr="00610B76">
        <w:rPr>
          <w:sz w:val="28"/>
          <w:szCs w:val="28"/>
        </w:rPr>
        <w:t xml:space="preserve">4. Расчет суммы убытков; </w:t>
      </w:r>
    </w:p>
    <w:p w:rsidR="00AA7686" w:rsidRPr="00610B76" w:rsidRDefault="00AA7686" w:rsidP="00236613">
      <w:pPr>
        <w:spacing w:line="360" w:lineRule="auto"/>
        <w:ind w:firstLine="709"/>
        <w:jc w:val="both"/>
        <w:rPr>
          <w:sz w:val="28"/>
          <w:szCs w:val="28"/>
        </w:rPr>
      </w:pPr>
      <w:r w:rsidRPr="00610B76">
        <w:rPr>
          <w:sz w:val="28"/>
          <w:szCs w:val="28"/>
        </w:rPr>
        <w:t>5. Письмо с требованием исполнить обязательство.</w:t>
      </w:r>
    </w:p>
    <w:p w:rsidR="00AA7686" w:rsidRPr="00610B76" w:rsidRDefault="00AA7686" w:rsidP="00236613">
      <w:pPr>
        <w:spacing w:line="360" w:lineRule="auto"/>
        <w:ind w:firstLine="709"/>
        <w:jc w:val="both"/>
        <w:rPr>
          <w:sz w:val="28"/>
          <w:szCs w:val="28"/>
        </w:rPr>
      </w:pPr>
    </w:p>
    <w:p w:rsidR="00AA7686" w:rsidRPr="00610B76" w:rsidRDefault="00AA7686" w:rsidP="00236613">
      <w:pPr>
        <w:spacing w:line="360" w:lineRule="auto"/>
        <w:ind w:firstLine="709"/>
        <w:jc w:val="both"/>
        <w:rPr>
          <w:sz w:val="28"/>
          <w:szCs w:val="28"/>
        </w:rPr>
      </w:pPr>
      <w:r w:rsidRPr="00610B76">
        <w:rPr>
          <w:sz w:val="28"/>
          <w:szCs w:val="28"/>
        </w:rPr>
        <w:t>Директор</w:t>
      </w:r>
    </w:p>
    <w:p w:rsidR="00AA7686" w:rsidRPr="00610B76" w:rsidRDefault="0090541F" w:rsidP="00236613">
      <w:pPr>
        <w:spacing w:line="360" w:lineRule="auto"/>
        <w:ind w:firstLine="709"/>
        <w:jc w:val="both"/>
        <w:rPr>
          <w:sz w:val="28"/>
          <w:szCs w:val="28"/>
        </w:rPr>
      </w:pPr>
      <w:r w:rsidRPr="00610B76">
        <w:rPr>
          <w:sz w:val="28"/>
          <w:szCs w:val="28"/>
        </w:rPr>
        <w:t xml:space="preserve">Вагоноремонтного завод «ЛКМ» </w:t>
      </w:r>
      <w:r w:rsidR="00AA7686" w:rsidRPr="00610B76">
        <w:rPr>
          <w:sz w:val="28"/>
          <w:szCs w:val="28"/>
        </w:rPr>
        <w:t>Иванов А.А.</w:t>
      </w:r>
    </w:p>
    <w:p w:rsidR="00236613" w:rsidRDefault="00236613" w:rsidP="00236613">
      <w:pPr>
        <w:pStyle w:val="2"/>
        <w:ind w:firstLine="709"/>
        <w:jc w:val="both"/>
        <w:rPr>
          <w:szCs w:val="28"/>
        </w:rPr>
      </w:pPr>
      <w:bookmarkStart w:id="3" w:name="_Toc98867229"/>
      <w:bookmarkStart w:id="4" w:name="_Toc98867561"/>
      <w:bookmarkStart w:id="5" w:name="_Toc133125626"/>
    </w:p>
    <w:p w:rsidR="00AA7686" w:rsidRPr="00610B76" w:rsidRDefault="00AA7686" w:rsidP="00236613">
      <w:pPr>
        <w:pStyle w:val="2"/>
        <w:ind w:firstLine="709"/>
        <w:jc w:val="both"/>
        <w:rPr>
          <w:szCs w:val="28"/>
        </w:rPr>
      </w:pPr>
      <w:r w:rsidRPr="00610B76">
        <w:rPr>
          <w:szCs w:val="28"/>
        </w:rPr>
        <w:t>Задача 15</w:t>
      </w:r>
      <w:bookmarkEnd w:id="3"/>
      <w:bookmarkEnd w:id="4"/>
      <w:bookmarkEnd w:id="5"/>
    </w:p>
    <w:p w:rsidR="00AA7686" w:rsidRPr="00610B76" w:rsidRDefault="00AA7686" w:rsidP="00236613">
      <w:pPr>
        <w:spacing w:line="360" w:lineRule="auto"/>
        <w:ind w:firstLine="709"/>
        <w:jc w:val="both"/>
        <w:rPr>
          <w:sz w:val="28"/>
          <w:szCs w:val="28"/>
        </w:rPr>
      </w:pPr>
    </w:p>
    <w:p w:rsidR="00AA7686" w:rsidRPr="00610B76" w:rsidRDefault="00AA7686" w:rsidP="00236613">
      <w:pPr>
        <w:spacing w:line="360" w:lineRule="auto"/>
        <w:ind w:firstLine="709"/>
        <w:jc w:val="both"/>
        <w:rPr>
          <w:sz w:val="28"/>
          <w:szCs w:val="28"/>
        </w:rPr>
      </w:pPr>
      <w:r w:rsidRPr="00610B76">
        <w:rPr>
          <w:sz w:val="28"/>
          <w:szCs w:val="28"/>
        </w:rPr>
        <w:t>5 января Хохлов обратился к администрации предприятия с заявлением об увольнении по собственному желанию, а 20 января прекратил работу. Приказ об увольнении был издан 4 марта. В тот же день Хохлов получил трудовую книжку и полный расчет. Считая, что он все это время был лишен возможности поступать на другую работу по вине администрации, Хохлов предъявил иск о взыскании заработной платы за время вынужденного прогула. Представитель предприятия возражал, считая, что вины предприятия нет, так как Хохлов до 4 марта не возвращал предприятию компьютер, полученный им для работы дома.</w:t>
      </w:r>
    </w:p>
    <w:p w:rsidR="00AA7686" w:rsidRPr="00610B76" w:rsidRDefault="00AA7686" w:rsidP="00236613">
      <w:pPr>
        <w:spacing w:line="360" w:lineRule="auto"/>
        <w:ind w:firstLine="709"/>
        <w:jc w:val="both"/>
        <w:rPr>
          <w:sz w:val="28"/>
          <w:szCs w:val="28"/>
        </w:rPr>
      </w:pPr>
    </w:p>
    <w:p w:rsidR="00AA7686" w:rsidRPr="00610B76" w:rsidRDefault="00AA7686" w:rsidP="00236613">
      <w:pPr>
        <w:spacing w:line="360" w:lineRule="auto"/>
        <w:ind w:firstLine="709"/>
        <w:jc w:val="both"/>
        <w:rPr>
          <w:sz w:val="28"/>
          <w:szCs w:val="28"/>
        </w:rPr>
      </w:pPr>
      <w:r w:rsidRPr="00610B76">
        <w:rPr>
          <w:sz w:val="28"/>
          <w:szCs w:val="28"/>
        </w:rPr>
        <w:t>1.Что такое трудовой договор?</w:t>
      </w:r>
    </w:p>
    <w:p w:rsidR="00AA7686" w:rsidRPr="00610B76" w:rsidRDefault="00AA7686" w:rsidP="00236613">
      <w:pPr>
        <w:spacing w:line="360" w:lineRule="auto"/>
        <w:ind w:firstLine="709"/>
        <w:jc w:val="both"/>
        <w:rPr>
          <w:sz w:val="28"/>
          <w:szCs w:val="28"/>
        </w:rPr>
      </w:pPr>
      <w:r w:rsidRPr="00610B76">
        <w:rPr>
          <w:sz w:val="28"/>
          <w:szCs w:val="28"/>
        </w:rPr>
        <w:t>Понятие трудового договора содержится в ст. 56 Трудового Кодекса РФ: «Трудовой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и иными нормативными правовыми актами, коллективным договором, соглашениями, 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w:t>
      </w:r>
      <w:r w:rsidRPr="00610B76">
        <w:rPr>
          <w:rStyle w:val="a5"/>
          <w:sz w:val="28"/>
          <w:szCs w:val="28"/>
        </w:rPr>
        <w:footnoteReference w:id="1"/>
      </w:r>
    </w:p>
    <w:p w:rsidR="00AA7686" w:rsidRPr="00610B76" w:rsidRDefault="00AA7686" w:rsidP="00236613">
      <w:pPr>
        <w:spacing w:line="360" w:lineRule="auto"/>
        <w:ind w:firstLine="709"/>
        <w:jc w:val="both"/>
        <w:rPr>
          <w:sz w:val="28"/>
          <w:szCs w:val="28"/>
        </w:rPr>
      </w:pPr>
    </w:p>
    <w:p w:rsidR="00AA7686" w:rsidRPr="00610B76" w:rsidRDefault="00AA7686" w:rsidP="00236613">
      <w:pPr>
        <w:spacing w:line="360" w:lineRule="auto"/>
        <w:ind w:firstLine="709"/>
        <w:jc w:val="both"/>
        <w:rPr>
          <w:sz w:val="28"/>
          <w:szCs w:val="28"/>
        </w:rPr>
      </w:pPr>
      <w:r w:rsidRPr="00610B76">
        <w:rPr>
          <w:sz w:val="28"/>
          <w:szCs w:val="28"/>
        </w:rPr>
        <w:t>2.Изложите порядок расторжения договора по инициативе работника</w:t>
      </w:r>
    </w:p>
    <w:p w:rsidR="00AA7686" w:rsidRPr="00610B76" w:rsidRDefault="00AA7686" w:rsidP="00236613">
      <w:pPr>
        <w:spacing w:line="360" w:lineRule="auto"/>
        <w:ind w:firstLine="709"/>
        <w:jc w:val="both"/>
        <w:rPr>
          <w:sz w:val="28"/>
          <w:szCs w:val="28"/>
        </w:rPr>
      </w:pPr>
      <w:r w:rsidRPr="00610B76">
        <w:rPr>
          <w:sz w:val="28"/>
          <w:szCs w:val="28"/>
        </w:rPr>
        <w:t>Расторжение трудового договора с неопределенным сроком возможно согласно ст. 80 ТК РФ по инициативе работника с письменным предупреждением об этом администрации за две недели. Если же заявление работника обусловлено невозможностью продолжения им работы (переход на пенсию, зачисление в учебное учреждение, переезд супруга на работу в другую местность и т. п.), а также в случае установленного нарушения работодателем трудового законодательства, условий коллективного договора, соглашения или трудового договора работодатель обязан расторгнуть трудовой договор и оформить увольнение в тот срок, о котором просит работник. Работник может подать заявление и раньше, а по истечении срока предупреждения об увольнении вправе прекратить работу, и администрация обязана выдать ему трудовую книжку и произвести расчет. Увольнение по этому основанию возможно по договоренности сторон и до истечения срока предупреждения, и немедленно.</w:t>
      </w:r>
    </w:p>
    <w:p w:rsidR="00AA7686" w:rsidRPr="00610B76" w:rsidRDefault="00AA7686" w:rsidP="00236613">
      <w:pPr>
        <w:shd w:val="clear" w:color="auto" w:fill="FFFFFF"/>
        <w:autoSpaceDE w:val="0"/>
        <w:autoSpaceDN w:val="0"/>
        <w:spacing w:line="360" w:lineRule="auto"/>
        <w:ind w:firstLine="709"/>
        <w:jc w:val="both"/>
        <w:rPr>
          <w:sz w:val="28"/>
          <w:szCs w:val="28"/>
        </w:rPr>
      </w:pPr>
      <w:r w:rsidRPr="00610B76">
        <w:rPr>
          <w:sz w:val="28"/>
          <w:szCs w:val="28"/>
        </w:rPr>
        <w:t>До истечения срока предупреждения работник вправе отозвать свое заявление, и тогда увольнение не производится, кроме случая приглашения на его место с другого производства в письменной форме другого работника, которому нельзя отказать в приеме на работу.</w:t>
      </w:r>
    </w:p>
    <w:p w:rsidR="00AA7686" w:rsidRPr="00610B76" w:rsidRDefault="00AA7686" w:rsidP="00236613">
      <w:pPr>
        <w:shd w:val="clear" w:color="auto" w:fill="FFFFFF"/>
        <w:autoSpaceDE w:val="0"/>
        <w:autoSpaceDN w:val="0"/>
        <w:spacing w:line="360" w:lineRule="auto"/>
        <w:ind w:firstLine="709"/>
        <w:jc w:val="both"/>
        <w:rPr>
          <w:sz w:val="28"/>
          <w:szCs w:val="28"/>
        </w:rPr>
      </w:pPr>
      <w:r w:rsidRPr="00610B76">
        <w:rPr>
          <w:sz w:val="28"/>
          <w:szCs w:val="28"/>
        </w:rPr>
        <w:t>Уволить работника, подавшего заявление, без его согласия до истечения срока предупреждения администрация по этому заявлению не имеет права, но если в этот срок он совершил проступок, являющийся основанием увольнения, она может его уволить за этот проступок (например, появление на работе в нетрезвом виде и др.). Временный и сезонный работник предупреждает заявлением об увольнении за 3 дня. Если по истечении срока предупреждения трудовой договор не был расторгнут и работник не настаивает на увольнении, то действие договора продолжается.</w:t>
      </w:r>
      <w:r w:rsidRPr="00610B76">
        <w:rPr>
          <w:rStyle w:val="a5"/>
          <w:sz w:val="28"/>
          <w:szCs w:val="28"/>
        </w:rPr>
        <w:footnoteReference w:id="2"/>
      </w:r>
    </w:p>
    <w:p w:rsidR="00AA7686" w:rsidRPr="00610B76" w:rsidRDefault="00AA7686" w:rsidP="00236613">
      <w:pPr>
        <w:shd w:val="clear" w:color="auto" w:fill="FFFFFF"/>
        <w:autoSpaceDE w:val="0"/>
        <w:autoSpaceDN w:val="0"/>
        <w:spacing w:line="360" w:lineRule="auto"/>
        <w:ind w:firstLine="709"/>
        <w:jc w:val="both"/>
        <w:rPr>
          <w:sz w:val="28"/>
          <w:szCs w:val="28"/>
        </w:rPr>
      </w:pPr>
      <w:r w:rsidRPr="00610B76">
        <w:rPr>
          <w:sz w:val="28"/>
          <w:szCs w:val="28"/>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AA7686" w:rsidRPr="00610B76" w:rsidRDefault="00AA7686" w:rsidP="00236613">
      <w:pPr>
        <w:autoSpaceDE w:val="0"/>
        <w:autoSpaceDN w:val="0"/>
        <w:adjustRightInd w:val="0"/>
        <w:spacing w:line="360" w:lineRule="auto"/>
        <w:ind w:firstLine="709"/>
        <w:jc w:val="both"/>
        <w:rPr>
          <w:sz w:val="28"/>
          <w:szCs w:val="28"/>
        </w:rPr>
      </w:pPr>
    </w:p>
    <w:p w:rsidR="00AA7686" w:rsidRPr="00610B76" w:rsidRDefault="00AA7686" w:rsidP="00236613">
      <w:pPr>
        <w:spacing w:line="360" w:lineRule="auto"/>
        <w:ind w:firstLine="709"/>
        <w:jc w:val="both"/>
        <w:rPr>
          <w:sz w:val="28"/>
          <w:szCs w:val="28"/>
        </w:rPr>
      </w:pPr>
      <w:r w:rsidRPr="00610B76">
        <w:rPr>
          <w:sz w:val="28"/>
          <w:szCs w:val="28"/>
        </w:rPr>
        <w:t>3.Кем и как будет решен спор?</w:t>
      </w:r>
    </w:p>
    <w:p w:rsidR="00AA7686" w:rsidRPr="00610B76" w:rsidRDefault="00AA7686" w:rsidP="00236613">
      <w:pPr>
        <w:autoSpaceDE w:val="0"/>
        <w:autoSpaceDN w:val="0"/>
        <w:adjustRightInd w:val="0"/>
        <w:spacing w:line="360" w:lineRule="auto"/>
        <w:ind w:firstLine="709"/>
        <w:jc w:val="both"/>
        <w:rPr>
          <w:sz w:val="28"/>
          <w:szCs w:val="28"/>
        </w:rPr>
      </w:pPr>
      <w:r w:rsidRPr="00610B76">
        <w:rPr>
          <w:sz w:val="28"/>
          <w:szCs w:val="28"/>
        </w:rPr>
        <w:t>На основании абз.2 ст. 391 ТК РФ «Непосредственно в судах рассматриваются индивидуальные трудовые споры по заявлениям: 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w:t>
      </w:r>
      <w:r w:rsidRPr="00610B76">
        <w:rPr>
          <w:rStyle w:val="a5"/>
          <w:sz w:val="28"/>
          <w:szCs w:val="28"/>
        </w:rPr>
        <w:footnoteReference w:id="3"/>
      </w:r>
      <w:r w:rsidRPr="00610B76">
        <w:rPr>
          <w:sz w:val="28"/>
          <w:szCs w:val="28"/>
        </w:rPr>
        <w:t xml:space="preserve"> Поэтому спор между Хохловым и предприятием, в котором он работал, должен быть рассмотрен судом.</w:t>
      </w:r>
    </w:p>
    <w:p w:rsidR="00AA7686" w:rsidRPr="00610B76" w:rsidRDefault="00AA7686" w:rsidP="00236613">
      <w:pPr>
        <w:autoSpaceDE w:val="0"/>
        <w:autoSpaceDN w:val="0"/>
        <w:adjustRightInd w:val="0"/>
        <w:spacing w:line="360" w:lineRule="auto"/>
        <w:ind w:firstLine="709"/>
        <w:jc w:val="both"/>
        <w:rPr>
          <w:sz w:val="28"/>
          <w:szCs w:val="28"/>
        </w:rPr>
      </w:pPr>
      <w:r w:rsidRPr="00610B76">
        <w:rPr>
          <w:sz w:val="28"/>
          <w:szCs w:val="28"/>
        </w:rPr>
        <w:t>Расторжение трудового договора с неопределенным сроком возможно согласно ст. 80 ТК РФ по инициативе работника с письменным предупреждением об этом администрации за две недели</w:t>
      </w:r>
    </w:p>
    <w:p w:rsidR="00AA7686" w:rsidRPr="00610B76" w:rsidRDefault="00AA7686" w:rsidP="00236613">
      <w:pPr>
        <w:autoSpaceDE w:val="0"/>
        <w:autoSpaceDN w:val="0"/>
        <w:adjustRightInd w:val="0"/>
        <w:spacing w:line="360" w:lineRule="auto"/>
        <w:ind w:firstLine="709"/>
        <w:jc w:val="both"/>
        <w:rPr>
          <w:sz w:val="28"/>
          <w:szCs w:val="28"/>
        </w:rPr>
      </w:pPr>
      <w:r w:rsidRPr="00610B76">
        <w:rPr>
          <w:sz w:val="28"/>
          <w:szCs w:val="28"/>
        </w:rPr>
        <w:t>На основании ст. 80 ТК РФ после предупреждения администрации об увольнении по собственному желанию Хохлов должен был отработать 14 дней и по их истечению может прекратить работу, что он и сделал, так как с 5 января по 20 января прошло 14 дней. В действиях Хохлова нарушений Трудового кодекса РФ не усматривается.</w:t>
      </w:r>
    </w:p>
    <w:p w:rsidR="00AA7686" w:rsidRPr="00610B76" w:rsidRDefault="00AA7686" w:rsidP="00236613">
      <w:pPr>
        <w:autoSpaceDE w:val="0"/>
        <w:autoSpaceDN w:val="0"/>
        <w:adjustRightInd w:val="0"/>
        <w:spacing w:line="360" w:lineRule="auto"/>
        <w:ind w:firstLine="709"/>
        <w:jc w:val="both"/>
        <w:rPr>
          <w:sz w:val="28"/>
          <w:szCs w:val="28"/>
        </w:rPr>
      </w:pPr>
      <w:r w:rsidRPr="00610B76">
        <w:rPr>
          <w:sz w:val="28"/>
          <w:szCs w:val="28"/>
        </w:rPr>
        <w:t>Приказ об увольнении был издан с нарушением срока 4 марта (через два месяца после подачи заявления об увольнении) и в этот же день была выдана трудовая книжка и полный расчет. Администрация предприятия нарушила и абз. 5 ст. 80 ТК РФ, на основании которого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r w:rsidRPr="00610B76">
        <w:rPr>
          <w:rStyle w:val="a5"/>
          <w:sz w:val="28"/>
          <w:szCs w:val="28"/>
        </w:rPr>
        <w:footnoteReference w:id="4"/>
      </w:r>
      <w:r w:rsidRPr="00610B76">
        <w:rPr>
          <w:sz w:val="28"/>
          <w:szCs w:val="28"/>
        </w:rPr>
        <w:t xml:space="preserve"> По условиям задачи днем выдачи трудовой книжки и полного расчета должно было произойти 20 января.</w:t>
      </w:r>
    </w:p>
    <w:p w:rsidR="00AA7686" w:rsidRPr="00610B76" w:rsidRDefault="00AA7686" w:rsidP="00236613">
      <w:pPr>
        <w:autoSpaceDE w:val="0"/>
        <w:autoSpaceDN w:val="0"/>
        <w:adjustRightInd w:val="0"/>
        <w:spacing w:line="360" w:lineRule="auto"/>
        <w:ind w:firstLine="709"/>
        <w:jc w:val="both"/>
        <w:rPr>
          <w:sz w:val="28"/>
          <w:szCs w:val="28"/>
        </w:rPr>
      </w:pPr>
      <w:r w:rsidRPr="00610B76">
        <w:rPr>
          <w:sz w:val="28"/>
          <w:szCs w:val="28"/>
        </w:rPr>
        <w:t>Не имея на руках трудовой книжки, работник лишен возможности поступить на работу к другому работодателю, так как на основании абз. 2 ч. 1 ст. 65 ТК РФ при приеме на работу она должна быть предъявлена. На основании абз. 4 ст. 234 ТК РФ Хохлов имеет право на возмещение ему материального ущерба за задержку работодателем выдачи трудовой книжки в размере среднемесячной заработной платы за период с 20 января по 4 марта.</w:t>
      </w:r>
    </w:p>
    <w:p w:rsidR="00AA7686" w:rsidRPr="00610B76" w:rsidRDefault="00AA7686" w:rsidP="00236613">
      <w:pPr>
        <w:spacing w:line="360" w:lineRule="auto"/>
        <w:ind w:firstLine="709"/>
        <w:jc w:val="both"/>
        <w:rPr>
          <w:sz w:val="28"/>
          <w:szCs w:val="28"/>
        </w:rPr>
      </w:pPr>
      <w:r w:rsidRPr="00610B76">
        <w:rPr>
          <w:sz w:val="28"/>
          <w:szCs w:val="28"/>
        </w:rPr>
        <w:t>В данном случае администрация предприятия виновна в несвоевременной выдаче трудовой книжки Хохлову. Возражение администрации, что вины предприятия нет, так как Хохлов до 4 марта не возвращал предприятию компьютер, полученный им для работы дома, не является основанием для освобождения администрации от ответственности.</w:t>
      </w:r>
    </w:p>
    <w:p w:rsidR="00AA7686" w:rsidRPr="00610B76" w:rsidRDefault="00AA7686" w:rsidP="00236613">
      <w:pPr>
        <w:spacing w:line="360" w:lineRule="auto"/>
        <w:ind w:firstLine="709"/>
        <w:jc w:val="both"/>
        <w:rPr>
          <w:sz w:val="28"/>
          <w:szCs w:val="28"/>
        </w:rPr>
      </w:pPr>
      <w:r w:rsidRPr="00610B76">
        <w:rPr>
          <w:sz w:val="28"/>
          <w:szCs w:val="28"/>
        </w:rPr>
        <w:t>Таким образом, суд должен обязать администрацию предприятия, в котором работал Хохлов выплатить ему материальный ущерб за задержку выдачи трудовой книжки в размере среднемесячной заработной платы за период с 20 января по 4 марта.</w:t>
      </w:r>
    </w:p>
    <w:p w:rsidR="00AA7686" w:rsidRPr="00610B76" w:rsidRDefault="00AA7686" w:rsidP="00236613">
      <w:pPr>
        <w:spacing w:line="360" w:lineRule="auto"/>
        <w:ind w:firstLine="709"/>
        <w:jc w:val="both"/>
        <w:rPr>
          <w:sz w:val="28"/>
          <w:szCs w:val="28"/>
        </w:rPr>
      </w:pPr>
    </w:p>
    <w:p w:rsidR="00AA7686" w:rsidRPr="00610B76" w:rsidRDefault="00AA7686" w:rsidP="00236613">
      <w:pPr>
        <w:pStyle w:val="2"/>
        <w:tabs>
          <w:tab w:val="left" w:pos="284"/>
        </w:tabs>
        <w:jc w:val="left"/>
        <w:rPr>
          <w:szCs w:val="28"/>
        </w:rPr>
      </w:pPr>
      <w:bookmarkStart w:id="6" w:name="_Toc98867230"/>
      <w:bookmarkStart w:id="7" w:name="_Toc98867562"/>
      <w:r w:rsidRPr="00610B76">
        <w:rPr>
          <w:szCs w:val="28"/>
        </w:rPr>
        <w:br w:type="page"/>
      </w:r>
      <w:bookmarkStart w:id="8" w:name="_Toc133125627"/>
      <w:r w:rsidRPr="00610B76">
        <w:rPr>
          <w:szCs w:val="28"/>
        </w:rPr>
        <w:t>Список литературы</w:t>
      </w:r>
      <w:bookmarkEnd w:id="6"/>
      <w:bookmarkEnd w:id="7"/>
      <w:bookmarkEnd w:id="8"/>
    </w:p>
    <w:p w:rsidR="00AA7686" w:rsidRPr="00610B76" w:rsidRDefault="00AA7686" w:rsidP="00236613">
      <w:pPr>
        <w:tabs>
          <w:tab w:val="left" w:pos="284"/>
        </w:tabs>
        <w:spacing w:line="360" w:lineRule="auto"/>
        <w:rPr>
          <w:sz w:val="28"/>
          <w:szCs w:val="28"/>
        </w:rPr>
      </w:pPr>
    </w:p>
    <w:p w:rsidR="00AA7686" w:rsidRPr="00610B76" w:rsidRDefault="00AA7686" w:rsidP="00236613">
      <w:pPr>
        <w:numPr>
          <w:ilvl w:val="0"/>
          <w:numId w:val="2"/>
        </w:numPr>
        <w:shd w:val="clear" w:color="auto" w:fill="FFFFFF"/>
        <w:tabs>
          <w:tab w:val="left" w:pos="284"/>
        </w:tabs>
        <w:autoSpaceDE w:val="0"/>
        <w:autoSpaceDN w:val="0"/>
        <w:spacing w:line="360" w:lineRule="auto"/>
        <w:ind w:left="0" w:firstLine="0"/>
        <w:rPr>
          <w:sz w:val="28"/>
          <w:szCs w:val="28"/>
        </w:rPr>
      </w:pPr>
      <w:r w:rsidRPr="00610B76">
        <w:rPr>
          <w:bCs/>
          <w:sz w:val="28"/>
          <w:szCs w:val="28"/>
        </w:rPr>
        <w:t>Гражданский кодекс Российской Федерации</w:t>
      </w:r>
      <w:r w:rsidRPr="00610B76">
        <w:rPr>
          <w:sz w:val="28"/>
          <w:szCs w:val="28"/>
        </w:rPr>
        <w:t xml:space="preserve"> (с изменениями на 29 июля 2004 г.) – ст. 301, 302</w:t>
      </w:r>
    </w:p>
    <w:p w:rsidR="00AA7686" w:rsidRPr="00610B76" w:rsidRDefault="00AA7686" w:rsidP="00236613">
      <w:pPr>
        <w:numPr>
          <w:ilvl w:val="0"/>
          <w:numId w:val="2"/>
        </w:numPr>
        <w:shd w:val="clear" w:color="auto" w:fill="FFFFFF"/>
        <w:tabs>
          <w:tab w:val="left" w:pos="284"/>
        </w:tabs>
        <w:autoSpaceDE w:val="0"/>
        <w:autoSpaceDN w:val="0"/>
        <w:spacing w:line="360" w:lineRule="auto"/>
        <w:ind w:left="0" w:firstLine="0"/>
        <w:rPr>
          <w:sz w:val="28"/>
          <w:szCs w:val="28"/>
        </w:rPr>
      </w:pPr>
      <w:r w:rsidRPr="00610B76">
        <w:rPr>
          <w:sz w:val="28"/>
          <w:szCs w:val="28"/>
        </w:rPr>
        <w:t>Гражданский процессуальный кодекс РФ от 14 ноября 2002 г. № 138-ФЗ (с изменениями от 30 июня 2003 г., 7 июня, 28 июля 2004 г.) – ст. 23.</w:t>
      </w:r>
    </w:p>
    <w:p w:rsidR="00AA7686" w:rsidRPr="00610B76" w:rsidRDefault="00AA7686" w:rsidP="00236613">
      <w:pPr>
        <w:numPr>
          <w:ilvl w:val="0"/>
          <w:numId w:val="2"/>
        </w:numPr>
        <w:shd w:val="clear" w:color="auto" w:fill="FFFFFF"/>
        <w:tabs>
          <w:tab w:val="left" w:pos="284"/>
        </w:tabs>
        <w:autoSpaceDE w:val="0"/>
        <w:autoSpaceDN w:val="0"/>
        <w:spacing w:line="360" w:lineRule="auto"/>
        <w:ind w:left="0" w:firstLine="0"/>
        <w:rPr>
          <w:sz w:val="28"/>
          <w:szCs w:val="28"/>
        </w:rPr>
      </w:pPr>
      <w:r w:rsidRPr="00610B76">
        <w:rPr>
          <w:sz w:val="28"/>
          <w:szCs w:val="28"/>
        </w:rPr>
        <w:t>Трудовой кодекс Российской Федерации от 30.12.2001 г. № 197-ФЗ. – Новосибирск: «РИПЭЛ плюс», 2002. – 208 с.</w:t>
      </w:r>
    </w:p>
    <w:p w:rsidR="00AA7686" w:rsidRPr="00610B76" w:rsidRDefault="00AA7686" w:rsidP="00236613">
      <w:pPr>
        <w:numPr>
          <w:ilvl w:val="0"/>
          <w:numId w:val="2"/>
        </w:numPr>
        <w:shd w:val="clear" w:color="auto" w:fill="FFFFFF"/>
        <w:tabs>
          <w:tab w:val="left" w:pos="284"/>
        </w:tabs>
        <w:autoSpaceDE w:val="0"/>
        <w:autoSpaceDN w:val="0"/>
        <w:spacing w:line="360" w:lineRule="auto"/>
        <w:ind w:left="0" w:firstLine="0"/>
        <w:rPr>
          <w:sz w:val="28"/>
          <w:szCs w:val="28"/>
        </w:rPr>
      </w:pPr>
      <w:r w:rsidRPr="00610B76">
        <w:rPr>
          <w:bCs/>
          <w:sz w:val="28"/>
          <w:szCs w:val="28"/>
        </w:rPr>
        <w:t>Федеральный закон от 17 декабря 1998 г. № 188-ФЗ "О мировых судьях в Российской Федерации" (с изменениями от 19 июня, 22 августа 2004 г.) – ст. 3</w:t>
      </w:r>
    </w:p>
    <w:p w:rsidR="00AA7686" w:rsidRPr="00610B76" w:rsidRDefault="00AA7686" w:rsidP="00236613">
      <w:pPr>
        <w:numPr>
          <w:ilvl w:val="0"/>
          <w:numId w:val="2"/>
        </w:numPr>
        <w:shd w:val="clear" w:color="auto" w:fill="FFFFFF"/>
        <w:tabs>
          <w:tab w:val="left" w:pos="284"/>
        </w:tabs>
        <w:autoSpaceDE w:val="0"/>
        <w:autoSpaceDN w:val="0"/>
        <w:spacing w:line="360" w:lineRule="auto"/>
        <w:ind w:left="0" w:firstLine="0"/>
        <w:rPr>
          <w:sz w:val="28"/>
          <w:szCs w:val="28"/>
        </w:rPr>
      </w:pPr>
      <w:r w:rsidRPr="00610B76">
        <w:rPr>
          <w:sz w:val="28"/>
          <w:szCs w:val="28"/>
        </w:rPr>
        <w:t>Гражданское право. Учебник. / Под ред. А.П. Сергеева, Ю.К. Толстого. – М.: «Проспект», 2000. – 616 с.</w:t>
      </w:r>
    </w:p>
    <w:p w:rsidR="00AA7686" w:rsidRPr="00610B76" w:rsidRDefault="00AA7686" w:rsidP="00236613">
      <w:pPr>
        <w:numPr>
          <w:ilvl w:val="0"/>
          <w:numId w:val="2"/>
        </w:numPr>
        <w:shd w:val="clear" w:color="auto" w:fill="FFFFFF"/>
        <w:tabs>
          <w:tab w:val="left" w:pos="284"/>
        </w:tabs>
        <w:autoSpaceDE w:val="0"/>
        <w:autoSpaceDN w:val="0"/>
        <w:spacing w:line="360" w:lineRule="auto"/>
        <w:ind w:left="0" w:firstLine="0"/>
        <w:rPr>
          <w:sz w:val="28"/>
          <w:szCs w:val="28"/>
        </w:rPr>
      </w:pPr>
      <w:r w:rsidRPr="00610B76">
        <w:rPr>
          <w:sz w:val="28"/>
          <w:szCs w:val="28"/>
        </w:rPr>
        <w:t>Толкунова В.Н. Трудовое право: Курс лекций. – М.: ООО «ТК Велби», 2003.–320 с.</w:t>
      </w:r>
      <w:bookmarkStart w:id="9" w:name="_GoBack"/>
      <w:bookmarkEnd w:id="9"/>
    </w:p>
    <w:sectPr w:rsidR="00AA7686" w:rsidRPr="00610B76" w:rsidSect="00610B76">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A47" w:rsidRDefault="00B54A47">
      <w:r>
        <w:separator/>
      </w:r>
    </w:p>
  </w:endnote>
  <w:endnote w:type="continuationSeparator" w:id="0">
    <w:p w:rsidR="00B54A47" w:rsidRDefault="00B5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A47" w:rsidRDefault="00B54A47">
      <w:r>
        <w:separator/>
      </w:r>
    </w:p>
  </w:footnote>
  <w:footnote w:type="continuationSeparator" w:id="0">
    <w:p w:rsidR="00B54A47" w:rsidRDefault="00B54A47">
      <w:r>
        <w:continuationSeparator/>
      </w:r>
    </w:p>
  </w:footnote>
  <w:footnote w:id="1">
    <w:p w:rsidR="00B54A47" w:rsidRDefault="00AA7686" w:rsidP="00AA7686">
      <w:pPr>
        <w:pStyle w:val="a6"/>
        <w:ind w:firstLine="0"/>
      </w:pPr>
      <w:r>
        <w:rPr>
          <w:rStyle w:val="a5"/>
        </w:rPr>
        <w:footnoteRef/>
      </w:r>
      <w:r>
        <w:t xml:space="preserve"> Трудовой кодекс Российской Федерации от 30.12.2001 г. № 197-ФЗ. – Новосибирск: «РИПЭЛ плюс», 2002. – с. 29</w:t>
      </w:r>
    </w:p>
  </w:footnote>
  <w:footnote w:id="2">
    <w:p w:rsidR="00B54A47" w:rsidRDefault="00AA7686" w:rsidP="00AA7686">
      <w:pPr>
        <w:pStyle w:val="a6"/>
        <w:ind w:firstLine="0"/>
      </w:pPr>
      <w:r>
        <w:rPr>
          <w:rStyle w:val="a5"/>
        </w:rPr>
        <w:footnoteRef/>
      </w:r>
      <w:r>
        <w:t xml:space="preserve"> Толкунова В.Н. Трудовое право: Курс лекций. – М.: ООО «ТК Велби», 2003. – с. 133</w:t>
      </w:r>
    </w:p>
  </w:footnote>
  <w:footnote w:id="3">
    <w:p w:rsidR="00B54A47" w:rsidRDefault="00AA7686" w:rsidP="00AA7686">
      <w:pPr>
        <w:pStyle w:val="a6"/>
        <w:ind w:firstLine="0"/>
      </w:pPr>
      <w:r>
        <w:rPr>
          <w:rStyle w:val="a5"/>
        </w:rPr>
        <w:footnoteRef/>
      </w:r>
      <w:r>
        <w:t xml:space="preserve"> Трудовой кодекс Российской Федерации от 30.12.2001 г. № 197-ФЗ. – Новосибирск: «РИПЭЛ плюс», 2002. – с. 174</w:t>
      </w:r>
    </w:p>
  </w:footnote>
  <w:footnote w:id="4">
    <w:p w:rsidR="00B54A47" w:rsidRDefault="00AA7686" w:rsidP="00AA7686">
      <w:pPr>
        <w:pStyle w:val="a6"/>
        <w:ind w:firstLine="0"/>
      </w:pPr>
      <w:r>
        <w:rPr>
          <w:rStyle w:val="a5"/>
        </w:rPr>
        <w:footnoteRef/>
      </w:r>
      <w:r>
        <w:t xml:space="preserve"> Трудовой кодекс Российской Федерации от 30.12.2001 г. № 197-ФЗ. – Новосибирск: «РИПЭЛ плюс», 2002. – с.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686" w:rsidRDefault="00AA7686" w:rsidP="00AA7686">
    <w:pPr>
      <w:pStyle w:val="a8"/>
      <w:framePr w:wrap="around" w:vAnchor="text" w:hAnchor="margin" w:xAlign="right" w:y="1"/>
      <w:rPr>
        <w:rStyle w:val="aa"/>
      </w:rPr>
    </w:pPr>
  </w:p>
  <w:p w:rsidR="00AA7686" w:rsidRDefault="00AA7686" w:rsidP="00AA7686">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686" w:rsidRDefault="00774EA8" w:rsidP="00AA7686">
    <w:pPr>
      <w:pStyle w:val="a8"/>
      <w:framePr w:wrap="around" w:vAnchor="text" w:hAnchor="margin" w:xAlign="right" w:y="1"/>
      <w:rPr>
        <w:rStyle w:val="aa"/>
      </w:rPr>
    </w:pPr>
    <w:r>
      <w:rPr>
        <w:rStyle w:val="aa"/>
        <w:noProof/>
      </w:rPr>
      <w:t>2</w:t>
    </w:r>
  </w:p>
  <w:p w:rsidR="00AA7686" w:rsidRDefault="00AA7686" w:rsidP="00AA7686">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52D32"/>
    <w:multiLevelType w:val="hybridMultilevel"/>
    <w:tmpl w:val="3C9EF748"/>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
    <w:nsid w:val="5F586B65"/>
    <w:multiLevelType w:val="hybridMultilevel"/>
    <w:tmpl w:val="ABA2F612"/>
    <w:lvl w:ilvl="0" w:tplc="060A00E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3C6"/>
    <w:rsid w:val="000142E4"/>
    <w:rsid w:val="001053C6"/>
    <w:rsid w:val="00236613"/>
    <w:rsid w:val="003638C6"/>
    <w:rsid w:val="00496514"/>
    <w:rsid w:val="00610B76"/>
    <w:rsid w:val="00774EA8"/>
    <w:rsid w:val="0090541F"/>
    <w:rsid w:val="00AA7686"/>
    <w:rsid w:val="00AC4435"/>
    <w:rsid w:val="00B54A47"/>
    <w:rsid w:val="00C65F38"/>
    <w:rsid w:val="00CA1987"/>
    <w:rsid w:val="00EA7C16"/>
    <w:rsid w:val="00FB1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DF32BDB-9A4A-4F05-8F48-BEF3E35BB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686"/>
    <w:rPr>
      <w:sz w:val="24"/>
      <w:szCs w:val="24"/>
    </w:rPr>
  </w:style>
  <w:style w:type="paragraph" w:styleId="1">
    <w:name w:val="heading 1"/>
    <w:basedOn w:val="a"/>
    <w:next w:val="a"/>
    <w:link w:val="10"/>
    <w:uiPriority w:val="9"/>
    <w:qFormat/>
    <w:pPr>
      <w:keepNext/>
      <w:pageBreakBefore/>
      <w:spacing w:line="360" w:lineRule="auto"/>
      <w:jc w:val="center"/>
      <w:outlineLvl w:val="0"/>
    </w:pPr>
    <w:rPr>
      <w:b/>
      <w:kern w:val="28"/>
      <w:sz w:val="32"/>
      <w:szCs w:val="20"/>
    </w:rPr>
  </w:style>
  <w:style w:type="paragraph" w:styleId="2">
    <w:name w:val="heading 2"/>
    <w:basedOn w:val="a"/>
    <w:next w:val="a"/>
    <w:link w:val="20"/>
    <w:uiPriority w:val="9"/>
    <w:qFormat/>
    <w:pPr>
      <w:keepNext/>
      <w:spacing w:line="360" w:lineRule="auto"/>
      <w:jc w:val="center"/>
      <w:outlineLvl w:val="1"/>
    </w:pPr>
    <w:rPr>
      <w:b/>
      <w:sz w:val="28"/>
      <w:szCs w:val="20"/>
    </w:rPr>
  </w:style>
  <w:style w:type="paragraph" w:styleId="3">
    <w:name w:val="heading 3"/>
    <w:basedOn w:val="a"/>
    <w:next w:val="a"/>
    <w:link w:val="30"/>
    <w:uiPriority w:val="9"/>
    <w:qFormat/>
    <w:pPr>
      <w:keepNext/>
      <w:spacing w:line="360" w:lineRule="auto"/>
      <w:jc w:val="center"/>
      <w:outlineLvl w:val="2"/>
    </w:pPr>
    <w:rPr>
      <w:rFonts w:cs="Arial"/>
      <w:b/>
      <w:bCs/>
      <w:i/>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
    <w:name w:val="Èíòåëëåêò-Ñåðâèñ"/>
    <w:basedOn w:val="1"/>
    <w:pPr>
      <w:pageBreakBefore w:val="0"/>
      <w:jc w:val="both"/>
    </w:pPr>
    <w:rPr>
      <w:b w:val="0"/>
      <w:sz w:val="28"/>
      <w:szCs w:val="28"/>
    </w:rPr>
  </w:style>
  <w:style w:type="paragraph" w:styleId="11">
    <w:name w:val="toc 1"/>
    <w:basedOn w:val="a"/>
    <w:next w:val="a"/>
    <w:uiPriority w:val="39"/>
    <w:semiHidden/>
    <w:rPr>
      <w:b/>
      <w:bCs/>
      <w:caps/>
    </w:rPr>
  </w:style>
  <w:style w:type="paragraph" w:customStyle="1" w:styleId="a3">
    <w:name w:val="Ñîäåðæàíèå"/>
    <w:basedOn w:val="a"/>
    <w:next w:val="a"/>
    <w:pPr>
      <w:jc w:val="center"/>
    </w:pPr>
    <w:rPr>
      <w:b/>
      <w:sz w:val="32"/>
    </w:rPr>
  </w:style>
  <w:style w:type="paragraph" w:styleId="21">
    <w:name w:val="toc 2"/>
    <w:basedOn w:val="a"/>
    <w:next w:val="a"/>
    <w:uiPriority w:val="39"/>
    <w:semiHidden/>
    <w:pPr>
      <w:ind w:left="284"/>
    </w:pPr>
    <w:rPr>
      <w:smallCaps/>
      <w:szCs w:val="28"/>
    </w:rPr>
  </w:style>
  <w:style w:type="paragraph" w:styleId="31">
    <w:name w:val="toc 3"/>
    <w:basedOn w:val="a"/>
    <w:next w:val="a"/>
    <w:uiPriority w:val="39"/>
    <w:semiHidden/>
    <w:pPr>
      <w:ind w:firstLine="567"/>
    </w:pPr>
    <w:rPr>
      <w:i/>
      <w:iCs/>
      <w:szCs w:val="28"/>
    </w:rPr>
  </w:style>
  <w:style w:type="paragraph" w:customStyle="1" w:styleId="12">
    <w:name w:val="Îáû÷íûé1"/>
    <w:basedOn w:val="a"/>
    <w:next w:val="a"/>
    <w:pPr>
      <w:jc w:val="center"/>
    </w:pPr>
    <w:rPr>
      <w:b/>
      <w:sz w:val="32"/>
    </w:rPr>
  </w:style>
  <w:style w:type="character" w:styleId="a4">
    <w:name w:val="Hyperlink"/>
    <w:uiPriority w:val="99"/>
    <w:rsid w:val="00AA7686"/>
    <w:rPr>
      <w:rFonts w:cs="Times New Roman"/>
      <w:b/>
      <w:bCs/>
      <w:color w:val="339900"/>
      <w:u w:val="none"/>
      <w:effect w:val="none"/>
    </w:rPr>
  </w:style>
  <w:style w:type="character" w:styleId="a5">
    <w:name w:val="footnote reference"/>
    <w:uiPriority w:val="99"/>
    <w:semiHidden/>
    <w:rsid w:val="00AA7686"/>
    <w:rPr>
      <w:rFonts w:cs="Times New Roman"/>
      <w:vertAlign w:val="superscript"/>
    </w:rPr>
  </w:style>
  <w:style w:type="paragraph" w:styleId="a6">
    <w:name w:val="footnote text"/>
    <w:basedOn w:val="a"/>
    <w:link w:val="a7"/>
    <w:uiPriority w:val="99"/>
    <w:semiHidden/>
    <w:rsid w:val="00AA7686"/>
    <w:pPr>
      <w:spacing w:line="360" w:lineRule="auto"/>
      <w:ind w:firstLine="709"/>
      <w:jc w:val="both"/>
    </w:pPr>
    <w:rPr>
      <w:sz w:val="20"/>
      <w:szCs w:val="20"/>
    </w:rPr>
  </w:style>
  <w:style w:type="character" w:customStyle="1" w:styleId="a7">
    <w:name w:val="Текст сноски Знак"/>
    <w:link w:val="a6"/>
    <w:uiPriority w:val="99"/>
    <w:semiHidden/>
  </w:style>
  <w:style w:type="paragraph" w:styleId="a8">
    <w:name w:val="header"/>
    <w:basedOn w:val="a"/>
    <w:link w:val="a9"/>
    <w:uiPriority w:val="99"/>
    <w:rsid w:val="00AA7686"/>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AA7686"/>
    <w:rPr>
      <w:rFonts w:cs="Times New Roman"/>
    </w:rPr>
  </w:style>
  <w:style w:type="paragraph" w:styleId="4">
    <w:name w:val="toc 4"/>
    <w:basedOn w:val="a"/>
    <w:next w:val="a"/>
    <w:autoRedefine/>
    <w:uiPriority w:val="39"/>
    <w:semiHidden/>
    <w:rsid w:val="00AA7686"/>
    <w:pPr>
      <w:ind w:left="720"/>
    </w:pPr>
  </w:style>
  <w:style w:type="paragraph" w:styleId="5">
    <w:name w:val="toc 5"/>
    <w:basedOn w:val="a"/>
    <w:next w:val="a"/>
    <w:autoRedefine/>
    <w:uiPriority w:val="39"/>
    <w:semiHidden/>
    <w:rsid w:val="00AA7686"/>
    <w:pPr>
      <w:ind w:left="960"/>
    </w:pPr>
  </w:style>
  <w:style w:type="paragraph" w:styleId="6">
    <w:name w:val="toc 6"/>
    <w:basedOn w:val="a"/>
    <w:next w:val="a"/>
    <w:autoRedefine/>
    <w:uiPriority w:val="39"/>
    <w:semiHidden/>
    <w:rsid w:val="00AA7686"/>
    <w:pPr>
      <w:ind w:left="1200"/>
    </w:pPr>
  </w:style>
  <w:style w:type="paragraph" w:styleId="7">
    <w:name w:val="toc 7"/>
    <w:basedOn w:val="a"/>
    <w:next w:val="a"/>
    <w:autoRedefine/>
    <w:uiPriority w:val="39"/>
    <w:semiHidden/>
    <w:rsid w:val="00AA7686"/>
    <w:pPr>
      <w:ind w:left="1440"/>
    </w:pPr>
  </w:style>
  <w:style w:type="paragraph" w:styleId="8">
    <w:name w:val="toc 8"/>
    <w:basedOn w:val="a"/>
    <w:next w:val="a"/>
    <w:autoRedefine/>
    <w:uiPriority w:val="39"/>
    <w:semiHidden/>
    <w:rsid w:val="00AA7686"/>
    <w:pPr>
      <w:ind w:left="1680"/>
    </w:pPr>
  </w:style>
  <w:style w:type="paragraph" w:styleId="9">
    <w:name w:val="toc 9"/>
    <w:basedOn w:val="a"/>
    <w:next w:val="a"/>
    <w:autoRedefine/>
    <w:uiPriority w:val="39"/>
    <w:semiHidden/>
    <w:rsid w:val="00AA7686"/>
    <w:pPr>
      <w:ind w:left="1920"/>
    </w:pPr>
  </w:style>
  <w:style w:type="paragraph" w:styleId="ab">
    <w:name w:val="Balloon Text"/>
    <w:basedOn w:val="a"/>
    <w:link w:val="ac"/>
    <w:uiPriority w:val="99"/>
    <w:semiHidden/>
    <w:rsid w:val="00EA7C16"/>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1941</Words>
  <Characters>11067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Ñîäåðæàíèå</vt:lpstr>
    </vt:vector>
  </TitlesOfParts>
  <Company>FBC</Company>
  <LinksUpToDate>false</LinksUpToDate>
  <CharactersWithSpaces>12983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Ñîäåðæàíèå</dc:title>
  <dc:subject/>
  <dc:creator>Ãåíåðîçîâà Íàòàëüÿ</dc:creator>
  <cp:keywords/>
  <dc:description/>
  <cp:lastModifiedBy>admin</cp:lastModifiedBy>
  <cp:revision>2</cp:revision>
  <cp:lastPrinted>2006-04-18T10:33:00Z</cp:lastPrinted>
  <dcterms:created xsi:type="dcterms:W3CDTF">2014-03-07T02:14:00Z</dcterms:created>
  <dcterms:modified xsi:type="dcterms:W3CDTF">2014-03-07T02:14:00Z</dcterms:modified>
</cp:coreProperties>
</file>