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E2" w:rsidRPr="00705E1C" w:rsidRDefault="00BB59E2" w:rsidP="00705E1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802" w:rsidRPr="00705E1C" w:rsidRDefault="00066802" w:rsidP="00705E1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Аудит впервые появился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в Америке</w:t>
      </w:r>
      <w:r w:rsidR="00BB2964">
        <w:rPr>
          <w:rFonts w:ascii="Times New Roman" w:hAnsi="Times New Roman"/>
          <w:color w:val="000000"/>
          <w:sz w:val="28"/>
          <w:szCs w:val="28"/>
        </w:rPr>
        <w:t>,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в Европе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>,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в России</w:t>
      </w:r>
    </w:p>
    <w:p w:rsidR="00705E1C" w:rsidRDefault="00705E1C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802" w:rsidRPr="00705E1C" w:rsidRDefault="00066802" w:rsidP="00705E1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 xml:space="preserve">Аудиторская деятельность 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705E1C" w:rsidRPr="00705E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это: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деятельность контролирующих служб по проверке бухгалтерского учета и отчетности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предпринимательская деятельность аудиторов, направленная на осуществление независимых проверок бухгалтерской отчетности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деятельность специализированных организаций, направленная на установление достоверности данных бухгалтерского учета</w:t>
      </w:r>
    </w:p>
    <w:p w:rsidR="004D7E98" w:rsidRPr="00705E1C" w:rsidRDefault="004D7E98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802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Основной целью аудиторской деятельности является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выявление ошибок при ведении бухгалтерского учета и составления бухгалтерской отчетности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установление соответствия состояния бухгалтерского учета требованиям нормативных документов бухгалтерской отчетности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установление достоверности бухгалтерской отчетности экономических субъектов и соответствия законодательству учета</w:t>
      </w:r>
    </w:p>
    <w:p w:rsidR="004D7E98" w:rsidRPr="00705E1C" w:rsidRDefault="004D7E98" w:rsidP="00705E1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6802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Интересы руководства организации и ее собственников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должны совпадать при ведении бухгалтерского учета и составления бухгалтерской отчетности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могут не совпадать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должны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не совпадать</w:t>
      </w:r>
    </w:p>
    <w:p w:rsidR="004D7E98" w:rsidRPr="00705E1C" w:rsidRDefault="004D7E98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802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К пользователям аудиторских услуг относятся: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только предприятия и организации бухгалтерского учета и составления бухгалтерской отчетности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индивидуальные предприниматели бухгалтерского учета требованиям нормативных документов бухгалтерской отчетности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организации и индивидуальные предприниматели экономических субъектов и соответствия законодательству</w:t>
      </w:r>
    </w:p>
    <w:p w:rsidR="004D7E98" w:rsidRPr="00705E1C" w:rsidRDefault="004D7E98" w:rsidP="00705E1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6802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Мнение аудитора по поводу достоверности бухгалтерской отчетности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способствует росту доверия к отчетности учета и составления бухгалтерской отчетности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подтверждает эффективность ведения дел руководством требованиям нормативных документов бухгалтерской отчетности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дает оценку соблюдения интересов собственников экономических субъектов и соответствия законодательствуго учета</w:t>
      </w:r>
    </w:p>
    <w:p w:rsidR="004D7E98" w:rsidRPr="00705E1C" w:rsidRDefault="004D7E98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802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Задачами аудита являются: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проверка правильности заполнения отчетных документов составления бухгалтерской отчетности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установление платежеспособности предприятия требованиям нормативных документов бухгалтерской отчетности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подтверждение эффективной деятельности руководства предприятия субъектов и соответствия законодательствуго учета</w:t>
      </w:r>
    </w:p>
    <w:p w:rsidR="00A45251" w:rsidRPr="00705E1C" w:rsidRDefault="00A45251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802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Аудитор выступает посредником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между составителями отчетности и ее пользователями составления бухгалтерской отчетности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между государственными надзорными органами и собственниками аудируемой организации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между руководством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аудируемой организации и налоговыми органами их субъектов и соответствия законодательство учета</w:t>
      </w:r>
    </w:p>
    <w:p w:rsidR="004D7E98" w:rsidRPr="00705E1C" w:rsidRDefault="004D7E98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802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При проведении аудиторской проверки аудиторы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D83" w:rsidRPr="00705E1C">
        <w:rPr>
          <w:rFonts w:ascii="Times New Roman" w:hAnsi="Times New Roman"/>
          <w:b/>
          <w:color w:val="000000"/>
          <w:sz w:val="28"/>
          <w:szCs w:val="28"/>
        </w:rPr>
        <w:t>являются абсолютно независимыми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 xml:space="preserve"> ее пользователями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должны согласовывать свои действия с руководством проверяемого субъекта организации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должны согласовывать свои действия с руководством аудиторской фирмы</w:t>
      </w:r>
    </w:p>
    <w:p w:rsidR="00C21D83" w:rsidRPr="00705E1C" w:rsidRDefault="00C21D83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D83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Принцип профессиональной компетентности заключается: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ответственное отношение к выполнению профессионального долг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следование профессиональному долгу и этическим нормам</w:t>
      </w:r>
      <w:r w:rsidR="00C21D83" w:rsidRPr="00705E1C">
        <w:rPr>
          <w:rFonts w:ascii="Times New Roman" w:hAnsi="Times New Roman"/>
          <w:color w:val="000000"/>
          <w:sz w:val="28"/>
          <w:szCs w:val="28"/>
        </w:rPr>
        <w:t xml:space="preserve"> про</w:t>
      </w:r>
      <w:r w:rsidRPr="00705E1C">
        <w:rPr>
          <w:rFonts w:ascii="Times New Roman" w:hAnsi="Times New Roman"/>
          <w:color w:val="000000"/>
          <w:sz w:val="28"/>
          <w:szCs w:val="28"/>
        </w:rPr>
        <w:t>веряемого субъекта организации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владение аудитором необходимым объемом знаний и навыко</w:t>
      </w:r>
      <w:r w:rsidR="00C21D83" w:rsidRPr="00705E1C">
        <w:rPr>
          <w:rFonts w:ascii="Times New Roman" w:hAnsi="Times New Roman"/>
          <w:b/>
          <w:color w:val="000000"/>
          <w:sz w:val="28"/>
          <w:szCs w:val="28"/>
        </w:rPr>
        <w:t>в</w:t>
      </w:r>
    </w:p>
    <w:p w:rsidR="00C21D83" w:rsidRPr="00705E1C" w:rsidRDefault="00C21D83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D83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Принцип профессионального скептицизма означает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D83" w:rsidRPr="00705E1C">
        <w:rPr>
          <w:rFonts w:ascii="Times New Roman" w:hAnsi="Times New Roman"/>
          <w:color w:val="000000"/>
          <w:sz w:val="28"/>
          <w:szCs w:val="28"/>
        </w:rPr>
        <w:t>а</w:t>
      </w:r>
      <w:r w:rsidRPr="00705E1C">
        <w:rPr>
          <w:rFonts w:ascii="Times New Roman" w:hAnsi="Times New Roman"/>
          <w:color w:val="000000"/>
          <w:sz w:val="28"/>
          <w:szCs w:val="28"/>
        </w:rPr>
        <w:t>удитор не должен принимать во в</w:t>
      </w:r>
      <w:r w:rsidR="00C21D83" w:rsidRPr="00705E1C">
        <w:rPr>
          <w:rFonts w:ascii="Times New Roman" w:hAnsi="Times New Roman"/>
          <w:color w:val="000000"/>
          <w:sz w:val="28"/>
          <w:szCs w:val="28"/>
        </w:rPr>
        <w:t>нимание устные заявления руково</w:t>
      </w:r>
      <w:r w:rsidRPr="00705E1C">
        <w:rPr>
          <w:rFonts w:ascii="Times New Roman" w:hAnsi="Times New Roman"/>
          <w:color w:val="000000"/>
          <w:sz w:val="28"/>
          <w:szCs w:val="28"/>
        </w:rPr>
        <w:t>дства предприятия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критическое отношение аудитора к полученным в ходе проверки доказательствам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аудитор должен исходить из того, чт</w:t>
      </w:r>
      <w:r w:rsidR="00C21D83" w:rsidRPr="00705E1C">
        <w:rPr>
          <w:rFonts w:ascii="Times New Roman" w:hAnsi="Times New Roman"/>
          <w:color w:val="000000"/>
          <w:sz w:val="28"/>
          <w:szCs w:val="28"/>
        </w:rPr>
        <w:t>о руководство предприятия не яв</w:t>
      </w:r>
      <w:r w:rsidRPr="00705E1C">
        <w:rPr>
          <w:rFonts w:ascii="Times New Roman" w:hAnsi="Times New Roman"/>
          <w:color w:val="000000"/>
          <w:sz w:val="28"/>
          <w:szCs w:val="28"/>
        </w:rPr>
        <w:t>ляется честным</w:t>
      </w:r>
    </w:p>
    <w:p w:rsidR="00C21D83" w:rsidRPr="00705E1C" w:rsidRDefault="00C21D83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D83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Соблюдение принципа конфиденциальности по отношению к аудируемому лицу обязательно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только при проведении аудиторской проверки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в течение 5 лет после проведения проверки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без ограничения времени</w:t>
      </w:r>
    </w:p>
    <w:p w:rsidR="00282508" w:rsidRPr="00705E1C" w:rsidRDefault="00282508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D83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Принцип независимости аудитора означает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05E1C">
        <w:rPr>
          <w:rFonts w:ascii="Times New Roman" w:hAnsi="Times New Roman"/>
          <w:color w:val="000000"/>
          <w:sz w:val="28"/>
          <w:szCs w:val="28"/>
        </w:rPr>
        <w:t>независимость аудитора от государственных контролирующих служб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независимость аудитора от ру</w:t>
      </w:r>
      <w:r w:rsidR="00C21D83" w:rsidRPr="00705E1C">
        <w:rPr>
          <w:rFonts w:ascii="Times New Roman" w:hAnsi="Times New Roman"/>
          <w:b/>
          <w:color w:val="000000"/>
          <w:sz w:val="28"/>
          <w:szCs w:val="28"/>
        </w:rPr>
        <w:t>ководства и собственников прове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ряемой организации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независимость суждений и выводов аудитора</w:t>
      </w:r>
    </w:p>
    <w:p w:rsidR="00C21D83" w:rsidRPr="00705E1C" w:rsidRDefault="00C21D83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D83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Ответственность за качество подготовленной отчетности несет: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руководство аудируемого лица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собст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венники аудируемого предприятия, </w:t>
      </w:r>
      <w:r w:rsidRPr="00705E1C">
        <w:rPr>
          <w:rFonts w:ascii="Times New Roman" w:hAnsi="Times New Roman"/>
          <w:color w:val="000000"/>
          <w:sz w:val="28"/>
          <w:szCs w:val="28"/>
        </w:rPr>
        <w:t>главный бухгалтер предприятия</w:t>
      </w:r>
    </w:p>
    <w:p w:rsidR="00C21D83" w:rsidRPr="00705E1C" w:rsidRDefault="00C21D83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61A8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Какими из перечисленных этических принципов должен руководствоваться аудитор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профессиональное поведение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доброжелательность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публичность отчетности</w:t>
      </w:r>
    </w:p>
    <w:p w:rsidR="007161A8" w:rsidRPr="00705E1C" w:rsidRDefault="007161A8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61A8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Какие основные теории оказывали влияние на развитие аудита в ходе его истории: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социальный аудит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подтверждающий аудит</w:t>
      </w:r>
      <w:r w:rsidR="00BB2964">
        <w:rPr>
          <w:rFonts w:ascii="Times New Roman" w:hAnsi="Times New Roman"/>
          <w:color w:val="000000"/>
          <w:sz w:val="28"/>
          <w:szCs w:val="28"/>
        </w:rPr>
        <w:t>,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E1C" w:rsidRPr="00705E1C">
        <w:rPr>
          <w:rFonts w:ascii="Times New Roman" w:hAnsi="Times New Roman"/>
          <w:color w:val="000000"/>
          <w:sz w:val="28"/>
          <w:szCs w:val="28"/>
        </w:rPr>
        <w:t>с</w:t>
      </w:r>
      <w:r w:rsidR="009E3F1E" w:rsidRPr="00705E1C">
        <w:rPr>
          <w:rFonts w:ascii="Times New Roman" w:hAnsi="Times New Roman"/>
          <w:color w:val="000000"/>
          <w:sz w:val="28"/>
          <w:szCs w:val="28"/>
        </w:rPr>
        <w:t>истемно-ориентированный аудит</w:t>
      </w:r>
    </w:p>
    <w:p w:rsidR="007161A8" w:rsidRPr="00705E1C" w:rsidRDefault="007161A8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61A8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Какие теории аудита ограничивали роль аудитора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теория модератора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полицейская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теория подтверждения кредитоспособности</w:t>
      </w:r>
    </w:p>
    <w:p w:rsidR="007161A8" w:rsidRPr="00705E1C" w:rsidRDefault="007161A8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DAE" w:rsidRPr="00705E1C" w:rsidRDefault="00BB2964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>Какой вид аудита связан с подтверждением эффективности системы внутреннего контроля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подтверждающий аудит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>системно-ориентированный аудит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аудит, основанный на риске</w:t>
      </w:r>
    </w:p>
    <w:p w:rsidR="009E3F1E" w:rsidRPr="00705E1C" w:rsidRDefault="009E3F1E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240A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Проблемы перехода на Международные стандарты финансовой отчетности касаются в первую очередь: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только бухгалтеров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только аудиторов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бухгалтеров и аудиторов</w:t>
      </w:r>
    </w:p>
    <w:p w:rsidR="009E3F1E" w:rsidRPr="00705E1C" w:rsidRDefault="009E3F1E" w:rsidP="00705E1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52D7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Аудит относится к следующему виду контроля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финансовой отчетности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ведомственному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вневедомственному</w:t>
      </w:r>
    </w:p>
    <w:p w:rsidR="00850533" w:rsidRPr="00705E1C" w:rsidRDefault="00850533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33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Какой основной документ регулирует аудиторскую деятельность в РФ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05E1C">
        <w:rPr>
          <w:rFonts w:ascii="Times New Roman" w:hAnsi="Times New Roman"/>
          <w:color w:val="000000"/>
          <w:sz w:val="28"/>
          <w:szCs w:val="28"/>
        </w:rPr>
        <w:t xml:space="preserve">Федеральный закон </w:t>
      </w:r>
      <w:r w:rsidR="00705E1C">
        <w:rPr>
          <w:rFonts w:ascii="Times New Roman" w:hAnsi="Times New Roman"/>
          <w:color w:val="000000"/>
          <w:sz w:val="28"/>
          <w:szCs w:val="28"/>
        </w:rPr>
        <w:t>«</w:t>
      </w:r>
      <w:r w:rsidR="00705E1C" w:rsidRPr="00705E1C">
        <w:rPr>
          <w:rFonts w:ascii="Times New Roman" w:hAnsi="Times New Roman"/>
          <w:color w:val="000000"/>
          <w:sz w:val="28"/>
          <w:szCs w:val="28"/>
        </w:rPr>
        <w:t>О бухгалтерском учете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05E1C" w:rsidRPr="00705E1C">
        <w:rPr>
          <w:rFonts w:ascii="Times New Roman" w:hAnsi="Times New Roman"/>
          <w:b/>
          <w:color w:val="000000"/>
          <w:sz w:val="28"/>
          <w:szCs w:val="28"/>
        </w:rPr>
        <w:t xml:space="preserve">Федеральный закон 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705E1C" w:rsidRPr="00705E1C">
        <w:rPr>
          <w:rFonts w:ascii="Times New Roman" w:hAnsi="Times New Roman"/>
          <w:b/>
          <w:color w:val="000000"/>
          <w:sz w:val="28"/>
          <w:szCs w:val="28"/>
        </w:rPr>
        <w:t>Об аудиторской деятельности</w:t>
      </w:r>
      <w:r w:rsidR="00705E1C">
        <w:rPr>
          <w:rFonts w:ascii="Times New Roman" w:hAnsi="Times New Roman"/>
          <w:color w:val="000000"/>
          <w:sz w:val="28"/>
          <w:szCs w:val="28"/>
        </w:rPr>
        <w:t>»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 xml:space="preserve">Федеральный стандарт </w:t>
      </w:r>
      <w:r w:rsidR="00705E1C">
        <w:rPr>
          <w:rFonts w:ascii="Times New Roman" w:hAnsi="Times New Roman"/>
          <w:color w:val="000000"/>
          <w:sz w:val="28"/>
          <w:szCs w:val="28"/>
        </w:rPr>
        <w:t>«</w:t>
      </w:r>
      <w:r w:rsidR="00705E1C" w:rsidRPr="00705E1C">
        <w:rPr>
          <w:rFonts w:ascii="Times New Roman" w:hAnsi="Times New Roman"/>
          <w:color w:val="000000"/>
          <w:sz w:val="28"/>
          <w:szCs w:val="28"/>
        </w:rPr>
        <w:t>Цель и основные принципы аудита финансовой (бухгалтерской)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E1C" w:rsidRPr="00705E1C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705E1C">
        <w:rPr>
          <w:rFonts w:ascii="Times New Roman" w:hAnsi="Times New Roman"/>
          <w:color w:val="000000"/>
          <w:sz w:val="28"/>
          <w:szCs w:val="28"/>
        </w:rPr>
        <w:t>»</w:t>
      </w:r>
    </w:p>
    <w:p w:rsidR="00850533" w:rsidRPr="00705E1C" w:rsidRDefault="00850533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786A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Какой государственный орган регулирует аудиторскую деятельность в РФ: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Президент РФ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Правительство РФ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Министерство Финансов РФ</w:t>
      </w:r>
    </w:p>
    <w:p w:rsidR="00580F4C" w:rsidRPr="00705E1C" w:rsidRDefault="00580F4C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F4C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Сколько уровней включает в себя система нормативного регулирования РФ: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80F4C" w:rsidRPr="00705E1C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85424B" w:rsidRPr="00BB2964" w:rsidRDefault="0085424B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F4C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Государственное регулирование аудиторской деятельности заключается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в контроле за лицензированием аудиторской деятельности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в контроле за проведением аудиторских проверок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в контроле за деятельностью индивидуальных аудиторов</w:t>
      </w:r>
    </w:p>
    <w:p w:rsidR="00580F4C" w:rsidRPr="00705E1C" w:rsidRDefault="00580F4C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E1C" w:rsidRDefault="00BB2964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 xml:space="preserve">Правила (стандарты) аудиторской деятельности 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705E1C" w:rsidRPr="00705E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>это: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единые требования к порядку осущ</w:t>
      </w:r>
      <w:r w:rsidR="0085424B" w:rsidRPr="00705E1C">
        <w:rPr>
          <w:rFonts w:ascii="Times New Roman" w:hAnsi="Times New Roman"/>
          <w:color w:val="000000"/>
          <w:sz w:val="28"/>
          <w:szCs w:val="28"/>
        </w:rPr>
        <w:t>ествления аудиторской деятельно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сти, оформлению и оценке качества аудита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нормативные акты, определяющие права, обязанности и ответственность аудиторских объединений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>нормативные акты, определяющие права, обязанности и ответственность аудиторских организаций, индивидуальных аудиторов и аудируемых лиц</w:t>
      </w:r>
    </w:p>
    <w:p w:rsidR="0085424B" w:rsidRPr="00705E1C" w:rsidRDefault="0085424B" w:rsidP="00705E1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32E5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Федеральные правила (стандарты) аудиторской деятельности обязательны: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для аудиторск</w:t>
      </w:r>
      <w:r w:rsidR="00FA32E5" w:rsidRPr="00705E1C">
        <w:rPr>
          <w:rFonts w:ascii="Times New Roman" w:hAnsi="Times New Roman"/>
          <w:color w:val="000000"/>
          <w:sz w:val="28"/>
          <w:szCs w:val="28"/>
        </w:rPr>
        <w:t>их организаций и аудируемых лиц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аудиторских организаций и индивидуальных аудиторов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аудиторских организаций, индивидуальных аудиторов и аудируемых лиц</w:t>
      </w:r>
    </w:p>
    <w:p w:rsidR="007649F9" w:rsidRPr="00705E1C" w:rsidRDefault="007649F9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49F9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 xml:space="preserve">Кто разрабатывает федеральные стандарты аудиторской </w:t>
      </w:r>
      <w:r w:rsidR="00705E1C" w:rsidRPr="00705E1C">
        <w:rPr>
          <w:rFonts w:ascii="Times New Roman" w:hAnsi="Times New Roman"/>
          <w:b/>
          <w:color w:val="000000"/>
          <w:sz w:val="28"/>
          <w:szCs w:val="28"/>
        </w:rPr>
        <w:t>деятельности</w:t>
      </w:r>
      <w:r w:rsidR="00705E1C"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Правительство РФ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Министерство финансов РФ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Институт профессиональных бухгалтеров</w:t>
      </w:r>
    </w:p>
    <w:p w:rsidR="007649F9" w:rsidRPr="00705E1C" w:rsidRDefault="007649F9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49F9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Федеральные правила (стандарты) аудиторской деятельности утверждает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Президент Российской Федерации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Правительство Российской Федерации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Министерство финансов Российской Федерации</w:t>
      </w:r>
    </w:p>
    <w:p w:rsidR="007649F9" w:rsidRPr="00705E1C" w:rsidRDefault="007649F9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49F9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Кто разрабатывает международные стандарты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Международная Федерация бухгалтеров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Международная Федерация аудиторов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Международные профессиональные объединения аудиторов</w:t>
      </w:r>
    </w:p>
    <w:p w:rsidR="007306ED" w:rsidRPr="00705E1C" w:rsidRDefault="007306ED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98C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Международные стандарты аудита в России: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используются в качестве базы для разработки федеральных правил (станд</w:t>
      </w:r>
      <w:r w:rsidR="00921554" w:rsidRPr="00705E1C">
        <w:rPr>
          <w:rFonts w:ascii="Times New Roman" w:hAnsi="Times New Roman"/>
          <w:b/>
          <w:color w:val="000000"/>
          <w:sz w:val="28"/>
          <w:szCs w:val="28"/>
        </w:rPr>
        <w:t>артов) аудиторской деятельности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используются в качестве национальных стандартов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определяют общие вопросы регулирования аудиторской деятельности</w:t>
      </w:r>
    </w:p>
    <w:p w:rsidR="00E234A6" w:rsidRPr="00705E1C" w:rsidRDefault="00BB2964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>Внутренние правила аудиторской деятельности разрабатываются аудиторскими фирмами на основе: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международных стандартов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>Федеральных правил (стандартов)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 xml:space="preserve">Федерального закона </w:t>
      </w:r>
      <w:r w:rsidR="00705E1C">
        <w:rPr>
          <w:rFonts w:ascii="Times New Roman" w:hAnsi="Times New Roman"/>
          <w:color w:val="000000"/>
          <w:sz w:val="28"/>
          <w:szCs w:val="28"/>
        </w:rPr>
        <w:t>«</w:t>
      </w:r>
      <w:r w:rsidR="00705E1C" w:rsidRPr="00705E1C">
        <w:rPr>
          <w:rFonts w:ascii="Times New Roman" w:hAnsi="Times New Roman"/>
          <w:color w:val="000000"/>
          <w:sz w:val="28"/>
          <w:szCs w:val="28"/>
        </w:rPr>
        <w:t>О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б аудиторской деятельности</w:t>
      </w:r>
      <w:r w:rsidR="00705E1C">
        <w:rPr>
          <w:rFonts w:ascii="Times New Roman" w:hAnsi="Times New Roman"/>
          <w:color w:val="000000"/>
          <w:sz w:val="28"/>
          <w:szCs w:val="28"/>
        </w:rPr>
        <w:t>»</w:t>
      </w:r>
      <w:r w:rsidR="00705E1C" w:rsidRPr="00705E1C">
        <w:rPr>
          <w:rFonts w:ascii="Times New Roman" w:hAnsi="Times New Roman"/>
          <w:color w:val="000000"/>
          <w:sz w:val="28"/>
          <w:szCs w:val="28"/>
        </w:rPr>
        <w:t>.</w:t>
      </w:r>
    </w:p>
    <w:p w:rsidR="007306ED" w:rsidRPr="00705E1C" w:rsidRDefault="007306ED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50C1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Внешний контроль за соблюдением правил (стандартов) аудиторской деятельности осуществляет: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Министерств</w:t>
      </w:r>
      <w:r w:rsidR="00E550C1" w:rsidRPr="00705E1C">
        <w:rPr>
          <w:rFonts w:ascii="Times New Roman" w:hAnsi="Times New Roman"/>
          <w:b/>
          <w:color w:val="000000"/>
          <w:sz w:val="28"/>
          <w:szCs w:val="28"/>
        </w:rPr>
        <w:t>о финансов Российской Федерации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705E1C">
        <w:rPr>
          <w:rFonts w:ascii="Times New Roman" w:hAnsi="Times New Roman"/>
          <w:color w:val="000000"/>
          <w:sz w:val="28"/>
          <w:szCs w:val="28"/>
        </w:rPr>
        <w:t>«</w:t>
      </w:r>
      <w:r w:rsidRPr="00705E1C">
        <w:rPr>
          <w:rFonts w:ascii="Times New Roman" w:hAnsi="Times New Roman"/>
          <w:color w:val="000000"/>
          <w:sz w:val="28"/>
          <w:szCs w:val="28"/>
        </w:rPr>
        <w:t>Правительство Российской Федерации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Институт профессиональных бухгалтеров</w:t>
      </w:r>
    </w:p>
    <w:p w:rsidR="00E550C1" w:rsidRPr="00705E1C" w:rsidRDefault="00E550C1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D50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 xml:space="preserve">Правило (стандарт) аудиторской деятельности 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705E1C" w:rsidRPr="00705E1C">
        <w:rPr>
          <w:rFonts w:ascii="Times New Roman" w:hAnsi="Times New Roman"/>
          <w:b/>
          <w:color w:val="000000"/>
          <w:sz w:val="28"/>
          <w:szCs w:val="28"/>
        </w:rPr>
        <w:t>Аудиторские доказательства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705E1C" w:rsidRPr="00705E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используется аудиторами: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на стадии планирования аудит</w:t>
      </w:r>
      <w:r w:rsidR="00672D50" w:rsidRPr="00705E1C">
        <w:rPr>
          <w:rFonts w:ascii="Times New Roman" w:hAnsi="Times New Roman"/>
          <w:color w:val="000000"/>
          <w:sz w:val="28"/>
          <w:szCs w:val="28"/>
        </w:rPr>
        <w:t>а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72D50" w:rsidRPr="00705E1C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 xml:space="preserve"> ходе проведения аудиторской проверки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705E1C" w:rsidRPr="00705E1C">
        <w:rPr>
          <w:rFonts w:ascii="Times New Roman" w:hAnsi="Times New Roman"/>
          <w:color w:val="000000"/>
          <w:sz w:val="28"/>
          <w:szCs w:val="28"/>
        </w:rPr>
        <w:t>н</w:t>
      </w:r>
      <w:r w:rsidRPr="00705E1C">
        <w:rPr>
          <w:rFonts w:ascii="Times New Roman" w:hAnsi="Times New Roman"/>
          <w:color w:val="000000"/>
          <w:sz w:val="28"/>
          <w:szCs w:val="28"/>
        </w:rPr>
        <w:t>а заключительной стадии аудиторской проверки</w:t>
      </w:r>
    </w:p>
    <w:p w:rsidR="007306ED" w:rsidRPr="00705E1C" w:rsidRDefault="007306ED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BEC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Федеральные правила аудиторской деятельности устанавливают: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общий подход к проведению аудита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регламентируют все методы и процедуры аудиторской проверки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не устанавливают конкретных подходов к проведению аудита</w:t>
      </w:r>
    </w:p>
    <w:p w:rsidR="006B5BEC" w:rsidRPr="00705E1C" w:rsidRDefault="006B5BEC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BEC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Внутренние стандарты аудиторской деятельности устанавливают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только профессиональные аудиторские объединения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только аудиторские организации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профессиональные аудиторские объединения и аудиторские организации</w:t>
      </w:r>
    </w:p>
    <w:p w:rsidR="006B5BEC" w:rsidRPr="00705E1C" w:rsidRDefault="006B5BEC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3D38" w:rsidRPr="00705E1C" w:rsidRDefault="00066802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Индивидуальные аудиторы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должны иметь внутренние стандарты</w:t>
      </w:r>
      <w:r w:rsidR="00BB29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имеют право пользоваться стандартами аудиторских организаций</w:t>
      </w:r>
      <w:r w:rsidR="00BB296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не должны иметь собственных стандартов</w:t>
      </w:r>
    </w:p>
    <w:p w:rsidR="00733D38" w:rsidRPr="00705E1C" w:rsidRDefault="00733D38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3E7" w:rsidRPr="00705E1C" w:rsidRDefault="00BB2964" w:rsidP="00BB29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>Внутренние стандарты аудиторских организаций носят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>обязательный характер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рекомендательный характер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обязательны только в вопросах проведения аудита</w:t>
      </w:r>
    </w:p>
    <w:p w:rsidR="001903E7" w:rsidRPr="00705E1C" w:rsidRDefault="001903E7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819" w:rsidRPr="00705E1C" w:rsidRDefault="00705E1C" w:rsidP="000810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>нутренние стандарты аудиторских объединений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0810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обязательны для всех аудиторских фирм и индивидуальных аудиторов</w:t>
      </w:r>
      <w:r w:rsidR="000810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>обязательны только для аудиторов, входящих в состав объединения</w:t>
      </w:r>
      <w:r w:rsidR="0008102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носят рекомендательный характер для аудиторов, входящих в состав объединения</w:t>
      </w:r>
    </w:p>
    <w:p w:rsidR="000E5C55" w:rsidRPr="00705E1C" w:rsidRDefault="000E5C55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5C55" w:rsidRPr="00705E1C" w:rsidRDefault="00066802" w:rsidP="000810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  <w:r w:rsidR="00B4071B" w:rsidRPr="00705E1C"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 xml:space="preserve"> внутрифирменных стандартов является</w:t>
      </w:r>
      <w:r w:rsidR="0008102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открытой информацией</w:t>
      </w:r>
      <w:r w:rsidR="0008102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открытой информацией только для клиентов</w:t>
      </w:r>
      <w:r w:rsidR="000810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закрытой информацией</w:t>
      </w:r>
    </w:p>
    <w:p w:rsidR="000E5C55" w:rsidRPr="00705E1C" w:rsidRDefault="000E5C55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071B" w:rsidRPr="00705E1C" w:rsidRDefault="00066802" w:rsidP="000810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Программы подготовки аудиторов базируются на использовании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810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внутренних стандартов аудиторских объединений</w:t>
      </w:r>
      <w:r w:rsidR="000810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Федеральных стандартов</w:t>
      </w:r>
      <w:r w:rsidR="0008102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Международных стандартов</w:t>
      </w:r>
    </w:p>
    <w:p w:rsidR="00B4071B" w:rsidRPr="00705E1C" w:rsidRDefault="00B4071B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D8A" w:rsidRPr="00705E1C" w:rsidRDefault="00705E1C" w:rsidP="000810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>нициативная аудиторская проверка проводится:</w:t>
      </w:r>
      <w:r w:rsidR="000810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по инициативе государственных органов</w:t>
      </w:r>
      <w:r w:rsidR="000810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>по просьбе экономического субъекта</w:t>
      </w:r>
      <w:r w:rsidR="0008102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по решению аудиторской фирмы</w:t>
      </w:r>
    </w:p>
    <w:p w:rsidR="00C51D8A" w:rsidRPr="00705E1C" w:rsidRDefault="00C51D8A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0F0" w:rsidRPr="00705E1C" w:rsidRDefault="00066802" w:rsidP="000810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Перечень организаций, подлежащих обязательному аудиту, устанавливается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0810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 xml:space="preserve">Федеральным законом 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705E1C" w:rsidRPr="00705E1C">
        <w:rPr>
          <w:rFonts w:ascii="Times New Roman" w:hAnsi="Times New Roman"/>
          <w:b/>
          <w:color w:val="000000"/>
          <w:sz w:val="28"/>
          <w:szCs w:val="28"/>
        </w:rPr>
        <w:t>Об аудиторской деятельности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08102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Указом Президента РФ</w:t>
      </w:r>
      <w:r w:rsidR="000810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для аудиторов, входящих в состав объединения</w:t>
      </w:r>
    </w:p>
    <w:p w:rsidR="00BD4195" w:rsidRPr="00705E1C" w:rsidRDefault="00BD4195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4195" w:rsidRPr="00705E1C" w:rsidRDefault="00066802" w:rsidP="000810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Что является объектом обязательного аудита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0810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аудируемое лицо</w:t>
      </w:r>
      <w:r w:rsidR="000810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финансовая отчетность аудируемого лиц</w:t>
      </w:r>
      <w:r w:rsidR="00BD4195" w:rsidRPr="00705E1C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08102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хозяйственная деятельность аудируемого лица</w:t>
      </w:r>
    </w:p>
    <w:p w:rsidR="00BD4195" w:rsidRPr="00705E1C" w:rsidRDefault="0008102A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>Штраф за уклонение экономического субъекта от проведения обязательного аудита может быть наложен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705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4195" w:rsidRPr="00705E1C">
        <w:rPr>
          <w:rFonts w:ascii="Times New Roman" w:hAnsi="Times New Roman"/>
          <w:b/>
          <w:color w:val="000000"/>
          <w:sz w:val="28"/>
          <w:szCs w:val="28"/>
        </w:rPr>
        <w:t>решением суда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налоговыми органами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аудиторской организацией</w:t>
      </w:r>
    </w:p>
    <w:p w:rsidR="00BD4195" w:rsidRPr="00705E1C" w:rsidRDefault="00BD4195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98B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По виду деятельности ежегодной аудиторской проверке подлежат: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организации торговли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банки и кредитные организации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организации, занятые в сфере естественных монополий</w:t>
      </w:r>
    </w:p>
    <w:p w:rsidR="00DA498B" w:rsidRPr="00705E1C" w:rsidRDefault="00DA498B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98B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Обязательному аудиту подлежат в зависимости от организационно-правовой формы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все акционерные общества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только закрытые общества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A6C06" w:rsidRPr="00705E1C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олько открытые общества</w:t>
      </w:r>
    </w:p>
    <w:p w:rsidR="00DA498B" w:rsidRPr="00680702" w:rsidRDefault="00DA498B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481E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Обязательный аудит могут проводить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аттестованные индивидуальные аудиторы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аудиторские организации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аудиторские объединения</w:t>
      </w:r>
    </w:p>
    <w:p w:rsidR="008A481E" w:rsidRPr="00705E1C" w:rsidRDefault="008A481E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1FA9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Индивидуальные аудиторы могут проводить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банковский аудит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страховой аудит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общий аудит</w:t>
      </w:r>
    </w:p>
    <w:p w:rsidR="0090147F" w:rsidRPr="00705E1C" w:rsidRDefault="0090147F" w:rsidP="00705E1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2445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В сферу деятельности индивидуальных аудиторов не входит осуществление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инвестиционного аудит</w:t>
      </w:r>
      <w:r w:rsidR="00C32445" w:rsidRPr="00705E1C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оказание сопутствующих услуг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инициативного аудита</w:t>
      </w:r>
    </w:p>
    <w:p w:rsidR="00C32445" w:rsidRPr="00705E1C" w:rsidRDefault="00C32445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445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Аудиторская организация не имеет право проводить аудит в организации, если в конце прошедшего года она оказывала следующего рода услуги: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восстановление бухгалтерского учета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консультирование в области налогообложения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анализ финансово-хозяйственной деятельности</w:t>
      </w:r>
    </w:p>
    <w:p w:rsidR="00C32445" w:rsidRPr="00705E1C" w:rsidRDefault="00C32445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3AE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В каком нормативном документе представлен перечень всех видов сопутствующих услуг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3AE" w:rsidRPr="00705E1C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 xml:space="preserve"> Федеральном законе 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705E1C" w:rsidRPr="00705E1C">
        <w:rPr>
          <w:rFonts w:ascii="Times New Roman" w:hAnsi="Times New Roman"/>
          <w:b/>
          <w:color w:val="000000"/>
          <w:sz w:val="28"/>
          <w:szCs w:val="28"/>
        </w:rPr>
        <w:t>Об аудиторской деятельности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в Федеральных стандартах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в уставе аудиторской организации</w:t>
      </w:r>
    </w:p>
    <w:p w:rsidR="00DE03AE" w:rsidRPr="00705E1C" w:rsidRDefault="00DE03AE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41F1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По результатам выполнения сопутствующих услуг составляется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письменный отчет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акт о приемке-передаче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аудиторское заключение</w:t>
      </w:r>
    </w:p>
    <w:p w:rsidR="009120C9" w:rsidRPr="00705E1C" w:rsidRDefault="009120C9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20C9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Для оказания сопутствующих аудиту услуг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требуется лицензирование, на данный вид услуг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требуется лицензирование только на проведение аудиторской деятельности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не требуется лицензирование</w:t>
      </w:r>
    </w:p>
    <w:p w:rsidR="00680702" w:rsidRPr="00705E1C" w:rsidRDefault="00680702" w:rsidP="0068070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769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Индивидуальный аудитор может осуществлять аудиторскую деятельность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при наличии аттестата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при наличии лицензии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при наличии аттестата и лицензии</w:t>
      </w:r>
    </w:p>
    <w:p w:rsidR="007D2769" w:rsidRPr="00705E1C" w:rsidRDefault="007D2769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DD1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В штате аудиторской органи</w:t>
      </w:r>
      <w:r w:rsidR="007D2769" w:rsidRPr="00705E1C">
        <w:rPr>
          <w:rFonts w:ascii="Times New Roman" w:hAnsi="Times New Roman"/>
          <w:b/>
          <w:color w:val="000000"/>
          <w:sz w:val="28"/>
          <w:szCs w:val="28"/>
        </w:rPr>
        <w:t>зации должно состоять не менее: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3 аудиторов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5 аудиторов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10 аудиторов</w:t>
      </w:r>
    </w:p>
    <w:p w:rsidR="00E23DD1" w:rsidRPr="00705E1C" w:rsidRDefault="00E23DD1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DD1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Аудиторская организация имеет право на получение лицензии, если она создана в форме: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открытого акционерного общества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закрытого акционерного общества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аккредитованного объединения</w:t>
      </w:r>
    </w:p>
    <w:p w:rsidR="00BF75A7" w:rsidRPr="00705E1C" w:rsidRDefault="00BF75A7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C75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Аудиторам запрещен вид деятельности: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издание и распространение литературы по изучению компьютерных программ автоматизации бухгалтерского учета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проведение курсов по подготовке пользователей компьютерными сетями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организация учебных центров для подготовки пользователей компьютерных программ автоматизации бухгалтерского учета</w:t>
      </w:r>
    </w:p>
    <w:p w:rsidR="00DA2C75" w:rsidRPr="00705E1C" w:rsidRDefault="00DA2C75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C75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Аттестат выдается на срок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3 года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10 лет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бессрочно</w:t>
      </w:r>
    </w:p>
    <w:p w:rsidR="00DA2C75" w:rsidRPr="00705E1C" w:rsidRDefault="006807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>Порядок лицензирования аудиторской деятельности определяется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 xml:space="preserve">Федеральным законом 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705E1C" w:rsidRPr="00705E1C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>б аудиторской деятельности</w:t>
      </w:r>
      <w:r w:rsidR="00705E1C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Правительством РФ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органом, проводящим лицензирование</w:t>
      </w:r>
    </w:p>
    <w:p w:rsidR="00DA2C75" w:rsidRPr="00705E1C" w:rsidRDefault="00DA2C75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369B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Лицензия на право заниматься аудиторской деятельность выдается на срок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3 года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5 лет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63369B" w:rsidRPr="00705E1C">
        <w:rPr>
          <w:rFonts w:ascii="Times New Roman" w:hAnsi="Times New Roman"/>
          <w:color w:val="000000"/>
          <w:sz w:val="28"/>
          <w:szCs w:val="28"/>
        </w:rPr>
        <w:t>Б</w:t>
      </w:r>
      <w:r w:rsidRPr="00705E1C">
        <w:rPr>
          <w:rFonts w:ascii="Times New Roman" w:hAnsi="Times New Roman"/>
          <w:color w:val="000000"/>
          <w:sz w:val="28"/>
          <w:szCs w:val="28"/>
        </w:rPr>
        <w:t>ессрочно</w:t>
      </w:r>
    </w:p>
    <w:p w:rsidR="0090147F" w:rsidRPr="00705E1C" w:rsidRDefault="0090147F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2238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Коммерческие организации при выборе аудиторской фирмы для проведения аудита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не имеют ограничений в выборе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имеют ограничения только при обязательном аудите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не имеют ограничений только при проведении инициативного аудита</w:t>
      </w:r>
    </w:p>
    <w:p w:rsidR="00335717" w:rsidRPr="00705E1C" w:rsidRDefault="00335717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5717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Рекомендации понимания деятельности аудируемого лица приводятся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 xml:space="preserve">в Федеральном законе </w:t>
      </w:r>
      <w:r w:rsidR="00705E1C">
        <w:rPr>
          <w:rFonts w:ascii="Times New Roman" w:hAnsi="Times New Roman"/>
          <w:color w:val="000000"/>
          <w:sz w:val="28"/>
          <w:szCs w:val="28"/>
        </w:rPr>
        <w:t>«</w:t>
      </w:r>
      <w:r w:rsidR="00705E1C" w:rsidRPr="00705E1C">
        <w:rPr>
          <w:rFonts w:ascii="Times New Roman" w:hAnsi="Times New Roman"/>
          <w:color w:val="000000"/>
          <w:sz w:val="28"/>
          <w:szCs w:val="28"/>
        </w:rPr>
        <w:t>Об аудиторской деятельности</w:t>
      </w:r>
      <w:r w:rsidR="00705E1C">
        <w:rPr>
          <w:rFonts w:ascii="Times New Roman" w:hAnsi="Times New Roman"/>
          <w:color w:val="000000"/>
          <w:sz w:val="28"/>
          <w:szCs w:val="28"/>
        </w:rPr>
        <w:t>»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в Федеральных стандартах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Во внутрифирменных стандартах</w:t>
      </w:r>
    </w:p>
    <w:p w:rsidR="0090147F" w:rsidRPr="00705E1C" w:rsidRDefault="0090147F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5717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Ознакомление с деятельностью экономического субъекта осуществляется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до заключения договора на оказание аудиторских услуг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до подготовки письма-обязательства о согласии на проведение аудит</w:t>
      </w:r>
      <w:r w:rsidR="00335717" w:rsidRPr="00705E1C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после подготовки письма-обязательства о согласии на проведение аудита</w:t>
      </w:r>
    </w:p>
    <w:p w:rsidR="00335717" w:rsidRPr="00705E1C" w:rsidRDefault="00335717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B4D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Письмо-обязательство аудиторской организации, направленное экономическому субъекту, документально подтверждает: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обязательства сторон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стоимость услуги-обязательства о согласии на проведение аудита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45B4D" w:rsidRPr="00705E1C">
        <w:rPr>
          <w:rFonts w:ascii="Times New Roman" w:hAnsi="Times New Roman"/>
          <w:b/>
          <w:color w:val="000000"/>
          <w:sz w:val="28"/>
          <w:szCs w:val="28"/>
        </w:rPr>
        <w:t>согласие о назначении аудитором</w:t>
      </w:r>
    </w:p>
    <w:p w:rsidR="00045B4D" w:rsidRPr="00705E1C" w:rsidRDefault="00045B4D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B4D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Письмо-обязательство до заключения договора на проведение аудита направляется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общему собранию акционеров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совету директоров</w:t>
      </w:r>
    </w:p>
    <w:p w:rsidR="00045B4D" w:rsidRPr="00705E1C" w:rsidRDefault="00045B4D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033E" w:rsidRPr="00705E1C" w:rsidRDefault="006807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>Для подготовки письма-обязательства аудиторская фирма должна получить официальное обращение с просьбой на проведение аудита: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6802" w:rsidRPr="00705E1C">
        <w:rPr>
          <w:rFonts w:ascii="Times New Roman" w:hAnsi="Times New Roman"/>
          <w:b/>
          <w:color w:val="000000"/>
          <w:sz w:val="28"/>
          <w:szCs w:val="28"/>
        </w:rPr>
        <w:t>от руководства экономического субъекта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от собственников предприятия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802" w:rsidRPr="00705E1C">
        <w:rPr>
          <w:rFonts w:ascii="Times New Roman" w:hAnsi="Times New Roman"/>
          <w:color w:val="000000"/>
          <w:sz w:val="28"/>
          <w:szCs w:val="28"/>
        </w:rPr>
        <w:t>от контролирующих органов</w:t>
      </w:r>
    </w:p>
    <w:p w:rsidR="00282508" w:rsidRPr="00705E1C" w:rsidRDefault="00282508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48C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В текст письма-обязательства аудиторская организация может дополнительно включать условия: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проведения аудиторской проверки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оплаты аудита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по обязательствам аудиторской организации и клиента</w:t>
      </w:r>
    </w:p>
    <w:p w:rsidR="004758C7" w:rsidRPr="00705E1C" w:rsidRDefault="004758C7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8C7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Период, который должен подлежать аудиторской проверке, определяется: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color w:val="000000"/>
          <w:sz w:val="28"/>
          <w:szCs w:val="28"/>
        </w:rPr>
        <w:t>аудируемым лицо</w:t>
      </w:r>
      <w:r w:rsidR="004758C7" w:rsidRPr="00705E1C">
        <w:rPr>
          <w:rFonts w:ascii="Times New Roman" w:hAnsi="Times New Roman"/>
          <w:color w:val="000000"/>
          <w:sz w:val="28"/>
          <w:szCs w:val="28"/>
        </w:rPr>
        <w:t>м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налоговым органом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аудитором в зависимости от обстоятельств</w:t>
      </w:r>
    </w:p>
    <w:p w:rsidR="00BD1597" w:rsidRPr="00705E1C" w:rsidRDefault="00BD1597" w:rsidP="00705E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597" w:rsidRPr="00705E1C" w:rsidRDefault="00066802" w:rsidP="006807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E1C">
        <w:rPr>
          <w:rFonts w:ascii="Times New Roman" w:hAnsi="Times New Roman"/>
          <w:b/>
          <w:color w:val="000000"/>
          <w:sz w:val="28"/>
          <w:szCs w:val="28"/>
        </w:rPr>
        <w:t>Основанием для проведения внешнего аудита служит</w:t>
      </w:r>
      <w:r w:rsidRPr="00705E1C">
        <w:rPr>
          <w:rFonts w:ascii="Times New Roman" w:hAnsi="Times New Roman"/>
          <w:color w:val="000000"/>
          <w:sz w:val="28"/>
          <w:szCs w:val="28"/>
        </w:rPr>
        <w:t>: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E1C">
        <w:rPr>
          <w:rFonts w:ascii="Times New Roman" w:hAnsi="Times New Roman"/>
          <w:b/>
          <w:color w:val="000000"/>
          <w:sz w:val="28"/>
          <w:szCs w:val="28"/>
        </w:rPr>
        <w:t>договор</w:t>
      </w:r>
      <w:r w:rsidR="0068070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письмо-обязательство</w:t>
      </w:r>
      <w:r w:rsidR="006807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E1C">
        <w:rPr>
          <w:rFonts w:ascii="Times New Roman" w:hAnsi="Times New Roman"/>
          <w:color w:val="000000"/>
          <w:sz w:val="28"/>
          <w:szCs w:val="28"/>
        </w:rPr>
        <w:t>указание нормативных актов</w:t>
      </w:r>
      <w:bookmarkStart w:id="0" w:name="_GoBack"/>
      <w:bookmarkEnd w:id="0"/>
    </w:p>
    <w:sectPr w:rsidR="00BD1597" w:rsidRPr="00705E1C" w:rsidSect="00705E1C">
      <w:footerReference w:type="even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035" w:rsidRDefault="00751035">
      <w:r>
        <w:separator/>
      </w:r>
    </w:p>
  </w:endnote>
  <w:endnote w:type="continuationSeparator" w:id="0">
    <w:p w:rsidR="00751035" w:rsidRDefault="0075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663" w:rsidRDefault="00311663" w:rsidP="00F664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1663" w:rsidRDefault="00311663" w:rsidP="00E234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035" w:rsidRDefault="00751035">
      <w:r>
        <w:separator/>
      </w:r>
    </w:p>
  </w:footnote>
  <w:footnote w:type="continuationSeparator" w:id="0">
    <w:p w:rsidR="00751035" w:rsidRDefault="0075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9464D"/>
    <w:multiLevelType w:val="hybridMultilevel"/>
    <w:tmpl w:val="84682914"/>
    <w:lvl w:ilvl="0" w:tplc="5ADC0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AA18AA"/>
    <w:multiLevelType w:val="hybridMultilevel"/>
    <w:tmpl w:val="7FCA0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802"/>
    <w:rsid w:val="0000499B"/>
    <w:rsid w:val="000115A7"/>
    <w:rsid w:val="00024D8F"/>
    <w:rsid w:val="000336BD"/>
    <w:rsid w:val="000352D1"/>
    <w:rsid w:val="00035FC4"/>
    <w:rsid w:val="00036B69"/>
    <w:rsid w:val="00045B4D"/>
    <w:rsid w:val="00045B54"/>
    <w:rsid w:val="00054F3F"/>
    <w:rsid w:val="00063C67"/>
    <w:rsid w:val="00066802"/>
    <w:rsid w:val="00067552"/>
    <w:rsid w:val="000746C4"/>
    <w:rsid w:val="0008102A"/>
    <w:rsid w:val="00085445"/>
    <w:rsid w:val="000A2F56"/>
    <w:rsid w:val="000C2844"/>
    <w:rsid w:val="000C29BF"/>
    <w:rsid w:val="000C47C7"/>
    <w:rsid w:val="000C5809"/>
    <w:rsid w:val="000D6564"/>
    <w:rsid w:val="000E11F3"/>
    <w:rsid w:val="000E1B3F"/>
    <w:rsid w:val="000E3B2C"/>
    <w:rsid w:val="000E5C55"/>
    <w:rsid w:val="00101D0D"/>
    <w:rsid w:val="00106CD1"/>
    <w:rsid w:val="00122CDB"/>
    <w:rsid w:val="0012598C"/>
    <w:rsid w:val="00125F64"/>
    <w:rsid w:val="00127298"/>
    <w:rsid w:val="00144386"/>
    <w:rsid w:val="00147A85"/>
    <w:rsid w:val="001533F8"/>
    <w:rsid w:val="00154819"/>
    <w:rsid w:val="00154B06"/>
    <w:rsid w:val="0016033E"/>
    <w:rsid w:val="00161291"/>
    <w:rsid w:val="001628E8"/>
    <w:rsid w:val="00173D8D"/>
    <w:rsid w:val="001903E7"/>
    <w:rsid w:val="00196194"/>
    <w:rsid w:val="00197405"/>
    <w:rsid w:val="001A3FFB"/>
    <w:rsid w:val="001A69DA"/>
    <w:rsid w:val="001B382A"/>
    <w:rsid w:val="001D15DE"/>
    <w:rsid w:val="001D2238"/>
    <w:rsid w:val="001E2CA1"/>
    <w:rsid w:val="001E5BF0"/>
    <w:rsid w:val="001E6082"/>
    <w:rsid w:val="001F3204"/>
    <w:rsid w:val="001F6B53"/>
    <w:rsid w:val="0020105D"/>
    <w:rsid w:val="00211FA9"/>
    <w:rsid w:val="002151F4"/>
    <w:rsid w:val="002169A5"/>
    <w:rsid w:val="00224BFA"/>
    <w:rsid w:val="00224FFD"/>
    <w:rsid w:val="00230462"/>
    <w:rsid w:val="00237E90"/>
    <w:rsid w:val="002445AE"/>
    <w:rsid w:val="00245190"/>
    <w:rsid w:val="00246EFE"/>
    <w:rsid w:val="00253FCA"/>
    <w:rsid w:val="00256C10"/>
    <w:rsid w:val="00257B3C"/>
    <w:rsid w:val="002700A9"/>
    <w:rsid w:val="00276F4D"/>
    <w:rsid w:val="00277E75"/>
    <w:rsid w:val="00280BDF"/>
    <w:rsid w:val="00282508"/>
    <w:rsid w:val="00283158"/>
    <w:rsid w:val="00287E1D"/>
    <w:rsid w:val="00287F3D"/>
    <w:rsid w:val="00293237"/>
    <w:rsid w:val="00294C24"/>
    <w:rsid w:val="002B27A5"/>
    <w:rsid w:val="002B6945"/>
    <w:rsid w:val="002C4F10"/>
    <w:rsid w:val="002C7C8C"/>
    <w:rsid w:val="002E17C5"/>
    <w:rsid w:val="002E46FA"/>
    <w:rsid w:val="002F23E7"/>
    <w:rsid w:val="002F3C2D"/>
    <w:rsid w:val="00311663"/>
    <w:rsid w:val="00317B74"/>
    <w:rsid w:val="00324E8C"/>
    <w:rsid w:val="00325AD0"/>
    <w:rsid w:val="003325A2"/>
    <w:rsid w:val="00335409"/>
    <w:rsid w:val="00335717"/>
    <w:rsid w:val="00347980"/>
    <w:rsid w:val="00353677"/>
    <w:rsid w:val="00370480"/>
    <w:rsid w:val="00370EB8"/>
    <w:rsid w:val="00371F70"/>
    <w:rsid w:val="00372016"/>
    <w:rsid w:val="00381B6E"/>
    <w:rsid w:val="00383423"/>
    <w:rsid w:val="0038686B"/>
    <w:rsid w:val="0039713A"/>
    <w:rsid w:val="003A2A5D"/>
    <w:rsid w:val="003A78BD"/>
    <w:rsid w:val="003B2C01"/>
    <w:rsid w:val="003B648C"/>
    <w:rsid w:val="003C38CC"/>
    <w:rsid w:val="003D7CC9"/>
    <w:rsid w:val="003E321C"/>
    <w:rsid w:val="003E5759"/>
    <w:rsid w:val="003E5824"/>
    <w:rsid w:val="003F1DD3"/>
    <w:rsid w:val="0040369E"/>
    <w:rsid w:val="004072A9"/>
    <w:rsid w:val="004072C5"/>
    <w:rsid w:val="00410C66"/>
    <w:rsid w:val="00415E7B"/>
    <w:rsid w:val="00416AEF"/>
    <w:rsid w:val="0043266C"/>
    <w:rsid w:val="0043601F"/>
    <w:rsid w:val="00447380"/>
    <w:rsid w:val="0044786A"/>
    <w:rsid w:val="0045318E"/>
    <w:rsid w:val="00455960"/>
    <w:rsid w:val="00456DC8"/>
    <w:rsid w:val="00457A86"/>
    <w:rsid w:val="00460FE8"/>
    <w:rsid w:val="004758C7"/>
    <w:rsid w:val="0048383A"/>
    <w:rsid w:val="004A01AC"/>
    <w:rsid w:val="004A783B"/>
    <w:rsid w:val="004C62CE"/>
    <w:rsid w:val="004D0ABA"/>
    <w:rsid w:val="004D2553"/>
    <w:rsid w:val="004D52D7"/>
    <w:rsid w:val="004D5A87"/>
    <w:rsid w:val="004D7E98"/>
    <w:rsid w:val="004E39C7"/>
    <w:rsid w:val="004E4B9B"/>
    <w:rsid w:val="004F25E3"/>
    <w:rsid w:val="00504CB1"/>
    <w:rsid w:val="00505011"/>
    <w:rsid w:val="0053148B"/>
    <w:rsid w:val="00541ED5"/>
    <w:rsid w:val="005464BF"/>
    <w:rsid w:val="00573A1D"/>
    <w:rsid w:val="00574B8A"/>
    <w:rsid w:val="005770CC"/>
    <w:rsid w:val="00580F4C"/>
    <w:rsid w:val="00586749"/>
    <w:rsid w:val="005871C3"/>
    <w:rsid w:val="005A056D"/>
    <w:rsid w:val="005A0E6C"/>
    <w:rsid w:val="005A316C"/>
    <w:rsid w:val="005B4850"/>
    <w:rsid w:val="005B53CF"/>
    <w:rsid w:val="005B57C6"/>
    <w:rsid w:val="005C369B"/>
    <w:rsid w:val="005C724F"/>
    <w:rsid w:val="005D505B"/>
    <w:rsid w:val="005D52D9"/>
    <w:rsid w:val="005E3D30"/>
    <w:rsid w:val="005E4CC0"/>
    <w:rsid w:val="005F0996"/>
    <w:rsid w:val="005F168D"/>
    <w:rsid w:val="005F405E"/>
    <w:rsid w:val="006006AA"/>
    <w:rsid w:val="0060142C"/>
    <w:rsid w:val="00612D1A"/>
    <w:rsid w:val="0062370C"/>
    <w:rsid w:val="00624BB9"/>
    <w:rsid w:val="006320E0"/>
    <w:rsid w:val="00632D74"/>
    <w:rsid w:val="0063369B"/>
    <w:rsid w:val="006400C0"/>
    <w:rsid w:val="006429DC"/>
    <w:rsid w:val="00645279"/>
    <w:rsid w:val="00653A83"/>
    <w:rsid w:val="006541F1"/>
    <w:rsid w:val="0066263E"/>
    <w:rsid w:val="00662F87"/>
    <w:rsid w:val="00672D50"/>
    <w:rsid w:val="00675543"/>
    <w:rsid w:val="00680702"/>
    <w:rsid w:val="0068117E"/>
    <w:rsid w:val="0068387E"/>
    <w:rsid w:val="00691880"/>
    <w:rsid w:val="006B5BEC"/>
    <w:rsid w:val="006C1C10"/>
    <w:rsid w:val="006E1D65"/>
    <w:rsid w:val="006F47F3"/>
    <w:rsid w:val="006F5B54"/>
    <w:rsid w:val="00702490"/>
    <w:rsid w:val="0070295F"/>
    <w:rsid w:val="00705E1C"/>
    <w:rsid w:val="007161A8"/>
    <w:rsid w:val="007208F5"/>
    <w:rsid w:val="007221D4"/>
    <w:rsid w:val="00723D1E"/>
    <w:rsid w:val="007306ED"/>
    <w:rsid w:val="00733596"/>
    <w:rsid w:val="00733D38"/>
    <w:rsid w:val="00741B81"/>
    <w:rsid w:val="00743756"/>
    <w:rsid w:val="0074681E"/>
    <w:rsid w:val="00751035"/>
    <w:rsid w:val="00760764"/>
    <w:rsid w:val="007634BD"/>
    <w:rsid w:val="00764032"/>
    <w:rsid w:val="007649F9"/>
    <w:rsid w:val="0077240A"/>
    <w:rsid w:val="00781B1F"/>
    <w:rsid w:val="007824E0"/>
    <w:rsid w:val="007827DA"/>
    <w:rsid w:val="0078449E"/>
    <w:rsid w:val="007948AD"/>
    <w:rsid w:val="007A4A2A"/>
    <w:rsid w:val="007A6C06"/>
    <w:rsid w:val="007B2207"/>
    <w:rsid w:val="007B71FD"/>
    <w:rsid w:val="007C1039"/>
    <w:rsid w:val="007C3C13"/>
    <w:rsid w:val="007C4B83"/>
    <w:rsid w:val="007D23E4"/>
    <w:rsid w:val="007D2769"/>
    <w:rsid w:val="007D3327"/>
    <w:rsid w:val="007D4D9F"/>
    <w:rsid w:val="007D7359"/>
    <w:rsid w:val="007D7664"/>
    <w:rsid w:val="007E03B4"/>
    <w:rsid w:val="007E1F23"/>
    <w:rsid w:val="007E2EFE"/>
    <w:rsid w:val="007F6B8D"/>
    <w:rsid w:val="00802439"/>
    <w:rsid w:val="00805750"/>
    <w:rsid w:val="00817366"/>
    <w:rsid w:val="00821C26"/>
    <w:rsid w:val="0082217B"/>
    <w:rsid w:val="00822196"/>
    <w:rsid w:val="008346C1"/>
    <w:rsid w:val="00841AA6"/>
    <w:rsid w:val="00850533"/>
    <w:rsid w:val="00853070"/>
    <w:rsid w:val="0085424B"/>
    <w:rsid w:val="00857CE4"/>
    <w:rsid w:val="00861110"/>
    <w:rsid w:val="00867578"/>
    <w:rsid w:val="00870C29"/>
    <w:rsid w:val="00871DAE"/>
    <w:rsid w:val="0088711A"/>
    <w:rsid w:val="00890E38"/>
    <w:rsid w:val="008932E4"/>
    <w:rsid w:val="00893DD6"/>
    <w:rsid w:val="008A2E82"/>
    <w:rsid w:val="008A481E"/>
    <w:rsid w:val="008A5D35"/>
    <w:rsid w:val="008D227F"/>
    <w:rsid w:val="008E1BE5"/>
    <w:rsid w:val="008F1C69"/>
    <w:rsid w:val="008F5A4C"/>
    <w:rsid w:val="008F5AF5"/>
    <w:rsid w:val="0090147F"/>
    <w:rsid w:val="00904BBA"/>
    <w:rsid w:val="00906436"/>
    <w:rsid w:val="00910CA8"/>
    <w:rsid w:val="009120C9"/>
    <w:rsid w:val="00921554"/>
    <w:rsid w:val="0092440B"/>
    <w:rsid w:val="0093494A"/>
    <w:rsid w:val="00941061"/>
    <w:rsid w:val="00945FF8"/>
    <w:rsid w:val="00947EB7"/>
    <w:rsid w:val="009508E2"/>
    <w:rsid w:val="00962565"/>
    <w:rsid w:val="009646D8"/>
    <w:rsid w:val="00974BC3"/>
    <w:rsid w:val="00980AF0"/>
    <w:rsid w:val="0099298C"/>
    <w:rsid w:val="0099334B"/>
    <w:rsid w:val="009A2EEB"/>
    <w:rsid w:val="009B1804"/>
    <w:rsid w:val="009B2839"/>
    <w:rsid w:val="009C04C1"/>
    <w:rsid w:val="009C4F26"/>
    <w:rsid w:val="009C57FF"/>
    <w:rsid w:val="009C7258"/>
    <w:rsid w:val="009D0BA3"/>
    <w:rsid w:val="009D0ECC"/>
    <w:rsid w:val="009D21A0"/>
    <w:rsid w:val="009E00F0"/>
    <w:rsid w:val="009E17A8"/>
    <w:rsid w:val="009E3BEE"/>
    <w:rsid w:val="009E3F1E"/>
    <w:rsid w:val="009E4D41"/>
    <w:rsid w:val="009E5CD5"/>
    <w:rsid w:val="009F3FFC"/>
    <w:rsid w:val="009F6441"/>
    <w:rsid w:val="00A04328"/>
    <w:rsid w:val="00A10665"/>
    <w:rsid w:val="00A11F21"/>
    <w:rsid w:val="00A14FF0"/>
    <w:rsid w:val="00A20FE1"/>
    <w:rsid w:val="00A2554C"/>
    <w:rsid w:val="00A45251"/>
    <w:rsid w:val="00A5092A"/>
    <w:rsid w:val="00A539E4"/>
    <w:rsid w:val="00A53FBC"/>
    <w:rsid w:val="00A5460F"/>
    <w:rsid w:val="00A54C43"/>
    <w:rsid w:val="00A60031"/>
    <w:rsid w:val="00A603F1"/>
    <w:rsid w:val="00A620A7"/>
    <w:rsid w:val="00A66343"/>
    <w:rsid w:val="00A71E77"/>
    <w:rsid w:val="00A73D44"/>
    <w:rsid w:val="00A87F1F"/>
    <w:rsid w:val="00A91510"/>
    <w:rsid w:val="00A917A3"/>
    <w:rsid w:val="00A95F71"/>
    <w:rsid w:val="00AA45DB"/>
    <w:rsid w:val="00AB4E35"/>
    <w:rsid w:val="00AD30BA"/>
    <w:rsid w:val="00AD7D73"/>
    <w:rsid w:val="00AE0ADC"/>
    <w:rsid w:val="00AE2B61"/>
    <w:rsid w:val="00AE3509"/>
    <w:rsid w:val="00AE7FEE"/>
    <w:rsid w:val="00AF277A"/>
    <w:rsid w:val="00AF3D17"/>
    <w:rsid w:val="00B0344F"/>
    <w:rsid w:val="00B12AD1"/>
    <w:rsid w:val="00B21D78"/>
    <w:rsid w:val="00B22DFD"/>
    <w:rsid w:val="00B4071B"/>
    <w:rsid w:val="00B441D2"/>
    <w:rsid w:val="00B504EF"/>
    <w:rsid w:val="00B50BAA"/>
    <w:rsid w:val="00B534BF"/>
    <w:rsid w:val="00B55B9F"/>
    <w:rsid w:val="00B7277A"/>
    <w:rsid w:val="00B75016"/>
    <w:rsid w:val="00B7686C"/>
    <w:rsid w:val="00B844AA"/>
    <w:rsid w:val="00B84F1F"/>
    <w:rsid w:val="00B8705F"/>
    <w:rsid w:val="00BA60CC"/>
    <w:rsid w:val="00BA7055"/>
    <w:rsid w:val="00BB0EAF"/>
    <w:rsid w:val="00BB2964"/>
    <w:rsid w:val="00BB59E2"/>
    <w:rsid w:val="00BC0012"/>
    <w:rsid w:val="00BC4FAD"/>
    <w:rsid w:val="00BC5381"/>
    <w:rsid w:val="00BC5D33"/>
    <w:rsid w:val="00BD0A97"/>
    <w:rsid w:val="00BD1597"/>
    <w:rsid w:val="00BD4195"/>
    <w:rsid w:val="00BE374C"/>
    <w:rsid w:val="00BE477A"/>
    <w:rsid w:val="00BF29F9"/>
    <w:rsid w:val="00BF4A21"/>
    <w:rsid w:val="00BF75A7"/>
    <w:rsid w:val="00C06236"/>
    <w:rsid w:val="00C06341"/>
    <w:rsid w:val="00C117FD"/>
    <w:rsid w:val="00C15E98"/>
    <w:rsid w:val="00C174EB"/>
    <w:rsid w:val="00C215C9"/>
    <w:rsid w:val="00C21D83"/>
    <w:rsid w:val="00C270D7"/>
    <w:rsid w:val="00C32445"/>
    <w:rsid w:val="00C33687"/>
    <w:rsid w:val="00C415AF"/>
    <w:rsid w:val="00C42AFD"/>
    <w:rsid w:val="00C46EAB"/>
    <w:rsid w:val="00C51D8A"/>
    <w:rsid w:val="00C54554"/>
    <w:rsid w:val="00C73518"/>
    <w:rsid w:val="00C9103C"/>
    <w:rsid w:val="00CA0968"/>
    <w:rsid w:val="00CA489E"/>
    <w:rsid w:val="00CA6191"/>
    <w:rsid w:val="00CC0123"/>
    <w:rsid w:val="00CC316D"/>
    <w:rsid w:val="00CD3A2A"/>
    <w:rsid w:val="00CD691B"/>
    <w:rsid w:val="00CD6BB3"/>
    <w:rsid w:val="00CE27AF"/>
    <w:rsid w:val="00CE52D9"/>
    <w:rsid w:val="00CE6298"/>
    <w:rsid w:val="00CF18D4"/>
    <w:rsid w:val="00D003DF"/>
    <w:rsid w:val="00D07802"/>
    <w:rsid w:val="00D13EA4"/>
    <w:rsid w:val="00D2100F"/>
    <w:rsid w:val="00D3068E"/>
    <w:rsid w:val="00D315D2"/>
    <w:rsid w:val="00D35C2C"/>
    <w:rsid w:val="00D36C94"/>
    <w:rsid w:val="00D45EE3"/>
    <w:rsid w:val="00D532BE"/>
    <w:rsid w:val="00D54B88"/>
    <w:rsid w:val="00D578B0"/>
    <w:rsid w:val="00D57953"/>
    <w:rsid w:val="00D61C63"/>
    <w:rsid w:val="00D71E20"/>
    <w:rsid w:val="00D800C9"/>
    <w:rsid w:val="00D81F05"/>
    <w:rsid w:val="00D84180"/>
    <w:rsid w:val="00D856DE"/>
    <w:rsid w:val="00D87769"/>
    <w:rsid w:val="00D91DED"/>
    <w:rsid w:val="00DA2C75"/>
    <w:rsid w:val="00DA498B"/>
    <w:rsid w:val="00DC28B8"/>
    <w:rsid w:val="00DC6BC0"/>
    <w:rsid w:val="00DD000F"/>
    <w:rsid w:val="00DD32F2"/>
    <w:rsid w:val="00DD5353"/>
    <w:rsid w:val="00DD5976"/>
    <w:rsid w:val="00DE03AE"/>
    <w:rsid w:val="00DF2D4D"/>
    <w:rsid w:val="00E01211"/>
    <w:rsid w:val="00E01809"/>
    <w:rsid w:val="00E113F1"/>
    <w:rsid w:val="00E149B5"/>
    <w:rsid w:val="00E21CC5"/>
    <w:rsid w:val="00E234A6"/>
    <w:rsid w:val="00E23DD1"/>
    <w:rsid w:val="00E2550B"/>
    <w:rsid w:val="00E268CB"/>
    <w:rsid w:val="00E3135D"/>
    <w:rsid w:val="00E34EDB"/>
    <w:rsid w:val="00E36246"/>
    <w:rsid w:val="00E46A68"/>
    <w:rsid w:val="00E550C1"/>
    <w:rsid w:val="00E55591"/>
    <w:rsid w:val="00E60E3C"/>
    <w:rsid w:val="00E673FE"/>
    <w:rsid w:val="00E71A86"/>
    <w:rsid w:val="00E826B2"/>
    <w:rsid w:val="00E83DB7"/>
    <w:rsid w:val="00E960D9"/>
    <w:rsid w:val="00E96899"/>
    <w:rsid w:val="00EA3B44"/>
    <w:rsid w:val="00EA5F07"/>
    <w:rsid w:val="00EB7E68"/>
    <w:rsid w:val="00ED1D87"/>
    <w:rsid w:val="00ED5DAC"/>
    <w:rsid w:val="00EE206F"/>
    <w:rsid w:val="00EE47CB"/>
    <w:rsid w:val="00EF05C2"/>
    <w:rsid w:val="00EF0CB8"/>
    <w:rsid w:val="00EF5DF0"/>
    <w:rsid w:val="00EF610C"/>
    <w:rsid w:val="00F1094F"/>
    <w:rsid w:val="00F12045"/>
    <w:rsid w:val="00F203EA"/>
    <w:rsid w:val="00F20EE1"/>
    <w:rsid w:val="00F27C7F"/>
    <w:rsid w:val="00F62AE8"/>
    <w:rsid w:val="00F66255"/>
    <w:rsid w:val="00F66402"/>
    <w:rsid w:val="00F75EEB"/>
    <w:rsid w:val="00F77FB6"/>
    <w:rsid w:val="00F81E4C"/>
    <w:rsid w:val="00F82996"/>
    <w:rsid w:val="00F86249"/>
    <w:rsid w:val="00FA07DB"/>
    <w:rsid w:val="00FA32E5"/>
    <w:rsid w:val="00FA4022"/>
    <w:rsid w:val="00FA75BB"/>
    <w:rsid w:val="00FB5404"/>
    <w:rsid w:val="00FB5C65"/>
    <w:rsid w:val="00FB6354"/>
    <w:rsid w:val="00FB714E"/>
    <w:rsid w:val="00FC0309"/>
    <w:rsid w:val="00FC17F0"/>
    <w:rsid w:val="00FC623B"/>
    <w:rsid w:val="00FC644D"/>
    <w:rsid w:val="00FF1BBB"/>
    <w:rsid w:val="00FF20C5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4DF88-0DE9-4968-96C2-7C7DD513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0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34A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234A6"/>
    <w:rPr>
      <w:rFonts w:cs="Times New Roman"/>
    </w:rPr>
  </w:style>
  <w:style w:type="paragraph" w:styleId="a5">
    <w:name w:val="Document Map"/>
    <w:basedOn w:val="a"/>
    <w:semiHidden/>
    <w:rsid w:val="00705E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rsid w:val="00BB296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Татьяна</dc:creator>
  <cp:keywords/>
  <dc:description/>
  <cp:lastModifiedBy>admin</cp:lastModifiedBy>
  <cp:revision>2</cp:revision>
  <dcterms:created xsi:type="dcterms:W3CDTF">2014-04-16T02:58:00Z</dcterms:created>
  <dcterms:modified xsi:type="dcterms:W3CDTF">2014-04-16T02:58:00Z</dcterms:modified>
</cp:coreProperties>
</file>