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A8" w:rsidRPr="009369A1" w:rsidRDefault="00B837A8" w:rsidP="00904643">
      <w:pPr>
        <w:pStyle w:val="21"/>
        <w:spacing w:line="360" w:lineRule="auto"/>
        <w:jc w:val="center"/>
        <w:rPr>
          <w:rStyle w:val="a3"/>
          <w:b w:val="0"/>
          <w:color w:val="auto"/>
          <w:sz w:val="28"/>
        </w:rPr>
      </w:pPr>
      <w:r w:rsidRPr="009369A1">
        <w:rPr>
          <w:rStyle w:val="a3"/>
          <w:b w:val="0"/>
          <w:color w:val="auto"/>
          <w:sz w:val="28"/>
        </w:rPr>
        <w:t>Министерство образования и науки Республики Казахстан</w:t>
      </w:r>
    </w:p>
    <w:p w:rsidR="00B837A8" w:rsidRPr="009369A1" w:rsidRDefault="00B837A8" w:rsidP="00904643">
      <w:pPr>
        <w:pStyle w:val="21"/>
        <w:spacing w:line="360" w:lineRule="auto"/>
        <w:jc w:val="center"/>
        <w:rPr>
          <w:rStyle w:val="a3"/>
          <w:b w:val="0"/>
          <w:color w:val="auto"/>
          <w:sz w:val="28"/>
        </w:rPr>
      </w:pPr>
      <w:r w:rsidRPr="009369A1">
        <w:rPr>
          <w:rStyle w:val="a3"/>
          <w:b w:val="0"/>
          <w:color w:val="auto"/>
          <w:sz w:val="28"/>
        </w:rPr>
        <w:t>Карагандинский Экономический Университет Казпотребсоюза</w:t>
      </w:r>
    </w:p>
    <w:p w:rsidR="00B837A8" w:rsidRPr="009369A1" w:rsidRDefault="00B837A8" w:rsidP="00904643">
      <w:pPr>
        <w:pStyle w:val="21"/>
        <w:spacing w:line="360" w:lineRule="auto"/>
        <w:jc w:val="center"/>
        <w:rPr>
          <w:rStyle w:val="a3"/>
          <w:b w:val="0"/>
          <w:color w:val="auto"/>
          <w:sz w:val="28"/>
        </w:rPr>
      </w:pPr>
      <w:r w:rsidRPr="009369A1">
        <w:rPr>
          <w:rStyle w:val="a3"/>
          <w:b w:val="0"/>
          <w:color w:val="auto"/>
          <w:sz w:val="28"/>
        </w:rPr>
        <w:t>Колледж</w:t>
      </w:r>
    </w:p>
    <w:p w:rsidR="00B837A8" w:rsidRPr="009369A1" w:rsidRDefault="00B837A8" w:rsidP="00904643">
      <w:pPr>
        <w:pStyle w:val="21"/>
        <w:spacing w:line="360" w:lineRule="auto"/>
        <w:jc w:val="center"/>
        <w:rPr>
          <w:rStyle w:val="a3"/>
          <w:b w:val="0"/>
          <w:color w:val="auto"/>
          <w:sz w:val="28"/>
        </w:rPr>
      </w:pPr>
    </w:p>
    <w:p w:rsidR="00B837A8" w:rsidRPr="009369A1" w:rsidRDefault="00B837A8" w:rsidP="00904643">
      <w:pPr>
        <w:pStyle w:val="21"/>
        <w:spacing w:line="360" w:lineRule="auto"/>
        <w:jc w:val="center"/>
        <w:rPr>
          <w:rStyle w:val="a3"/>
          <w:b w:val="0"/>
          <w:color w:val="auto"/>
          <w:sz w:val="28"/>
        </w:rPr>
      </w:pPr>
    </w:p>
    <w:p w:rsidR="00B837A8" w:rsidRPr="009369A1" w:rsidRDefault="00B837A8" w:rsidP="00904643">
      <w:pPr>
        <w:pStyle w:val="21"/>
        <w:spacing w:line="360" w:lineRule="auto"/>
        <w:jc w:val="center"/>
        <w:rPr>
          <w:rStyle w:val="a3"/>
          <w:b w:val="0"/>
          <w:color w:val="auto"/>
          <w:sz w:val="28"/>
        </w:rPr>
      </w:pPr>
    </w:p>
    <w:p w:rsidR="00B837A8" w:rsidRPr="009369A1" w:rsidRDefault="00B837A8" w:rsidP="00904643">
      <w:pPr>
        <w:pStyle w:val="21"/>
        <w:spacing w:line="360" w:lineRule="auto"/>
        <w:jc w:val="center"/>
        <w:rPr>
          <w:rStyle w:val="a3"/>
          <w:b w:val="0"/>
          <w:color w:val="auto"/>
          <w:sz w:val="28"/>
        </w:rPr>
      </w:pPr>
    </w:p>
    <w:p w:rsidR="00B837A8" w:rsidRPr="009369A1" w:rsidRDefault="00B837A8" w:rsidP="00904643">
      <w:pPr>
        <w:pStyle w:val="21"/>
        <w:spacing w:line="360" w:lineRule="auto"/>
        <w:jc w:val="center"/>
        <w:rPr>
          <w:rStyle w:val="a3"/>
          <w:b w:val="0"/>
          <w:color w:val="auto"/>
          <w:sz w:val="28"/>
        </w:rPr>
      </w:pPr>
    </w:p>
    <w:p w:rsidR="00B837A8" w:rsidRPr="009369A1" w:rsidRDefault="00B837A8" w:rsidP="00904643">
      <w:pPr>
        <w:pStyle w:val="21"/>
        <w:spacing w:line="360" w:lineRule="auto"/>
        <w:jc w:val="center"/>
        <w:rPr>
          <w:rStyle w:val="a3"/>
          <w:b w:val="0"/>
          <w:color w:val="auto"/>
          <w:sz w:val="28"/>
        </w:rPr>
      </w:pPr>
    </w:p>
    <w:p w:rsidR="00B837A8" w:rsidRPr="009369A1" w:rsidRDefault="00B837A8" w:rsidP="00904643">
      <w:pPr>
        <w:pStyle w:val="21"/>
        <w:spacing w:line="360" w:lineRule="auto"/>
        <w:jc w:val="center"/>
        <w:rPr>
          <w:rStyle w:val="a3"/>
          <w:b w:val="0"/>
          <w:color w:val="auto"/>
          <w:sz w:val="28"/>
        </w:rPr>
      </w:pPr>
    </w:p>
    <w:p w:rsidR="009369A1" w:rsidRPr="009369A1" w:rsidRDefault="009369A1" w:rsidP="00904643">
      <w:pPr>
        <w:pStyle w:val="21"/>
        <w:spacing w:line="360" w:lineRule="auto"/>
        <w:jc w:val="center"/>
        <w:rPr>
          <w:rStyle w:val="a3"/>
          <w:b w:val="0"/>
          <w:color w:val="auto"/>
          <w:sz w:val="28"/>
        </w:rPr>
      </w:pPr>
    </w:p>
    <w:p w:rsidR="009369A1" w:rsidRPr="009369A1" w:rsidRDefault="009369A1" w:rsidP="00904643">
      <w:pPr>
        <w:pStyle w:val="21"/>
        <w:spacing w:line="360" w:lineRule="auto"/>
        <w:jc w:val="center"/>
        <w:rPr>
          <w:rStyle w:val="a3"/>
          <w:b w:val="0"/>
          <w:color w:val="auto"/>
          <w:sz w:val="28"/>
        </w:rPr>
      </w:pPr>
    </w:p>
    <w:p w:rsidR="00B837A8" w:rsidRPr="009369A1" w:rsidRDefault="00B837A8" w:rsidP="00904643">
      <w:pPr>
        <w:pStyle w:val="21"/>
        <w:spacing w:line="360" w:lineRule="auto"/>
        <w:jc w:val="center"/>
        <w:rPr>
          <w:rStyle w:val="a3"/>
          <w:b w:val="0"/>
          <w:color w:val="auto"/>
          <w:sz w:val="28"/>
        </w:rPr>
      </w:pPr>
      <w:r w:rsidRPr="009369A1">
        <w:rPr>
          <w:rStyle w:val="a3"/>
          <w:b w:val="0"/>
          <w:color w:val="auto"/>
          <w:sz w:val="28"/>
        </w:rPr>
        <w:t>Контрольная работа</w:t>
      </w:r>
    </w:p>
    <w:p w:rsidR="00B837A8" w:rsidRPr="009369A1" w:rsidRDefault="00B837A8" w:rsidP="00904643">
      <w:pPr>
        <w:pStyle w:val="21"/>
        <w:spacing w:line="360" w:lineRule="auto"/>
        <w:jc w:val="center"/>
        <w:rPr>
          <w:rStyle w:val="a3"/>
          <w:b w:val="0"/>
          <w:color w:val="auto"/>
          <w:sz w:val="28"/>
        </w:rPr>
      </w:pPr>
      <w:r w:rsidRPr="009369A1">
        <w:rPr>
          <w:rStyle w:val="a3"/>
          <w:b w:val="0"/>
          <w:color w:val="auto"/>
          <w:sz w:val="28"/>
        </w:rPr>
        <w:t>По дисциплине: «Бухгалтерский учет»</w:t>
      </w:r>
    </w:p>
    <w:p w:rsidR="00B837A8" w:rsidRPr="009369A1" w:rsidRDefault="00B837A8" w:rsidP="00904643">
      <w:pPr>
        <w:pStyle w:val="21"/>
        <w:spacing w:line="360" w:lineRule="auto"/>
        <w:jc w:val="center"/>
        <w:rPr>
          <w:rStyle w:val="a3"/>
          <w:b w:val="0"/>
          <w:color w:val="auto"/>
          <w:sz w:val="28"/>
        </w:rPr>
      </w:pPr>
    </w:p>
    <w:p w:rsidR="00B837A8" w:rsidRPr="009369A1" w:rsidRDefault="00B837A8" w:rsidP="00904643">
      <w:pPr>
        <w:pStyle w:val="21"/>
        <w:spacing w:line="360" w:lineRule="auto"/>
        <w:jc w:val="center"/>
        <w:rPr>
          <w:rStyle w:val="a3"/>
          <w:b w:val="0"/>
          <w:bCs w:val="0"/>
          <w:color w:val="auto"/>
          <w:sz w:val="28"/>
        </w:rPr>
      </w:pPr>
    </w:p>
    <w:p w:rsidR="00B837A8" w:rsidRPr="009369A1" w:rsidRDefault="00B837A8" w:rsidP="00904643">
      <w:pPr>
        <w:pStyle w:val="21"/>
        <w:spacing w:line="360" w:lineRule="auto"/>
        <w:jc w:val="center"/>
        <w:rPr>
          <w:rStyle w:val="a3"/>
          <w:b w:val="0"/>
          <w:bCs w:val="0"/>
          <w:color w:val="auto"/>
          <w:sz w:val="28"/>
        </w:rPr>
      </w:pPr>
    </w:p>
    <w:p w:rsidR="009369A1" w:rsidRPr="009369A1" w:rsidRDefault="009369A1" w:rsidP="00904643">
      <w:pPr>
        <w:pStyle w:val="21"/>
        <w:spacing w:line="360" w:lineRule="auto"/>
        <w:jc w:val="center"/>
        <w:rPr>
          <w:rStyle w:val="a3"/>
          <w:b w:val="0"/>
          <w:bCs w:val="0"/>
          <w:color w:val="auto"/>
          <w:sz w:val="28"/>
        </w:rPr>
      </w:pPr>
    </w:p>
    <w:p w:rsidR="009369A1" w:rsidRPr="009369A1" w:rsidRDefault="009369A1" w:rsidP="00904643">
      <w:pPr>
        <w:pStyle w:val="21"/>
        <w:spacing w:line="360" w:lineRule="auto"/>
        <w:jc w:val="center"/>
        <w:rPr>
          <w:rStyle w:val="a3"/>
          <w:b w:val="0"/>
          <w:bCs w:val="0"/>
          <w:color w:val="auto"/>
          <w:sz w:val="28"/>
        </w:rPr>
      </w:pPr>
    </w:p>
    <w:p w:rsidR="009369A1" w:rsidRPr="009369A1" w:rsidRDefault="009369A1" w:rsidP="00904643">
      <w:pPr>
        <w:pStyle w:val="21"/>
        <w:spacing w:line="360" w:lineRule="auto"/>
        <w:jc w:val="center"/>
        <w:rPr>
          <w:rStyle w:val="a3"/>
          <w:b w:val="0"/>
          <w:bCs w:val="0"/>
          <w:color w:val="auto"/>
          <w:sz w:val="28"/>
        </w:rPr>
      </w:pPr>
    </w:p>
    <w:p w:rsidR="009369A1" w:rsidRPr="009369A1" w:rsidRDefault="009369A1" w:rsidP="00904643">
      <w:pPr>
        <w:pStyle w:val="21"/>
        <w:spacing w:line="360" w:lineRule="auto"/>
        <w:jc w:val="center"/>
        <w:rPr>
          <w:rStyle w:val="a3"/>
          <w:b w:val="0"/>
          <w:bCs w:val="0"/>
          <w:color w:val="auto"/>
          <w:sz w:val="28"/>
        </w:rPr>
      </w:pPr>
    </w:p>
    <w:p w:rsidR="009369A1" w:rsidRPr="009369A1" w:rsidRDefault="009369A1" w:rsidP="00904643">
      <w:pPr>
        <w:pStyle w:val="21"/>
        <w:spacing w:line="360" w:lineRule="auto"/>
        <w:jc w:val="center"/>
        <w:rPr>
          <w:rStyle w:val="a3"/>
          <w:b w:val="0"/>
          <w:bCs w:val="0"/>
          <w:color w:val="auto"/>
          <w:sz w:val="28"/>
        </w:rPr>
      </w:pPr>
    </w:p>
    <w:p w:rsidR="009369A1" w:rsidRPr="009369A1" w:rsidRDefault="009369A1" w:rsidP="00904643">
      <w:pPr>
        <w:pStyle w:val="21"/>
        <w:spacing w:line="360" w:lineRule="auto"/>
        <w:jc w:val="center"/>
        <w:rPr>
          <w:rStyle w:val="a3"/>
          <w:b w:val="0"/>
          <w:bCs w:val="0"/>
          <w:color w:val="auto"/>
          <w:sz w:val="28"/>
        </w:rPr>
      </w:pPr>
    </w:p>
    <w:p w:rsidR="009369A1" w:rsidRPr="009369A1" w:rsidRDefault="009369A1" w:rsidP="00904643">
      <w:pPr>
        <w:pStyle w:val="21"/>
        <w:spacing w:line="360" w:lineRule="auto"/>
        <w:jc w:val="center"/>
        <w:rPr>
          <w:rStyle w:val="a3"/>
          <w:b w:val="0"/>
          <w:bCs w:val="0"/>
          <w:color w:val="auto"/>
          <w:sz w:val="28"/>
        </w:rPr>
      </w:pPr>
    </w:p>
    <w:p w:rsidR="00B837A8" w:rsidRPr="009369A1" w:rsidRDefault="00B837A8" w:rsidP="00904643">
      <w:pPr>
        <w:pStyle w:val="21"/>
        <w:spacing w:line="360" w:lineRule="auto"/>
        <w:jc w:val="center"/>
        <w:rPr>
          <w:rStyle w:val="a3"/>
          <w:b w:val="0"/>
          <w:bCs w:val="0"/>
          <w:color w:val="auto"/>
          <w:sz w:val="28"/>
        </w:rPr>
      </w:pPr>
    </w:p>
    <w:p w:rsidR="00B837A8" w:rsidRPr="009369A1" w:rsidRDefault="00B837A8" w:rsidP="00904643">
      <w:pPr>
        <w:pStyle w:val="21"/>
        <w:spacing w:line="360" w:lineRule="auto"/>
        <w:jc w:val="center"/>
        <w:rPr>
          <w:rStyle w:val="a3"/>
          <w:b w:val="0"/>
          <w:bCs w:val="0"/>
          <w:color w:val="auto"/>
          <w:sz w:val="28"/>
        </w:rPr>
      </w:pPr>
    </w:p>
    <w:p w:rsidR="00B837A8" w:rsidRPr="009369A1" w:rsidRDefault="00B837A8" w:rsidP="00904643">
      <w:pPr>
        <w:pStyle w:val="21"/>
        <w:spacing w:line="360" w:lineRule="auto"/>
        <w:jc w:val="center"/>
        <w:rPr>
          <w:rStyle w:val="a3"/>
          <w:b w:val="0"/>
          <w:bCs w:val="0"/>
          <w:color w:val="auto"/>
          <w:sz w:val="28"/>
        </w:rPr>
      </w:pPr>
    </w:p>
    <w:p w:rsidR="00B837A8" w:rsidRPr="009369A1" w:rsidRDefault="00B837A8" w:rsidP="00904643">
      <w:pPr>
        <w:pStyle w:val="21"/>
        <w:spacing w:line="360" w:lineRule="auto"/>
        <w:jc w:val="center"/>
        <w:rPr>
          <w:rStyle w:val="a3"/>
          <w:b w:val="0"/>
          <w:bCs w:val="0"/>
          <w:color w:val="auto"/>
          <w:sz w:val="28"/>
        </w:rPr>
      </w:pPr>
    </w:p>
    <w:p w:rsidR="00B837A8" w:rsidRPr="009369A1" w:rsidRDefault="00B837A8" w:rsidP="00904643">
      <w:pPr>
        <w:pStyle w:val="21"/>
        <w:spacing w:line="360" w:lineRule="auto"/>
        <w:jc w:val="center"/>
        <w:rPr>
          <w:bCs/>
          <w:color w:val="auto"/>
          <w:sz w:val="28"/>
        </w:rPr>
      </w:pPr>
      <w:r w:rsidRPr="009369A1">
        <w:rPr>
          <w:rStyle w:val="a3"/>
          <w:b w:val="0"/>
          <w:bCs w:val="0"/>
          <w:color w:val="auto"/>
          <w:sz w:val="28"/>
        </w:rPr>
        <w:t>Караганда - 2007</w:t>
      </w:r>
    </w:p>
    <w:p w:rsidR="00B837A8" w:rsidRPr="009369A1" w:rsidRDefault="00B837A8" w:rsidP="00904643">
      <w:pPr>
        <w:pStyle w:val="1"/>
        <w:spacing w:before="0" w:after="0" w:line="360" w:lineRule="auto"/>
        <w:ind w:firstLine="709"/>
        <w:jc w:val="both"/>
      </w:pPr>
      <w:r w:rsidRPr="009369A1">
        <w:br w:type="page"/>
      </w:r>
      <w:bookmarkStart w:id="0" w:name="_Toc150910611"/>
      <w:bookmarkStart w:id="1" w:name="_Toc184453894"/>
      <w:bookmarkStart w:id="2" w:name="_Toc184454135"/>
      <w:bookmarkStart w:id="3" w:name="_Toc185754345"/>
      <w:r w:rsidRPr="009369A1">
        <w:t>Содержание</w:t>
      </w:r>
      <w:bookmarkEnd w:id="0"/>
      <w:bookmarkEnd w:id="1"/>
      <w:bookmarkEnd w:id="2"/>
      <w:bookmarkEnd w:id="3"/>
    </w:p>
    <w:p w:rsidR="00B837A8" w:rsidRPr="009369A1" w:rsidRDefault="00B837A8" w:rsidP="00082697">
      <w:pPr>
        <w:pStyle w:val="11"/>
        <w:tabs>
          <w:tab w:val="right" w:leader="dot" w:pos="9345"/>
        </w:tabs>
        <w:spacing w:line="360" w:lineRule="auto"/>
        <w:jc w:val="both"/>
        <w:rPr>
          <w:caps/>
          <w:noProof/>
          <w:sz w:val="28"/>
        </w:rPr>
      </w:pPr>
    </w:p>
    <w:p w:rsidR="00B837A8" w:rsidRPr="009369A1" w:rsidRDefault="00B837A8" w:rsidP="00082697">
      <w:pPr>
        <w:pStyle w:val="11"/>
        <w:tabs>
          <w:tab w:val="right" w:leader="dot" w:pos="9345"/>
        </w:tabs>
        <w:spacing w:line="360" w:lineRule="auto"/>
        <w:jc w:val="both"/>
        <w:rPr>
          <w:caps/>
          <w:noProof/>
          <w:sz w:val="28"/>
        </w:rPr>
      </w:pPr>
      <w:r w:rsidRPr="009369A1">
        <w:rPr>
          <w:rStyle w:val="a4"/>
          <w:caps/>
          <w:noProof/>
          <w:color w:val="auto"/>
          <w:sz w:val="28"/>
          <w:szCs w:val="28"/>
          <w:u w:val="none"/>
        </w:rPr>
        <w:t>теоретический вопрос</w:t>
      </w:r>
    </w:p>
    <w:p w:rsidR="00B837A8" w:rsidRPr="009369A1" w:rsidRDefault="00B837A8" w:rsidP="00082697">
      <w:pPr>
        <w:pStyle w:val="11"/>
        <w:tabs>
          <w:tab w:val="right" w:leader="dot" w:pos="9345"/>
        </w:tabs>
        <w:spacing w:line="360" w:lineRule="auto"/>
        <w:jc w:val="both"/>
        <w:rPr>
          <w:caps/>
          <w:noProof/>
          <w:sz w:val="28"/>
        </w:rPr>
      </w:pPr>
      <w:r w:rsidRPr="009369A1">
        <w:rPr>
          <w:rStyle w:val="a4"/>
          <w:caps/>
          <w:noProof/>
          <w:color w:val="auto"/>
          <w:sz w:val="28"/>
          <w:szCs w:val="28"/>
          <w:u w:val="none"/>
        </w:rPr>
        <w:t>Задача</w:t>
      </w:r>
    </w:p>
    <w:p w:rsidR="00B837A8" w:rsidRPr="009369A1" w:rsidRDefault="00B837A8" w:rsidP="00082697">
      <w:pPr>
        <w:pStyle w:val="11"/>
        <w:tabs>
          <w:tab w:val="right" w:leader="dot" w:pos="9345"/>
        </w:tabs>
        <w:spacing w:line="360" w:lineRule="auto"/>
        <w:jc w:val="both"/>
        <w:rPr>
          <w:caps/>
          <w:noProof/>
          <w:sz w:val="28"/>
        </w:rPr>
      </w:pPr>
      <w:r w:rsidRPr="009369A1">
        <w:rPr>
          <w:rStyle w:val="a4"/>
          <w:caps/>
          <w:noProof/>
          <w:color w:val="auto"/>
          <w:sz w:val="28"/>
          <w:szCs w:val="28"/>
          <w:u w:val="none"/>
        </w:rPr>
        <w:t>Список использованной литературы</w:t>
      </w:r>
    </w:p>
    <w:p w:rsidR="00B837A8" w:rsidRPr="009369A1" w:rsidRDefault="00B837A8" w:rsidP="00082697">
      <w:pPr>
        <w:spacing w:line="360" w:lineRule="auto"/>
        <w:jc w:val="both"/>
        <w:rPr>
          <w:sz w:val="28"/>
        </w:rPr>
      </w:pPr>
    </w:p>
    <w:p w:rsidR="00B837A8" w:rsidRDefault="00B837A8" w:rsidP="00904643">
      <w:pPr>
        <w:pStyle w:val="1"/>
        <w:spacing w:before="0" w:after="0" w:line="360" w:lineRule="auto"/>
        <w:ind w:firstLine="709"/>
        <w:jc w:val="both"/>
      </w:pPr>
      <w:r w:rsidRPr="009369A1">
        <w:br w:type="page"/>
      </w:r>
      <w:bookmarkStart w:id="4" w:name="_Toc185754346"/>
      <w:r w:rsidRPr="009369A1">
        <w:t>теоретический вопрос</w:t>
      </w:r>
      <w:bookmarkEnd w:id="4"/>
    </w:p>
    <w:p w:rsidR="009369A1" w:rsidRPr="009369A1" w:rsidRDefault="009369A1" w:rsidP="009369A1"/>
    <w:p w:rsidR="00B837A8" w:rsidRPr="009369A1" w:rsidRDefault="00B837A8" w:rsidP="00904643">
      <w:pPr>
        <w:pStyle w:val="4"/>
        <w:spacing w:line="360" w:lineRule="auto"/>
        <w:ind w:firstLine="709"/>
        <w:jc w:val="both"/>
        <w:rPr>
          <w:bCs/>
        </w:rPr>
      </w:pPr>
      <w:r w:rsidRPr="009369A1">
        <w:rPr>
          <w:bCs/>
        </w:rPr>
        <w:t>Принципы бухгалтерского учета и финансовой отчетности</w:t>
      </w:r>
    </w:p>
    <w:p w:rsidR="00B837A8" w:rsidRPr="009369A1" w:rsidRDefault="00B837A8" w:rsidP="00904643">
      <w:pPr>
        <w:pStyle w:val="a8"/>
        <w:tabs>
          <w:tab w:val="left" w:pos="1001"/>
        </w:tabs>
        <w:spacing w:line="360" w:lineRule="auto"/>
        <w:rPr>
          <w:color w:val="auto"/>
        </w:rPr>
      </w:pPr>
      <w:r w:rsidRPr="009369A1">
        <w:rPr>
          <w:color w:val="auto"/>
          <w:szCs w:val="20"/>
        </w:rPr>
        <w:t>При составлении финансовой отчетности необходимо</w:t>
      </w:r>
      <w:r w:rsidRPr="009369A1">
        <w:rPr>
          <w:color w:val="auto"/>
        </w:rPr>
        <w:t xml:space="preserve"> учитывать ее основные качественные характеристики, приведенные в Концептуальной основе для подготовки и представления финансовой отчетности, утвержденной приказом Министерства финансов Республики Казахстан от 29.10.2002 г. № 542 [6]. Эта Концептуальная основа совпадает с требованиями Концепции для подготовки и представления финансовой отчетности по Международным стандартам. </w:t>
      </w:r>
    </w:p>
    <w:p w:rsidR="00B837A8" w:rsidRPr="009369A1" w:rsidRDefault="00B837A8" w:rsidP="00904643">
      <w:pPr>
        <w:pStyle w:val="a8"/>
        <w:tabs>
          <w:tab w:val="left" w:pos="1001"/>
        </w:tabs>
        <w:spacing w:line="360" w:lineRule="auto"/>
        <w:rPr>
          <w:color w:val="auto"/>
        </w:rPr>
      </w:pPr>
      <w:r w:rsidRPr="009369A1">
        <w:rPr>
          <w:color w:val="auto"/>
        </w:rPr>
        <w:t>В соответствии с Концептуальной основой, основными качественными характеристиками финансовой отчетности являются: понятность; уместность; существенность и надежность. Отметим, что финансовая отчетность включает в себя баланс, отчеты о доходах и расходах, отчет о движении собственного капитала и денежных средств. Но основным для раскрытия приведенных в перечисленных формах отчетности показателях является пояснительная записка, входящая в формат финансовой отчетности.</w:t>
      </w:r>
    </w:p>
    <w:p w:rsidR="00B837A8" w:rsidRPr="009369A1" w:rsidRDefault="00B837A8" w:rsidP="00904643">
      <w:pPr>
        <w:pStyle w:val="a8"/>
        <w:tabs>
          <w:tab w:val="left" w:pos="1001"/>
        </w:tabs>
        <w:spacing w:line="360" w:lineRule="auto"/>
        <w:rPr>
          <w:color w:val="auto"/>
        </w:rPr>
      </w:pPr>
      <w:r w:rsidRPr="009369A1">
        <w:rPr>
          <w:color w:val="auto"/>
        </w:rPr>
        <w:t>Перечисленные характеристики в большей мере относятся к подготовке как пояснительной записки, так и расшифровкам, таблицам, расчетам и другой информации, дополняющей финансовую отчетность, с целью ее понимания пользователями. В этом заключается принцип понятности, что предполагает наличие у пользователей достаточных знаний экономики и бухгалтерского учета. В то же время, если информация сложная и требует специальных знаний, она не должна исключаться из финансовой отчетности. Предположим, в исчислении лизинговых платежей применены расчеты дисконтированной стоимости, понятные не каждому пользователю. Это обстоятельство не дает оснований для исключения этих расчетов из финансовой отчетности [7, с.44].</w:t>
      </w:r>
    </w:p>
    <w:p w:rsidR="00B837A8" w:rsidRPr="009369A1" w:rsidRDefault="00B837A8" w:rsidP="00904643">
      <w:pPr>
        <w:pStyle w:val="a8"/>
        <w:tabs>
          <w:tab w:val="left" w:pos="1001"/>
        </w:tabs>
        <w:spacing w:line="360" w:lineRule="auto"/>
        <w:rPr>
          <w:color w:val="auto"/>
        </w:rPr>
      </w:pPr>
      <w:r w:rsidRPr="009369A1">
        <w:rPr>
          <w:color w:val="auto"/>
        </w:rPr>
        <w:t>Уместность заключается в том, чтобы она способствовала пользователям в принятии решений на основе представленных данных. Например, пользователи заинтересованы в определении прогнозов относительно дивидендов. Значит, необходима информация или расчеты распределения дохода в резервный капитал, расчеты средневзвешенной стоимости акций и т.д. Если в течение отчетного периода возникли доходы и расходы от нестандартных или редковстречающихся операций, необходимо обязательно раскрыть обстоятельства их совершения. Эта информация будет уместна для того, чтобы пользователи представляли себе, что, например, доход, полученный от такой операции, в следующем отчетном периоде вероятно не возникнет.</w:t>
      </w:r>
    </w:p>
    <w:p w:rsidR="00B837A8" w:rsidRPr="009369A1" w:rsidRDefault="00B837A8" w:rsidP="00904643">
      <w:pPr>
        <w:pStyle w:val="a8"/>
        <w:tabs>
          <w:tab w:val="left" w:pos="1001"/>
        </w:tabs>
        <w:spacing w:line="360" w:lineRule="auto"/>
        <w:rPr>
          <w:color w:val="auto"/>
        </w:rPr>
      </w:pPr>
      <w:r w:rsidRPr="009369A1">
        <w:rPr>
          <w:color w:val="auto"/>
        </w:rPr>
        <w:t>Если пропуск или искажение информации может повлиять на экономическое решение пользователей, то такая информация считается существенной. Например, на отчетную дату некоторая часть денег находилась у работников, находящихся в командировке, их прибытие и оформление отчета об использовании денег намечено в январе. Эта информация не существенна для принятия экономического решения в том случае, если командировочные расходы типичны для текущей деятельности предприятия. В таком случае в пояснительной записке не требуется раскрывать обстоятельства этого события. Если же эти работники направлены в другой регион для создания структурного подразделения, то такая информация приводится в финансовой отчетности, так как это влияет на оценку рисков всего предприятия.</w:t>
      </w:r>
    </w:p>
    <w:p w:rsidR="00B837A8" w:rsidRPr="009369A1" w:rsidRDefault="00B837A8" w:rsidP="00904643">
      <w:pPr>
        <w:pStyle w:val="a8"/>
        <w:tabs>
          <w:tab w:val="left" w:pos="1001"/>
        </w:tabs>
        <w:spacing w:line="360" w:lineRule="auto"/>
        <w:rPr>
          <w:color w:val="auto"/>
        </w:rPr>
      </w:pPr>
      <w:r w:rsidRPr="009369A1">
        <w:rPr>
          <w:color w:val="auto"/>
        </w:rPr>
        <w:t>Надежность информации заключается в том, что пользователи могут положиться на нее, как на правдиво представленные сведения. Однако такая информация может быть, при своей уместности, ненадежной. Например, предприятию предъявлен иск, который может быть оспорен, сумма иска может быть не признана в балансе полностью или частично, но в пояснительной записке необходимо раскрыть всю информацию по рассматриваемому событию.</w:t>
      </w:r>
    </w:p>
    <w:p w:rsidR="00B837A8" w:rsidRPr="009369A1" w:rsidRDefault="00B837A8" w:rsidP="00904643">
      <w:pPr>
        <w:pStyle w:val="a8"/>
        <w:tabs>
          <w:tab w:val="left" w:pos="1001"/>
        </w:tabs>
        <w:spacing w:line="360" w:lineRule="auto"/>
        <w:rPr>
          <w:color w:val="auto"/>
        </w:rPr>
      </w:pPr>
      <w:r w:rsidRPr="009369A1">
        <w:rPr>
          <w:color w:val="auto"/>
        </w:rPr>
        <w:t>Таковы основные качественные характеристики финансовой отчетности.</w:t>
      </w:r>
    </w:p>
    <w:p w:rsidR="00B837A8" w:rsidRPr="009369A1" w:rsidRDefault="00B837A8" w:rsidP="00904643">
      <w:pPr>
        <w:pStyle w:val="a8"/>
        <w:tabs>
          <w:tab w:val="left" w:pos="1001"/>
        </w:tabs>
        <w:spacing w:line="360" w:lineRule="auto"/>
        <w:rPr>
          <w:color w:val="auto"/>
        </w:rPr>
      </w:pPr>
      <w:r w:rsidRPr="009369A1">
        <w:rPr>
          <w:color w:val="auto"/>
        </w:rPr>
        <w:t>Существует ряд принципов, которые также необходимы для применения в бухгалтерском учете.</w:t>
      </w:r>
    </w:p>
    <w:p w:rsidR="00B837A8" w:rsidRPr="009369A1" w:rsidRDefault="00B837A8" w:rsidP="00904643">
      <w:pPr>
        <w:pStyle w:val="a8"/>
        <w:tabs>
          <w:tab w:val="left" w:pos="1001"/>
        </w:tabs>
        <w:spacing w:line="360" w:lineRule="auto"/>
        <w:rPr>
          <w:color w:val="auto"/>
        </w:rPr>
      </w:pPr>
      <w:r w:rsidRPr="009369A1">
        <w:rPr>
          <w:color w:val="auto"/>
        </w:rPr>
        <w:t>Принцип начисления заключается в том, чтобы информировать пользователей об операциях и событиях, включаемых в периоды, к которым они относятся. Приведем подробные примеры определения дохода методом начисления:</w:t>
      </w:r>
    </w:p>
    <w:p w:rsidR="00B837A8" w:rsidRPr="009369A1" w:rsidRDefault="00B837A8" w:rsidP="00904643">
      <w:pPr>
        <w:pStyle w:val="a8"/>
        <w:tabs>
          <w:tab w:val="left" w:pos="1001"/>
        </w:tabs>
        <w:spacing w:line="360" w:lineRule="auto"/>
        <w:rPr>
          <w:color w:val="auto"/>
        </w:rPr>
      </w:pPr>
      <w:r w:rsidRPr="009369A1">
        <w:rPr>
          <w:color w:val="auto"/>
        </w:rPr>
        <w:t>а)</w:t>
      </w:r>
      <w:r w:rsidRPr="009369A1">
        <w:rPr>
          <w:color w:val="auto"/>
        </w:rPr>
        <w:tab/>
        <w:t>предприятие осуществляет поставку оборудования по двум договорам. По первому договору от продавца требуется только отгрузка оборудования, по второму договору, кроме отгрузки, — установку и наладку оборудования. Сумма первого договора 10,0 млн. тенге, сумма второго договора 11,0 млн. тенге.</w:t>
      </w:r>
    </w:p>
    <w:p w:rsidR="00B837A8" w:rsidRPr="009369A1" w:rsidRDefault="00B837A8" w:rsidP="00904643">
      <w:pPr>
        <w:pStyle w:val="a8"/>
        <w:tabs>
          <w:tab w:val="left" w:pos="1001"/>
        </w:tabs>
        <w:spacing w:line="360" w:lineRule="auto"/>
        <w:rPr>
          <w:color w:val="auto"/>
        </w:rPr>
      </w:pPr>
      <w:r w:rsidRPr="009369A1">
        <w:rPr>
          <w:color w:val="auto"/>
        </w:rPr>
        <w:t>По первому договору доход в сумме 10,0 млн. тенге признается сразу после отгрузки товара. По второму договору доход в сумме 11,0 млн. тенге признается только после завершения установки и наладки оборудования;</w:t>
      </w:r>
    </w:p>
    <w:p w:rsidR="00B837A8" w:rsidRPr="009369A1" w:rsidRDefault="00B837A8" w:rsidP="00904643">
      <w:pPr>
        <w:pStyle w:val="a8"/>
        <w:tabs>
          <w:tab w:val="left" w:pos="1001"/>
        </w:tabs>
        <w:spacing w:line="360" w:lineRule="auto"/>
        <w:rPr>
          <w:color w:val="auto"/>
        </w:rPr>
      </w:pPr>
      <w:r w:rsidRPr="009369A1">
        <w:rPr>
          <w:color w:val="auto"/>
        </w:rPr>
        <w:t>б)</w:t>
      </w:r>
      <w:r w:rsidRPr="009369A1">
        <w:rPr>
          <w:color w:val="auto"/>
        </w:rPr>
        <w:tab/>
        <w:t>по просьбе покупателя продавец меняет срок отгрузки на более поздний срок. Право собственности на товар передано покупателю. Доход признается только в случае готовности товара к поставке и уверенности в вероятности его поставки;</w:t>
      </w:r>
    </w:p>
    <w:p w:rsidR="00B837A8" w:rsidRPr="009369A1" w:rsidRDefault="00B837A8" w:rsidP="00904643">
      <w:pPr>
        <w:pStyle w:val="a8"/>
        <w:tabs>
          <w:tab w:val="left" w:pos="1001"/>
        </w:tabs>
        <w:spacing w:line="360" w:lineRule="auto"/>
        <w:rPr>
          <w:color w:val="auto"/>
        </w:rPr>
      </w:pPr>
      <w:r w:rsidRPr="009369A1">
        <w:rPr>
          <w:color w:val="auto"/>
        </w:rPr>
        <w:t>в)</w:t>
      </w:r>
      <w:r w:rsidRPr="009369A1">
        <w:rPr>
          <w:color w:val="auto"/>
        </w:rPr>
        <w:tab/>
        <w:t>продавец осуществляет отгрузку товара на сумму 20,0 млн. тенге после получения всей суммы. При этом оплата производится покупателем частями: 5 млн. тенге, 5 млн. тенге, 7 млн. тенге, 3 млн. тенге.</w:t>
      </w:r>
    </w:p>
    <w:p w:rsidR="00B837A8" w:rsidRPr="009369A1" w:rsidRDefault="00B837A8" w:rsidP="00904643">
      <w:pPr>
        <w:pStyle w:val="a8"/>
        <w:tabs>
          <w:tab w:val="left" w:pos="1001"/>
        </w:tabs>
        <w:spacing w:line="360" w:lineRule="auto"/>
        <w:rPr>
          <w:color w:val="auto"/>
        </w:rPr>
      </w:pPr>
      <w:r w:rsidRPr="009369A1">
        <w:rPr>
          <w:color w:val="auto"/>
        </w:rPr>
        <w:t>Продавец и покупатель имеют длительные партнерские отношения, задержек в расчетах по предыдущим сделкам не было. Доход в сумме 20 млн. тенге признается после получения суммы третьего платежа, так как сумма платежей после этого составляет большую часть предусмотренной оплаты;</w:t>
      </w:r>
    </w:p>
    <w:p w:rsidR="00B837A8" w:rsidRPr="009369A1" w:rsidRDefault="00B837A8" w:rsidP="00904643">
      <w:pPr>
        <w:pStyle w:val="a8"/>
        <w:tabs>
          <w:tab w:val="left" w:pos="1001"/>
        </w:tabs>
        <w:spacing w:line="360" w:lineRule="auto"/>
        <w:rPr>
          <w:color w:val="auto"/>
        </w:rPr>
      </w:pPr>
      <w:r w:rsidRPr="009369A1">
        <w:rPr>
          <w:color w:val="auto"/>
        </w:rPr>
        <w:t>г)</w:t>
      </w:r>
      <w:r w:rsidRPr="009369A1">
        <w:rPr>
          <w:color w:val="auto"/>
        </w:rPr>
        <w:tab/>
        <w:t>предприятие продает товар, по условиям договора покупатель вправе отказаться от него в течение 7 дней с даты его поступления. Доход признается после истечения этого срока в полном размере;</w:t>
      </w:r>
    </w:p>
    <w:p w:rsidR="00B837A8" w:rsidRPr="009369A1" w:rsidRDefault="00B837A8" w:rsidP="00904643">
      <w:pPr>
        <w:pStyle w:val="a8"/>
        <w:tabs>
          <w:tab w:val="left" w:pos="1001"/>
        </w:tabs>
        <w:spacing w:line="360" w:lineRule="auto"/>
        <w:rPr>
          <w:color w:val="auto"/>
        </w:rPr>
      </w:pPr>
      <w:r w:rsidRPr="009369A1">
        <w:rPr>
          <w:color w:val="auto"/>
        </w:rPr>
        <w:t>д)</w:t>
      </w:r>
      <w:r w:rsidRPr="009369A1">
        <w:rPr>
          <w:color w:val="auto"/>
        </w:rPr>
        <w:tab/>
        <w:t>предприятие продает товар в рассрочку на 2 года. Договорная стоимость товара 10,0 млн. тенге. Процентная ставка 10 процентов. Коэффициент дисконтирования за этот период составит 1,21 (1+0,1)2. Сумма, признаваемая доходом при продаже товара, составит: 10: 1,21 = 8,264 млн. тенге.</w:t>
      </w:r>
    </w:p>
    <w:p w:rsidR="00B837A8" w:rsidRPr="009369A1" w:rsidRDefault="00B837A8" w:rsidP="00904643">
      <w:pPr>
        <w:pStyle w:val="a8"/>
        <w:tabs>
          <w:tab w:val="left" w:pos="1001"/>
        </w:tabs>
        <w:spacing w:line="360" w:lineRule="auto"/>
        <w:rPr>
          <w:color w:val="auto"/>
        </w:rPr>
      </w:pPr>
      <w:r w:rsidRPr="009369A1">
        <w:rPr>
          <w:color w:val="auto"/>
        </w:rPr>
        <w:t xml:space="preserve">Проценты признаются доходом по мере их получения с учетом процентной ставки. </w:t>
      </w:r>
    </w:p>
    <w:p w:rsidR="00B837A8" w:rsidRPr="009369A1" w:rsidRDefault="00B837A8" w:rsidP="00904643">
      <w:pPr>
        <w:pStyle w:val="a8"/>
        <w:tabs>
          <w:tab w:val="left" w:pos="1001"/>
        </w:tabs>
        <w:spacing w:line="360" w:lineRule="auto"/>
        <w:rPr>
          <w:color w:val="auto"/>
        </w:rPr>
      </w:pPr>
      <w:r w:rsidRPr="009369A1">
        <w:rPr>
          <w:color w:val="auto"/>
        </w:rPr>
        <w:t>Сумма процентов за первый год будет равна: 8,264 х 10% = 0,826 млн. тенге.</w:t>
      </w:r>
    </w:p>
    <w:p w:rsidR="00B837A8" w:rsidRPr="009369A1" w:rsidRDefault="00B837A8" w:rsidP="00904643">
      <w:pPr>
        <w:pStyle w:val="a8"/>
        <w:tabs>
          <w:tab w:val="left" w:pos="1001"/>
        </w:tabs>
        <w:spacing w:line="360" w:lineRule="auto"/>
        <w:rPr>
          <w:color w:val="auto"/>
        </w:rPr>
      </w:pPr>
      <w:r w:rsidRPr="009369A1">
        <w:rPr>
          <w:color w:val="auto"/>
        </w:rPr>
        <w:t>Общая сумма дохода составит: 8,264 + 0,826 = 9,09 млн. тенге.</w:t>
      </w:r>
    </w:p>
    <w:p w:rsidR="00B837A8" w:rsidRPr="009369A1" w:rsidRDefault="00B837A8" w:rsidP="00904643">
      <w:pPr>
        <w:pStyle w:val="a8"/>
        <w:tabs>
          <w:tab w:val="left" w:pos="1001"/>
        </w:tabs>
        <w:spacing w:line="360" w:lineRule="auto"/>
        <w:rPr>
          <w:color w:val="auto"/>
        </w:rPr>
      </w:pPr>
      <w:r w:rsidRPr="009369A1">
        <w:rPr>
          <w:color w:val="auto"/>
        </w:rPr>
        <w:t>Таким образом, проценты за второй год составят 9,09 х 10% = 0,909 млн. тенге.</w:t>
      </w:r>
    </w:p>
    <w:p w:rsidR="00B837A8" w:rsidRPr="009369A1" w:rsidRDefault="00B837A8" w:rsidP="00904643">
      <w:pPr>
        <w:pStyle w:val="a8"/>
        <w:tabs>
          <w:tab w:val="left" w:pos="1001"/>
        </w:tabs>
        <w:spacing w:line="360" w:lineRule="auto"/>
        <w:rPr>
          <w:color w:val="auto"/>
        </w:rPr>
      </w:pPr>
      <w:r w:rsidRPr="009369A1">
        <w:rPr>
          <w:color w:val="auto"/>
        </w:rPr>
        <w:t>Общая сумма составит 8,264 + 0,826 + 0,909 = 10 млн. тенге (проверочно).</w:t>
      </w:r>
    </w:p>
    <w:p w:rsidR="00B837A8" w:rsidRPr="009369A1" w:rsidRDefault="00B837A8" w:rsidP="00904643">
      <w:pPr>
        <w:pStyle w:val="a8"/>
        <w:tabs>
          <w:tab w:val="left" w:pos="1001"/>
        </w:tabs>
        <w:spacing w:line="360" w:lineRule="auto"/>
        <w:rPr>
          <w:color w:val="auto"/>
        </w:rPr>
      </w:pPr>
      <w:r w:rsidRPr="009369A1">
        <w:rPr>
          <w:color w:val="auto"/>
        </w:rPr>
        <w:t>Результат: при отгрузке товара доход признается в сумме 8,264 млн. тенге; доход по процентам в 1 год — 0,826 млн. тенге: во 2 год — 0,909 млн. тенге;</w:t>
      </w:r>
    </w:p>
    <w:p w:rsidR="00B837A8" w:rsidRPr="009369A1" w:rsidRDefault="00B837A8" w:rsidP="00904643">
      <w:pPr>
        <w:pStyle w:val="a8"/>
        <w:tabs>
          <w:tab w:val="left" w:pos="1001"/>
        </w:tabs>
        <w:spacing w:line="360" w:lineRule="auto"/>
        <w:rPr>
          <w:color w:val="auto"/>
        </w:rPr>
      </w:pPr>
      <w:r w:rsidRPr="009369A1">
        <w:rPr>
          <w:color w:val="auto"/>
        </w:rPr>
        <w:t>е) покупатель произвел оплату за товар, но продавец еще не изготовил его. Доход будет признан тогда, когда товар будет изготовлен и поставлен покупателю.</w:t>
      </w:r>
    </w:p>
    <w:p w:rsidR="00B837A8" w:rsidRPr="009369A1" w:rsidRDefault="00B837A8" w:rsidP="00904643">
      <w:pPr>
        <w:pStyle w:val="a8"/>
        <w:tabs>
          <w:tab w:val="left" w:pos="1001"/>
        </w:tabs>
        <w:spacing w:line="360" w:lineRule="auto"/>
        <w:rPr>
          <w:color w:val="auto"/>
        </w:rPr>
      </w:pPr>
      <w:r w:rsidRPr="009369A1">
        <w:rPr>
          <w:color w:val="auto"/>
        </w:rPr>
        <w:t>Принцип непрерывности деятельности предполагает, что предприятие не намерено прекращать свою деятельность в обозримом будущем. Если возникают обстоятельства, которые могут привести к прекращению или сокращению деятельности в связи с такими обстоятельствами, как нерентабельность структурного подразделения, судебные иски, в результате которых может наступить банкротство и т.п., то эта информация приводится в финансовой отчетности. В случае принятия решения о ликвидации предприятия финансовая отчетность представляется на другой основе. В данном случае это может быть ликвидационная отчетность, особенности которой обязательно раскрываются в пояснительной записке.</w:t>
      </w:r>
    </w:p>
    <w:p w:rsidR="00B837A8" w:rsidRPr="009369A1" w:rsidRDefault="00B837A8" w:rsidP="00904643">
      <w:pPr>
        <w:pStyle w:val="a8"/>
        <w:tabs>
          <w:tab w:val="left" w:pos="1001"/>
        </w:tabs>
        <w:spacing w:line="360" w:lineRule="auto"/>
        <w:rPr>
          <w:color w:val="auto"/>
        </w:rPr>
      </w:pPr>
      <w:r w:rsidRPr="009369A1">
        <w:rPr>
          <w:color w:val="auto"/>
        </w:rPr>
        <w:t>Особый интерес должен вызвать принцип преобладания сущности над формой. В случае несоблюдения этого принципа, считается, что пользователь финансовой отчетности введен в заблуждение. Это связано с тем, что юридическая и экономическая сущность события может не совпадать. Этот принцип по своему назначению смыкается с такими принципами, как достоверность и непредвзятость финансовой отчетности. Суть принципа — экономическое событие, а не юридический документ. Это не означает, что в содержании всех документов экономическая сущность не совпадает с юридической сущностью. Например, бухгалтер выписал чек на получение денег в банке, подписал его у руководителя. В обычных условиях отражение этой операции производится при получении выписки банка. Но требования принципа таковы, что в учете эта операция отражается сразу после подписания чека. Другой пример, не погашенные в реальный срок суммы кредиторской задолженности в бухгалтерском учете числятся до того момента, когда истечет срок исковой давности на условиях и порядке, предусмотренных гражданским законодательством. Порой бывает так, что заведомо известно, что долг не будет погашен, но он продолжает числиться в учете только потому, что не истекло три года. В этом случае предприятие должно списать задолженность для достоверного представления своего финансового положения, не дожидаясь истечения этого срока.</w:t>
      </w:r>
    </w:p>
    <w:p w:rsidR="00B837A8" w:rsidRPr="009369A1" w:rsidRDefault="00B837A8" w:rsidP="00904643">
      <w:pPr>
        <w:pStyle w:val="a8"/>
        <w:tabs>
          <w:tab w:val="left" w:pos="1001"/>
        </w:tabs>
        <w:spacing w:line="360" w:lineRule="auto"/>
        <w:rPr>
          <w:color w:val="auto"/>
        </w:rPr>
      </w:pPr>
      <w:r w:rsidRPr="009369A1">
        <w:rPr>
          <w:color w:val="auto"/>
        </w:rPr>
        <w:t>Среди других принципов, как нейтральность, сопоставимость, осмотрительность, полнота, рассмотрим принцип сопоставимости, так как его применение напрямую связано с учетной политикой предприятий. В большей мере это относится к компаниям, перешедшим на МСФО, которыми предусмотрены альтернативные методы признания тех или иных объектов учета. Казахстанские предприятия избегают такие методы, несмотря на то, что, например, в оценке финансовых инвестиций предусмотрены различные подходы. Сопоставимость необходима для того, чтобы пользователь мог сравнить финансовую отчетность разных отчетных периодов, что невозможно при применении различных методов в эти периоды. Немаловажно и то, что соблюдение общей методологии подготовки финансовой отчетности дает возможность сопоставить финансовую отчетность с данными отчетности других организаций. В Концептуальной основе сказано, что если используемая учетная политика не обеспечивает уместности и надежности финансовой отчетности, то такую учетную политику продолжать неуместно.</w:t>
      </w:r>
    </w:p>
    <w:p w:rsidR="00B837A8" w:rsidRPr="009369A1" w:rsidRDefault="00B837A8" w:rsidP="00904643">
      <w:pPr>
        <w:pStyle w:val="a8"/>
        <w:tabs>
          <w:tab w:val="left" w:pos="1001"/>
        </w:tabs>
        <w:spacing w:line="360" w:lineRule="auto"/>
        <w:rPr>
          <w:color w:val="auto"/>
        </w:rPr>
      </w:pPr>
      <w:r w:rsidRPr="009369A1">
        <w:rPr>
          <w:color w:val="auto"/>
        </w:rPr>
        <w:t>Принципы своевременности, баланса между выгодами и затратами, качественными характеристиками, достоверного и объективного представления информации строятся на профессиональном суждении. Приведем пример последовательности применения профессионального суждения при приобретении специализированного оборудования. Известно, что экономические выгоды предприятие может получить только при условии использования оборудования, но существует неопределенность в их получении. При наличии такой неопределенности бухгалтер обязан определить срок полезной службы оборудования. Это уже предпосылка к профессиональному суждению, основанному на соответствующем стандарте:</w:t>
      </w:r>
    </w:p>
    <w:p w:rsidR="00B837A8" w:rsidRPr="009369A1" w:rsidRDefault="00B837A8" w:rsidP="00904643">
      <w:pPr>
        <w:pStyle w:val="a8"/>
        <w:tabs>
          <w:tab w:val="left" w:pos="1001"/>
        </w:tabs>
        <w:spacing w:line="360" w:lineRule="auto"/>
        <w:rPr>
          <w:color w:val="auto"/>
        </w:rPr>
      </w:pPr>
      <w:r w:rsidRPr="009369A1">
        <w:rPr>
          <w:color w:val="auto"/>
        </w:rPr>
        <w:t>а)</w:t>
      </w:r>
      <w:r w:rsidRPr="009369A1">
        <w:rPr>
          <w:color w:val="auto"/>
        </w:rPr>
        <w:tab/>
        <w:t>определяется срок использования оборудования, что характеризуется его техническими характеристиками в части производственной мощности и объема ожидаемой продукции;</w:t>
      </w:r>
    </w:p>
    <w:p w:rsidR="00B837A8" w:rsidRPr="009369A1" w:rsidRDefault="00B837A8" w:rsidP="00904643">
      <w:pPr>
        <w:pStyle w:val="a8"/>
        <w:tabs>
          <w:tab w:val="left" w:pos="1001"/>
        </w:tabs>
        <w:spacing w:line="360" w:lineRule="auto"/>
        <w:rPr>
          <w:color w:val="auto"/>
        </w:rPr>
      </w:pPr>
      <w:r w:rsidRPr="009369A1">
        <w:rPr>
          <w:color w:val="auto"/>
        </w:rPr>
        <w:t>б)</w:t>
      </w:r>
      <w:r w:rsidRPr="009369A1">
        <w:rPr>
          <w:color w:val="auto"/>
        </w:rPr>
        <w:tab/>
        <w:t>выясняются факторы, влияющие на износ оборудования.</w:t>
      </w:r>
    </w:p>
    <w:p w:rsidR="00B837A8" w:rsidRPr="009369A1" w:rsidRDefault="00B837A8" w:rsidP="00904643">
      <w:pPr>
        <w:pStyle w:val="a8"/>
        <w:tabs>
          <w:tab w:val="left" w:pos="1001"/>
        </w:tabs>
        <w:spacing w:line="360" w:lineRule="auto"/>
        <w:rPr>
          <w:color w:val="auto"/>
        </w:rPr>
      </w:pPr>
      <w:r w:rsidRPr="009369A1">
        <w:rPr>
          <w:color w:val="auto"/>
        </w:rPr>
        <w:t>Это — предельная производительность, количество смен работы на оборудовании, режим профилактических и ремонтных работ;</w:t>
      </w:r>
    </w:p>
    <w:p w:rsidR="00B837A8" w:rsidRPr="009369A1" w:rsidRDefault="00B837A8" w:rsidP="00904643">
      <w:pPr>
        <w:pStyle w:val="a8"/>
        <w:tabs>
          <w:tab w:val="left" w:pos="1001"/>
        </w:tabs>
        <w:spacing w:line="360" w:lineRule="auto"/>
        <w:rPr>
          <w:color w:val="auto"/>
        </w:rPr>
      </w:pPr>
      <w:r w:rsidRPr="009369A1">
        <w:rPr>
          <w:color w:val="auto"/>
        </w:rPr>
        <w:t>в)</w:t>
      </w:r>
      <w:r w:rsidRPr="009369A1">
        <w:rPr>
          <w:color w:val="auto"/>
        </w:rPr>
        <w:tab/>
        <w:t>влияние технического совершенствования оборудования заводом-изготовителем в части определения возможного морального износа оборудования и выпускаемой с его помощью продукции;</w:t>
      </w:r>
    </w:p>
    <w:p w:rsidR="00B837A8" w:rsidRPr="009369A1" w:rsidRDefault="00B837A8" w:rsidP="00904643">
      <w:pPr>
        <w:pStyle w:val="a8"/>
        <w:tabs>
          <w:tab w:val="left" w:pos="1001"/>
        </w:tabs>
        <w:spacing w:line="360" w:lineRule="auto"/>
        <w:rPr>
          <w:color w:val="auto"/>
        </w:rPr>
      </w:pPr>
      <w:r w:rsidRPr="009369A1">
        <w:rPr>
          <w:color w:val="auto"/>
        </w:rPr>
        <w:t>г)</w:t>
      </w:r>
      <w:r w:rsidRPr="009369A1">
        <w:rPr>
          <w:color w:val="auto"/>
        </w:rPr>
        <w:tab/>
        <w:t>определение ликвидационной стоимости, т.е. с учетом опыта определяется срок экономической полезности оборудования, так как экономические выгоды будут получены тогда, когда полного физического износа не наступило, но оборудование в силу технических, технологических и иных причин не представляет актива, содержащего будущие экономические выгоды.</w:t>
      </w:r>
    </w:p>
    <w:p w:rsidR="00B837A8" w:rsidRPr="009369A1" w:rsidRDefault="00B837A8" w:rsidP="00904643">
      <w:pPr>
        <w:pStyle w:val="a8"/>
        <w:tabs>
          <w:tab w:val="left" w:pos="1001"/>
        </w:tabs>
        <w:spacing w:line="360" w:lineRule="auto"/>
        <w:rPr>
          <w:color w:val="auto"/>
        </w:rPr>
      </w:pPr>
      <w:r w:rsidRPr="009369A1">
        <w:rPr>
          <w:color w:val="auto"/>
        </w:rPr>
        <w:t>Отметим, что надежность информации недостаточно зависит от профессионального суждения бухгалтера. Обоснованность профессионального суждения определяется аудитом финансовой отчетности, в процессе которого выражается мнение или оценка профессионального суждения, применимого при подготовке финансовой отчетности. Это еще раз свидетельствует о необходимости наличия учетной политики.</w:t>
      </w:r>
    </w:p>
    <w:p w:rsidR="00B837A8" w:rsidRPr="009369A1" w:rsidRDefault="00B837A8" w:rsidP="00904643">
      <w:pPr>
        <w:spacing w:line="360" w:lineRule="auto"/>
        <w:ind w:firstLine="709"/>
        <w:jc w:val="both"/>
        <w:rPr>
          <w:sz w:val="28"/>
        </w:rPr>
      </w:pPr>
    </w:p>
    <w:p w:rsidR="00B837A8" w:rsidRPr="009369A1" w:rsidRDefault="00B837A8" w:rsidP="00904643">
      <w:pPr>
        <w:pStyle w:val="1"/>
        <w:spacing w:before="0" w:after="0" w:line="360" w:lineRule="auto"/>
        <w:ind w:firstLine="709"/>
        <w:jc w:val="both"/>
      </w:pPr>
      <w:bookmarkStart w:id="5" w:name="_Toc185754347"/>
      <w:r w:rsidRPr="009369A1">
        <w:t>Задача</w:t>
      </w:r>
      <w:bookmarkEnd w:id="5"/>
    </w:p>
    <w:p w:rsidR="00B837A8" w:rsidRPr="009369A1" w:rsidRDefault="00B837A8" w:rsidP="00904643">
      <w:pPr>
        <w:pStyle w:val="31"/>
        <w:spacing w:line="360" w:lineRule="auto"/>
        <w:ind w:firstLine="709"/>
        <w:jc w:val="both"/>
        <w:rPr>
          <w:b w:val="0"/>
        </w:rPr>
      </w:pPr>
    </w:p>
    <w:p w:rsidR="00B837A8" w:rsidRPr="009369A1" w:rsidRDefault="00B837A8" w:rsidP="00904643">
      <w:pPr>
        <w:pStyle w:val="31"/>
        <w:spacing w:line="360" w:lineRule="auto"/>
        <w:ind w:firstLine="709"/>
        <w:jc w:val="both"/>
        <w:rPr>
          <w:b w:val="0"/>
        </w:rPr>
      </w:pPr>
      <w:r w:rsidRPr="009369A1">
        <w:rPr>
          <w:b w:val="0"/>
        </w:rPr>
        <w:t>1. Открыть счета синтетического учета и записать в них остатки на 1 апреля</w:t>
      </w:r>
    </w:p>
    <w:p w:rsidR="00B837A8" w:rsidRPr="009369A1" w:rsidRDefault="00B837A8" w:rsidP="00904643">
      <w:pPr>
        <w:spacing w:line="360" w:lineRule="auto"/>
        <w:ind w:firstLine="709"/>
        <w:jc w:val="both"/>
        <w:rPr>
          <w:sz w:val="28"/>
        </w:rPr>
      </w:pPr>
      <w:r w:rsidRPr="009369A1">
        <w:rPr>
          <w:sz w:val="28"/>
        </w:rPr>
        <w:t>Исходные данные:</w:t>
      </w:r>
    </w:p>
    <w:p w:rsidR="00082697" w:rsidRPr="009369A1" w:rsidRDefault="00082697" w:rsidP="00082697">
      <w:pPr>
        <w:pStyle w:val="3"/>
        <w:spacing w:line="360" w:lineRule="auto"/>
        <w:ind w:firstLine="709"/>
        <w:jc w:val="both"/>
        <w:rPr>
          <w:b w:val="0"/>
        </w:rPr>
      </w:pPr>
      <w:bookmarkStart w:id="6" w:name="_Toc185754319"/>
      <w:bookmarkStart w:id="7" w:name="_Toc185754348"/>
    </w:p>
    <w:p w:rsidR="00B837A8" w:rsidRPr="009369A1" w:rsidRDefault="00082697" w:rsidP="00082697">
      <w:pPr>
        <w:pStyle w:val="3"/>
        <w:spacing w:line="360" w:lineRule="auto"/>
        <w:ind w:firstLine="709"/>
        <w:jc w:val="both"/>
        <w:rPr>
          <w:b w:val="0"/>
        </w:rPr>
      </w:pPr>
      <w:r w:rsidRPr="009369A1">
        <w:rPr>
          <w:b w:val="0"/>
        </w:rPr>
        <w:t xml:space="preserve">Таблица 1. </w:t>
      </w:r>
      <w:r w:rsidR="00B837A8" w:rsidRPr="009369A1">
        <w:rPr>
          <w:b w:val="0"/>
        </w:rPr>
        <w:t>Остатки на синтетических счетах на 1 апреля</w:t>
      </w:r>
      <w:bookmarkEnd w:id="6"/>
      <w:bookmarkEnd w:id="7"/>
      <w:r w:rsidRPr="009369A1">
        <w:rPr>
          <w:b w:val="0"/>
        </w:rPr>
        <w:t xml:space="preserve">, </w:t>
      </w:r>
      <w:r w:rsidR="00B837A8" w:rsidRPr="009369A1">
        <w:rPr>
          <w:b w:val="0"/>
        </w:rPr>
        <w:t>тенге</w:t>
      </w:r>
    </w:p>
    <w:tbl>
      <w:tblPr>
        <w:tblW w:w="9596" w:type="dxa"/>
        <w:tblInd w:w="40" w:type="dxa"/>
        <w:tblLayout w:type="fixed"/>
        <w:tblCellMar>
          <w:left w:w="40" w:type="dxa"/>
          <w:right w:w="40" w:type="dxa"/>
        </w:tblCellMar>
        <w:tblLook w:val="0000" w:firstRow="0" w:lastRow="0" w:firstColumn="0" w:lastColumn="0" w:noHBand="0" w:noVBand="0"/>
      </w:tblPr>
      <w:tblGrid>
        <w:gridCol w:w="1195"/>
        <w:gridCol w:w="5386"/>
        <w:gridCol w:w="1445"/>
        <w:gridCol w:w="1570"/>
      </w:tblGrid>
      <w:tr w:rsidR="00B837A8" w:rsidRPr="009369A1">
        <w:trPr>
          <w:cantSplit/>
          <w:trHeight w:val="581"/>
        </w:trPr>
        <w:tc>
          <w:tcPr>
            <w:tcW w:w="1195" w:type="dxa"/>
            <w:vMerge w:val="restart"/>
            <w:tcBorders>
              <w:top w:val="single" w:sz="6" w:space="0" w:color="auto"/>
              <w:left w:val="single" w:sz="6" w:space="0" w:color="auto"/>
              <w:right w:val="single" w:sz="6" w:space="0" w:color="auto"/>
            </w:tcBorders>
            <w:shd w:val="clear" w:color="auto" w:fill="FFFFFF"/>
            <w:vAlign w:val="center"/>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Шифры счетов</w:t>
            </w:r>
          </w:p>
        </w:tc>
        <w:tc>
          <w:tcPr>
            <w:tcW w:w="5386" w:type="dxa"/>
            <w:vMerge w:val="restart"/>
            <w:tcBorders>
              <w:top w:val="single" w:sz="6" w:space="0" w:color="auto"/>
              <w:left w:val="single" w:sz="6" w:space="0" w:color="auto"/>
              <w:right w:val="single" w:sz="6" w:space="0" w:color="auto"/>
            </w:tcBorders>
            <w:shd w:val="clear" w:color="auto" w:fill="FFFFFF"/>
            <w:vAlign w:val="center"/>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Наименование счетов</w:t>
            </w:r>
          </w:p>
        </w:tc>
        <w:tc>
          <w:tcPr>
            <w:tcW w:w="30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Сумма</w:t>
            </w:r>
          </w:p>
        </w:tc>
      </w:tr>
      <w:tr w:rsidR="00B837A8" w:rsidRPr="009369A1">
        <w:trPr>
          <w:cantSplit/>
          <w:trHeight w:val="283"/>
        </w:trPr>
        <w:tc>
          <w:tcPr>
            <w:tcW w:w="1195" w:type="dxa"/>
            <w:vMerge/>
            <w:tcBorders>
              <w:left w:val="single" w:sz="6" w:space="0" w:color="auto"/>
              <w:bottom w:val="single" w:sz="6" w:space="0" w:color="auto"/>
              <w:right w:val="single" w:sz="6" w:space="0" w:color="auto"/>
            </w:tcBorders>
            <w:shd w:val="clear" w:color="auto" w:fill="FFFFFF"/>
            <w:vAlign w:val="center"/>
          </w:tcPr>
          <w:p w:rsidR="00B837A8" w:rsidRPr="009369A1" w:rsidRDefault="00B837A8" w:rsidP="00082697">
            <w:pPr>
              <w:shd w:val="clear" w:color="auto" w:fill="FFFFFF"/>
              <w:autoSpaceDE w:val="0"/>
              <w:autoSpaceDN w:val="0"/>
              <w:adjustRightInd w:val="0"/>
              <w:spacing w:line="360" w:lineRule="auto"/>
              <w:jc w:val="both"/>
              <w:rPr>
                <w:sz w:val="20"/>
                <w:szCs w:val="20"/>
              </w:rPr>
            </w:pPr>
          </w:p>
        </w:tc>
        <w:tc>
          <w:tcPr>
            <w:tcW w:w="5386" w:type="dxa"/>
            <w:vMerge/>
            <w:tcBorders>
              <w:left w:val="single" w:sz="6" w:space="0" w:color="auto"/>
              <w:bottom w:val="single" w:sz="6" w:space="0" w:color="auto"/>
              <w:right w:val="single" w:sz="6" w:space="0" w:color="auto"/>
            </w:tcBorders>
            <w:shd w:val="clear" w:color="auto" w:fill="FFFFFF"/>
            <w:vAlign w:val="center"/>
          </w:tcPr>
          <w:p w:rsidR="00B837A8" w:rsidRPr="009369A1" w:rsidRDefault="00B837A8" w:rsidP="00082697">
            <w:pPr>
              <w:shd w:val="clear" w:color="auto" w:fill="FFFFFF"/>
              <w:autoSpaceDE w:val="0"/>
              <w:autoSpaceDN w:val="0"/>
              <w:adjustRightInd w:val="0"/>
              <w:spacing w:line="360" w:lineRule="auto"/>
              <w:jc w:val="both"/>
              <w:rPr>
                <w:sz w:val="20"/>
                <w:szCs w:val="20"/>
              </w:rPr>
            </w:pP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Д-т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К-т</w:t>
            </w:r>
          </w:p>
        </w:tc>
      </w:tr>
      <w:tr w:rsidR="00B837A8" w:rsidRPr="009369A1">
        <w:trPr>
          <w:trHeight w:val="283"/>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2413</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Машины и оборудование</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381 538</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r>
      <w:tr w:rsidR="00B837A8" w:rsidRPr="009369A1">
        <w:trPr>
          <w:trHeight w:val="293"/>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2423</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Износ машин и оборудование</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29 017</w:t>
            </w:r>
          </w:p>
        </w:tc>
      </w:tr>
      <w:tr w:rsidR="00B837A8" w:rsidRPr="009369A1">
        <w:trPr>
          <w:trHeight w:val="278"/>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2417</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Производственный инвентарь и принадлежности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115 384</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r>
      <w:tr w:rsidR="00B837A8" w:rsidRPr="009369A1">
        <w:trPr>
          <w:trHeight w:val="557"/>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2429</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Износ производственного инвентаря и принадлежностей</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32 521</w:t>
            </w:r>
          </w:p>
        </w:tc>
      </w:tr>
      <w:tr w:rsidR="00B837A8" w:rsidRPr="009369A1">
        <w:trPr>
          <w:trHeight w:val="288"/>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1314</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Запасные части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72 307</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r>
      <w:tr w:rsidR="00B837A8" w:rsidRPr="009369A1">
        <w:trPr>
          <w:trHeight w:val="288"/>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1340</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Незавершенное производство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35 384</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r>
      <w:tr w:rsidR="00B837A8" w:rsidRPr="009369A1">
        <w:trPr>
          <w:trHeight w:val="293"/>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1320</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Готовая продукция</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43 076</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r>
      <w:tr w:rsidR="00B837A8" w:rsidRPr="009369A1">
        <w:trPr>
          <w:trHeight w:val="562"/>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1040</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Денежные средства на текущих банковских счетах в тенге</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146 153</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r>
      <w:tr w:rsidR="00B837A8" w:rsidRPr="009369A1">
        <w:trPr>
          <w:trHeight w:val="283"/>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1010</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Денежные средства в кассе в тенге</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15384</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r>
      <w:tr w:rsidR="00B837A8" w:rsidRPr="009369A1">
        <w:trPr>
          <w:trHeight w:val="283"/>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5010</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Объявленный капитал</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484184</w:t>
            </w:r>
          </w:p>
        </w:tc>
      </w:tr>
      <w:tr w:rsidR="00B837A8" w:rsidRPr="009369A1">
        <w:trPr>
          <w:trHeight w:val="288"/>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5410</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Прибыль убыток отчетного года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111994</w:t>
            </w:r>
          </w:p>
        </w:tc>
      </w:tr>
      <w:tr w:rsidR="00B837A8" w:rsidRPr="009369A1">
        <w:trPr>
          <w:trHeight w:val="288"/>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3150</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Социальный налог</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10008</w:t>
            </w:r>
          </w:p>
        </w:tc>
      </w:tr>
      <w:tr w:rsidR="00B837A8" w:rsidRPr="009369A1">
        <w:trPr>
          <w:trHeight w:val="288"/>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3510</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Краткосрочные авансы полученные</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46 150</w:t>
            </w:r>
          </w:p>
        </w:tc>
      </w:tr>
      <w:tr w:rsidR="00B837A8" w:rsidRPr="009369A1">
        <w:trPr>
          <w:trHeight w:val="566"/>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4110</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Долгосрочная задолженность поставщикам и подрядчикам</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47969</w:t>
            </w:r>
          </w:p>
        </w:tc>
      </w:tr>
      <w:tr w:rsidR="00B837A8" w:rsidRPr="009369A1">
        <w:trPr>
          <w:trHeight w:val="283"/>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3350</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Краткосрочная задолженность по оплате труда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43076</w:t>
            </w:r>
          </w:p>
        </w:tc>
      </w:tr>
      <w:tr w:rsidR="00B837A8" w:rsidRPr="009369A1">
        <w:trPr>
          <w:trHeight w:val="283"/>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3220</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Обязательства по пенсионным отчислениям</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4307</w:t>
            </w:r>
          </w:p>
        </w:tc>
      </w:tr>
      <w:tr w:rsidR="00B837A8" w:rsidRPr="009369A1">
        <w:trPr>
          <w:trHeight w:val="302"/>
        </w:trPr>
        <w:tc>
          <w:tcPr>
            <w:tcW w:w="119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Всего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809 226</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B837A8" w:rsidRPr="009369A1" w:rsidRDefault="00B837A8" w:rsidP="00082697">
            <w:pPr>
              <w:shd w:val="clear" w:color="auto" w:fill="FFFFFF"/>
              <w:autoSpaceDE w:val="0"/>
              <w:autoSpaceDN w:val="0"/>
              <w:adjustRightInd w:val="0"/>
              <w:spacing w:line="360" w:lineRule="auto"/>
              <w:jc w:val="both"/>
              <w:rPr>
                <w:sz w:val="20"/>
                <w:szCs w:val="20"/>
              </w:rPr>
            </w:pPr>
            <w:r w:rsidRPr="009369A1">
              <w:rPr>
                <w:sz w:val="20"/>
                <w:szCs w:val="20"/>
              </w:rPr>
              <w:t>809226</w:t>
            </w:r>
          </w:p>
        </w:tc>
      </w:tr>
    </w:tbl>
    <w:p w:rsidR="00B837A8" w:rsidRPr="009369A1" w:rsidRDefault="00B837A8" w:rsidP="00904643">
      <w:pPr>
        <w:spacing w:line="360" w:lineRule="auto"/>
        <w:ind w:firstLine="709"/>
        <w:jc w:val="both"/>
        <w:rPr>
          <w:sz w:val="28"/>
        </w:rPr>
      </w:pPr>
    </w:p>
    <w:p w:rsidR="00B837A8" w:rsidRPr="009369A1" w:rsidRDefault="00B837A8" w:rsidP="00904643">
      <w:pPr>
        <w:spacing w:line="360" w:lineRule="auto"/>
        <w:ind w:firstLine="709"/>
        <w:jc w:val="both"/>
        <w:rPr>
          <w:sz w:val="28"/>
        </w:rPr>
      </w:pPr>
      <w:r w:rsidRPr="009369A1">
        <w:rPr>
          <w:sz w:val="28"/>
        </w:rPr>
        <w:t>Сальдо по синтетическим счетам на 01 апреля</w:t>
      </w:r>
    </w:p>
    <w:tbl>
      <w:tblPr>
        <w:tblW w:w="0" w:type="auto"/>
        <w:jc w:val="center"/>
        <w:tblLayout w:type="fixed"/>
        <w:tblCellMar>
          <w:left w:w="0" w:type="dxa"/>
          <w:right w:w="0" w:type="dxa"/>
        </w:tblCellMar>
        <w:tblLook w:val="0000" w:firstRow="0" w:lastRow="0" w:firstColumn="0" w:lastColumn="0" w:noHBand="0" w:noVBand="0"/>
      </w:tblPr>
      <w:tblGrid>
        <w:gridCol w:w="12"/>
        <w:gridCol w:w="1733"/>
        <w:gridCol w:w="13"/>
        <w:gridCol w:w="1187"/>
        <w:gridCol w:w="13"/>
        <w:gridCol w:w="1607"/>
        <w:gridCol w:w="13"/>
      </w:tblGrid>
      <w:tr w:rsidR="00B837A8" w:rsidRPr="009369A1">
        <w:trPr>
          <w:gridBefore w:val="1"/>
          <w:wBefore w:w="12" w:type="dxa"/>
          <w:cantSplit/>
          <w:trHeight w:val="1020"/>
          <w:jc w:val="center"/>
        </w:trPr>
        <w:tc>
          <w:tcPr>
            <w:tcW w:w="1746" w:type="dxa"/>
            <w:gridSpan w:val="2"/>
            <w:tcBorders>
              <w:top w:val="single" w:sz="4" w:space="0" w:color="auto"/>
              <w:left w:val="single" w:sz="4" w:space="0" w:color="auto"/>
              <w:bottom w:val="single" w:sz="4" w:space="0" w:color="000000"/>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Шифр счета</w:t>
            </w:r>
          </w:p>
        </w:tc>
        <w:tc>
          <w:tcPr>
            <w:tcW w:w="2820" w:type="dxa"/>
            <w:gridSpan w:val="4"/>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Сальдо на начало месяца</w:t>
            </w:r>
          </w:p>
        </w:tc>
      </w:tr>
      <w:tr w:rsidR="00B837A8" w:rsidRPr="009369A1">
        <w:trPr>
          <w:gridAfter w:val="1"/>
          <w:wAfter w:w="13" w:type="dxa"/>
          <w:cantSplit/>
          <w:trHeight w:val="345"/>
          <w:jc w:val="center"/>
        </w:trPr>
        <w:tc>
          <w:tcPr>
            <w:tcW w:w="1745" w:type="dxa"/>
            <w:gridSpan w:val="2"/>
            <w:tcBorders>
              <w:top w:val="single" w:sz="4" w:space="0" w:color="auto"/>
              <w:left w:val="single" w:sz="4" w:space="0" w:color="auto"/>
              <w:bottom w:val="single" w:sz="4" w:space="0" w:color="000000"/>
              <w:right w:val="single" w:sz="4" w:space="0" w:color="auto"/>
            </w:tcBorders>
            <w:vAlign w:val="center"/>
          </w:tcPr>
          <w:p w:rsidR="00B837A8" w:rsidRPr="009369A1" w:rsidRDefault="00B837A8" w:rsidP="00082697">
            <w:pPr>
              <w:spacing w:line="360" w:lineRule="auto"/>
              <w:jc w:val="both"/>
              <w:rPr>
                <w:sz w:val="20"/>
                <w:szCs w:val="20"/>
              </w:rPr>
            </w:pP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Дебет</w:t>
            </w: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Кредит</w:t>
            </w: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1010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15384</w:t>
            </w: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1040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146153</w:t>
            </w: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1210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1280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1314</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72307</w:t>
            </w: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1320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43076</w:t>
            </w: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1340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35384</w:t>
            </w: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2412</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2413</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381538</w:t>
            </w: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2417</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115384</w:t>
            </w: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2423</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29017</w:t>
            </w: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2429</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32521</w:t>
            </w: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2424</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3010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3110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3130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3150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10008</w:t>
            </w: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3180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3120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3220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4307</w:t>
            </w: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3310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3350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43076</w:t>
            </w: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3510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46150</w:t>
            </w: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4110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47969</w:t>
            </w: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5010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484184</w:t>
            </w:r>
          </w:p>
        </w:tc>
      </w:tr>
      <w:tr w:rsidR="00B837A8" w:rsidRPr="009369A1">
        <w:trPr>
          <w:gridBefore w:val="1"/>
          <w:wBefore w:w="12" w:type="dxa"/>
          <w:trHeight w:val="255"/>
          <w:jc w:val="center"/>
        </w:trPr>
        <w:tc>
          <w:tcPr>
            <w:tcW w:w="1746"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5410</w:t>
            </w:r>
          </w:p>
        </w:tc>
        <w:tc>
          <w:tcPr>
            <w:tcW w:w="120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62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111994</w:t>
            </w:r>
          </w:p>
        </w:tc>
      </w:tr>
    </w:tbl>
    <w:p w:rsidR="00B837A8" w:rsidRPr="009369A1" w:rsidRDefault="00B837A8" w:rsidP="00904643">
      <w:pPr>
        <w:spacing w:line="360" w:lineRule="auto"/>
        <w:ind w:firstLine="709"/>
        <w:jc w:val="both"/>
        <w:rPr>
          <w:sz w:val="28"/>
        </w:rPr>
      </w:pPr>
    </w:p>
    <w:p w:rsidR="00B837A8" w:rsidRPr="009369A1" w:rsidRDefault="00B837A8" w:rsidP="00B837A8">
      <w:pPr>
        <w:spacing w:line="360" w:lineRule="auto"/>
        <w:ind w:firstLine="20"/>
        <w:jc w:val="both"/>
        <w:rPr>
          <w:sz w:val="28"/>
          <w:szCs w:val="28"/>
        </w:rPr>
      </w:pPr>
      <w:r w:rsidRPr="009369A1">
        <w:rPr>
          <w:sz w:val="28"/>
        </w:rPr>
        <w:br w:type="page"/>
      </w:r>
      <w:r w:rsidRPr="009369A1">
        <w:rPr>
          <w:sz w:val="28"/>
          <w:szCs w:val="28"/>
        </w:rPr>
        <w:t>Бухгалтерский баланс</w:t>
      </w:r>
    </w:p>
    <w:p w:rsidR="00B837A8" w:rsidRPr="009369A1" w:rsidRDefault="00B837A8" w:rsidP="00B837A8">
      <w:pPr>
        <w:spacing w:line="360" w:lineRule="auto"/>
        <w:ind w:firstLine="709"/>
        <w:jc w:val="both"/>
        <w:rPr>
          <w:sz w:val="28"/>
          <w:szCs w:val="28"/>
        </w:rPr>
      </w:pPr>
      <w:r w:rsidRPr="009369A1">
        <w:rPr>
          <w:sz w:val="28"/>
          <w:szCs w:val="28"/>
        </w:rPr>
        <w:t>На 1 апреля</w:t>
      </w:r>
    </w:p>
    <w:tbl>
      <w:tblPr>
        <w:tblW w:w="9264" w:type="dxa"/>
        <w:tblInd w:w="-15" w:type="dxa"/>
        <w:tblLayout w:type="fixed"/>
        <w:tblCellMar>
          <w:left w:w="0" w:type="dxa"/>
          <w:right w:w="0" w:type="dxa"/>
        </w:tblCellMar>
        <w:tblLook w:val="0000" w:firstRow="0" w:lastRow="0" w:firstColumn="0" w:lastColumn="0" w:noHBand="0" w:noVBand="0"/>
      </w:tblPr>
      <w:tblGrid>
        <w:gridCol w:w="218"/>
        <w:gridCol w:w="6882"/>
        <w:gridCol w:w="2164"/>
      </w:tblGrid>
      <w:tr w:rsidR="00B837A8" w:rsidRPr="009369A1" w:rsidTr="00B837A8">
        <w:trPr>
          <w:trHeight w:val="768"/>
        </w:trPr>
        <w:tc>
          <w:tcPr>
            <w:tcW w:w="7100" w:type="dxa"/>
            <w:gridSpan w:val="2"/>
            <w:tcBorders>
              <w:top w:val="single" w:sz="4" w:space="0" w:color="auto"/>
              <w:left w:val="single" w:sz="4" w:space="0" w:color="auto"/>
              <w:bottom w:val="single" w:sz="4" w:space="0" w:color="auto"/>
              <w:right w:val="nil"/>
            </w:tcBorders>
            <w:vAlign w:val="center"/>
          </w:tcPr>
          <w:p w:rsidR="00B837A8" w:rsidRPr="009369A1" w:rsidRDefault="00B837A8" w:rsidP="00082697">
            <w:pPr>
              <w:spacing w:line="360" w:lineRule="auto"/>
              <w:ind w:firstLine="20"/>
              <w:jc w:val="both"/>
              <w:rPr>
                <w:sz w:val="20"/>
                <w:szCs w:val="20"/>
              </w:rPr>
            </w:pPr>
            <w:r w:rsidRPr="009369A1">
              <w:rPr>
                <w:sz w:val="20"/>
                <w:szCs w:val="20"/>
              </w:rPr>
              <w:t>АКТИВЫ</w:t>
            </w:r>
          </w:p>
        </w:tc>
        <w:tc>
          <w:tcPr>
            <w:tcW w:w="2164" w:type="dxa"/>
            <w:tcBorders>
              <w:top w:val="nil"/>
              <w:left w:val="single" w:sz="4" w:space="0" w:color="auto"/>
              <w:bottom w:val="single" w:sz="4" w:space="0" w:color="auto"/>
              <w:right w:val="single" w:sz="4" w:space="0" w:color="auto"/>
            </w:tcBorders>
            <w:vAlign w:val="center"/>
          </w:tcPr>
          <w:p w:rsidR="00B837A8" w:rsidRPr="009369A1" w:rsidRDefault="00B837A8" w:rsidP="00082697">
            <w:pPr>
              <w:spacing w:line="360" w:lineRule="auto"/>
              <w:ind w:firstLine="20"/>
              <w:jc w:val="both"/>
              <w:rPr>
                <w:sz w:val="20"/>
                <w:szCs w:val="20"/>
              </w:rPr>
            </w:pPr>
            <w:r w:rsidRPr="009369A1">
              <w:rPr>
                <w:sz w:val="20"/>
                <w:szCs w:val="20"/>
              </w:rPr>
              <w:t>На начало отчетного периода</w:t>
            </w:r>
          </w:p>
        </w:tc>
      </w:tr>
      <w:tr w:rsidR="00B837A8" w:rsidRPr="009369A1" w:rsidTr="00B837A8">
        <w:trPr>
          <w:trHeight w:val="375"/>
        </w:trPr>
        <w:tc>
          <w:tcPr>
            <w:tcW w:w="7100" w:type="dxa"/>
            <w:gridSpan w:val="2"/>
            <w:tcBorders>
              <w:top w:val="nil"/>
              <w:left w:val="single" w:sz="4" w:space="0" w:color="auto"/>
              <w:bottom w:val="single" w:sz="4" w:space="0" w:color="auto"/>
              <w:right w:val="nil"/>
            </w:tcBorders>
            <w:vAlign w:val="center"/>
          </w:tcPr>
          <w:p w:rsidR="00B837A8" w:rsidRPr="009369A1" w:rsidRDefault="00B837A8" w:rsidP="00082697">
            <w:pPr>
              <w:spacing w:line="360" w:lineRule="auto"/>
              <w:ind w:firstLine="20"/>
              <w:jc w:val="both"/>
              <w:rPr>
                <w:sz w:val="20"/>
                <w:szCs w:val="20"/>
              </w:rPr>
            </w:pPr>
            <w:r w:rsidRPr="009369A1">
              <w:rPr>
                <w:sz w:val="20"/>
                <w:szCs w:val="20"/>
              </w:rPr>
              <w:t>I. КРАТКОСРОЧНЫЕ</w:t>
            </w:r>
            <w:r w:rsidR="009369A1">
              <w:rPr>
                <w:sz w:val="20"/>
                <w:szCs w:val="20"/>
              </w:rPr>
              <w:t xml:space="preserve"> </w:t>
            </w:r>
            <w:r w:rsidRPr="009369A1">
              <w:rPr>
                <w:sz w:val="20"/>
                <w:szCs w:val="20"/>
              </w:rPr>
              <w:t>АКТИВЫ</w:t>
            </w:r>
          </w:p>
        </w:tc>
        <w:tc>
          <w:tcPr>
            <w:tcW w:w="2164" w:type="dxa"/>
            <w:tcBorders>
              <w:top w:val="nil"/>
              <w:left w:val="single" w:sz="4" w:space="0" w:color="auto"/>
              <w:bottom w:val="single" w:sz="4" w:space="0" w:color="auto"/>
              <w:right w:val="single" w:sz="4" w:space="0" w:color="auto"/>
            </w:tcBorders>
            <w:vAlign w:val="center"/>
          </w:tcPr>
          <w:p w:rsidR="00B837A8" w:rsidRPr="009369A1" w:rsidRDefault="00B837A8" w:rsidP="00082697">
            <w:pPr>
              <w:spacing w:line="360" w:lineRule="auto"/>
              <w:ind w:firstLine="20"/>
              <w:jc w:val="both"/>
              <w:rPr>
                <w:sz w:val="20"/>
                <w:szCs w:val="20"/>
              </w:rPr>
            </w:pPr>
          </w:p>
        </w:tc>
      </w:tr>
      <w:tr w:rsidR="00B837A8" w:rsidRPr="009369A1" w:rsidTr="00B837A8">
        <w:trPr>
          <w:trHeight w:val="390"/>
        </w:trPr>
        <w:tc>
          <w:tcPr>
            <w:tcW w:w="7100" w:type="dxa"/>
            <w:gridSpan w:val="2"/>
            <w:tcBorders>
              <w:top w:val="single" w:sz="4" w:space="0" w:color="auto"/>
              <w:left w:val="single" w:sz="4" w:space="0" w:color="auto"/>
              <w:right w:val="single" w:sz="4" w:space="0" w:color="000000"/>
            </w:tcBorders>
            <w:vAlign w:val="bottom"/>
          </w:tcPr>
          <w:p w:rsidR="00B837A8" w:rsidRPr="009369A1" w:rsidRDefault="00B837A8" w:rsidP="00082697">
            <w:pPr>
              <w:spacing w:line="360" w:lineRule="auto"/>
              <w:ind w:firstLine="20"/>
              <w:jc w:val="both"/>
              <w:rPr>
                <w:sz w:val="20"/>
                <w:szCs w:val="20"/>
              </w:rPr>
            </w:pPr>
            <w:r w:rsidRPr="009369A1">
              <w:rPr>
                <w:sz w:val="20"/>
                <w:szCs w:val="20"/>
              </w:rPr>
              <w:t>Денежные средства</w:t>
            </w:r>
          </w:p>
        </w:tc>
        <w:tc>
          <w:tcPr>
            <w:tcW w:w="2164"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161537</w:t>
            </w:r>
          </w:p>
        </w:tc>
      </w:tr>
      <w:tr w:rsidR="00B837A8" w:rsidRPr="009369A1" w:rsidTr="00B837A8">
        <w:trPr>
          <w:trHeight w:val="360"/>
        </w:trPr>
        <w:tc>
          <w:tcPr>
            <w:tcW w:w="7100" w:type="dxa"/>
            <w:gridSpan w:val="2"/>
            <w:tcBorders>
              <w:left w:val="single" w:sz="4" w:space="0" w:color="auto"/>
              <w:bottom w:val="nil"/>
              <w:right w:val="single" w:sz="4" w:space="0" w:color="000000"/>
            </w:tcBorders>
            <w:vAlign w:val="bottom"/>
          </w:tcPr>
          <w:p w:rsidR="00B837A8" w:rsidRPr="009369A1" w:rsidRDefault="00B837A8" w:rsidP="00082697">
            <w:pPr>
              <w:spacing w:line="360" w:lineRule="auto"/>
              <w:ind w:firstLine="20"/>
              <w:jc w:val="both"/>
              <w:rPr>
                <w:sz w:val="20"/>
                <w:szCs w:val="20"/>
              </w:rPr>
            </w:pPr>
            <w:r w:rsidRPr="009369A1">
              <w:rPr>
                <w:sz w:val="20"/>
                <w:szCs w:val="20"/>
              </w:rPr>
              <w:t>Краткосрочные финансовые инвестиции</w:t>
            </w:r>
          </w:p>
        </w:tc>
        <w:tc>
          <w:tcPr>
            <w:tcW w:w="2164"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nil"/>
              <w:left w:val="single" w:sz="4" w:space="0" w:color="auto"/>
              <w:bottom w:val="single" w:sz="4" w:space="0" w:color="auto"/>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Краткосрочная дебиторская задолженность:</w:t>
            </w:r>
          </w:p>
        </w:tc>
        <w:tc>
          <w:tcPr>
            <w:tcW w:w="2164" w:type="dxa"/>
            <w:tcBorders>
              <w:top w:val="nil"/>
              <w:left w:val="single" w:sz="4" w:space="0" w:color="auto"/>
              <w:bottom w:val="nil"/>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single" w:sz="4" w:space="0" w:color="auto"/>
              <w:left w:val="single" w:sz="4" w:space="0" w:color="auto"/>
              <w:bottom w:val="nil"/>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Товарно-материальные запасы:</w:t>
            </w:r>
          </w:p>
        </w:tc>
        <w:tc>
          <w:tcPr>
            <w:tcW w:w="2164" w:type="dxa"/>
            <w:tcBorders>
              <w:top w:val="single" w:sz="4" w:space="0" w:color="auto"/>
              <w:left w:val="single" w:sz="4" w:space="0" w:color="auto"/>
              <w:bottom w:val="nil"/>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218" w:type="dxa"/>
            <w:tcBorders>
              <w:top w:val="nil"/>
              <w:left w:val="single" w:sz="4" w:space="0" w:color="auto"/>
              <w:bottom w:val="nil"/>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 </w:t>
            </w:r>
          </w:p>
        </w:tc>
        <w:tc>
          <w:tcPr>
            <w:tcW w:w="6882" w:type="dxa"/>
            <w:tcBorders>
              <w:top w:val="single" w:sz="4" w:space="0" w:color="auto"/>
              <w:left w:val="nil"/>
              <w:bottom w:val="single" w:sz="4" w:space="0" w:color="auto"/>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Материалы</w:t>
            </w:r>
          </w:p>
        </w:tc>
        <w:tc>
          <w:tcPr>
            <w:tcW w:w="2164"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72307</w:t>
            </w:r>
          </w:p>
        </w:tc>
      </w:tr>
      <w:tr w:rsidR="00B837A8" w:rsidRPr="009369A1" w:rsidTr="00B837A8">
        <w:trPr>
          <w:trHeight w:val="315"/>
        </w:trPr>
        <w:tc>
          <w:tcPr>
            <w:tcW w:w="218" w:type="dxa"/>
            <w:tcBorders>
              <w:top w:val="nil"/>
              <w:left w:val="single" w:sz="4" w:space="0" w:color="auto"/>
              <w:bottom w:val="nil"/>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 </w:t>
            </w:r>
          </w:p>
        </w:tc>
        <w:tc>
          <w:tcPr>
            <w:tcW w:w="6882" w:type="dxa"/>
            <w:tcBorders>
              <w:top w:val="nil"/>
              <w:left w:val="nil"/>
              <w:bottom w:val="single" w:sz="4" w:space="0" w:color="auto"/>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Незавершенное производство</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35384</w:t>
            </w:r>
          </w:p>
        </w:tc>
      </w:tr>
      <w:tr w:rsidR="00B837A8" w:rsidRPr="009369A1" w:rsidTr="00B837A8">
        <w:trPr>
          <w:trHeight w:val="315"/>
        </w:trPr>
        <w:tc>
          <w:tcPr>
            <w:tcW w:w="218" w:type="dxa"/>
            <w:tcBorders>
              <w:top w:val="nil"/>
              <w:left w:val="single" w:sz="4" w:space="0" w:color="auto"/>
              <w:bottom w:val="nil"/>
              <w:right w:val="nil"/>
            </w:tcBorders>
            <w:vAlign w:val="bottom"/>
          </w:tcPr>
          <w:p w:rsidR="00B837A8" w:rsidRPr="009369A1" w:rsidRDefault="00B837A8" w:rsidP="00082697">
            <w:pPr>
              <w:spacing w:line="360" w:lineRule="auto"/>
              <w:ind w:firstLine="20"/>
              <w:jc w:val="both"/>
              <w:rPr>
                <w:sz w:val="20"/>
                <w:szCs w:val="20"/>
              </w:rPr>
            </w:pPr>
          </w:p>
        </w:tc>
        <w:tc>
          <w:tcPr>
            <w:tcW w:w="6882" w:type="dxa"/>
            <w:tcBorders>
              <w:top w:val="nil"/>
              <w:left w:val="nil"/>
              <w:bottom w:val="single" w:sz="4" w:space="0" w:color="auto"/>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Готовая продукция</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43076</w:t>
            </w:r>
          </w:p>
        </w:tc>
      </w:tr>
      <w:tr w:rsidR="00B837A8" w:rsidRPr="009369A1" w:rsidTr="00B837A8">
        <w:trPr>
          <w:trHeight w:val="315"/>
        </w:trPr>
        <w:tc>
          <w:tcPr>
            <w:tcW w:w="218" w:type="dxa"/>
            <w:tcBorders>
              <w:top w:val="nil"/>
              <w:left w:val="single" w:sz="4" w:space="0" w:color="auto"/>
              <w:bottom w:val="nil"/>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 </w:t>
            </w:r>
          </w:p>
        </w:tc>
        <w:tc>
          <w:tcPr>
            <w:tcW w:w="6882" w:type="dxa"/>
            <w:tcBorders>
              <w:top w:val="nil"/>
              <w:left w:val="nil"/>
              <w:bottom w:val="single" w:sz="4" w:space="0" w:color="auto"/>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Расходы будущих периодов</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75"/>
        </w:trPr>
        <w:tc>
          <w:tcPr>
            <w:tcW w:w="7100" w:type="dxa"/>
            <w:gridSpan w:val="2"/>
            <w:tcBorders>
              <w:top w:val="single" w:sz="4" w:space="0" w:color="auto"/>
              <w:left w:val="single" w:sz="4" w:space="0" w:color="auto"/>
              <w:bottom w:val="single" w:sz="4" w:space="0" w:color="auto"/>
              <w:right w:val="nil"/>
            </w:tcBorders>
            <w:vAlign w:val="center"/>
          </w:tcPr>
          <w:p w:rsidR="00B837A8" w:rsidRPr="009369A1" w:rsidRDefault="00B837A8" w:rsidP="00082697">
            <w:pPr>
              <w:spacing w:line="360" w:lineRule="auto"/>
              <w:ind w:firstLine="20"/>
              <w:jc w:val="both"/>
              <w:rPr>
                <w:sz w:val="20"/>
                <w:szCs w:val="20"/>
              </w:rPr>
            </w:pPr>
            <w:r w:rsidRPr="009369A1">
              <w:rPr>
                <w:sz w:val="20"/>
                <w:szCs w:val="20"/>
              </w:rPr>
              <w:t>Итого краткосрочных активов</w:t>
            </w:r>
          </w:p>
        </w:tc>
        <w:tc>
          <w:tcPr>
            <w:tcW w:w="2164" w:type="dxa"/>
            <w:tcBorders>
              <w:top w:val="nil"/>
              <w:left w:val="single" w:sz="4" w:space="0" w:color="auto"/>
              <w:bottom w:val="single" w:sz="4" w:space="0" w:color="auto"/>
              <w:right w:val="single" w:sz="4" w:space="0" w:color="auto"/>
            </w:tcBorders>
            <w:vAlign w:val="center"/>
          </w:tcPr>
          <w:p w:rsidR="00B837A8" w:rsidRPr="009369A1" w:rsidRDefault="00B837A8" w:rsidP="00082697">
            <w:pPr>
              <w:spacing w:line="360" w:lineRule="auto"/>
              <w:ind w:firstLine="20"/>
              <w:jc w:val="both"/>
              <w:rPr>
                <w:bCs/>
                <w:sz w:val="20"/>
                <w:szCs w:val="20"/>
              </w:rPr>
            </w:pPr>
            <w:r w:rsidRPr="009369A1">
              <w:rPr>
                <w:bCs/>
                <w:sz w:val="20"/>
                <w:szCs w:val="20"/>
              </w:rPr>
              <w:t>312304</w:t>
            </w:r>
          </w:p>
        </w:tc>
      </w:tr>
      <w:tr w:rsidR="00B837A8" w:rsidRPr="009369A1" w:rsidTr="00B837A8">
        <w:trPr>
          <w:trHeight w:val="375"/>
        </w:trPr>
        <w:tc>
          <w:tcPr>
            <w:tcW w:w="7100" w:type="dxa"/>
            <w:gridSpan w:val="2"/>
            <w:tcBorders>
              <w:top w:val="single" w:sz="4" w:space="0" w:color="auto"/>
              <w:left w:val="single" w:sz="4" w:space="0" w:color="auto"/>
              <w:bottom w:val="nil"/>
              <w:right w:val="nil"/>
            </w:tcBorders>
            <w:vAlign w:val="center"/>
          </w:tcPr>
          <w:p w:rsidR="00B837A8" w:rsidRPr="009369A1" w:rsidRDefault="00B837A8" w:rsidP="00082697">
            <w:pPr>
              <w:spacing w:line="360" w:lineRule="auto"/>
              <w:ind w:firstLine="20"/>
              <w:jc w:val="both"/>
              <w:rPr>
                <w:sz w:val="20"/>
                <w:szCs w:val="20"/>
              </w:rPr>
            </w:pPr>
            <w:r w:rsidRPr="009369A1">
              <w:rPr>
                <w:sz w:val="20"/>
                <w:szCs w:val="20"/>
              </w:rPr>
              <w:t>I</w:t>
            </w:r>
            <w:r w:rsidRPr="009369A1">
              <w:rPr>
                <w:sz w:val="20"/>
                <w:szCs w:val="20"/>
                <w:lang w:val="en-US"/>
              </w:rPr>
              <w:t>I</w:t>
            </w:r>
            <w:r w:rsidRPr="009369A1">
              <w:rPr>
                <w:sz w:val="20"/>
                <w:szCs w:val="20"/>
              </w:rPr>
              <w:t>. ДОЛГОСРОЧНЫЕ АКТИВЫ</w:t>
            </w:r>
          </w:p>
        </w:tc>
        <w:tc>
          <w:tcPr>
            <w:tcW w:w="2164" w:type="dxa"/>
            <w:tcBorders>
              <w:top w:val="nil"/>
              <w:left w:val="single" w:sz="4" w:space="0" w:color="auto"/>
              <w:bottom w:val="nil"/>
              <w:right w:val="single" w:sz="4" w:space="0" w:color="auto"/>
            </w:tcBorders>
            <w:vAlign w:val="center"/>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nil"/>
              <w:left w:val="single" w:sz="4" w:space="0" w:color="auto"/>
              <w:bottom w:val="nil"/>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Долгосрочные финансовые инвестиции</w:t>
            </w:r>
          </w:p>
        </w:tc>
        <w:tc>
          <w:tcPr>
            <w:tcW w:w="2164" w:type="dxa"/>
            <w:tcBorders>
              <w:top w:val="nil"/>
              <w:left w:val="single" w:sz="4" w:space="0" w:color="auto"/>
              <w:bottom w:val="nil"/>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nil"/>
              <w:left w:val="single" w:sz="4" w:space="0" w:color="auto"/>
              <w:bottom w:val="nil"/>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Долгосрочная дебиторская задолженность:</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nil"/>
              <w:left w:val="single" w:sz="4" w:space="0" w:color="auto"/>
              <w:bottom w:val="nil"/>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Первоначальная стоимость основных средств:</w:t>
            </w:r>
          </w:p>
        </w:tc>
        <w:tc>
          <w:tcPr>
            <w:tcW w:w="2164"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496922</w:t>
            </w:r>
          </w:p>
        </w:tc>
      </w:tr>
      <w:tr w:rsidR="00B837A8" w:rsidRPr="009369A1" w:rsidTr="00B837A8">
        <w:trPr>
          <w:trHeight w:val="315"/>
        </w:trPr>
        <w:tc>
          <w:tcPr>
            <w:tcW w:w="7100" w:type="dxa"/>
            <w:gridSpan w:val="2"/>
            <w:tcBorders>
              <w:top w:val="single" w:sz="4" w:space="0" w:color="auto"/>
              <w:left w:val="single" w:sz="4" w:space="0" w:color="auto"/>
              <w:bottom w:val="single" w:sz="4" w:space="0" w:color="auto"/>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Накопленный износ</w:t>
            </w:r>
          </w:p>
        </w:tc>
        <w:tc>
          <w:tcPr>
            <w:tcW w:w="2164"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61538</w:t>
            </w:r>
          </w:p>
        </w:tc>
      </w:tr>
      <w:tr w:rsidR="00B837A8" w:rsidRPr="009369A1" w:rsidTr="00B837A8">
        <w:trPr>
          <w:trHeight w:val="315"/>
        </w:trPr>
        <w:tc>
          <w:tcPr>
            <w:tcW w:w="7100" w:type="dxa"/>
            <w:gridSpan w:val="2"/>
            <w:tcBorders>
              <w:top w:val="nil"/>
              <w:left w:val="single" w:sz="4" w:space="0" w:color="auto"/>
              <w:bottom w:val="nil"/>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Остаточная стоимость основных средств:</w:t>
            </w:r>
          </w:p>
        </w:tc>
        <w:tc>
          <w:tcPr>
            <w:tcW w:w="2164" w:type="dxa"/>
            <w:tcBorders>
              <w:top w:val="nil"/>
              <w:left w:val="single" w:sz="4" w:space="0" w:color="auto"/>
              <w:bottom w:val="nil"/>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435384</w:t>
            </w:r>
          </w:p>
        </w:tc>
      </w:tr>
      <w:tr w:rsidR="00B837A8" w:rsidRPr="009369A1" w:rsidTr="00B837A8">
        <w:trPr>
          <w:trHeight w:val="315"/>
        </w:trPr>
        <w:tc>
          <w:tcPr>
            <w:tcW w:w="7100" w:type="dxa"/>
            <w:gridSpan w:val="2"/>
            <w:tcBorders>
              <w:top w:val="single" w:sz="4" w:space="0" w:color="auto"/>
              <w:left w:val="single" w:sz="4" w:space="0" w:color="auto"/>
              <w:bottom w:val="nil"/>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Первоначальная стоимость нематериальных активов:</w:t>
            </w:r>
          </w:p>
        </w:tc>
        <w:tc>
          <w:tcPr>
            <w:tcW w:w="2164" w:type="dxa"/>
            <w:tcBorders>
              <w:top w:val="single" w:sz="4" w:space="0" w:color="auto"/>
              <w:left w:val="single" w:sz="4" w:space="0" w:color="auto"/>
              <w:bottom w:val="nil"/>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single" w:sz="4" w:space="0" w:color="auto"/>
              <w:left w:val="single" w:sz="4" w:space="0" w:color="auto"/>
              <w:bottom w:val="single" w:sz="4" w:space="0" w:color="auto"/>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Амортизация нематериальных активов</w:t>
            </w:r>
          </w:p>
        </w:tc>
        <w:tc>
          <w:tcPr>
            <w:tcW w:w="2164"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nil"/>
              <w:left w:val="single" w:sz="4" w:space="0" w:color="auto"/>
              <w:bottom w:val="nil"/>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Остаточная стоимость нематериальных активов:</w:t>
            </w:r>
          </w:p>
        </w:tc>
        <w:tc>
          <w:tcPr>
            <w:tcW w:w="2164" w:type="dxa"/>
            <w:tcBorders>
              <w:top w:val="nil"/>
              <w:left w:val="single" w:sz="4" w:space="0" w:color="auto"/>
              <w:bottom w:val="nil"/>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single" w:sz="4" w:space="0" w:color="auto"/>
              <w:left w:val="single" w:sz="4" w:space="0" w:color="auto"/>
              <w:bottom w:val="single" w:sz="4" w:space="0" w:color="auto"/>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Незавершенное капитальное строительство</w:t>
            </w:r>
          </w:p>
        </w:tc>
        <w:tc>
          <w:tcPr>
            <w:tcW w:w="2164"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75"/>
        </w:trPr>
        <w:tc>
          <w:tcPr>
            <w:tcW w:w="7100" w:type="dxa"/>
            <w:gridSpan w:val="2"/>
            <w:tcBorders>
              <w:top w:val="single" w:sz="4" w:space="0" w:color="auto"/>
              <w:left w:val="single" w:sz="4" w:space="0" w:color="auto"/>
              <w:bottom w:val="single" w:sz="4" w:space="0" w:color="auto"/>
              <w:right w:val="nil"/>
            </w:tcBorders>
            <w:vAlign w:val="center"/>
          </w:tcPr>
          <w:p w:rsidR="00B837A8" w:rsidRPr="009369A1" w:rsidRDefault="00B837A8" w:rsidP="00082697">
            <w:pPr>
              <w:spacing w:line="360" w:lineRule="auto"/>
              <w:ind w:firstLine="20"/>
              <w:jc w:val="both"/>
              <w:rPr>
                <w:sz w:val="20"/>
                <w:szCs w:val="20"/>
              </w:rPr>
            </w:pPr>
            <w:r w:rsidRPr="009369A1">
              <w:rPr>
                <w:sz w:val="20"/>
                <w:szCs w:val="20"/>
              </w:rPr>
              <w:t>Итого долгосрочных активов</w:t>
            </w:r>
          </w:p>
        </w:tc>
        <w:tc>
          <w:tcPr>
            <w:tcW w:w="2164" w:type="dxa"/>
            <w:tcBorders>
              <w:top w:val="single" w:sz="4" w:space="0" w:color="auto"/>
              <w:left w:val="single" w:sz="4" w:space="0" w:color="auto"/>
              <w:bottom w:val="single" w:sz="4" w:space="0" w:color="auto"/>
              <w:right w:val="single" w:sz="4" w:space="0" w:color="auto"/>
            </w:tcBorders>
            <w:vAlign w:val="center"/>
          </w:tcPr>
          <w:p w:rsidR="00B837A8" w:rsidRPr="009369A1" w:rsidRDefault="00B837A8" w:rsidP="00082697">
            <w:pPr>
              <w:spacing w:line="360" w:lineRule="auto"/>
              <w:ind w:firstLine="20"/>
              <w:jc w:val="both"/>
              <w:rPr>
                <w:bCs/>
                <w:sz w:val="20"/>
                <w:szCs w:val="20"/>
              </w:rPr>
            </w:pPr>
            <w:r w:rsidRPr="009369A1">
              <w:rPr>
                <w:bCs/>
                <w:sz w:val="20"/>
                <w:szCs w:val="20"/>
              </w:rPr>
              <w:t>435384</w:t>
            </w:r>
          </w:p>
        </w:tc>
      </w:tr>
      <w:tr w:rsidR="00B837A8" w:rsidRPr="009369A1" w:rsidTr="00B837A8">
        <w:trPr>
          <w:trHeight w:val="375"/>
        </w:trPr>
        <w:tc>
          <w:tcPr>
            <w:tcW w:w="7100" w:type="dxa"/>
            <w:gridSpan w:val="2"/>
            <w:tcBorders>
              <w:top w:val="nil"/>
              <w:left w:val="single" w:sz="4" w:space="0" w:color="auto"/>
              <w:bottom w:val="nil"/>
              <w:right w:val="nil"/>
            </w:tcBorders>
            <w:vAlign w:val="center"/>
          </w:tcPr>
          <w:p w:rsidR="00B837A8" w:rsidRPr="009369A1" w:rsidRDefault="00B837A8" w:rsidP="00082697">
            <w:pPr>
              <w:spacing w:line="360" w:lineRule="auto"/>
              <w:ind w:firstLine="20"/>
              <w:jc w:val="both"/>
              <w:rPr>
                <w:sz w:val="20"/>
                <w:szCs w:val="20"/>
              </w:rPr>
            </w:pPr>
            <w:r w:rsidRPr="009369A1">
              <w:rPr>
                <w:sz w:val="20"/>
                <w:szCs w:val="20"/>
              </w:rPr>
              <w:t>БАЛАНС</w:t>
            </w:r>
          </w:p>
        </w:tc>
        <w:tc>
          <w:tcPr>
            <w:tcW w:w="2164" w:type="dxa"/>
            <w:tcBorders>
              <w:top w:val="nil"/>
              <w:left w:val="single" w:sz="4" w:space="0" w:color="auto"/>
              <w:bottom w:val="nil"/>
              <w:right w:val="single" w:sz="4" w:space="0" w:color="auto"/>
            </w:tcBorders>
            <w:vAlign w:val="center"/>
          </w:tcPr>
          <w:p w:rsidR="00B837A8" w:rsidRPr="009369A1" w:rsidRDefault="00B837A8" w:rsidP="00082697">
            <w:pPr>
              <w:spacing w:line="360" w:lineRule="auto"/>
              <w:ind w:firstLine="20"/>
              <w:jc w:val="both"/>
              <w:rPr>
                <w:bCs/>
                <w:sz w:val="20"/>
                <w:szCs w:val="20"/>
              </w:rPr>
            </w:pPr>
            <w:r w:rsidRPr="009369A1">
              <w:rPr>
                <w:bCs/>
                <w:sz w:val="20"/>
                <w:szCs w:val="20"/>
              </w:rPr>
              <w:t>747688</w:t>
            </w:r>
          </w:p>
        </w:tc>
      </w:tr>
      <w:tr w:rsidR="00B837A8" w:rsidRPr="009369A1" w:rsidTr="00B837A8">
        <w:trPr>
          <w:trHeight w:val="375"/>
        </w:trPr>
        <w:tc>
          <w:tcPr>
            <w:tcW w:w="7100" w:type="dxa"/>
            <w:gridSpan w:val="2"/>
            <w:tcBorders>
              <w:top w:val="nil"/>
              <w:left w:val="single" w:sz="4" w:space="0" w:color="auto"/>
              <w:bottom w:val="nil"/>
              <w:right w:val="nil"/>
            </w:tcBorders>
            <w:vAlign w:val="center"/>
          </w:tcPr>
          <w:p w:rsidR="00B837A8" w:rsidRPr="009369A1" w:rsidRDefault="00B837A8" w:rsidP="00082697">
            <w:pPr>
              <w:spacing w:line="360" w:lineRule="auto"/>
              <w:ind w:firstLine="20"/>
              <w:jc w:val="both"/>
              <w:rPr>
                <w:sz w:val="20"/>
                <w:szCs w:val="20"/>
              </w:rPr>
            </w:pPr>
            <w:r w:rsidRPr="009369A1">
              <w:rPr>
                <w:sz w:val="20"/>
                <w:szCs w:val="20"/>
                <w:lang w:val="en-US"/>
              </w:rPr>
              <w:t>III</w:t>
            </w:r>
            <w:r w:rsidRPr="009369A1">
              <w:rPr>
                <w:sz w:val="20"/>
                <w:szCs w:val="20"/>
              </w:rPr>
              <w:t>. КРАТКОСРОЧНЫЕ ОБЯЗАТЕЛЬСТВА</w:t>
            </w:r>
          </w:p>
        </w:tc>
        <w:tc>
          <w:tcPr>
            <w:tcW w:w="2164" w:type="dxa"/>
            <w:tcBorders>
              <w:top w:val="nil"/>
              <w:left w:val="single" w:sz="4" w:space="0" w:color="auto"/>
              <w:bottom w:val="nil"/>
              <w:right w:val="single" w:sz="4" w:space="0" w:color="auto"/>
            </w:tcBorders>
            <w:vAlign w:val="center"/>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nil"/>
              <w:left w:val="single" w:sz="4" w:space="0" w:color="auto"/>
              <w:bottom w:val="single" w:sz="4" w:space="0" w:color="auto"/>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Краткосрочные финансовые обязательства</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nil"/>
              <w:left w:val="single" w:sz="4" w:space="0" w:color="auto"/>
              <w:bottom w:val="single" w:sz="4" w:space="0" w:color="auto"/>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Обязательства по налогам</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10008</w:t>
            </w:r>
          </w:p>
        </w:tc>
      </w:tr>
      <w:tr w:rsidR="00B837A8" w:rsidRPr="009369A1" w:rsidTr="00B837A8">
        <w:trPr>
          <w:trHeight w:val="315"/>
        </w:trPr>
        <w:tc>
          <w:tcPr>
            <w:tcW w:w="7100" w:type="dxa"/>
            <w:gridSpan w:val="2"/>
            <w:tcBorders>
              <w:top w:val="nil"/>
              <w:left w:val="single" w:sz="4" w:space="0" w:color="auto"/>
              <w:bottom w:val="single" w:sz="4" w:space="0" w:color="auto"/>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Обязательства по другим обязательным и добровольным платежам</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4307</w:t>
            </w:r>
          </w:p>
        </w:tc>
      </w:tr>
      <w:tr w:rsidR="00B837A8" w:rsidRPr="009369A1" w:rsidTr="00B837A8">
        <w:trPr>
          <w:trHeight w:val="315"/>
        </w:trPr>
        <w:tc>
          <w:tcPr>
            <w:tcW w:w="7100" w:type="dxa"/>
            <w:gridSpan w:val="2"/>
            <w:tcBorders>
              <w:top w:val="nil"/>
              <w:left w:val="single" w:sz="4" w:space="0" w:color="auto"/>
              <w:bottom w:val="nil"/>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Краткосрочная кредиторская задолженность:</w:t>
            </w:r>
          </w:p>
        </w:tc>
        <w:tc>
          <w:tcPr>
            <w:tcW w:w="2164" w:type="dxa"/>
            <w:tcBorders>
              <w:top w:val="nil"/>
              <w:left w:val="single" w:sz="4" w:space="0" w:color="auto"/>
              <w:bottom w:val="nil"/>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nil"/>
              <w:left w:val="single" w:sz="4" w:space="0" w:color="auto"/>
              <w:bottom w:val="single" w:sz="4" w:space="0" w:color="auto"/>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Задолженность поставщикам и подрядчикам</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nil"/>
              <w:left w:val="single" w:sz="4" w:space="0" w:color="auto"/>
              <w:bottom w:val="single" w:sz="4" w:space="0" w:color="auto"/>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Прочая кредиторская задолженность</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single" w:sz="4" w:space="0" w:color="auto"/>
              <w:left w:val="single" w:sz="4" w:space="0" w:color="auto"/>
              <w:bottom w:val="single" w:sz="4" w:space="0" w:color="auto"/>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Начисленные расходы к оплате</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43076</w:t>
            </w:r>
          </w:p>
        </w:tc>
      </w:tr>
      <w:tr w:rsidR="00B837A8" w:rsidRPr="009369A1" w:rsidTr="00B837A8">
        <w:trPr>
          <w:trHeight w:val="315"/>
        </w:trPr>
        <w:tc>
          <w:tcPr>
            <w:tcW w:w="7100" w:type="dxa"/>
            <w:gridSpan w:val="2"/>
            <w:tcBorders>
              <w:top w:val="single" w:sz="4" w:space="0" w:color="auto"/>
              <w:left w:val="single" w:sz="4" w:space="0" w:color="auto"/>
              <w:bottom w:val="single" w:sz="4" w:space="0" w:color="auto"/>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Прочие краткосрочные обязательства</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46150</w:t>
            </w:r>
          </w:p>
        </w:tc>
      </w:tr>
      <w:tr w:rsidR="00B837A8" w:rsidRPr="009369A1" w:rsidTr="00B837A8">
        <w:trPr>
          <w:trHeight w:val="315"/>
        </w:trPr>
        <w:tc>
          <w:tcPr>
            <w:tcW w:w="7100" w:type="dxa"/>
            <w:gridSpan w:val="2"/>
            <w:tcBorders>
              <w:top w:val="single" w:sz="4" w:space="0" w:color="auto"/>
              <w:left w:val="single" w:sz="4" w:space="0" w:color="auto"/>
              <w:bottom w:val="single" w:sz="4" w:space="0" w:color="auto"/>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 xml:space="preserve">Начисленные платежи по непредвиденным обстоятельствам </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75"/>
        </w:trPr>
        <w:tc>
          <w:tcPr>
            <w:tcW w:w="7100" w:type="dxa"/>
            <w:gridSpan w:val="2"/>
            <w:tcBorders>
              <w:top w:val="nil"/>
              <w:left w:val="single" w:sz="4" w:space="0" w:color="auto"/>
              <w:bottom w:val="single" w:sz="4" w:space="0" w:color="auto"/>
              <w:right w:val="nil"/>
            </w:tcBorders>
            <w:vAlign w:val="center"/>
          </w:tcPr>
          <w:p w:rsidR="00B837A8" w:rsidRPr="009369A1" w:rsidRDefault="00B837A8" w:rsidP="00082697">
            <w:pPr>
              <w:spacing w:line="360" w:lineRule="auto"/>
              <w:ind w:firstLine="20"/>
              <w:jc w:val="both"/>
              <w:rPr>
                <w:sz w:val="20"/>
                <w:szCs w:val="20"/>
              </w:rPr>
            </w:pPr>
            <w:r w:rsidRPr="009369A1">
              <w:rPr>
                <w:sz w:val="20"/>
                <w:szCs w:val="20"/>
              </w:rPr>
              <w:t>Итого краткосрочных обязательств</w:t>
            </w:r>
          </w:p>
        </w:tc>
        <w:tc>
          <w:tcPr>
            <w:tcW w:w="2164" w:type="dxa"/>
            <w:tcBorders>
              <w:top w:val="nil"/>
              <w:left w:val="single" w:sz="4" w:space="0" w:color="auto"/>
              <w:bottom w:val="single" w:sz="4" w:space="0" w:color="auto"/>
              <w:right w:val="single" w:sz="4" w:space="0" w:color="auto"/>
            </w:tcBorders>
            <w:vAlign w:val="center"/>
          </w:tcPr>
          <w:p w:rsidR="00B837A8" w:rsidRPr="009369A1" w:rsidRDefault="00B837A8" w:rsidP="00082697">
            <w:pPr>
              <w:spacing w:line="360" w:lineRule="auto"/>
              <w:ind w:firstLine="20"/>
              <w:jc w:val="both"/>
              <w:rPr>
                <w:bCs/>
                <w:sz w:val="20"/>
                <w:szCs w:val="20"/>
              </w:rPr>
            </w:pPr>
            <w:r w:rsidRPr="009369A1">
              <w:rPr>
                <w:bCs/>
                <w:sz w:val="20"/>
                <w:szCs w:val="20"/>
              </w:rPr>
              <w:t>103541</w:t>
            </w:r>
          </w:p>
        </w:tc>
      </w:tr>
      <w:tr w:rsidR="00B837A8" w:rsidRPr="009369A1" w:rsidTr="00B837A8">
        <w:trPr>
          <w:trHeight w:val="375"/>
        </w:trPr>
        <w:tc>
          <w:tcPr>
            <w:tcW w:w="7100" w:type="dxa"/>
            <w:gridSpan w:val="2"/>
            <w:tcBorders>
              <w:top w:val="nil"/>
              <w:left w:val="single" w:sz="4" w:space="0" w:color="auto"/>
              <w:bottom w:val="nil"/>
              <w:right w:val="nil"/>
            </w:tcBorders>
            <w:vAlign w:val="center"/>
          </w:tcPr>
          <w:p w:rsidR="00B837A8" w:rsidRPr="009369A1" w:rsidRDefault="00B837A8" w:rsidP="00082697">
            <w:pPr>
              <w:spacing w:line="360" w:lineRule="auto"/>
              <w:ind w:firstLine="20"/>
              <w:jc w:val="both"/>
              <w:rPr>
                <w:sz w:val="20"/>
                <w:szCs w:val="20"/>
              </w:rPr>
            </w:pPr>
            <w:r w:rsidRPr="009369A1">
              <w:rPr>
                <w:sz w:val="20"/>
                <w:szCs w:val="20"/>
              </w:rPr>
              <w:t>IV. ДОЛГОСРОЧНЫЕ ОБЯЗАТЕЛЬСТВА</w:t>
            </w:r>
          </w:p>
        </w:tc>
        <w:tc>
          <w:tcPr>
            <w:tcW w:w="2164" w:type="dxa"/>
            <w:tcBorders>
              <w:top w:val="nil"/>
              <w:left w:val="single" w:sz="4" w:space="0" w:color="auto"/>
              <w:bottom w:val="nil"/>
              <w:right w:val="single" w:sz="4" w:space="0" w:color="auto"/>
            </w:tcBorders>
            <w:vAlign w:val="center"/>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nil"/>
              <w:left w:val="single" w:sz="4" w:space="0" w:color="auto"/>
              <w:bottom w:val="nil"/>
              <w:right w:val="nil"/>
            </w:tcBorders>
            <w:vAlign w:val="bottom"/>
          </w:tcPr>
          <w:p w:rsidR="00B837A8" w:rsidRPr="009369A1" w:rsidRDefault="00B837A8" w:rsidP="00082697">
            <w:pPr>
              <w:spacing w:line="360" w:lineRule="auto"/>
              <w:ind w:firstLine="20"/>
              <w:jc w:val="both"/>
              <w:rPr>
                <w:sz w:val="20"/>
                <w:szCs w:val="20"/>
              </w:rPr>
            </w:pPr>
            <w:r w:rsidRPr="009369A1">
              <w:rPr>
                <w:sz w:val="20"/>
                <w:szCs w:val="20"/>
              </w:rPr>
              <w:t>Долгосрочные финансовые обязательства</w:t>
            </w:r>
          </w:p>
        </w:tc>
        <w:tc>
          <w:tcPr>
            <w:tcW w:w="2164" w:type="dxa"/>
            <w:tcBorders>
              <w:top w:val="nil"/>
              <w:left w:val="single" w:sz="4" w:space="0" w:color="auto"/>
              <w:bottom w:val="nil"/>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75"/>
        </w:trPr>
        <w:tc>
          <w:tcPr>
            <w:tcW w:w="7100" w:type="dxa"/>
            <w:gridSpan w:val="2"/>
            <w:tcBorders>
              <w:top w:val="nil"/>
              <w:left w:val="single" w:sz="4" w:space="0" w:color="auto"/>
              <w:bottom w:val="single" w:sz="4" w:space="0" w:color="auto"/>
              <w:right w:val="nil"/>
            </w:tcBorders>
            <w:vAlign w:val="center"/>
          </w:tcPr>
          <w:p w:rsidR="00B837A8" w:rsidRPr="009369A1" w:rsidRDefault="00B837A8" w:rsidP="00082697">
            <w:pPr>
              <w:spacing w:line="360" w:lineRule="auto"/>
              <w:ind w:firstLine="20"/>
              <w:jc w:val="both"/>
              <w:rPr>
                <w:sz w:val="20"/>
                <w:szCs w:val="20"/>
              </w:rPr>
            </w:pPr>
            <w:r w:rsidRPr="009369A1">
              <w:rPr>
                <w:sz w:val="20"/>
                <w:szCs w:val="20"/>
              </w:rPr>
              <w:t>Долгосрочная кредиторская задолженность</w:t>
            </w:r>
          </w:p>
        </w:tc>
        <w:tc>
          <w:tcPr>
            <w:tcW w:w="2164" w:type="dxa"/>
            <w:tcBorders>
              <w:top w:val="nil"/>
              <w:left w:val="single" w:sz="4" w:space="0" w:color="auto"/>
              <w:bottom w:val="single" w:sz="4" w:space="0" w:color="auto"/>
              <w:right w:val="single" w:sz="4" w:space="0" w:color="auto"/>
            </w:tcBorders>
            <w:vAlign w:val="center"/>
          </w:tcPr>
          <w:p w:rsidR="00B837A8" w:rsidRPr="009369A1" w:rsidRDefault="00B837A8" w:rsidP="00082697">
            <w:pPr>
              <w:spacing w:line="360" w:lineRule="auto"/>
              <w:ind w:firstLine="20"/>
              <w:jc w:val="both"/>
              <w:rPr>
                <w:sz w:val="20"/>
                <w:szCs w:val="20"/>
              </w:rPr>
            </w:pPr>
            <w:r w:rsidRPr="009369A1">
              <w:rPr>
                <w:sz w:val="20"/>
                <w:szCs w:val="20"/>
              </w:rPr>
              <w:t>47969</w:t>
            </w:r>
          </w:p>
        </w:tc>
      </w:tr>
      <w:tr w:rsidR="00B837A8" w:rsidRPr="009369A1" w:rsidTr="00B837A8">
        <w:trPr>
          <w:trHeight w:val="375"/>
        </w:trPr>
        <w:tc>
          <w:tcPr>
            <w:tcW w:w="7100" w:type="dxa"/>
            <w:gridSpan w:val="2"/>
            <w:tcBorders>
              <w:top w:val="nil"/>
              <w:left w:val="single" w:sz="4" w:space="0" w:color="auto"/>
              <w:bottom w:val="single" w:sz="4" w:space="0" w:color="auto"/>
              <w:right w:val="nil"/>
            </w:tcBorders>
            <w:vAlign w:val="center"/>
          </w:tcPr>
          <w:p w:rsidR="00B837A8" w:rsidRPr="009369A1" w:rsidRDefault="00B837A8" w:rsidP="00082697">
            <w:pPr>
              <w:spacing w:line="360" w:lineRule="auto"/>
              <w:ind w:firstLine="20"/>
              <w:jc w:val="both"/>
              <w:rPr>
                <w:sz w:val="20"/>
                <w:szCs w:val="20"/>
              </w:rPr>
            </w:pPr>
            <w:r w:rsidRPr="009369A1">
              <w:rPr>
                <w:sz w:val="20"/>
                <w:szCs w:val="20"/>
              </w:rPr>
              <w:t>Итого по разделу IV.</w:t>
            </w:r>
          </w:p>
        </w:tc>
        <w:tc>
          <w:tcPr>
            <w:tcW w:w="2164" w:type="dxa"/>
            <w:tcBorders>
              <w:top w:val="nil"/>
              <w:left w:val="single" w:sz="4" w:space="0" w:color="auto"/>
              <w:bottom w:val="single" w:sz="4" w:space="0" w:color="auto"/>
              <w:right w:val="single" w:sz="4" w:space="0" w:color="auto"/>
            </w:tcBorders>
            <w:vAlign w:val="center"/>
          </w:tcPr>
          <w:p w:rsidR="00B837A8" w:rsidRPr="009369A1" w:rsidRDefault="00B837A8" w:rsidP="00082697">
            <w:pPr>
              <w:spacing w:line="360" w:lineRule="auto"/>
              <w:ind w:firstLine="20"/>
              <w:jc w:val="both"/>
              <w:rPr>
                <w:bCs/>
                <w:sz w:val="20"/>
                <w:szCs w:val="20"/>
              </w:rPr>
            </w:pPr>
            <w:r w:rsidRPr="009369A1">
              <w:rPr>
                <w:bCs/>
                <w:sz w:val="20"/>
                <w:szCs w:val="20"/>
              </w:rPr>
              <w:t>47969</w:t>
            </w:r>
          </w:p>
        </w:tc>
      </w:tr>
      <w:tr w:rsidR="00B837A8" w:rsidRPr="009369A1" w:rsidTr="00B837A8">
        <w:trPr>
          <w:trHeight w:val="322"/>
        </w:trPr>
        <w:tc>
          <w:tcPr>
            <w:tcW w:w="7100" w:type="dxa"/>
            <w:gridSpan w:val="2"/>
            <w:tcBorders>
              <w:top w:val="nil"/>
              <w:left w:val="single" w:sz="4" w:space="0" w:color="auto"/>
              <w:bottom w:val="nil"/>
              <w:right w:val="nil"/>
            </w:tcBorders>
            <w:vAlign w:val="center"/>
          </w:tcPr>
          <w:p w:rsidR="00B837A8" w:rsidRPr="009369A1" w:rsidRDefault="00B837A8" w:rsidP="00082697">
            <w:pPr>
              <w:spacing w:line="360" w:lineRule="auto"/>
              <w:ind w:firstLine="20"/>
              <w:jc w:val="both"/>
              <w:rPr>
                <w:sz w:val="20"/>
                <w:szCs w:val="20"/>
              </w:rPr>
            </w:pPr>
            <w:r w:rsidRPr="009369A1">
              <w:rPr>
                <w:sz w:val="20"/>
                <w:szCs w:val="20"/>
                <w:lang w:val="en-US"/>
              </w:rPr>
              <w:t>V</w:t>
            </w:r>
            <w:r w:rsidRPr="009369A1">
              <w:rPr>
                <w:sz w:val="20"/>
                <w:szCs w:val="20"/>
              </w:rPr>
              <w:t>. КАПИТАЛ</w:t>
            </w:r>
          </w:p>
        </w:tc>
        <w:tc>
          <w:tcPr>
            <w:tcW w:w="2164" w:type="dxa"/>
            <w:tcBorders>
              <w:top w:val="nil"/>
              <w:left w:val="single" w:sz="4" w:space="0" w:color="auto"/>
              <w:bottom w:val="nil"/>
              <w:right w:val="single" w:sz="4" w:space="0" w:color="auto"/>
            </w:tcBorders>
            <w:vAlign w:val="center"/>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nil"/>
              <w:left w:val="single" w:sz="4" w:space="0" w:color="auto"/>
              <w:bottom w:val="nil"/>
              <w:right w:val="single" w:sz="4" w:space="0" w:color="000000"/>
            </w:tcBorders>
            <w:vAlign w:val="bottom"/>
          </w:tcPr>
          <w:p w:rsidR="00B837A8" w:rsidRPr="009369A1" w:rsidRDefault="00B837A8" w:rsidP="00082697">
            <w:pPr>
              <w:spacing w:line="360" w:lineRule="auto"/>
              <w:ind w:firstLine="20"/>
              <w:jc w:val="both"/>
              <w:rPr>
                <w:sz w:val="20"/>
                <w:szCs w:val="20"/>
              </w:rPr>
            </w:pPr>
            <w:r w:rsidRPr="009369A1">
              <w:rPr>
                <w:sz w:val="20"/>
                <w:szCs w:val="20"/>
              </w:rPr>
              <w:t>Выпущенный капитал</w:t>
            </w:r>
          </w:p>
        </w:tc>
        <w:tc>
          <w:tcPr>
            <w:tcW w:w="2164"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nil"/>
              <w:left w:val="single" w:sz="4" w:space="0" w:color="auto"/>
              <w:bottom w:val="nil"/>
              <w:right w:val="single" w:sz="4" w:space="0" w:color="000000"/>
            </w:tcBorders>
            <w:vAlign w:val="bottom"/>
          </w:tcPr>
          <w:p w:rsidR="00B837A8" w:rsidRPr="009369A1" w:rsidRDefault="00B837A8" w:rsidP="00082697">
            <w:pPr>
              <w:spacing w:line="360" w:lineRule="auto"/>
              <w:ind w:firstLine="20"/>
              <w:jc w:val="both"/>
              <w:rPr>
                <w:sz w:val="20"/>
                <w:szCs w:val="20"/>
              </w:rPr>
            </w:pPr>
            <w:r w:rsidRPr="009369A1">
              <w:rPr>
                <w:sz w:val="20"/>
                <w:szCs w:val="20"/>
              </w:rPr>
              <w:t>Объявленный капитал</w:t>
            </w:r>
          </w:p>
        </w:tc>
        <w:tc>
          <w:tcPr>
            <w:tcW w:w="2164" w:type="dxa"/>
            <w:tcBorders>
              <w:top w:val="nil"/>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484184</w:t>
            </w:r>
          </w:p>
        </w:tc>
      </w:tr>
      <w:tr w:rsidR="00B837A8" w:rsidRPr="009369A1" w:rsidTr="00B837A8">
        <w:trPr>
          <w:trHeight w:val="315"/>
        </w:trPr>
        <w:tc>
          <w:tcPr>
            <w:tcW w:w="7100" w:type="dxa"/>
            <w:gridSpan w:val="2"/>
            <w:tcBorders>
              <w:top w:val="nil"/>
              <w:left w:val="single" w:sz="4" w:space="0" w:color="auto"/>
              <w:bottom w:val="nil"/>
              <w:right w:val="single" w:sz="4" w:space="0" w:color="000000"/>
            </w:tcBorders>
            <w:vAlign w:val="bottom"/>
          </w:tcPr>
          <w:p w:rsidR="00B837A8" w:rsidRPr="009369A1" w:rsidRDefault="00B837A8" w:rsidP="00082697">
            <w:pPr>
              <w:spacing w:line="360" w:lineRule="auto"/>
              <w:ind w:firstLine="20"/>
              <w:jc w:val="both"/>
              <w:rPr>
                <w:sz w:val="20"/>
                <w:szCs w:val="20"/>
              </w:rPr>
            </w:pPr>
            <w:r w:rsidRPr="009369A1">
              <w:rPr>
                <w:sz w:val="20"/>
                <w:szCs w:val="20"/>
              </w:rPr>
              <w:t xml:space="preserve">Неоплаченный капитал </w:t>
            </w:r>
          </w:p>
        </w:tc>
        <w:tc>
          <w:tcPr>
            <w:tcW w:w="2164" w:type="dxa"/>
            <w:tcBorders>
              <w:top w:val="nil"/>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nil"/>
              <w:left w:val="single" w:sz="4" w:space="0" w:color="auto"/>
              <w:bottom w:val="nil"/>
              <w:right w:val="single" w:sz="4" w:space="0" w:color="000000"/>
            </w:tcBorders>
            <w:vAlign w:val="bottom"/>
          </w:tcPr>
          <w:p w:rsidR="00B837A8" w:rsidRPr="009369A1" w:rsidRDefault="00B837A8" w:rsidP="00082697">
            <w:pPr>
              <w:spacing w:line="360" w:lineRule="auto"/>
              <w:ind w:firstLine="20"/>
              <w:jc w:val="both"/>
              <w:rPr>
                <w:sz w:val="20"/>
                <w:szCs w:val="20"/>
              </w:rPr>
            </w:pPr>
            <w:r w:rsidRPr="009369A1">
              <w:rPr>
                <w:sz w:val="20"/>
                <w:szCs w:val="20"/>
              </w:rPr>
              <w:t>Эмиссионный доход</w:t>
            </w:r>
          </w:p>
        </w:tc>
        <w:tc>
          <w:tcPr>
            <w:tcW w:w="2164" w:type="dxa"/>
            <w:tcBorders>
              <w:top w:val="nil"/>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15"/>
        </w:trPr>
        <w:tc>
          <w:tcPr>
            <w:tcW w:w="7100" w:type="dxa"/>
            <w:gridSpan w:val="2"/>
            <w:tcBorders>
              <w:top w:val="nil"/>
              <w:left w:val="single" w:sz="4" w:space="0" w:color="auto"/>
              <w:bottom w:val="nil"/>
              <w:right w:val="single" w:sz="4" w:space="0" w:color="000000"/>
            </w:tcBorders>
            <w:vAlign w:val="bottom"/>
          </w:tcPr>
          <w:p w:rsidR="00B837A8" w:rsidRPr="009369A1" w:rsidRDefault="00B837A8" w:rsidP="00082697">
            <w:pPr>
              <w:spacing w:line="360" w:lineRule="auto"/>
              <w:ind w:firstLine="20"/>
              <w:jc w:val="both"/>
              <w:rPr>
                <w:sz w:val="20"/>
                <w:szCs w:val="20"/>
              </w:rPr>
            </w:pPr>
            <w:r w:rsidRPr="009369A1">
              <w:rPr>
                <w:sz w:val="20"/>
                <w:szCs w:val="20"/>
              </w:rPr>
              <w:t>Резервы</w:t>
            </w:r>
          </w:p>
        </w:tc>
        <w:tc>
          <w:tcPr>
            <w:tcW w:w="2164" w:type="dxa"/>
            <w:tcBorders>
              <w:top w:val="nil"/>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B837A8">
        <w:trPr>
          <w:trHeight w:val="360"/>
        </w:trPr>
        <w:tc>
          <w:tcPr>
            <w:tcW w:w="7100" w:type="dxa"/>
            <w:gridSpan w:val="2"/>
            <w:tcBorders>
              <w:top w:val="nil"/>
              <w:left w:val="single" w:sz="4" w:space="0" w:color="auto"/>
              <w:bottom w:val="nil"/>
              <w:right w:val="single" w:sz="4" w:space="0" w:color="000000"/>
            </w:tcBorders>
            <w:vAlign w:val="bottom"/>
          </w:tcPr>
          <w:p w:rsidR="00B837A8" w:rsidRPr="009369A1" w:rsidRDefault="00B837A8" w:rsidP="00082697">
            <w:pPr>
              <w:spacing w:line="360" w:lineRule="auto"/>
              <w:ind w:firstLine="20"/>
              <w:jc w:val="both"/>
              <w:rPr>
                <w:sz w:val="20"/>
                <w:szCs w:val="20"/>
              </w:rPr>
            </w:pPr>
            <w:r w:rsidRPr="009369A1">
              <w:rPr>
                <w:sz w:val="20"/>
                <w:szCs w:val="20"/>
              </w:rPr>
              <w:t>Нераспределенный доход (непокрытый убыток)</w:t>
            </w:r>
          </w:p>
        </w:tc>
        <w:tc>
          <w:tcPr>
            <w:tcW w:w="2164" w:type="dxa"/>
            <w:tcBorders>
              <w:top w:val="nil"/>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111994</w:t>
            </w:r>
          </w:p>
        </w:tc>
      </w:tr>
      <w:tr w:rsidR="00B837A8" w:rsidRPr="009369A1" w:rsidTr="00B837A8">
        <w:trPr>
          <w:trHeight w:val="375"/>
        </w:trPr>
        <w:tc>
          <w:tcPr>
            <w:tcW w:w="7100" w:type="dxa"/>
            <w:gridSpan w:val="2"/>
            <w:tcBorders>
              <w:top w:val="nil"/>
              <w:left w:val="single" w:sz="4" w:space="0" w:color="auto"/>
              <w:bottom w:val="single" w:sz="4" w:space="0" w:color="auto"/>
              <w:right w:val="nil"/>
            </w:tcBorders>
            <w:vAlign w:val="center"/>
          </w:tcPr>
          <w:p w:rsidR="00B837A8" w:rsidRPr="009369A1" w:rsidRDefault="00B837A8" w:rsidP="00082697">
            <w:pPr>
              <w:spacing w:line="360" w:lineRule="auto"/>
              <w:ind w:firstLine="20"/>
              <w:jc w:val="both"/>
              <w:rPr>
                <w:sz w:val="20"/>
                <w:szCs w:val="20"/>
              </w:rPr>
            </w:pPr>
            <w:r w:rsidRPr="009369A1">
              <w:rPr>
                <w:sz w:val="20"/>
                <w:szCs w:val="20"/>
              </w:rPr>
              <w:t>Итого капитал</w:t>
            </w:r>
          </w:p>
        </w:tc>
        <w:tc>
          <w:tcPr>
            <w:tcW w:w="2164" w:type="dxa"/>
            <w:tcBorders>
              <w:top w:val="nil"/>
              <w:left w:val="single" w:sz="4" w:space="0" w:color="auto"/>
              <w:bottom w:val="single" w:sz="4" w:space="0" w:color="auto"/>
              <w:right w:val="single" w:sz="4" w:space="0" w:color="auto"/>
            </w:tcBorders>
            <w:vAlign w:val="center"/>
          </w:tcPr>
          <w:p w:rsidR="00B837A8" w:rsidRPr="009369A1" w:rsidRDefault="00B837A8" w:rsidP="00082697">
            <w:pPr>
              <w:spacing w:line="360" w:lineRule="auto"/>
              <w:ind w:firstLine="20"/>
              <w:jc w:val="both"/>
              <w:rPr>
                <w:bCs/>
                <w:sz w:val="20"/>
                <w:szCs w:val="20"/>
              </w:rPr>
            </w:pPr>
            <w:r w:rsidRPr="009369A1">
              <w:rPr>
                <w:bCs/>
                <w:sz w:val="20"/>
                <w:szCs w:val="20"/>
              </w:rPr>
              <w:t>596178</w:t>
            </w:r>
          </w:p>
        </w:tc>
      </w:tr>
      <w:tr w:rsidR="00B837A8" w:rsidRPr="009369A1" w:rsidTr="00B837A8">
        <w:trPr>
          <w:trHeight w:val="375"/>
        </w:trPr>
        <w:tc>
          <w:tcPr>
            <w:tcW w:w="7100" w:type="dxa"/>
            <w:gridSpan w:val="2"/>
            <w:tcBorders>
              <w:top w:val="single" w:sz="4" w:space="0" w:color="auto"/>
              <w:left w:val="single" w:sz="4" w:space="0" w:color="auto"/>
              <w:bottom w:val="single" w:sz="4" w:space="0" w:color="auto"/>
              <w:right w:val="nil"/>
            </w:tcBorders>
            <w:vAlign w:val="center"/>
          </w:tcPr>
          <w:p w:rsidR="00B837A8" w:rsidRPr="009369A1" w:rsidRDefault="00B837A8" w:rsidP="00082697">
            <w:pPr>
              <w:spacing w:line="360" w:lineRule="auto"/>
              <w:ind w:firstLine="20"/>
              <w:jc w:val="both"/>
              <w:rPr>
                <w:sz w:val="20"/>
                <w:szCs w:val="20"/>
              </w:rPr>
            </w:pPr>
            <w:r w:rsidRPr="009369A1">
              <w:rPr>
                <w:sz w:val="20"/>
                <w:szCs w:val="20"/>
              </w:rPr>
              <w:t>БАЛАНС</w:t>
            </w:r>
          </w:p>
        </w:tc>
        <w:tc>
          <w:tcPr>
            <w:tcW w:w="2164" w:type="dxa"/>
            <w:tcBorders>
              <w:top w:val="nil"/>
              <w:left w:val="single" w:sz="4" w:space="0" w:color="auto"/>
              <w:bottom w:val="single" w:sz="4" w:space="0" w:color="auto"/>
              <w:right w:val="single" w:sz="4" w:space="0" w:color="auto"/>
            </w:tcBorders>
            <w:vAlign w:val="center"/>
          </w:tcPr>
          <w:p w:rsidR="00B837A8" w:rsidRPr="009369A1" w:rsidRDefault="00B837A8" w:rsidP="00082697">
            <w:pPr>
              <w:spacing w:line="360" w:lineRule="auto"/>
              <w:ind w:firstLine="20"/>
              <w:jc w:val="both"/>
              <w:rPr>
                <w:bCs/>
                <w:sz w:val="20"/>
                <w:szCs w:val="20"/>
              </w:rPr>
            </w:pPr>
            <w:r w:rsidRPr="009369A1">
              <w:rPr>
                <w:bCs/>
                <w:sz w:val="20"/>
                <w:szCs w:val="20"/>
              </w:rPr>
              <w:t>747688</w:t>
            </w:r>
          </w:p>
        </w:tc>
      </w:tr>
    </w:tbl>
    <w:p w:rsidR="00B837A8" w:rsidRPr="009369A1" w:rsidRDefault="00B837A8" w:rsidP="00904643">
      <w:pPr>
        <w:spacing w:line="360" w:lineRule="auto"/>
        <w:ind w:firstLine="709"/>
        <w:jc w:val="both"/>
        <w:rPr>
          <w:sz w:val="28"/>
        </w:rPr>
      </w:pPr>
    </w:p>
    <w:p w:rsidR="00B837A8" w:rsidRPr="009369A1" w:rsidRDefault="00B837A8" w:rsidP="00904643">
      <w:pPr>
        <w:spacing w:line="360" w:lineRule="auto"/>
        <w:ind w:firstLine="709"/>
        <w:jc w:val="both"/>
        <w:rPr>
          <w:sz w:val="28"/>
        </w:rPr>
      </w:pPr>
      <w:r w:rsidRPr="009369A1">
        <w:rPr>
          <w:sz w:val="28"/>
        </w:rPr>
        <w:t xml:space="preserve">2. На каждую хозяйственную операцию составить корреспонденцию счетов. </w:t>
      </w:r>
    </w:p>
    <w:p w:rsidR="00B837A8" w:rsidRPr="009369A1" w:rsidRDefault="00B837A8" w:rsidP="00904643">
      <w:pPr>
        <w:spacing w:line="360" w:lineRule="auto"/>
        <w:ind w:firstLine="709"/>
        <w:jc w:val="both"/>
        <w:rPr>
          <w:sz w:val="28"/>
        </w:rPr>
      </w:pPr>
    </w:p>
    <w:p w:rsidR="00034F62" w:rsidRPr="009369A1" w:rsidRDefault="00034F62" w:rsidP="00904643">
      <w:pPr>
        <w:spacing w:line="360" w:lineRule="auto"/>
        <w:ind w:firstLine="709"/>
        <w:jc w:val="both"/>
        <w:rPr>
          <w:sz w:val="28"/>
        </w:rPr>
      </w:pPr>
      <w:r w:rsidRPr="009369A1">
        <w:rPr>
          <w:sz w:val="28"/>
        </w:rPr>
        <w:t xml:space="preserve">Журнал регистрации хозяйственных операций </w:t>
      </w:r>
    </w:p>
    <w:p w:rsidR="00034F62" w:rsidRPr="009369A1" w:rsidRDefault="00034F62" w:rsidP="00904643">
      <w:pPr>
        <w:spacing w:line="360" w:lineRule="auto"/>
        <w:ind w:firstLine="709"/>
        <w:jc w:val="both"/>
        <w:rPr>
          <w:sz w:val="28"/>
        </w:rPr>
      </w:pPr>
      <w:r w:rsidRPr="009369A1">
        <w:rPr>
          <w:sz w:val="28"/>
        </w:rPr>
        <w:t>За _____месяц_________(в тенге)</w:t>
      </w:r>
    </w:p>
    <w:tbl>
      <w:tblPr>
        <w:tblW w:w="9380" w:type="dxa"/>
        <w:tblInd w:w="-15" w:type="dxa"/>
        <w:tblLayout w:type="fixed"/>
        <w:tblCellMar>
          <w:left w:w="0" w:type="dxa"/>
          <w:right w:w="0" w:type="dxa"/>
        </w:tblCellMar>
        <w:tblLook w:val="0000" w:firstRow="0" w:lastRow="0" w:firstColumn="0" w:lastColumn="0" w:noHBand="0" w:noVBand="0"/>
      </w:tblPr>
      <w:tblGrid>
        <w:gridCol w:w="2000"/>
        <w:gridCol w:w="4140"/>
        <w:gridCol w:w="1080"/>
        <w:gridCol w:w="1080"/>
        <w:gridCol w:w="1080"/>
      </w:tblGrid>
      <w:tr w:rsidR="00B837A8" w:rsidRPr="009369A1" w:rsidTr="00034F62">
        <w:trPr>
          <w:cantSplit/>
          <w:trHeight w:val="435"/>
        </w:trPr>
        <w:tc>
          <w:tcPr>
            <w:tcW w:w="2000" w:type="dxa"/>
            <w:vMerge w:val="restart"/>
            <w:tcBorders>
              <w:top w:val="single" w:sz="4" w:space="0" w:color="auto"/>
              <w:left w:val="single" w:sz="4" w:space="0" w:color="auto"/>
              <w:bottom w:val="single" w:sz="4" w:space="0" w:color="000000"/>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Наименование документов</w:t>
            </w:r>
          </w:p>
        </w:tc>
        <w:tc>
          <w:tcPr>
            <w:tcW w:w="4140" w:type="dxa"/>
            <w:vMerge w:val="restart"/>
            <w:tcBorders>
              <w:top w:val="single" w:sz="4" w:space="0" w:color="auto"/>
              <w:left w:val="single" w:sz="4" w:space="0" w:color="auto"/>
              <w:bottom w:val="single" w:sz="4" w:space="0" w:color="000000"/>
              <w:right w:val="single" w:sz="4" w:space="0" w:color="000000"/>
            </w:tcBorders>
            <w:vAlign w:val="bottom"/>
          </w:tcPr>
          <w:p w:rsidR="00B837A8" w:rsidRPr="009369A1" w:rsidRDefault="00B837A8" w:rsidP="00082697">
            <w:pPr>
              <w:pStyle w:val="1"/>
              <w:spacing w:before="0" w:after="0" w:line="360" w:lineRule="auto"/>
              <w:ind w:firstLine="20"/>
              <w:jc w:val="both"/>
              <w:rPr>
                <w:caps w:val="0"/>
                <w:sz w:val="20"/>
                <w:szCs w:val="20"/>
              </w:rPr>
            </w:pPr>
            <w:bookmarkStart w:id="8" w:name="_Toc185754320"/>
            <w:bookmarkStart w:id="9" w:name="_Toc185754349"/>
            <w:r w:rsidRPr="009369A1">
              <w:rPr>
                <w:caps w:val="0"/>
                <w:sz w:val="20"/>
                <w:szCs w:val="20"/>
              </w:rPr>
              <w:t>Содержание операций</w:t>
            </w:r>
            <w:bookmarkEnd w:id="8"/>
            <w:bookmarkEnd w:id="9"/>
          </w:p>
        </w:tc>
        <w:tc>
          <w:tcPr>
            <w:tcW w:w="1080" w:type="dxa"/>
            <w:vMerge w:val="restart"/>
            <w:tcBorders>
              <w:top w:val="single" w:sz="4" w:space="0" w:color="auto"/>
              <w:left w:val="single" w:sz="4" w:space="0" w:color="auto"/>
              <w:bottom w:val="single" w:sz="4" w:space="0" w:color="000000"/>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Сумма</w:t>
            </w:r>
          </w:p>
        </w:tc>
        <w:tc>
          <w:tcPr>
            <w:tcW w:w="2160" w:type="dxa"/>
            <w:gridSpan w:val="2"/>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Корреспон-денция счетов</w:t>
            </w:r>
          </w:p>
        </w:tc>
      </w:tr>
      <w:tr w:rsidR="00B837A8" w:rsidRPr="009369A1" w:rsidTr="00034F62">
        <w:trPr>
          <w:cantSplit/>
          <w:trHeight w:val="255"/>
        </w:trPr>
        <w:tc>
          <w:tcPr>
            <w:tcW w:w="2000" w:type="dxa"/>
            <w:vMerge/>
            <w:tcBorders>
              <w:top w:val="single" w:sz="4" w:space="0" w:color="auto"/>
              <w:left w:val="single" w:sz="4" w:space="0" w:color="auto"/>
              <w:bottom w:val="single" w:sz="4" w:space="0" w:color="auto"/>
              <w:right w:val="single" w:sz="4" w:space="0" w:color="auto"/>
            </w:tcBorders>
            <w:vAlign w:val="center"/>
          </w:tcPr>
          <w:p w:rsidR="00B837A8" w:rsidRPr="009369A1" w:rsidRDefault="00B837A8" w:rsidP="00082697">
            <w:pPr>
              <w:spacing w:line="360" w:lineRule="auto"/>
              <w:ind w:firstLine="20"/>
              <w:jc w:val="both"/>
              <w:rPr>
                <w:sz w:val="20"/>
                <w:szCs w:val="20"/>
              </w:rPr>
            </w:pPr>
          </w:p>
        </w:tc>
        <w:tc>
          <w:tcPr>
            <w:tcW w:w="4140" w:type="dxa"/>
            <w:vMerge/>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pacing w:line="360" w:lineRule="auto"/>
              <w:ind w:firstLine="20"/>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837A8" w:rsidRPr="009369A1" w:rsidRDefault="00B837A8" w:rsidP="00082697">
            <w:pPr>
              <w:spacing w:line="360" w:lineRule="auto"/>
              <w:ind w:firstLine="20"/>
              <w:jc w:val="both"/>
              <w:rPr>
                <w:sz w:val="20"/>
                <w:szCs w:val="20"/>
              </w:rPr>
            </w:pP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Дебет</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Кредит</w:t>
            </w: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Расчет износа основных средств</w:t>
            </w: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Начислен износ производственного оборудования</w:t>
            </w:r>
          </w:p>
        </w:tc>
        <w:tc>
          <w:tcPr>
            <w:tcW w:w="108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pacing w:line="360" w:lineRule="auto"/>
              <w:ind w:firstLine="20"/>
              <w:jc w:val="both"/>
              <w:rPr>
                <w:sz w:val="20"/>
                <w:szCs w:val="20"/>
              </w:rPr>
            </w:pPr>
            <w:r w:rsidRPr="009369A1">
              <w:rPr>
                <w:sz w:val="20"/>
                <w:szCs w:val="20"/>
              </w:rPr>
              <w:t>1387</w:t>
            </w:r>
          </w:p>
        </w:tc>
        <w:tc>
          <w:tcPr>
            <w:tcW w:w="1080" w:type="dxa"/>
            <w:tcBorders>
              <w:top w:val="single" w:sz="4" w:space="0" w:color="auto"/>
              <w:left w:val="nil"/>
              <w:bottom w:val="single" w:sz="4" w:space="0" w:color="auto"/>
              <w:right w:val="single" w:sz="4" w:space="0" w:color="auto"/>
            </w:tcBorders>
          </w:tcPr>
          <w:p w:rsidR="00B837A8" w:rsidRPr="009369A1" w:rsidRDefault="00B837A8" w:rsidP="00082697">
            <w:pPr>
              <w:spacing w:line="360" w:lineRule="auto"/>
              <w:ind w:firstLine="20"/>
              <w:jc w:val="both"/>
              <w:rPr>
                <w:sz w:val="20"/>
                <w:szCs w:val="20"/>
              </w:rPr>
            </w:pPr>
            <w:r w:rsidRPr="009369A1">
              <w:rPr>
                <w:sz w:val="20"/>
                <w:szCs w:val="20"/>
              </w:rPr>
              <w:t>8045</w:t>
            </w:r>
          </w:p>
        </w:tc>
        <w:tc>
          <w:tcPr>
            <w:tcW w:w="1080" w:type="dxa"/>
            <w:tcBorders>
              <w:top w:val="single" w:sz="4" w:space="0" w:color="auto"/>
              <w:left w:val="nil"/>
              <w:bottom w:val="single" w:sz="4" w:space="0" w:color="auto"/>
              <w:right w:val="single" w:sz="4" w:space="0" w:color="auto"/>
            </w:tcBorders>
          </w:tcPr>
          <w:p w:rsidR="00B837A8" w:rsidRPr="009369A1" w:rsidRDefault="00B837A8" w:rsidP="00082697">
            <w:pPr>
              <w:spacing w:line="360" w:lineRule="auto"/>
              <w:ind w:firstLine="20"/>
              <w:jc w:val="both"/>
              <w:rPr>
                <w:sz w:val="20"/>
                <w:szCs w:val="20"/>
              </w:rPr>
            </w:pPr>
            <w:r w:rsidRPr="009369A1">
              <w:rPr>
                <w:sz w:val="20"/>
                <w:szCs w:val="20"/>
              </w:rPr>
              <w:t>2423</w:t>
            </w: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Акт приемки передачи основных средств</w:t>
            </w: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получен безвозмездно компьютер от фирмы «Логиком»</w:t>
            </w:r>
          </w:p>
        </w:tc>
        <w:tc>
          <w:tcPr>
            <w:tcW w:w="108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pacing w:line="360" w:lineRule="auto"/>
              <w:ind w:firstLine="20"/>
              <w:jc w:val="both"/>
              <w:rPr>
                <w:sz w:val="20"/>
                <w:szCs w:val="20"/>
              </w:rPr>
            </w:pPr>
            <w:r w:rsidRPr="009369A1">
              <w:rPr>
                <w:sz w:val="20"/>
                <w:szCs w:val="20"/>
              </w:rPr>
              <w:t>40000</w:t>
            </w:r>
          </w:p>
        </w:tc>
        <w:tc>
          <w:tcPr>
            <w:tcW w:w="1080" w:type="dxa"/>
            <w:tcBorders>
              <w:top w:val="single" w:sz="4" w:space="0" w:color="auto"/>
              <w:left w:val="nil"/>
              <w:bottom w:val="single" w:sz="4" w:space="0" w:color="auto"/>
              <w:right w:val="single" w:sz="4" w:space="0" w:color="auto"/>
            </w:tcBorders>
          </w:tcPr>
          <w:p w:rsidR="00B837A8" w:rsidRPr="009369A1" w:rsidRDefault="00B837A8" w:rsidP="00082697">
            <w:pPr>
              <w:spacing w:line="360" w:lineRule="auto"/>
              <w:ind w:firstLine="20"/>
              <w:jc w:val="both"/>
              <w:rPr>
                <w:sz w:val="20"/>
                <w:szCs w:val="20"/>
              </w:rPr>
            </w:pPr>
            <w:r w:rsidRPr="009369A1">
              <w:rPr>
                <w:sz w:val="20"/>
                <w:szCs w:val="20"/>
              </w:rPr>
              <w:t>2415</w:t>
            </w:r>
          </w:p>
        </w:tc>
        <w:tc>
          <w:tcPr>
            <w:tcW w:w="1080" w:type="dxa"/>
            <w:tcBorders>
              <w:top w:val="single" w:sz="4" w:space="0" w:color="auto"/>
              <w:left w:val="nil"/>
              <w:bottom w:val="single" w:sz="4" w:space="0" w:color="auto"/>
              <w:right w:val="single" w:sz="4" w:space="0" w:color="auto"/>
            </w:tcBorders>
          </w:tcPr>
          <w:p w:rsidR="00B837A8" w:rsidRPr="009369A1" w:rsidRDefault="00B837A8" w:rsidP="00082697">
            <w:pPr>
              <w:spacing w:line="360" w:lineRule="auto"/>
              <w:ind w:firstLine="20"/>
              <w:jc w:val="both"/>
              <w:rPr>
                <w:sz w:val="20"/>
                <w:szCs w:val="20"/>
              </w:rPr>
            </w:pPr>
            <w:r w:rsidRPr="009369A1">
              <w:rPr>
                <w:sz w:val="20"/>
                <w:szCs w:val="20"/>
              </w:rPr>
              <w:t>6220</w:t>
            </w:r>
          </w:p>
        </w:tc>
      </w:tr>
      <w:tr w:rsidR="00B837A8" w:rsidRPr="009369A1" w:rsidTr="00034F62">
        <w:trPr>
          <w:cantSplit/>
          <w:trHeight w:val="255"/>
        </w:trPr>
        <w:tc>
          <w:tcPr>
            <w:tcW w:w="2000" w:type="dxa"/>
            <w:vMerge w:val="restart"/>
            <w:tcBorders>
              <w:top w:val="single" w:sz="4" w:space="0" w:color="auto"/>
              <w:left w:val="single" w:sz="4" w:space="0" w:color="auto"/>
              <w:right w:val="single" w:sz="4" w:space="0" w:color="auto"/>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Выписка из расчетного счета, платежные поручения</w:t>
            </w: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pStyle w:val="21"/>
              <w:spacing w:line="360" w:lineRule="auto"/>
              <w:ind w:firstLine="20"/>
              <w:jc w:val="both"/>
              <w:rPr>
                <w:color w:val="auto"/>
                <w:sz w:val="20"/>
                <w:szCs w:val="20"/>
              </w:rPr>
            </w:pPr>
            <w:r w:rsidRPr="009369A1">
              <w:rPr>
                <w:color w:val="auto"/>
                <w:sz w:val="20"/>
                <w:szCs w:val="20"/>
              </w:rPr>
              <w:t>Перечислено из расчетного счета в погашение задолженности всего 122715 тенге:</w:t>
            </w:r>
          </w:p>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а) по счетам к оплате</w:t>
            </w:r>
          </w:p>
        </w:tc>
        <w:tc>
          <w:tcPr>
            <w:tcW w:w="108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pacing w:line="360" w:lineRule="auto"/>
              <w:ind w:firstLine="20"/>
              <w:jc w:val="both"/>
              <w:rPr>
                <w:sz w:val="20"/>
                <w:szCs w:val="20"/>
              </w:rPr>
            </w:pPr>
          </w:p>
          <w:p w:rsidR="00B837A8" w:rsidRPr="009369A1" w:rsidRDefault="00B837A8" w:rsidP="00082697">
            <w:pPr>
              <w:spacing w:line="360" w:lineRule="auto"/>
              <w:ind w:firstLine="20"/>
              <w:jc w:val="both"/>
              <w:rPr>
                <w:sz w:val="20"/>
                <w:szCs w:val="20"/>
              </w:rPr>
            </w:pPr>
          </w:p>
          <w:p w:rsidR="00B837A8" w:rsidRPr="009369A1" w:rsidRDefault="00B837A8" w:rsidP="00082697">
            <w:pPr>
              <w:spacing w:line="360" w:lineRule="auto"/>
              <w:ind w:firstLine="20"/>
              <w:jc w:val="both"/>
              <w:rPr>
                <w:sz w:val="20"/>
                <w:szCs w:val="20"/>
              </w:rPr>
            </w:pPr>
          </w:p>
          <w:p w:rsidR="00B837A8" w:rsidRPr="009369A1" w:rsidRDefault="00B837A8" w:rsidP="00082697">
            <w:pPr>
              <w:spacing w:line="360" w:lineRule="auto"/>
              <w:ind w:firstLine="20"/>
              <w:jc w:val="both"/>
              <w:rPr>
                <w:sz w:val="20"/>
                <w:szCs w:val="20"/>
              </w:rPr>
            </w:pPr>
            <w:r w:rsidRPr="009369A1">
              <w:rPr>
                <w:sz w:val="20"/>
                <w:szCs w:val="20"/>
              </w:rPr>
              <w:t>38400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4110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1040</w:t>
            </w:r>
          </w:p>
        </w:tc>
      </w:tr>
      <w:tr w:rsidR="00B837A8" w:rsidRPr="009369A1" w:rsidTr="00034F62">
        <w:trPr>
          <w:cantSplit/>
          <w:trHeight w:val="255"/>
        </w:trPr>
        <w:tc>
          <w:tcPr>
            <w:tcW w:w="2000" w:type="dxa"/>
            <w:vMerge/>
            <w:tcBorders>
              <w:left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б) по авансам, полученным под поставку ТМЗ</w:t>
            </w:r>
          </w:p>
        </w:tc>
        <w:tc>
          <w:tcPr>
            <w:tcW w:w="108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pacing w:line="360" w:lineRule="auto"/>
              <w:ind w:firstLine="20"/>
              <w:jc w:val="both"/>
              <w:rPr>
                <w:sz w:val="20"/>
                <w:szCs w:val="20"/>
              </w:rPr>
            </w:pPr>
          </w:p>
          <w:p w:rsidR="00B837A8" w:rsidRPr="009369A1" w:rsidRDefault="00B837A8" w:rsidP="00082697">
            <w:pPr>
              <w:spacing w:line="360" w:lineRule="auto"/>
              <w:ind w:firstLine="20"/>
              <w:jc w:val="both"/>
              <w:rPr>
                <w:sz w:val="20"/>
                <w:szCs w:val="20"/>
              </w:rPr>
            </w:pPr>
            <w:r w:rsidRPr="009369A1">
              <w:rPr>
                <w:sz w:val="20"/>
                <w:szCs w:val="20"/>
              </w:rPr>
              <w:t>70000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3510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1040</w:t>
            </w:r>
          </w:p>
        </w:tc>
      </w:tr>
      <w:tr w:rsidR="00B837A8" w:rsidRPr="009369A1" w:rsidTr="00034F62">
        <w:trPr>
          <w:cantSplit/>
          <w:trHeight w:val="255"/>
        </w:trPr>
        <w:tc>
          <w:tcPr>
            <w:tcW w:w="2000" w:type="dxa"/>
            <w:vMerge/>
            <w:tcBorders>
              <w:left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в) в бюджет по социальному налогу</w:t>
            </w:r>
          </w:p>
        </w:tc>
        <w:tc>
          <w:tcPr>
            <w:tcW w:w="108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pacing w:line="360" w:lineRule="auto"/>
              <w:ind w:firstLine="20"/>
              <w:jc w:val="both"/>
              <w:rPr>
                <w:sz w:val="20"/>
                <w:szCs w:val="20"/>
              </w:rPr>
            </w:pPr>
            <w:r w:rsidRPr="009369A1">
              <w:rPr>
                <w:sz w:val="20"/>
                <w:szCs w:val="20"/>
              </w:rPr>
              <w:t>10008</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3150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1040</w:t>
            </w:r>
          </w:p>
        </w:tc>
      </w:tr>
      <w:tr w:rsidR="00B837A8" w:rsidRPr="009369A1" w:rsidTr="00034F62">
        <w:trPr>
          <w:cantSplit/>
          <w:trHeight w:val="255"/>
        </w:trPr>
        <w:tc>
          <w:tcPr>
            <w:tcW w:w="2000" w:type="dxa"/>
            <w:vMerge/>
            <w:tcBorders>
              <w:left w:val="single" w:sz="4" w:space="0" w:color="auto"/>
              <w:bottom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г) отчисления в накопительные пенсионные фонды</w:t>
            </w:r>
          </w:p>
        </w:tc>
        <w:tc>
          <w:tcPr>
            <w:tcW w:w="108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pacing w:line="360" w:lineRule="auto"/>
              <w:ind w:firstLine="20"/>
              <w:jc w:val="both"/>
              <w:rPr>
                <w:sz w:val="20"/>
                <w:szCs w:val="20"/>
              </w:rPr>
            </w:pPr>
          </w:p>
          <w:p w:rsidR="00B837A8" w:rsidRPr="009369A1" w:rsidRDefault="00B837A8" w:rsidP="00082697">
            <w:pPr>
              <w:spacing w:line="360" w:lineRule="auto"/>
              <w:ind w:firstLine="20"/>
              <w:jc w:val="both"/>
              <w:rPr>
                <w:sz w:val="20"/>
                <w:szCs w:val="20"/>
              </w:rPr>
            </w:pPr>
            <w:r w:rsidRPr="009369A1">
              <w:rPr>
                <w:sz w:val="20"/>
                <w:szCs w:val="20"/>
              </w:rPr>
              <w:t>4307</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3220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1040</w:t>
            </w: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Лимитно - заборная карта</w:t>
            </w: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Отпущены со склада доска дубовые и израсходованы на изготовление продукции основного производства</w:t>
            </w:r>
          </w:p>
        </w:tc>
        <w:tc>
          <w:tcPr>
            <w:tcW w:w="108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pacing w:line="360" w:lineRule="auto"/>
              <w:ind w:firstLine="20"/>
              <w:jc w:val="both"/>
              <w:rPr>
                <w:sz w:val="20"/>
                <w:szCs w:val="20"/>
              </w:rPr>
            </w:pPr>
            <w:r w:rsidRPr="009369A1">
              <w:rPr>
                <w:sz w:val="20"/>
                <w:szCs w:val="20"/>
              </w:rPr>
              <w:t>57602</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8011</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1314</w:t>
            </w: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Наряды, табель,</w:t>
            </w:r>
          </w:p>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расчетная</w:t>
            </w:r>
          </w:p>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ведомость</w:t>
            </w: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Начислена заработная плата производственным рабочим основного производства</w:t>
            </w:r>
          </w:p>
        </w:tc>
        <w:tc>
          <w:tcPr>
            <w:tcW w:w="1080"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61538</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8012</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3350</w:t>
            </w:r>
          </w:p>
        </w:tc>
      </w:tr>
      <w:tr w:rsidR="00B837A8" w:rsidRPr="009369A1" w:rsidTr="00034F62">
        <w:trPr>
          <w:cantSplit/>
          <w:trHeight w:val="255"/>
        </w:trPr>
        <w:tc>
          <w:tcPr>
            <w:tcW w:w="2000" w:type="dxa"/>
            <w:vMerge w:val="restart"/>
            <w:tcBorders>
              <w:top w:val="single" w:sz="4" w:space="0" w:color="auto"/>
              <w:left w:val="single" w:sz="4" w:space="0" w:color="auto"/>
              <w:right w:val="single" w:sz="4" w:space="0" w:color="auto"/>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Расчет бухгалтерии</w:t>
            </w: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Произведены обязательные отчисления от начисленной заработной платы рабочих основного производства:</w:t>
            </w:r>
          </w:p>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А) социальный налог</w:t>
            </w:r>
          </w:p>
        </w:tc>
        <w:tc>
          <w:tcPr>
            <w:tcW w:w="1080"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12308</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8013</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3150</w:t>
            </w:r>
          </w:p>
        </w:tc>
      </w:tr>
      <w:tr w:rsidR="00B837A8" w:rsidRPr="009369A1" w:rsidTr="00034F62">
        <w:trPr>
          <w:cantSplit/>
          <w:trHeight w:val="255"/>
        </w:trPr>
        <w:tc>
          <w:tcPr>
            <w:tcW w:w="2000" w:type="dxa"/>
            <w:vMerge/>
            <w:tcBorders>
              <w:left w:val="single" w:sz="4" w:space="0" w:color="auto"/>
              <w:bottom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обязательные взносы в накопительные</w:t>
            </w:r>
          </w:p>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Б)пенсионные фонды (10%)</w:t>
            </w:r>
          </w:p>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Итого:</w:t>
            </w:r>
          </w:p>
        </w:tc>
        <w:tc>
          <w:tcPr>
            <w:tcW w:w="1080"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6154</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3350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3220</w:t>
            </w: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Чек, приходный кассовый ордер</w:t>
            </w: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Получено с текущего банковского счета в кассу на выплату заработной платы</w:t>
            </w:r>
          </w:p>
        </w:tc>
        <w:tc>
          <w:tcPr>
            <w:tcW w:w="1080"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43076</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1010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1040</w:t>
            </w: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Платежная ведомость, расходный кассовый ордер</w:t>
            </w: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Выдана из кассы заработная плата работникам предприятия</w:t>
            </w:r>
          </w:p>
        </w:tc>
        <w:tc>
          <w:tcPr>
            <w:tcW w:w="1080"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43076</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3350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1010</w:t>
            </w: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Накладные</w:t>
            </w: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Оприходованы на склад по фактической себестоимости готовая продукция, выпущенная из основного производства</w:t>
            </w:r>
          </w:p>
        </w:tc>
        <w:tc>
          <w:tcPr>
            <w:tcW w:w="1080"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146307</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1320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8010</w:t>
            </w: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Платежные требования-поручения</w:t>
            </w: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Акцептованы платежные документы поставщиков за приобретенные и поступившие на склад запчасти на сумму 34615 тенге:</w:t>
            </w:r>
          </w:p>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 на сумму запасов</w:t>
            </w:r>
          </w:p>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на сумму НДС 14%</w:t>
            </w:r>
          </w:p>
        </w:tc>
        <w:tc>
          <w:tcPr>
            <w:tcW w:w="1080"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30364</w:t>
            </w:r>
          </w:p>
          <w:p w:rsidR="00B837A8" w:rsidRPr="009369A1" w:rsidRDefault="00B837A8" w:rsidP="00082697">
            <w:pPr>
              <w:spacing w:line="360" w:lineRule="auto"/>
              <w:ind w:firstLine="20"/>
              <w:jc w:val="both"/>
              <w:rPr>
                <w:sz w:val="20"/>
                <w:szCs w:val="20"/>
              </w:rPr>
            </w:pPr>
            <w:r w:rsidRPr="009369A1">
              <w:rPr>
                <w:sz w:val="20"/>
                <w:szCs w:val="20"/>
              </w:rPr>
              <w:t>4251</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1314</w:t>
            </w:r>
          </w:p>
          <w:p w:rsidR="00B837A8" w:rsidRPr="009369A1" w:rsidRDefault="00B837A8" w:rsidP="00082697">
            <w:pPr>
              <w:spacing w:line="360" w:lineRule="auto"/>
              <w:ind w:firstLine="20"/>
              <w:jc w:val="both"/>
              <w:rPr>
                <w:sz w:val="20"/>
                <w:szCs w:val="20"/>
              </w:rPr>
            </w:pPr>
            <w:r w:rsidRPr="009369A1">
              <w:rPr>
                <w:sz w:val="20"/>
                <w:szCs w:val="20"/>
              </w:rPr>
              <w:t>1420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3310</w:t>
            </w:r>
          </w:p>
          <w:p w:rsidR="00B837A8" w:rsidRPr="009369A1" w:rsidRDefault="00B837A8" w:rsidP="00082697">
            <w:pPr>
              <w:spacing w:line="360" w:lineRule="auto"/>
              <w:ind w:firstLine="20"/>
              <w:jc w:val="both"/>
              <w:rPr>
                <w:sz w:val="20"/>
                <w:szCs w:val="20"/>
              </w:rPr>
            </w:pPr>
            <w:r w:rsidRPr="009369A1">
              <w:rPr>
                <w:sz w:val="20"/>
                <w:szCs w:val="20"/>
              </w:rPr>
              <w:t>3310</w:t>
            </w: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Выписка из расчетного счета</w:t>
            </w: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Получены авансы от завода «Поршень» под поставку товарно-материальных ценностей</w:t>
            </w:r>
          </w:p>
        </w:tc>
        <w:tc>
          <w:tcPr>
            <w:tcW w:w="1080"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30769</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1040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3510</w:t>
            </w: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Авансовый отчет № 3</w:t>
            </w: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Выданы на приобретение креплений, используемых в основном производстве, денежные средства бригадиру П.И.Потапову</w:t>
            </w:r>
          </w:p>
        </w:tc>
        <w:tc>
          <w:tcPr>
            <w:tcW w:w="1080"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5600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1280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1010</w:t>
            </w: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Приходный ордер</w:t>
            </w: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Суммы авансового отчета № 3 по приобретению креплений для досок отнесены на расходы основного производства</w:t>
            </w:r>
          </w:p>
        </w:tc>
        <w:tc>
          <w:tcPr>
            <w:tcW w:w="1080"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5600</w:t>
            </w:r>
          </w:p>
          <w:p w:rsidR="00B837A8" w:rsidRPr="009369A1" w:rsidRDefault="00B837A8" w:rsidP="00082697">
            <w:pPr>
              <w:spacing w:line="360" w:lineRule="auto"/>
              <w:ind w:firstLine="20"/>
              <w:jc w:val="both"/>
              <w:rPr>
                <w:sz w:val="20"/>
                <w:szCs w:val="20"/>
              </w:rPr>
            </w:pPr>
            <w:r w:rsidRPr="009369A1">
              <w:rPr>
                <w:sz w:val="20"/>
                <w:szCs w:val="20"/>
              </w:rPr>
              <w:t>5600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1314</w:t>
            </w:r>
          </w:p>
          <w:p w:rsidR="00B837A8" w:rsidRPr="009369A1" w:rsidRDefault="00B837A8" w:rsidP="00082697">
            <w:pPr>
              <w:spacing w:line="360" w:lineRule="auto"/>
              <w:ind w:firstLine="20"/>
              <w:jc w:val="both"/>
              <w:rPr>
                <w:sz w:val="20"/>
                <w:szCs w:val="20"/>
              </w:rPr>
            </w:pPr>
            <w:r w:rsidRPr="009369A1">
              <w:rPr>
                <w:sz w:val="20"/>
                <w:szCs w:val="20"/>
              </w:rPr>
              <w:t>8011</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1280</w:t>
            </w:r>
          </w:p>
          <w:p w:rsidR="00B837A8" w:rsidRPr="009369A1" w:rsidRDefault="00B837A8" w:rsidP="00082697">
            <w:pPr>
              <w:spacing w:line="360" w:lineRule="auto"/>
              <w:ind w:firstLine="20"/>
              <w:jc w:val="both"/>
              <w:rPr>
                <w:sz w:val="20"/>
                <w:szCs w:val="20"/>
              </w:rPr>
            </w:pPr>
            <w:r w:rsidRPr="009369A1">
              <w:rPr>
                <w:sz w:val="20"/>
                <w:szCs w:val="20"/>
              </w:rPr>
              <w:t>1314</w:t>
            </w: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Ведомость учета затрат на производство</w:t>
            </w:r>
          </w:p>
        </w:tc>
        <w:tc>
          <w:tcPr>
            <w:tcW w:w="4140" w:type="dxa"/>
            <w:tcBorders>
              <w:top w:val="single" w:sz="4" w:space="0" w:color="auto"/>
              <w:left w:val="single" w:sz="4" w:space="0" w:color="auto"/>
              <w:bottom w:val="single" w:sz="4" w:space="0" w:color="auto"/>
              <w:right w:val="single" w:sz="4" w:space="0" w:color="000000"/>
            </w:tcBorders>
          </w:tcPr>
          <w:p w:rsidR="00B837A8" w:rsidRPr="009369A1" w:rsidRDefault="00B837A8" w:rsidP="00082697">
            <w:pPr>
              <w:pStyle w:val="21"/>
              <w:spacing w:line="360" w:lineRule="auto"/>
              <w:ind w:firstLine="20"/>
              <w:jc w:val="both"/>
              <w:rPr>
                <w:color w:val="auto"/>
                <w:sz w:val="20"/>
                <w:szCs w:val="20"/>
              </w:rPr>
            </w:pPr>
            <w:r w:rsidRPr="009369A1">
              <w:rPr>
                <w:color w:val="auto"/>
                <w:sz w:val="20"/>
                <w:szCs w:val="20"/>
              </w:rPr>
              <w:t>Собираются расходы, связанные с производством продукции основного производства на счет 8010 «Основное производство»</w:t>
            </w:r>
          </w:p>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списывается износ:</w:t>
            </w:r>
          </w:p>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списываются материалы</w:t>
            </w:r>
          </w:p>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списывается з/плата рабочим осн.пр-ва</w:t>
            </w:r>
          </w:p>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списываются отчисления от з/платы</w:t>
            </w:r>
          </w:p>
        </w:tc>
        <w:tc>
          <w:tcPr>
            <w:tcW w:w="1080"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p w:rsidR="00B837A8" w:rsidRPr="009369A1" w:rsidRDefault="00B837A8" w:rsidP="00082697">
            <w:pPr>
              <w:spacing w:line="360" w:lineRule="auto"/>
              <w:ind w:firstLine="20"/>
              <w:jc w:val="both"/>
              <w:rPr>
                <w:sz w:val="20"/>
                <w:szCs w:val="20"/>
              </w:rPr>
            </w:pPr>
          </w:p>
          <w:p w:rsidR="00B837A8" w:rsidRPr="009369A1" w:rsidRDefault="00B837A8" w:rsidP="00082697">
            <w:pPr>
              <w:spacing w:line="360" w:lineRule="auto"/>
              <w:ind w:firstLine="20"/>
              <w:jc w:val="both"/>
              <w:rPr>
                <w:sz w:val="20"/>
                <w:szCs w:val="20"/>
              </w:rPr>
            </w:pPr>
            <w:r w:rsidRPr="009369A1">
              <w:rPr>
                <w:sz w:val="20"/>
                <w:szCs w:val="20"/>
              </w:rPr>
              <w:t>1387</w:t>
            </w:r>
          </w:p>
          <w:p w:rsidR="00B837A8" w:rsidRPr="009369A1" w:rsidRDefault="00B837A8" w:rsidP="00082697">
            <w:pPr>
              <w:spacing w:line="360" w:lineRule="auto"/>
              <w:ind w:firstLine="20"/>
              <w:jc w:val="both"/>
              <w:rPr>
                <w:sz w:val="20"/>
                <w:szCs w:val="20"/>
              </w:rPr>
            </w:pPr>
            <w:r w:rsidRPr="009369A1">
              <w:rPr>
                <w:sz w:val="20"/>
                <w:szCs w:val="20"/>
              </w:rPr>
              <w:t>1387</w:t>
            </w:r>
          </w:p>
          <w:p w:rsidR="00B837A8" w:rsidRPr="009369A1" w:rsidRDefault="00B837A8" w:rsidP="00082697">
            <w:pPr>
              <w:spacing w:line="360" w:lineRule="auto"/>
              <w:ind w:firstLine="20"/>
              <w:jc w:val="both"/>
              <w:rPr>
                <w:sz w:val="20"/>
                <w:szCs w:val="20"/>
              </w:rPr>
            </w:pPr>
            <w:r w:rsidRPr="009369A1">
              <w:rPr>
                <w:sz w:val="20"/>
                <w:szCs w:val="20"/>
              </w:rPr>
              <w:t>1387</w:t>
            </w:r>
          </w:p>
          <w:p w:rsidR="00B837A8" w:rsidRPr="009369A1" w:rsidRDefault="00B837A8" w:rsidP="00082697">
            <w:pPr>
              <w:spacing w:line="360" w:lineRule="auto"/>
              <w:ind w:firstLine="20"/>
              <w:jc w:val="both"/>
              <w:rPr>
                <w:sz w:val="20"/>
                <w:szCs w:val="20"/>
              </w:rPr>
            </w:pPr>
            <w:r w:rsidRPr="009369A1">
              <w:rPr>
                <w:sz w:val="20"/>
                <w:szCs w:val="20"/>
              </w:rPr>
              <w:t>63202</w:t>
            </w:r>
          </w:p>
          <w:p w:rsidR="00B837A8" w:rsidRPr="009369A1" w:rsidRDefault="00B837A8" w:rsidP="00082697">
            <w:pPr>
              <w:spacing w:line="360" w:lineRule="auto"/>
              <w:ind w:firstLine="20"/>
              <w:jc w:val="both"/>
              <w:rPr>
                <w:sz w:val="20"/>
                <w:szCs w:val="20"/>
              </w:rPr>
            </w:pPr>
            <w:r w:rsidRPr="009369A1">
              <w:rPr>
                <w:sz w:val="20"/>
                <w:szCs w:val="20"/>
              </w:rPr>
              <w:t>61538</w:t>
            </w:r>
          </w:p>
          <w:p w:rsidR="00B837A8" w:rsidRPr="009369A1" w:rsidRDefault="00B837A8" w:rsidP="00082697">
            <w:pPr>
              <w:spacing w:line="360" w:lineRule="auto"/>
              <w:ind w:firstLine="20"/>
              <w:jc w:val="both"/>
              <w:rPr>
                <w:sz w:val="20"/>
                <w:szCs w:val="20"/>
              </w:rPr>
            </w:pPr>
            <w:r w:rsidRPr="009369A1">
              <w:rPr>
                <w:sz w:val="20"/>
                <w:szCs w:val="20"/>
              </w:rPr>
              <w:t>12308</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8040</w:t>
            </w:r>
          </w:p>
          <w:p w:rsidR="00B837A8" w:rsidRPr="009369A1" w:rsidRDefault="00B837A8" w:rsidP="00082697">
            <w:pPr>
              <w:spacing w:line="360" w:lineRule="auto"/>
              <w:ind w:firstLine="20"/>
              <w:jc w:val="both"/>
              <w:rPr>
                <w:sz w:val="20"/>
                <w:szCs w:val="20"/>
              </w:rPr>
            </w:pPr>
            <w:r w:rsidRPr="009369A1">
              <w:rPr>
                <w:sz w:val="20"/>
                <w:szCs w:val="20"/>
              </w:rPr>
              <w:t>8014</w:t>
            </w:r>
          </w:p>
          <w:p w:rsidR="00B837A8" w:rsidRPr="009369A1" w:rsidRDefault="00B837A8" w:rsidP="00082697">
            <w:pPr>
              <w:spacing w:line="360" w:lineRule="auto"/>
              <w:ind w:firstLine="20"/>
              <w:jc w:val="both"/>
              <w:rPr>
                <w:sz w:val="20"/>
                <w:szCs w:val="20"/>
              </w:rPr>
            </w:pPr>
            <w:r w:rsidRPr="009369A1">
              <w:rPr>
                <w:sz w:val="20"/>
                <w:szCs w:val="20"/>
              </w:rPr>
              <w:t>8010</w:t>
            </w:r>
          </w:p>
          <w:p w:rsidR="00B837A8" w:rsidRPr="009369A1" w:rsidRDefault="00B837A8" w:rsidP="00082697">
            <w:pPr>
              <w:spacing w:line="360" w:lineRule="auto"/>
              <w:ind w:firstLine="20"/>
              <w:jc w:val="both"/>
              <w:rPr>
                <w:sz w:val="20"/>
                <w:szCs w:val="20"/>
              </w:rPr>
            </w:pPr>
            <w:r w:rsidRPr="009369A1">
              <w:rPr>
                <w:sz w:val="20"/>
                <w:szCs w:val="20"/>
              </w:rPr>
              <w:t>8010</w:t>
            </w:r>
          </w:p>
          <w:p w:rsidR="00B837A8" w:rsidRPr="009369A1" w:rsidRDefault="00B837A8" w:rsidP="00082697">
            <w:pPr>
              <w:spacing w:line="360" w:lineRule="auto"/>
              <w:ind w:firstLine="20"/>
              <w:jc w:val="both"/>
              <w:rPr>
                <w:sz w:val="20"/>
                <w:szCs w:val="20"/>
              </w:rPr>
            </w:pPr>
            <w:r w:rsidRPr="009369A1">
              <w:rPr>
                <w:sz w:val="20"/>
                <w:szCs w:val="20"/>
              </w:rPr>
              <w:t>8010</w:t>
            </w:r>
          </w:p>
          <w:p w:rsidR="00B837A8" w:rsidRPr="009369A1" w:rsidRDefault="00B837A8" w:rsidP="00082697">
            <w:pPr>
              <w:spacing w:line="360" w:lineRule="auto"/>
              <w:ind w:firstLine="20"/>
              <w:jc w:val="both"/>
              <w:rPr>
                <w:sz w:val="20"/>
                <w:szCs w:val="20"/>
              </w:rPr>
            </w:pPr>
            <w:r w:rsidRPr="009369A1">
              <w:rPr>
                <w:sz w:val="20"/>
                <w:szCs w:val="20"/>
              </w:rPr>
              <w:t>8010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8045</w:t>
            </w:r>
          </w:p>
          <w:p w:rsidR="00B837A8" w:rsidRPr="009369A1" w:rsidRDefault="00B837A8" w:rsidP="00082697">
            <w:pPr>
              <w:spacing w:line="360" w:lineRule="auto"/>
              <w:ind w:firstLine="20"/>
              <w:jc w:val="both"/>
              <w:rPr>
                <w:sz w:val="20"/>
                <w:szCs w:val="20"/>
              </w:rPr>
            </w:pPr>
            <w:r w:rsidRPr="009369A1">
              <w:rPr>
                <w:sz w:val="20"/>
                <w:szCs w:val="20"/>
              </w:rPr>
              <w:t>8040</w:t>
            </w:r>
          </w:p>
          <w:p w:rsidR="00B837A8" w:rsidRPr="009369A1" w:rsidRDefault="00B837A8" w:rsidP="00082697">
            <w:pPr>
              <w:spacing w:line="360" w:lineRule="auto"/>
              <w:ind w:firstLine="20"/>
              <w:jc w:val="both"/>
              <w:rPr>
                <w:sz w:val="20"/>
                <w:szCs w:val="20"/>
              </w:rPr>
            </w:pPr>
            <w:r w:rsidRPr="009369A1">
              <w:rPr>
                <w:sz w:val="20"/>
                <w:szCs w:val="20"/>
              </w:rPr>
              <w:t>8014</w:t>
            </w:r>
          </w:p>
          <w:p w:rsidR="00B837A8" w:rsidRPr="009369A1" w:rsidRDefault="00B837A8" w:rsidP="00082697">
            <w:pPr>
              <w:spacing w:line="360" w:lineRule="auto"/>
              <w:ind w:firstLine="20"/>
              <w:jc w:val="both"/>
              <w:rPr>
                <w:sz w:val="20"/>
                <w:szCs w:val="20"/>
              </w:rPr>
            </w:pPr>
            <w:r w:rsidRPr="009369A1">
              <w:rPr>
                <w:sz w:val="20"/>
                <w:szCs w:val="20"/>
              </w:rPr>
              <w:t>8011</w:t>
            </w:r>
          </w:p>
          <w:p w:rsidR="00B837A8" w:rsidRPr="009369A1" w:rsidRDefault="00B837A8" w:rsidP="00082697">
            <w:pPr>
              <w:spacing w:line="360" w:lineRule="auto"/>
              <w:ind w:firstLine="20"/>
              <w:jc w:val="both"/>
              <w:rPr>
                <w:sz w:val="20"/>
                <w:szCs w:val="20"/>
              </w:rPr>
            </w:pPr>
            <w:r w:rsidRPr="009369A1">
              <w:rPr>
                <w:sz w:val="20"/>
                <w:szCs w:val="20"/>
              </w:rPr>
              <w:t>8012</w:t>
            </w:r>
          </w:p>
          <w:p w:rsidR="00B837A8" w:rsidRPr="009369A1" w:rsidRDefault="00B837A8" w:rsidP="00082697">
            <w:pPr>
              <w:spacing w:line="360" w:lineRule="auto"/>
              <w:ind w:firstLine="20"/>
              <w:jc w:val="both"/>
              <w:rPr>
                <w:sz w:val="20"/>
                <w:szCs w:val="20"/>
              </w:rPr>
            </w:pPr>
            <w:r w:rsidRPr="009369A1">
              <w:rPr>
                <w:sz w:val="20"/>
                <w:szCs w:val="20"/>
              </w:rPr>
              <w:t>8013</w:t>
            </w: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Ведомость учета затрат на производство</w:t>
            </w: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Переносится начальный остаток основного (незавершенного) производства на счет 8010</w:t>
            </w:r>
          </w:p>
        </w:tc>
        <w:tc>
          <w:tcPr>
            <w:tcW w:w="1080"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35384</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8010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1340</w:t>
            </w: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Ведомость учета затрат на производство</w:t>
            </w: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Переносится конечный остаток основного (незавершенного) производства на счет 1340</w:t>
            </w:r>
          </w:p>
        </w:tc>
        <w:tc>
          <w:tcPr>
            <w:tcW w:w="1080"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27512</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1340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8010</w:t>
            </w: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vAlign w:val="center"/>
          </w:tcPr>
          <w:p w:rsidR="00B837A8" w:rsidRPr="009369A1" w:rsidRDefault="00B837A8" w:rsidP="00082697">
            <w:pPr>
              <w:spacing w:line="360" w:lineRule="auto"/>
              <w:ind w:firstLine="20"/>
              <w:jc w:val="both"/>
              <w:rPr>
                <w:sz w:val="20"/>
                <w:szCs w:val="20"/>
              </w:rPr>
            </w:pP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Списываются разные расходы отчетного периода на итоговый доход предприятия</w:t>
            </w:r>
          </w:p>
        </w:tc>
        <w:tc>
          <w:tcPr>
            <w:tcW w:w="1080"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vAlign w:val="center"/>
          </w:tcPr>
          <w:p w:rsidR="00B837A8" w:rsidRPr="009369A1" w:rsidRDefault="00B837A8" w:rsidP="00082697">
            <w:pPr>
              <w:spacing w:line="360" w:lineRule="auto"/>
              <w:ind w:firstLine="20"/>
              <w:jc w:val="both"/>
              <w:rPr>
                <w:sz w:val="20"/>
                <w:szCs w:val="20"/>
              </w:rPr>
            </w:pP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Списываются доходы отчетного периода на итоговый доход предприятия</w:t>
            </w:r>
          </w:p>
        </w:tc>
        <w:tc>
          <w:tcPr>
            <w:tcW w:w="1080"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40000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6220</w:t>
            </w: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r w:rsidRPr="009369A1">
              <w:rPr>
                <w:sz w:val="20"/>
                <w:szCs w:val="20"/>
              </w:rPr>
              <w:t>5410</w:t>
            </w:r>
          </w:p>
        </w:tc>
      </w:tr>
      <w:tr w:rsidR="00B837A8" w:rsidRPr="009369A1" w:rsidTr="00034F62">
        <w:trPr>
          <w:cantSplit/>
          <w:trHeight w:val="255"/>
        </w:trPr>
        <w:tc>
          <w:tcPr>
            <w:tcW w:w="2000" w:type="dxa"/>
            <w:tcBorders>
              <w:top w:val="single" w:sz="4" w:space="0" w:color="auto"/>
              <w:left w:val="single" w:sz="4" w:space="0" w:color="auto"/>
              <w:bottom w:val="single" w:sz="4" w:space="0" w:color="auto"/>
              <w:right w:val="single" w:sz="4" w:space="0" w:color="auto"/>
            </w:tcBorders>
            <w:vAlign w:val="center"/>
          </w:tcPr>
          <w:p w:rsidR="00B837A8" w:rsidRPr="009369A1" w:rsidRDefault="00B837A8" w:rsidP="00082697">
            <w:pPr>
              <w:spacing w:line="360" w:lineRule="auto"/>
              <w:ind w:firstLine="20"/>
              <w:jc w:val="both"/>
              <w:rPr>
                <w:sz w:val="20"/>
                <w:szCs w:val="20"/>
              </w:rPr>
            </w:pPr>
          </w:p>
        </w:tc>
        <w:tc>
          <w:tcPr>
            <w:tcW w:w="4140" w:type="dxa"/>
            <w:tcBorders>
              <w:top w:val="single" w:sz="4" w:space="0" w:color="auto"/>
              <w:left w:val="single" w:sz="4" w:space="0" w:color="auto"/>
              <w:bottom w:val="single" w:sz="4" w:space="0" w:color="auto"/>
              <w:right w:val="single" w:sz="4" w:space="0" w:color="000000"/>
            </w:tcBorders>
            <w:vAlign w:val="center"/>
          </w:tcPr>
          <w:p w:rsidR="00B837A8" w:rsidRPr="009369A1" w:rsidRDefault="00B837A8" w:rsidP="00082697">
            <w:pPr>
              <w:shd w:val="clear" w:color="auto" w:fill="FFFFFF"/>
              <w:autoSpaceDE w:val="0"/>
              <w:autoSpaceDN w:val="0"/>
              <w:adjustRightInd w:val="0"/>
              <w:spacing w:line="360" w:lineRule="auto"/>
              <w:ind w:firstLine="20"/>
              <w:jc w:val="both"/>
              <w:rPr>
                <w:sz w:val="20"/>
                <w:szCs w:val="20"/>
              </w:rPr>
            </w:pPr>
            <w:r w:rsidRPr="009369A1">
              <w:rPr>
                <w:sz w:val="20"/>
                <w:szCs w:val="20"/>
              </w:rPr>
              <w:t>Сопоставлением дебетового и кредитового оборотов на счете 5410 «Прибыль (убыток) текущего года» определяется сумма чистого дохода предприятия</w:t>
            </w:r>
          </w:p>
        </w:tc>
        <w:tc>
          <w:tcPr>
            <w:tcW w:w="1080"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c>
          <w:tcPr>
            <w:tcW w:w="1080"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ind w:firstLine="20"/>
              <w:jc w:val="both"/>
              <w:rPr>
                <w:sz w:val="20"/>
                <w:szCs w:val="20"/>
              </w:rPr>
            </w:pPr>
          </w:p>
        </w:tc>
      </w:tr>
    </w:tbl>
    <w:p w:rsidR="00082697" w:rsidRPr="009369A1" w:rsidRDefault="00082697" w:rsidP="00904643">
      <w:pPr>
        <w:spacing w:line="360" w:lineRule="auto"/>
        <w:ind w:firstLine="709"/>
        <w:jc w:val="both"/>
        <w:rPr>
          <w:sz w:val="28"/>
        </w:rPr>
      </w:pPr>
    </w:p>
    <w:p w:rsidR="00B837A8" w:rsidRPr="009369A1" w:rsidRDefault="00B837A8" w:rsidP="00904643">
      <w:pPr>
        <w:spacing w:line="360" w:lineRule="auto"/>
        <w:ind w:firstLine="709"/>
        <w:jc w:val="both"/>
        <w:rPr>
          <w:sz w:val="28"/>
        </w:rPr>
      </w:pPr>
      <w:r w:rsidRPr="009369A1">
        <w:rPr>
          <w:sz w:val="28"/>
        </w:rPr>
        <w:t>3. Записать хозяйственные операции на счетах методом двойной записи</w:t>
      </w:r>
    </w:p>
    <w:p w:rsidR="00B837A8" w:rsidRPr="009369A1" w:rsidRDefault="00B837A8" w:rsidP="00904643">
      <w:pPr>
        <w:spacing w:line="360" w:lineRule="auto"/>
        <w:ind w:firstLine="709"/>
        <w:jc w:val="both"/>
        <w:rPr>
          <w:sz w:val="28"/>
        </w:rPr>
      </w:pPr>
      <w:r w:rsidRPr="009369A1">
        <w:rPr>
          <w:sz w:val="28"/>
        </w:rPr>
        <w:t>4. Подсчитать по каждому счету оборот и конечное сальдо на 1 мая</w:t>
      </w:r>
    </w:p>
    <w:p w:rsidR="00B837A8" w:rsidRPr="009369A1" w:rsidRDefault="00B837A8" w:rsidP="00904643">
      <w:pPr>
        <w:spacing w:line="360" w:lineRule="auto"/>
        <w:ind w:firstLine="709"/>
        <w:jc w:val="both"/>
        <w:rPr>
          <w:sz w:val="28"/>
        </w:rPr>
      </w:pPr>
    </w:p>
    <w:p w:rsidR="004E252F" w:rsidRPr="009369A1" w:rsidRDefault="004E252F" w:rsidP="00034F62">
      <w:pPr>
        <w:spacing w:line="360" w:lineRule="auto"/>
        <w:ind w:firstLine="720"/>
        <w:jc w:val="both"/>
        <w:rPr>
          <w:sz w:val="28"/>
          <w:szCs w:val="28"/>
        </w:rPr>
      </w:pPr>
      <w:r w:rsidRPr="009369A1">
        <w:rPr>
          <w:sz w:val="28"/>
          <w:szCs w:val="28"/>
        </w:rPr>
        <w:t>Оборотная ведомость по счетам синтетического учета за апрель месяц (в тенге)</w:t>
      </w:r>
    </w:p>
    <w:tbl>
      <w:tblPr>
        <w:tblW w:w="0" w:type="auto"/>
        <w:jc w:val="center"/>
        <w:tblLayout w:type="fixed"/>
        <w:tblCellMar>
          <w:left w:w="0" w:type="dxa"/>
          <w:right w:w="0" w:type="dxa"/>
        </w:tblCellMar>
        <w:tblLook w:val="0000" w:firstRow="0" w:lastRow="0" w:firstColumn="0" w:lastColumn="0" w:noHBand="0" w:noVBand="0"/>
      </w:tblPr>
      <w:tblGrid>
        <w:gridCol w:w="25"/>
        <w:gridCol w:w="1222"/>
        <w:gridCol w:w="13"/>
        <w:gridCol w:w="1427"/>
        <w:gridCol w:w="13"/>
        <w:gridCol w:w="1067"/>
        <w:gridCol w:w="13"/>
        <w:gridCol w:w="1427"/>
        <w:gridCol w:w="13"/>
        <w:gridCol w:w="1435"/>
        <w:gridCol w:w="1432"/>
        <w:gridCol w:w="13"/>
        <w:gridCol w:w="1067"/>
        <w:gridCol w:w="13"/>
      </w:tblGrid>
      <w:tr w:rsidR="00B837A8" w:rsidRPr="009369A1" w:rsidTr="004E252F">
        <w:trPr>
          <w:gridBefore w:val="1"/>
          <w:wBefore w:w="25" w:type="dxa"/>
          <w:cantSplit/>
          <w:trHeight w:val="1020"/>
          <w:jc w:val="center"/>
        </w:trPr>
        <w:tc>
          <w:tcPr>
            <w:tcW w:w="1235" w:type="dxa"/>
            <w:gridSpan w:val="2"/>
            <w:tcBorders>
              <w:top w:val="single" w:sz="4" w:space="0" w:color="auto"/>
              <w:left w:val="single" w:sz="4" w:space="0" w:color="auto"/>
              <w:bottom w:val="single" w:sz="4" w:space="0" w:color="000000"/>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Шифр счета</w:t>
            </w:r>
          </w:p>
        </w:tc>
        <w:tc>
          <w:tcPr>
            <w:tcW w:w="2520" w:type="dxa"/>
            <w:gridSpan w:val="4"/>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Сальдо на начало месяца</w:t>
            </w:r>
          </w:p>
        </w:tc>
        <w:tc>
          <w:tcPr>
            <w:tcW w:w="2875" w:type="dxa"/>
            <w:gridSpan w:val="3"/>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Обороты за месяц</w:t>
            </w:r>
          </w:p>
        </w:tc>
        <w:tc>
          <w:tcPr>
            <w:tcW w:w="2525" w:type="dxa"/>
            <w:gridSpan w:val="4"/>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Сальдо на конец месяца</w:t>
            </w:r>
          </w:p>
        </w:tc>
      </w:tr>
      <w:tr w:rsidR="00B837A8" w:rsidRPr="009369A1" w:rsidTr="004E252F">
        <w:trPr>
          <w:gridAfter w:val="1"/>
          <w:wAfter w:w="13" w:type="dxa"/>
          <w:cantSplit/>
          <w:trHeight w:val="345"/>
          <w:jc w:val="center"/>
        </w:trPr>
        <w:tc>
          <w:tcPr>
            <w:tcW w:w="1247" w:type="dxa"/>
            <w:gridSpan w:val="2"/>
            <w:tcBorders>
              <w:top w:val="single" w:sz="4" w:space="0" w:color="auto"/>
              <w:left w:val="single" w:sz="4" w:space="0" w:color="auto"/>
              <w:bottom w:val="single" w:sz="4" w:space="0" w:color="000000"/>
              <w:right w:val="single" w:sz="4" w:space="0" w:color="auto"/>
            </w:tcBorders>
            <w:vAlign w:val="center"/>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Дебет</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Кредит</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Дебет</w:t>
            </w:r>
          </w:p>
        </w:tc>
        <w:tc>
          <w:tcPr>
            <w:tcW w:w="1448"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Кредит</w:t>
            </w:r>
          </w:p>
        </w:tc>
        <w:tc>
          <w:tcPr>
            <w:tcW w:w="1432"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Дебет</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Кредит</w:t>
            </w: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1010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15384</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43076</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48676</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9784</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1040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146153</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30769</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165791</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11131</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1210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1280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5600</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5600</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1314</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72307</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35964</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63202</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45069</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1320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43076</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146307</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189383</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1340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35384</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27512</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35384</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27512</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1420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4251</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4251</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2413</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381538</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381538</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2415</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40000</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40000</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2417</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115384</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115384</w:t>
            </w: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2423</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29017</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1387</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30404</w:t>
            </w: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2429</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32521</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32521</w:t>
            </w: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3010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3110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3120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3130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3150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10008</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10008</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12308</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12308</w:t>
            </w: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3180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3220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4307</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4307</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6154</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6154</w:t>
            </w: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3310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34615</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34615</w:t>
            </w: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3350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43076</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49230</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61538</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55384</w:t>
            </w: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3510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46150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70000</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30769</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6919</w:t>
            </w: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4410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47969</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38400</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9569</w:t>
            </w: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5010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484184</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484184</w:t>
            </w: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5410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111994</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40000</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151994</w:t>
            </w: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6010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6220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40000</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40000</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7010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7210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7710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8010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173819</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173819</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8011</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63202</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63202</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8012</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61538</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61538</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8013</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12308</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12308</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8014</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1387</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1387</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8040</w:t>
            </w: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1387</w:t>
            </w:r>
          </w:p>
        </w:tc>
        <w:tc>
          <w:tcPr>
            <w:tcW w:w="1435"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1387</w:t>
            </w:r>
          </w:p>
        </w:tc>
        <w:tc>
          <w:tcPr>
            <w:tcW w:w="1445"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8042</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8043</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35"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5"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4E252F">
        <w:trPr>
          <w:gridBefore w:val="1"/>
          <w:wBefore w:w="25" w:type="dxa"/>
          <w:trHeight w:val="255"/>
          <w:jc w:val="center"/>
        </w:trPr>
        <w:tc>
          <w:tcPr>
            <w:tcW w:w="1235"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8045</w:t>
            </w: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1387</w:t>
            </w:r>
          </w:p>
        </w:tc>
        <w:tc>
          <w:tcPr>
            <w:tcW w:w="1435"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1387</w:t>
            </w:r>
          </w:p>
        </w:tc>
        <w:tc>
          <w:tcPr>
            <w:tcW w:w="1445"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bl>
    <w:p w:rsidR="00B837A8" w:rsidRPr="009369A1" w:rsidRDefault="00B837A8" w:rsidP="00904643">
      <w:pPr>
        <w:spacing w:line="360" w:lineRule="auto"/>
        <w:ind w:firstLine="709"/>
        <w:jc w:val="both"/>
        <w:rPr>
          <w:sz w:val="28"/>
        </w:rPr>
      </w:pPr>
    </w:p>
    <w:p w:rsidR="00B837A8" w:rsidRPr="009369A1" w:rsidRDefault="00B837A8" w:rsidP="00034F62">
      <w:pPr>
        <w:rPr>
          <w:sz w:val="28"/>
          <w:szCs w:val="28"/>
        </w:rPr>
      </w:pPr>
      <w:bookmarkStart w:id="10" w:name="_Toc184453899"/>
      <w:bookmarkStart w:id="11" w:name="_Toc184454140"/>
      <w:bookmarkStart w:id="12" w:name="_Toc185754350"/>
      <w:r w:rsidRPr="009369A1">
        <w:rPr>
          <w:sz w:val="28"/>
          <w:szCs w:val="28"/>
        </w:rPr>
        <w:t>5</w:t>
      </w:r>
      <w:r w:rsidR="00034F62" w:rsidRPr="009369A1">
        <w:rPr>
          <w:sz w:val="28"/>
          <w:szCs w:val="28"/>
        </w:rPr>
        <w:t xml:space="preserve">. Составить бухгалтерский баланс </w:t>
      </w:r>
      <w:r w:rsidRPr="009369A1">
        <w:rPr>
          <w:sz w:val="28"/>
          <w:szCs w:val="28"/>
        </w:rPr>
        <w:t xml:space="preserve">на 01 </w:t>
      </w:r>
      <w:bookmarkEnd w:id="10"/>
      <w:bookmarkEnd w:id="11"/>
      <w:bookmarkEnd w:id="12"/>
      <w:r w:rsidR="00034F62" w:rsidRPr="009369A1">
        <w:rPr>
          <w:sz w:val="28"/>
          <w:szCs w:val="28"/>
        </w:rPr>
        <w:t>мая</w:t>
      </w:r>
    </w:p>
    <w:p w:rsidR="00082697" w:rsidRPr="009369A1" w:rsidRDefault="00082697" w:rsidP="00082697">
      <w:pPr>
        <w:spacing w:line="360" w:lineRule="auto"/>
        <w:rPr>
          <w:sz w:val="28"/>
          <w:szCs w:val="28"/>
        </w:rPr>
      </w:pPr>
    </w:p>
    <w:tbl>
      <w:tblPr>
        <w:tblW w:w="9144" w:type="dxa"/>
        <w:tblInd w:w="-20" w:type="dxa"/>
        <w:tblLayout w:type="fixed"/>
        <w:tblCellMar>
          <w:left w:w="0" w:type="dxa"/>
          <w:right w:w="0" w:type="dxa"/>
        </w:tblCellMar>
        <w:tblLook w:val="0000" w:firstRow="0" w:lastRow="0" w:firstColumn="0" w:lastColumn="0" w:noHBand="0" w:noVBand="0"/>
      </w:tblPr>
      <w:tblGrid>
        <w:gridCol w:w="218"/>
        <w:gridCol w:w="6762"/>
        <w:gridCol w:w="2164"/>
      </w:tblGrid>
      <w:tr w:rsidR="00B837A8" w:rsidRPr="009369A1" w:rsidTr="00034F62">
        <w:trPr>
          <w:trHeight w:val="405"/>
        </w:trPr>
        <w:tc>
          <w:tcPr>
            <w:tcW w:w="9144" w:type="dxa"/>
            <w:gridSpan w:val="3"/>
            <w:tcBorders>
              <w:top w:val="nil"/>
              <w:left w:val="nil"/>
              <w:bottom w:val="single" w:sz="4" w:space="0" w:color="auto"/>
              <w:right w:val="nil"/>
            </w:tcBorders>
            <w:vAlign w:val="bottom"/>
          </w:tcPr>
          <w:p w:rsidR="00B837A8" w:rsidRPr="009369A1" w:rsidRDefault="00B837A8" w:rsidP="00082697">
            <w:pPr>
              <w:spacing w:line="360" w:lineRule="auto"/>
              <w:jc w:val="both"/>
              <w:rPr>
                <w:sz w:val="28"/>
                <w:szCs w:val="28"/>
              </w:rPr>
            </w:pPr>
            <w:r w:rsidRPr="009369A1">
              <w:rPr>
                <w:sz w:val="28"/>
                <w:szCs w:val="28"/>
              </w:rPr>
              <w:t>Бухгалтерский баланс на 01 мая</w:t>
            </w:r>
          </w:p>
        </w:tc>
      </w:tr>
      <w:tr w:rsidR="00B837A8" w:rsidRPr="009369A1" w:rsidTr="00034F62">
        <w:trPr>
          <w:trHeight w:val="768"/>
        </w:trPr>
        <w:tc>
          <w:tcPr>
            <w:tcW w:w="6980" w:type="dxa"/>
            <w:gridSpan w:val="2"/>
            <w:tcBorders>
              <w:top w:val="single" w:sz="4" w:space="0" w:color="auto"/>
              <w:left w:val="single" w:sz="4" w:space="0" w:color="auto"/>
              <w:bottom w:val="single" w:sz="4" w:space="0" w:color="auto"/>
              <w:right w:val="nil"/>
            </w:tcBorders>
            <w:vAlign w:val="center"/>
          </w:tcPr>
          <w:p w:rsidR="00B837A8" w:rsidRPr="009369A1" w:rsidRDefault="00B837A8" w:rsidP="00082697">
            <w:pPr>
              <w:spacing w:line="360" w:lineRule="auto"/>
              <w:jc w:val="both"/>
              <w:rPr>
                <w:sz w:val="20"/>
                <w:szCs w:val="20"/>
              </w:rPr>
            </w:pPr>
            <w:r w:rsidRPr="009369A1">
              <w:rPr>
                <w:sz w:val="20"/>
                <w:szCs w:val="20"/>
              </w:rPr>
              <w:t>АКТИВЫ</w:t>
            </w:r>
          </w:p>
        </w:tc>
        <w:tc>
          <w:tcPr>
            <w:tcW w:w="2164" w:type="dxa"/>
            <w:tcBorders>
              <w:top w:val="nil"/>
              <w:left w:val="single" w:sz="4" w:space="0" w:color="auto"/>
              <w:bottom w:val="single" w:sz="4" w:space="0" w:color="auto"/>
              <w:right w:val="single" w:sz="4" w:space="0" w:color="auto"/>
            </w:tcBorders>
            <w:vAlign w:val="center"/>
          </w:tcPr>
          <w:p w:rsidR="00B837A8" w:rsidRPr="009369A1" w:rsidRDefault="00B837A8" w:rsidP="00082697">
            <w:pPr>
              <w:spacing w:line="360" w:lineRule="auto"/>
              <w:jc w:val="both"/>
              <w:rPr>
                <w:sz w:val="20"/>
                <w:szCs w:val="20"/>
              </w:rPr>
            </w:pPr>
            <w:r w:rsidRPr="009369A1">
              <w:rPr>
                <w:sz w:val="20"/>
                <w:szCs w:val="20"/>
              </w:rPr>
              <w:t>На начало отчетного периода</w:t>
            </w:r>
          </w:p>
        </w:tc>
      </w:tr>
      <w:tr w:rsidR="00B837A8" w:rsidRPr="009369A1" w:rsidTr="00034F62">
        <w:trPr>
          <w:trHeight w:val="375"/>
        </w:trPr>
        <w:tc>
          <w:tcPr>
            <w:tcW w:w="6980" w:type="dxa"/>
            <w:gridSpan w:val="2"/>
            <w:tcBorders>
              <w:top w:val="nil"/>
              <w:left w:val="single" w:sz="4" w:space="0" w:color="auto"/>
              <w:bottom w:val="nil"/>
              <w:right w:val="nil"/>
            </w:tcBorders>
            <w:vAlign w:val="center"/>
          </w:tcPr>
          <w:p w:rsidR="00B837A8" w:rsidRPr="009369A1" w:rsidRDefault="00B837A8" w:rsidP="00082697">
            <w:pPr>
              <w:spacing w:line="360" w:lineRule="auto"/>
              <w:jc w:val="both"/>
              <w:rPr>
                <w:sz w:val="20"/>
                <w:szCs w:val="20"/>
              </w:rPr>
            </w:pPr>
            <w:r w:rsidRPr="009369A1">
              <w:rPr>
                <w:sz w:val="20"/>
                <w:szCs w:val="20"/>
              </w:rPr>
              <w:t>I. КРАТКОСРОЧНЫЕ</w:t>
            </w:r>
            <w:r w:rsidR="009369A1">
              <w:rPr>
                <w:sz w:val="20"/>
                <w:szCs w:val="20"/>
              </w:rPr>
              <w:t xml:space="preserve"> </w:t>
            </w:r>
            <w:r w:rsidRPr="009369A1">
              <w:rPr>
                <w:sz w:val="20"/>
                <w:szCs w:val="20"/>
              </w:rPr>
              <w:t>АКТИВЫ</w:t>
            </w:r>
          </w:p>
        </w:tc>
        <w:tc>
          <w:tcPr>
            <w:tcW w:w="2164" w:type="dxa"/>
            <w:tcBorders>
              <w:top w:val="nil"/>
              <w:left w:val="single" w:sz="4" w:space="0" w:color="auto"/>
              <w:bottom w:val="nil"/>
              <w:right w:val="single" w:sz="4" w:space="0" w:color="auto"/>
            </w:tcBorders>
            <w:vAlign w:val="center"/>
          </w:tcPr>
          <w:p w:rsidR="00B837A8" w:rsidRPr="009369A1" w:rsidRDefault="00B837A8" w:rsidP="00082697">
            <w:pPr>
              <w:spacing w:line="360" w:lineRule="auto"/>
              <w:jc w:val="both"/>
              <w:rPr>
                <w:sz w:val="20"/>
                <w:szCs w:val="20"/>
              </w:rPr>
            </w:pPr>
          </w:p>
        </w:tc>
      </w:tr>
      <w:tr w:rsidR="00B837A8" w:rsidRPr="009369A1" w:rsidTr="00034F62">
        <w:trPr>
          <w:trHeight w:val="390"/>
        </w:trPr>
        <w:tc>
          <w:tcPr>
            <w:tcW w:w="6980" w:type="dxa"/>
            <w:gridSpan w:val="2"/>
            <w:tcBorders>
              <w:top w:val="nil"/>
              <w:left w:val="nil"/>
              <w:bottom w:val="single" w:sz="4" w:space="0" w:color="auto"/>
              <w:right w:val="single" w:sz="4" w:space="0" w:color="000000"/>
            </w:tcBorders>
            <w:vAlign w:val="bottom"/>
          </w:tcPr>
          <w:p w:rsidR="00B837A8" w:rsidRPr="009369A1" w:rsidRDefault="00B837A8" w:rsidP="00082697">
            <w:pPr>
              <w:spacing w:line="360" w:lineRule="auto"/>
              <w:jc w:val="both"/>
              <w:rPr>
                <w:sz w:val="20"/>
                <w:szCs w:val="20"/>
              </w:rPr>
            </w:pPr>
            <w:r w:rsidRPr="009369A1">
              <w:rPr>
                <w:sz w:val="20"/>
                <w:szCs w:val="20"/>
              </w:rPr>
              <w:t>Денежные средства</w:t>
            </w:r>
          </w:p>
        </w:tc>
        <w:tc>
          <w:tcPr>
            <w:tcW w:w="2164"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20915</w:t>
            </w:r>
          </w:p>
        </w:tc>
      </w:tr>
      <w:tr w:rsidR="00B837A8" w:rsidRPr="009369A1" w:rsidTr="00034F62">
        <w:trPr>
          <w:trHeight w:val="360"/>
        </w:trPr>
        <w:tc>
          <w:tcPr>
            <w:tcW w:w="6980" w:type="dxa"/>
            <w:gridSpan w:val="2"/>
            <w:tcBorders>
              <w:top w:val="nil"/>
              <w:left w:val="nil"/>
              <w:bottom w:val="nil"/>
              <w:right w:val="single" w:sz="4" w:space="0" w:color="000000"/>
            </w:tcBorders>
            <w:vAlign w:val="bottom"/>
          </w:tcPr>
          <w:p w:rsidR="00B837A8" w:rsidRPr="009369A1" w:rsidRDefault="00B837A8" w:rsidP="00082697">
            <w:pPr>
              <w:spacing w:line="360" w:lineRule="auto"/>
              <w:jc w:val="both"/>
              <w:rPr>
                <w:sz w:val="20"/>
                <w:szCs w:val="20"/>
              </w:rPr>
            </w:pPr>
            <w:r w:rsidRPr="009369A1">
              <w:rPr>
                <w:sz w:val="20"/>
                <w:szCs w:val="20"/>
              </w:rPr>
              <w:t>Краткосрочные финансовые инвестиции</w:t>
            </w:r>
          </w:p>
        </w:tc>
        <w:tc>
          <w:tcPr>
            <w:tcW w:w="2164"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nil"/>
              <w:left w:val="single" w:sz="4" w:space="0" w:color="auto"/>
              <w:bottom w:val="nil"/>
              <w:right w:val="nil"/>
            </w:tcBorders>
            <w:vAlign w:val="bottom"/>
          </w:tcPr>
          <w:p w:rsidR="00B837A8" w:rsidRPr="009369A1" w:rsidRDefault="00B837A8" w:rsidP="00082697">
            <w:pPr>
              <w:spacing w:line="360" w:lineRule="auto"/>
              <w:jc w:val="both"/>
              <w:rPr>
                <w:sz w:val="20"/>
                <w:szCs w:val="20"/>
              </w:rPr>
            </w:pPr>
            <w:r w:rsidRPr="009369A1">
              <w:rPr>
                <w:sz w:val="20"/>
                <w:szCs w:val="20"/>
              </w:rPr>
              <w:t>Дебиторская задолженность:</w:t>
            </w:r>
          </w:p>
        </w:tc>
        <w:tc>
          <w:tcPr>
            <w:tcW w:w="2164" w:type="dxa"/>
            <w:tcBorders>
              <w:top w:val="nil"/>
              <w:left w:val="single" w:sz="4" w:space="0" w:color="auto"/>
              <w:bottom w:val="nil"/>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single" w:sz="4" w:space="0" w:color="auto"/>
              <w:left w:val="single" w:sz="4" w:space="0" w:color="auto"/>
              <w:bottom w:val="nil"/>
              <w:right w:val="nil"/>
            </w:tcBorders>
            <w:vAlign w:val="bottom"/>
          </w:tcPr>
          <w:p w:rsidR="00B837A8" w:rsidRPr="009369A1" w:rsidRDefault="00B837A8" w:rsidP="00082697">
            <w:pPr>
              <w:spacing w:line="360" w:lineRule="auto"/>
              <w:jc w:val="both"/>
              <w:rPr>
                <w:sz w:val="20"/>
                <w:szCs w:val="20"/>
              </w:rPr>
            </w:pPr>
            <w:r w:rsidRPr="009369A1">
              <w:rPr>
                <w:sz w:val="20"/>
                <w:szCs w:val="20"/>
              </w:rPr>
              <w:t>Товарно-материальные запасы:</w:t>
            </w:r>
          </w:p>
        </w:tc>
        <w:tc>
          <w:tcPr>
            <w:tcW w:w="2164" w:type="dxa"/>
            <w:tcBorders>
              <w:top w:val="single" w:sz="4" w:space="0" w:color="auto"/>
              <w:left w:val="single" w:sz="4" w:space="0" w:color="auto"/>
              <w:bottom w:val="nil"/>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15"/>
        </w:trPr>
        <w:tc>
          <w:tcPr>
            <w:tcW w:w="218" w:type="dxa"/>
            <w:tcBorders>
              <w:top w:val="nil"/>
              <w:left w:val="single" w:sz="4" w:space="0" w:color="auto"/>
              <w:bottom w:val="nil"/>
              <w:right w:val="nil"/>
            </w:tcBorders>
            <w:vAlign w:val="bottom"/>
          </w:tcPr>
          <w:p w:rsidR="00B837A8" w:rsidRPr="009369A1" w:rsidRDefault="00B837A8" w:rsidP="00082697">
            <w:pPr>
              <w:spacing w:line="360" w:lineRule="auto"/>
              <w:jc w:val="both"/>
              <w:rPr>
                <w:sz w:val="20"/>
                <w:szCs w:val="20"/>
              </w:rPr>
            </w:pPr>
            <w:r w:rsidRPr="009369A1">
              <w:rPr>
                <w:sz w:val="20"/>
                <w:szCs w:val="20"/>
              </w:rPr>
              <w:t> </w:t>
            </w:r>
          </w:p>
        </w:tc>
        <w:tc>
          <w:tcPr>
            <w:tcW w:w="6762" w:type="dxa"/>
            <w:tcBorders>
              <w:top w:val="single" w:sz="4" w:space="0" w:color="auto"/>
              <w:left w:val="nil"/>
              <w:bottom w:val="single" w:sz="4" w:space="0" w:color="auto"/>
              <w:right w:val="nil"/>
            </w:tcBorders>
            <w:vAlign w:val="bottom"/>
          </w:tcPr>
          <w:p w:rsidR="00B837A8" w:rsidRPr="009369A1" w:rsidRDefault="00B837A8" w:rsidP="00082697">
            <w:pPr>
              <w:spacing w:line="360" w:lineRule="auto"/>
              <w:jc w:val="both"/>
              <w:rPr>
                <w:sz w:val="20"/>
                <w:szCs w:val="20"/>
              </w:rPr>
            </w:pPr>
            <w:r w:rsidRPr="009369A1">
              <w:rPr>
                <w:sz w:val="20"/>
                <w:szCs w:val="20"/>
              </w:rPr>
              <w:t>Материалы</w:t>
            </w:r>
          </w:p>
        </w:tc>
        <w:tc>
          <w:tcPr>
            <w:tcW w:w="2164"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45069</w:t>
            </w:r>
          </w:p>
        </w:tc>
      </w:tr>
      <w:tr w:rsidR="00B837A8" w:rsidRPr="009369A1" w:rsidTr="00034F62">
        <w:trPr>
          <w:trHeight w:val="315"/>
        </w:trPr>
        <w:tc>
          <w:tcPr>
            <w:tcW w:w="218" w:type="dxa"/>
            <w:tcBorders>
              <w:top w:val="nil"/>
              <w:left w:val="single" w:sz="4" w:space="0" w:color="auto"/>
              <w:bottom w:val="nil"/>
              <w:right w:val="nil"/>
            </w:tcBorders>
            <w:vAlign w:val="bottom"/>
          </w:tcPr>
          <w:p w:rsidR="00B837A8" w:rsidRPr="009369A1" w:rsidRDefault="00B837A8" w:rsidP="00082697">
            <w:pPr>
              <w:spacing w:line="360" w:lineRule="auto"/>
              <w:jc w:val="both"/>
              <w:rPr>
                <w:sz w:val="20"/>
                <w:szCs w:val="20"/>
              </w:rPr>
            </w:pPr>
            <w:r w:rsidRPr="009369A1">
              <w:rPr>
                <w:sz w:val="20"/>
                <w:szCs w:val="20"/>
              </w:rPr>
              <w:t> </w:t>
            </w:r>
          </w:p>
        </w:tc>
        <w:tc>
          <w:tcPr>
            <w:tcW w:w="6762" w:type="dxa"/>
            <w:tcBorders>
              <w:top w:val="nil"/>
              <w:left w:val="nil"/>
              <w:bottom w:val="single" w:sz="4" w:space="0" w:color="auto"/>
              <w:right w:val="nil"/>
            </w:tcBorders>
            <w:vAlign w:val="bottom"/>
          </w:tcPr>
          <w:p w:rsidR="00B837A8" w:rsidRPr="009369A1" w:rsidRDefault="00B837A8" w:rsidP="00082697">
            <w:pPr>
              <w:spacing w:line="360" w:lineRule="auto"/>
              <w:jc w:val="both"/>
              <w:rPr>
                <w:sz w:val="20"/>
                <w:szCs w:val="20"/>
              </w:rPr>
            </w:pPr>
            <w:r w:rsidRPr="009369A1">
              <w:rPr>
                <w:sz w:val="20"/>
                <w:szCs w:val="20"/>
              </w:rPr>
              <w:t>Незавершенное производство</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27512</w:t>
            </w:r>
          </w:p>
        </w:tc>
      </w:tr>
      <w:tr w:rsidR="00B837A8" w:rsidRPr="009369A1" w:rsidTr="00034F62">
        <w:trPr>
          <w:trHeight w:val="315"/>
        </w:trPr>
        <w:tc>
          <w:tcPr>
            <w:tcW w:w="218" w:type="dxa"/>
            <w:tcBorders>
              <w:top w:val="nil"/>
              <w:left w:val="single" w:sz="4" w:space="0" w:color="auto"/>
              <w:bottom w:val="nil"/>
              <w:right w:val="nil"/>
            </w:tcBorders>
            <w:vAlign w:val="bottom"/>
          </w:tcPr>
          <w:p w:rsidR="00B837A8" w:rsidRPr="009369A1" w:rsidRDefault="00B837A8" w:rsidP="00082697">
            <w:pPr>
              <w:spacing w:line="360" w:lineRule="auto"/>
              <w:jc w:val="both"/>
              <w:rPr>
                <w:sz w:val="20"/>
                <w:szCs w:val="20"/>
              </w:rPr>
            </w:pPr>
            <w:r w:rsidRPr="009369A1">
              <w:rPr>
                <w:sz w:val="20"/>
                <w:szCs w:val="20"/>
              </w:rPr>
              <w:t> </w:t>
            </w:r>
          </w:p>
        </w:tc>
        <w:tc>
          <w:tcPr>
            <w:tcW w:w="6762" w:type="dxa"/>
            <w:tcBorders>
              <w:top w:val="nil"/>
              <w:left w:val="nil"/>
              <w:bottom w:val="single" w:sz="4" w:space="0" w:color="auto"/>
              <w:right w:val="nil"/>
            </w:tcBorders>
            <w:vAlign w:val="bottom"/>
          </w:tcPr>
          <w:p w:rsidR="00B837A8" w:rsidRPr="009369A1" w:rsidRDefault="00B837A8" w:rsidP="00082697">
            <w:pPr>
              <w:spacing w:line="360" w:lineRule="auto"/>
              <w:jc w:val="both"/>
              <w:rPr>
                <w:sz w:val="20"/>
                <w:szCs w:val="20"/>
              </w:rPr>
            </w:pPr>
            <w:r w:rsidRPr="009369A1">
              <w:rPr>
                <w:sz w:val="20"/>
                <w:szCs w:val="20"/>
              </w:rPr>
              <w:t>Готовая продукция</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189383</w:t>
            </w:r>
          </w:p>
        </w:tc>
      </w:tr>
      <w:tr w:rsidR="00B837A8" w:rsidRPr="009369A1" w:rsidTr="00034F62">
        <w:trPr>
          <w:cantSplit/>
          <w:trHeight w:val="315"/>
        </w:trPr>
        <w:tc>
          <w:tcPr>
            <w:tcW w:w="6980" w:type="dxa"/>
            <w:gridSpan w:val="2"/>
            <w:tcBorders>
              <w:top w:val="nil"/>
              <w:left w:val="single" w:sz="4" w:space="0" w:color="auto"/>
              <w:bottom w:val="nil"/>
              <w:right w:val="nil"/>
            </w:tcBorders>
            <w:vAlign w:val="bottom"/>
          </w:tcPr>
          <w:p w:rsidR="00B837A8" w:rsidRPr="009369A1" w:rsidRDefault="00B837A8" w:rsidP="00082697">
            <w:pPr>
              <w:spacing w:line="360" w:lineRule="auto"/>
              <w:jc w:val="both"/>
              <w:rPr>
                <w:sz w:val="20"/>
                <w:szCs w:val="20"/>
              </w:rPr>
            </w:pPr>
            <w:r w:rsidRPr="009369A1">
              <w:rPr>
                <w:sz w:val="20"/>
                <w:szCs w:val="20"/>
              </w:rPr>
              <w:t>Текущие налоговые активы</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4251</w:t>
            </w:r>
          </w:p>
        </w:tc>
      </w:tr>
      <w:tr w:rsidR="00B837A8" w:rsidRPr="009369A1" w:rsidTr="00034F62">
        <w:trPr>
          <w:trHeight w:val="375"/>
        </w:trPr>
        <w:tc>
          <w:tcPr>
            <w:tcW w:w="6980" w:type="dxa"/>
            <w:gridSpan w:val="2"/>
            <w:tcBorders>
              <w:top w:val="single" w:sz="4" w:space="0" w:color="auto"/>
              <w:left w:val="single" w:sz="4" w:space="0" w:color="auto"/>
              <w:bottom w:val="single" w:sz="4" w:space="0" w:color="auto"/>
              <w:right w:val="nil"/>
            </w:tcBorders>
            <w:vAlign w:val="center"/>
          </w:tcPr>
          <w:p w:rsidR="00B837A8" w:rsidRPr="009369A1" w:rsidRDefault="00B837A8" w:rsidP="00082697">
            <w:pPr>
              <w:spacing w:line="360" w:lineRule="auto"/>
              <w:jc w:val="both"/>
              <w:rPr>
                <w:sz w:val="20"/>
                <w:szCs w:val="20"/>
              </w:rPr>
            </w:pPr>
            <w:r w:rsidRPr="009369A1">
              <w:rPr>
                <w:sz w:val="20"/>
                <w:szCs w:val="20"/>
              </w:rPr>
              <w:t>Итого краткосрочных активов</w:t>
            </w:r>
          </w:p>
        </w:tc>
        <w:tc>
          <w:tcPr>
            <w:tcW w:w="2164" w:type="dxa"/>
            <w:tcBorders>
              <w:top w:val="nil"/>
              <w:left w:val="single" w:sz="4" w:space="0" w:color="auto"/>
              <w:bottom w:val="single" w:sz="4" w:space="0" w:color="auto"/>
              <w:right w:val="single" w:sz="4" w:space="0" w:color="auto"/>
            </w:tcBorders>
            <w:vAlign w:val="center"/>
          </w:tcPr>
          <w:p w:rsidR="00B837A8" w:rsidRPr="009369A1" w:rsidRDefault="00B837A8" w:rsidP="00082697">
            <w:pPr>
              <w:spacing w:line="360" w:lineRule="auto"/>
              <w:jc w:val="both"/>
              <w:rPr>
                <w:bCs/>
                <w:sz w:val="20"/>
                <w:szCs w:val="20"/>
              </w:rPr>
            </w:pPr>
            <w:r w:rsidRPr="009369A1">
              <w:rPr>
                <w:bCs/>
                <w:sz w:val="20"/>
                <w:szCs w:val="20"/>
              </w:rPr>
              <w:t>287130</w:t>
            </w:r>
          </w:p>
        </w:tc>
      </w:tr>
      <w:tr w:rsidR="00B837A8" w:rsidRPr="009369A1" w:rsidTr="00034F62">
        <w:trPr>
          <w:trHeight w:val="375"/>
        </w:trPr>
        <w:tc>
          <w:tcPr>
            <w:tcW w:w="6980" w:type="dxa"/>
            <w:gridSpan w:val="2"/>
            <w:tcBorders>
              <w:top w:val="single" w:sz="4" w:space="0" w:color="auto"/>
              <w:left w:val="single" w:sz="4" w:space="0" w:color="auto"/>
              <w:bottom w:val="nil"/>
              <w:right w:val="nil"/>
            </w:tcBorders>
            <w:vAlign w:val="center"/>
          </w:tcPr>
          <w:p w:rsidR="00B837A8" w:rsidRPr="009369A1" w:rsidRDefault="00B837A8" w:rsidP="00082697">
            <w:pPr>
              <w:spacing w:line="360" w:lineRule="auto"/>
              <w:jc w:val="both"/>
              <w:rPr>
                <w:sz w:val="20"/>
                <w:szCs w:val="20"/>
              </w:rPr>
            </w:pPr>
            <w:r w:rsidRPr="009369A1">
              <w:rPr>
                <w:sz w:val="20"/>
                <w:szCs w:val="20"/>
              </w:rPr>
              <w:t>I</w:t>
            </w:r>
            <w:r w:rsidRPr="009369A1">
              <w:rPr>
                <w:sz w:val="20"/>
                <w:szCs w:val="20"/>
                <w:lang w:val="en-US"/>
              </w:rPr>
              <w:t>I</w:t>
            </w:r>
            <w:r w:rsidRPr="009369A1">
              <w:rPr>
                <w:sz w:val="20"/>
                <w:szCs w:val="20"/>
              </w:rPr>
              <w:t>. ДОЛГОСРОЧНЫЕ АКТИВЫ</w:t>
            </w:r>
          </w:p>
        </w:tc>
        <w:tc>
          <w:tcPr>
            <w:tcW w:w="2164" w:type="dxa"/>
            <w:tcBorders>
              <w:top w:val="nil"/>
              <w:left w:val="single" w:sz="4" w:space="0" w:color="auto"/>
              <w:bottom w:val="nil"/>
              <w:right w:val="single" w:sz="4" w:space="0" w:color="auto"/>
            </w:tcBorders>
            <w:vAlign w:val="center"/>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nil"/>
              <w:left w:val="single" w:sz="4" w:space="0" w:color="auto"/>
              <w:bottom w:val="nil"/>
              <w:right w:val="nil"/>
            </w:tcBorders>
            <w:vAlign w:val="bottom"/>
          </w:tcPr>
          <w:p w:rsidR="00B837A8" w:rsidRPr="009369A1" w:rsidRDefault="00B837A8" w:rsidP="00082697">
            <w:pPr>
              <w:spacing w:line="360" w:lineRule="auto"/>
              <w:jc w:val="both"/>
              <w:rPr>
                <w:sz w:val="20"/>
                <w:szCs w:val="20"/>
              </w:rPr>
            </w:pPr>
            <w:r w:rsidRPr="009369A1">
              <w:rPr>
                <w:sz w:val="20"/>
                <w:szCs w:val="20"/>
              </w:rPr>
              <w:t>Долгосрочные финансовые инвестиции</w:t>
            </w:r>
          </w:p>
        </w:tc>
        <w:tc>
          <w:tcPr>
            <w:tcW w:w="2164" w:type="dxa"/>
            <w:tcBorders>
              <w:top w:val="nil"/>
              <w:left w:val="single" w:sz="4" w:space="0" w:color="auto"/>
              <w:bottom w:val="nil"/>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nil"/>
              <w:left w:val="single" w:sz="4" w:space="0" w:color="auto"/>
              <w:bottom w:val="nil"/>
              <w:right w:val="nil"/>
            </w:tcBorders>
            <w:vAlign w:val="bottom"/>
          </w:tcPr>
          <w:p w:rsidR="00B837A8" w:rsidRPr="009369A1" w:rsidRDefault="00B837A8" w:rsidP="00082697">
            <w:pPr>
              <w:spacing w:line="360" w:lineRule="auto"/>
              <w:jc w:val="both"/>
              <w:rPr>
                <w:sz w:val="20"/>
                <w:szCs w:val="20"/>
              </w:rPr>
            </w:pPr>
            <w:r w:rsidRPr="009369A1">
              <w:rPr>
                <w:sz w:val="20"/>
                <w:szCs w:val="20"/>
              </w:rPr>
              <w:t>Долгосрочная дебиторская задолженность:</w:t>
            </w:r>
          </w:p>
        </w:tc>
        <w:tc>
          <w:tcPr>
            <w:tcW w:w="2164" w:type="dxa"/>
            <w:tcBorders>
              <w:top w:val="nil"/>
              <w:left w:val="single" w:sz="4" w:space="0" w:color="auto"/>
              <w:bottom w:val="nil"/>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nil"/>
              <w:left w:val="single" w:sz="4" w:space="0" w:color="auto"/>
              <w:bottom w:val="nil"/>
              <w:right w:val="nil"/>
            </w:tcBorders>
            <w:vAlign w:val="bottom"/>
          </w:tcPr>
          <w:p w:rsidR="00B837A8" w:rsidRPr="009369A1" w:rsidRDefault="00B837A8" w:rsidP="00082697">
            <w:pPr>
              <w:spacing w:line="360" w:lineRule="auto"/>
              <w:jc w:val="both"/>
              <w:rPr>
                <w:sz w:val="20"/>
                <w:szCs w:val="20"/>
              </w:rPr>
            </w:pPr>
            <w:r w:rsidRPr="009369A1">
              <w:rPr>
                <w:sz w:val="20"/>
                <w:szCs w:val="20"/>
              </w:rPr>
              <w:t>Первоначальная стоимость основных средств:</w:t>
            </w:r>
          </w:p>
        </w:tc>
        <w:tc>
          <w:tcPr>
            <w:tcW w:w="2164" w:type="dxa"/>
            <w:tcBorders>
              <w:top w:val="nil"/>
              <w:left w:val="single" w:sz="4" w:space="0" w:color="auto"/>
              <w:bottom w:val="nil"/>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536922</w:t>
            </w:r>
          </w:p>
        </w:tc>
      </w:tr>
      <w:tr w:rsidR="00B837A8" w:rsidRPr="009369A1" w:rsidTr="00034F62">
        <w:trPr>
          <w:trHeight w:val="315"/>
        </w:trPr>
        <w:tc>
          <w:tcPr>
            <w:tcW w:w="6980" w:type="dxa"/>
            <w:gridSpan w:val="2"/>
            <w:tcBorders>
              <w:top w:val="single" w:sz="4" w:space="0" w:color="auto"/>
              <w:left w:val="single" w:sz="4" w:space="0" w:color="auto"/>
              <w:bottom w:val="single" w:sz="4" w:space="0" w:color="auto"/>
              <w:right w:val="nil"/>
            </w:tcBorders>
            <w:vAlign w:val="bottom"/>
          </w:tcPr>
          <w:p w:rsidR="00B837A8" w:rsidRPr="009369A1" w:rsidRDefault="00B837A8" w:rsidP="00082697">
            <w:pPr>
              <w:spacing w:line="360" w:lineRule="auto"/>
              <w:jc w:val="both"/>
              <w:rPr>
                <w:sz w:val="20"/>
                <w:szCs w:val="20"/>
              </w:rPr>
            </w:pPr>
            <w:r w:rsidRPr="009369A1">
              <w:rPr>
                <w:sz w:val="20"/>
                <w:szCs w:val="20"/>
              </w:rPr>
              <w:t>Накопленный износ</w:t>
            </w:r>
          </w:p>
        </w:tc>
        <w:tc>
          <w:tcPr>
            <w:tcW w:w="2164"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62925</w:t>
            </w:r>
          </w:p>
        </w:tc>
      </w:tr>
      <w:tr w:rsidR="00B837A8" w:rsidRPr="009369A1" w:rsidTr="00034F62">
        <w:trPr>
          <w:trHeight w:val="315"/>
        </w:trPr>
        <w:tc>
          <w:tcPr>
            <w:tcW w:w="6980" w:type="dxa"/>
            <w:gridSpan w:val="2"/>
            <w:tcBorders>
              <w:top w:val="nil"/>
              <w:left w:val="single" w:sz="4" w:space="0" w:color="auto"/>
              <w:bottom w:val="nil"/>
              <w:right w:val="nil"/>
            </w:tcBorders>
            <w:vAlign w:val="bottom"/>
          </w:tcPr>
          <w:p w:rsidR="00B837A8" w:rsidRPr="009369A1" w:rsidRDefault="00B837A8" w:rsidP="00082697">
            <w:pPr>
              <w:spacing w:line="360" w:lineRule="auto"/>
              <w:jc w:val="both"/>
              <w:rPr>
                <w:sz w:val="20"/>
                <w:szCs w:val="20"/>
              </w:rPr>
            </w:pPr>
            <w:r w:rsidRPr="009369A1">
              <w:rPr>
                <w:sz w:val="20"/>
                <w:szCs w:val="20"/>
              </w:rPr>
              <w:t>Остаточная стоимость основных средств:</w:t>
            </w:r>
          </w:p>
        </w:tc>
        <w:tc>
          <w:tcPr>
            <w:tcW w:w="2164" w:type="dxa"/>
            <w:tcBorders>
              <w:top w:val="nil"/>
              <w:left w:val="single" w:sz="4" w:space="0" w:color="auto"/>
              <w:bottom w:val="nil"/>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473997</w:t>
            </w:r>
          </w:p>
        </w:tc>
      </w:tr>
      <w:tr w:rsidR="00B837A8" w:rsidRPr="009369A1" w:rsidTr="00034F62">
        <w:trPr>
          <w:trHeight w:val="315"/>
        </w:trPr>
        <w:tc>
          <w:tcPr>
            <w:tcW w:w="6980" w:type="dxa"/>
            <w:gridSpan w:val="2"/>
            <w:tcBorders>
              <w:top w:val="single" w:sz="4" w:space="0" w:color="auto"/>
              <w:left w:val="single" w:sz="4" w:space="0" w:color="auto"/>
              <w:bottom w:val="nil"/>
              <w:right w:val="nil"/>
            </w:tcBorders>
            <w:vAlign w:val="bottom"/>
          </w:tcPr>
          <w:p w:rsidR="00B837A8" w:rsidRPr="009369A1" w:rsidRDefault="00B837A8" w:rsidP="00082697">
            <w:pPr>
              <w:spacing w:line="360" w:lineRule="auto"/>
              <w:jc w:val="both"/>
              <w:rPr>
                <w:sz w:val="20"/>
                <w:szCs w:val="20"/>
              </w:rPr>
            </w:pPr>
            <w:r w:rsidRPr="009369A1">
              <w:rPr>
                <w:sz w:val="20"/>
                <w:szCs w:val="20"/>
              </w:rPr>
              <w:t>Первоначальная стоимость нематериальных активов:</w:t>
            </w:r>
          </w:p>
        </w:tc>
        <w:tc>
          <w:tcPr>
            <w:tcW w:w="2164" w:type="dxa"/>
            <w:tcBorders>
              <w:top w:val="single" w:sz="4" w:space="0" w:color="auto"/>
              <w:left w:val="single" w:sz="4" w:space="0" w:color="auto"/>
              <w:bottom w:val="nil"/>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single" w:sz="4" w:space="0" w:color="auto"/>
              <w:left w:val="single" w:sz="4" w:space="0" w:color="auto"/>
              <w:bottom w:val="single" w:sz="4" w:space="0" w:color="auto"/>
              <w:right w:val="nil"/>
            </w:tcBorders>
            <w:vAlign w:val="bottom"/>
          </w:tcPr>
          <w:p w:rsidR="00B837A8" w:rsidRPr="009369A1" w:rsidRDefault="00B837A8" w:rsidP="00082697">
            <w:pPr>
              <w:spacing w:line="360" w:lineRule="auto"/>
              <w:jc w:val="both"/>
              <w:rPr>
                <w:sz w:val="20"/>
                <w:szCs w:val="20"/>
              </w:rPr>
            </w:pPr>
            <w:r w:rsidRPr="009369A1">
              <w:rPr>
                <w:sz w:val="20"/>
                <w:szCs w:val="20"/>
              </w:rPr>
              <w:t>Амортизация нематериальных активов</w:t>
            </w:r>
          </w:p>
        </w:tc>
        <w:tc>
          <w:tcPr>
            <w:tcW w:w="2164"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nil"/>
              <w:left w:val="single" w:sz="4" w:space="0" w:color="auto"/>
              <w:bottom w:val="nil"/>
              <w:right w:val="nil"/>
            </w:tcBorders>
            <w:vAlign w:val="bottom"/>
          </w:tcPr>
          <w:p w:rsidR="00B837A8" w:rsidRPr="009369A1" w:rsidRDefault="00B837A8" w:rsidP="00082697">
            <w:pPr>
              <w:spacing w:line="360" w:lineRule="auto"/>
              <w:jc w:val="both"/>
              <w:rPr>
                <w:sz w:val="20"/>
                <w:szCs w:val="20"/>
              </w:rPr>
            </w:pPr>
            <w:r w:rsidRPr="009369A1">
              <w:rPr>
                <w:sz w:val="20"/>
                <w:szCs w:val="20"/>
              </w:rPr>
              <w:t>Остаточная стоимость нематериальных активов:</w:t>
            </w:r>
          </w:p>
        </w:tc>
        <w:tc>
          <w:tcPr>
            <w:tcW w:w="2164" w:type="dxa"/>
            <w:tcBorders>
              <w:top w:val="nil"/>
              <w:left w:val="single" w:sz="4" w:space="0" w:color="auto"/>
              <w:bottom w:val="nil"/>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single" w:sz="4" w:space="0" w:color="auto"/>
              <w:left w:val="single" w:sz="4" w:space="0" w:color="auto"/>
              <w:bottom w:val="single" w:sz="4" w:space="0" w:color="auto"/>
              <w:right w:val="nil"/>
            </w:tcBorders>
            <w:vAlign w:val="bottom"/>
          </w:tcPr>
          <w:p w:rsidR="00B837A8" w:rsidRPr="009369A1" w:rsidRDefault="00B837A8" w:rsidP="00082697">
            <w:pPr>
              <w:spacing w:line="360" w:lineRule="auto"/>
              <w:jc w:val="both"/>
              <w:rPr>
                <w:sz w:val="20"/>
                <w:szCs w:val="20"/>
              </w:rPr>
            </w:pPr>
            <w:r w:rsidRPr="009369A1">
              <w:rPr>
                <w:sz w:val="20"/>
                <w:szCs w:val="20"/>
              </w:rPr>
              <w:t>Незавершенное капитальное строительство</w:t>
            </w:r>
          </w:p>
        </w:tc>
        <w:tc>
          <w:tcPr>
            <w:tcW w:w="2164" w:type="dxa"/>
            <w:tcBorders>
              <w:top w:val="single" w:sz="4" w:space="0" w:color="auto"/>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75"/>
        </w:trPr>
        <w:tc>
          <w:tcPr>
            <w:tcW w:w="6980" w:type="dxa"/>
            <w:gridSpan w:val="2"/>
            <w:tcBorders>
              <w:top w:val="single" w:sz="4" w:space="0" w:color="auto"/>
              <w:left w:val="single" w:sz="4" w:space="0" w:color="auto"/>
              <w:bottom w:val="single" w:sz="4" w:space="0" w:color="auto"/>
              <w:right w:val="nil"/>
            </w:tcBorders>
            <w:vAlign w:val="center"/>
          </w:tcPr>
          <w:p w:rsidR="00B837A8" w:rsidRPr="009369A1" w:rsidRDefault="00B837A8" w:rsidP="00082697">
            <w:pPr>
              <w:spacing w:line="360" w:lineRule="auto"/>
              <w:jc w:val="both"/>
              <w:rPr>
                <w:sz w:val="20"/>
                <w:szCs w:val="20"/>
              </w:rPr>
            </w:pPr>
            <w:r w:rsidRPr="009369A1">
              <w:rPr>
                <w:sz w:val="20"/>
                <w:szCs w:val="20"/>
              </w:rPr>
              <w:t>Итого долгосрочных активов</w:t>
            </w:r>
          </w:p>
        </w:tc>
        <w:tc>
          <w:tcPr>
            <w:tcW w:w="2164" w:type="dxa"/>
            <w:tcBorders>
              <w:top w:val="single" w:sz="4" w:space="0" w:color="auto"/>
              <w:left w:val="single" w:sz="4" w:space="0" w:color="auto"/>
              <w:bottom w:val="single" w:sz="4" w:space="0" w:color="auto"/>
              <w:right w:val="single" w:sz="4" w:space="0" w:color="auto"/>
            </w:tcBorders>
            <w:vAlign w:val="center"/>
          </w:tcPr>
          <w:p w:rsidR="00B837A8" w:rsidRPr="009369A1" w:rsidRDefault="00B837A8" w:rsidP="00082697">
            <w:pPr>
              <w:spacing w:line="360" w:lineRule="auto"/>
              <w:jc w:val="both"/>
              <w:rPr>
                <w:bCs/>
                <w:sz w:val="20"/>
                <w:szCs w:val="20"/>
              </w:rPr>
            </w:pPr>
            <w:r w:rsidRPr="009369A1">
              <w:rPr>
                <w:bCs/>
                <w:sz w:val="20"/>
                <w:szCs w:val="20"/>
              </w:rPr>
              <w:t>473997</w:t>
            </w:r>
          </w:p>
        </w:tc>
      </w:tr>
      <w:tr w:rsidR="00B837A8" w:rsidRPr="009369A1" w:rsidTr="00034F62">
        <w:trPr>
          <w:trHeight w:val="375"/>
        </w:trPr>
        <w:tc>
          <w:tcPr>
            <w:tcW w:w="6980" w:type="dxa"/>
            <w:gridSpan w:val="2"/>
            <w:tcBorders>
              <w:top w:val="nil"/>
              <w:left w:val="single" w:sz="4" w:space="0" w:color="auto"/>
              <w:bottom w:val="nil"/>
              <w:right w:val="nil"/>
            </w:tcBorders>
            <w:vAlign w:val="center"/>
          </w:tcPr>
          <w:p w:rsidR="00B837A8" w:rsidRPr="009369A1" w:rsidRDefault="00B837A8" w:rsidP="00082697">
            <w:pPr>
              <w:spacing w:line="360" w:lineRule="auto"/>
              <w:jc w:val="both"/>
              <w:rPr>
                <w:sz w:val="20"/>
                <w:szCs w:val="20"/>
              </w:rPr>
            </w:pPr>
            <w:r w:rsidRPr="009369A1">
              <w:rPr>
                <w:sz w:val="20"/>
                <w:szCs w:val="20"/>
              </w:rPr>
              <w:t>БАЛАНС</w:t>
            </w:r>
          </w:p>
        </w:tc>
        <w:tc>
          <w:tcPr>
            <w:tcW w:w="2164" w:type="dxa"/>
            <w:tcBorders>
              <w:top w:val="nil"/>
              <w:left w:val="single" w:sz="4" w:space="0" w:color="auto"/>
              <w:bottom w:val="nil"/>
              <w:right w:val="single" w:sz="4" w:space="0" w:color="auto"/>
            </w:tcBorders>
            <w:vAlign w:val="center"/>
          </w:tcPr>
          <w:p w:rsidR="00B837A8" w:rsidRPr="009369A1" w:rsidRDefault="00B837A8" w:rsidP="00082697">
            <w:pPr>
              <w:spacing w:line="360" w:lineRule="auto"/>
              <w:jc w:val="both"/>
              <w:rPr>
                <w:bCs/>
                <w:sz w:val="20"/>
                <w:szCs w:val="20"/>
              </w:rPr>
            </w:pPr>
            <w:r w:rsidRPr="009369A1">
              <w:rPr>
                <w:bCs/>
                <w:sz w:val="20"/>
                <w:szCs w:val="20"/>
              </w:rPr>
              <w:t>761127</w:t>
            </w:r>
          </w:p>
        </w:tc>
      </w:tr>
      <w:tr w:rsidR="00B837A8" w:rsidRPr="009369A1" w:rsidTr="00034F62">
        <w:trPr>
          <w:trHeight w:val="375"/>
        </w:trPr>
        <w:tc>
          <w:tcPr>
            <w:tcW w:w="6980" w:type="dxa"/>
            <w:gridSpan w:val="2"/>
            <w:tcBorders>
              <w:top w:val="nil"/>
              <w:left w:val="single" w:sz="4" w:space="0" w:color="auto"/>
              <w:bottom w:val="nil"/>
              <w:right w:val="nil"/>
            </w:tcBorders>
            <w:vAlign w:val="center"/>
          </w:tcPr>
          <w:p w:rsidR="00B837A8" w:rsidRPr="009369A1" w:rsidRDefault="00B837A8" w:rsidP="00082697">
            <w:pPr>
              <w:spacing w:line="360" w:lineRule="auto"/>
              <w:jc w:val="both"/>
              <w:rPr>
                <w:sz w:val="20"/>
                <w:szCs w:val="20"/>
              </w:rPr>
            </w:pPr>
            <w:r w:rsidRPr="009369A1">
              <w:rPr>
                <w:sz w:val="20"/>
                <w:szCs w:val="20"/>
                <w:lang w:val="en-US"/>
              </w:rPr>
              <w:t>III</w:t>
            </w:r>
            <w:r w:rsidRPr="009369A1">
              <w:rPr>
                <w:sz w:val="20"/>
                <w:szCs w:val="20"/>
              </w:rPr>
              <w:t>. КРАТКОСРОЧНЫЕ ОБЯЗАТЕЛЬСТВА</w:t>
            </w:r>
          </w:p>
        </w:tc>
        <w:tc>
          <w:tcPr>
            <w:tcW w:w="2164" w:type="dxa"/>
            <w:tcBorders>
              <w:top w:val="nil"/>
              <w:left w:val="single" w:sz="4" w:space="0" w:color="auto"/>
              <w:bottom w:val="nil"/>
              <w:right w:val="single" w:sz="4" w:space="0" w:color="auto"/>
            </w:tcBorders>
            <w:vAlign w:val="center"/>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nil"/>
              <w:left w:val="single" w:sz="4" w:space="0" w:color="auto"/>
              <w:bottom w:val="single" w:sz="4" w:space="0" w:color="auto"/>
              <w:right w:val="nil"/>
            </w:tcBorders>
            <w:vAlign w:val="bottom"/>
          </w:tcPr>
          <w:p w:rsidR="00B837A8" w:rsidRPr="009369A1" w:rsidRDefault="00B837A8" w:rsidP="00082697">
            <w:pPr>
              <w:spacing w:line="360" w:lineRule="auto"/>
              <w:jc w:val="both"/>
              <w:rPr>
                <w:sz w:val="20"/>
                <w:szCs w:val="20"/>
              </w:rPr>
            </w:pPr>
            <w:r w:rsidRPr="009369A1">
              <w:rPr>
                <w:sz w:val="20"/>
                <w:szCs w:val="20"/>
              </w:rPr>
              <w:t>Краткосрочные финансовые обязательства</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nil"/>
              <w:left w:val="single" w:sz="4" w:space="0" w:color="auto"/>
              <w:bottom w:val="single" w:sz="4" w:space="0" w:color="auto"/>
              <w:right w:val="nil"/>
            </w:tcBorders>
            <w:vAlign w:val="bottom"/>
          </w:tcPr>
          <w:p w:rsidR="00B837A8" w:rsidRPr="009369A1" w:rsidRDefault="00B837A8" w:rsidP="00082697">
            <w:pPr>
              <w:spacing w:line="360" w:lineRule="auto"/>
              <w:jc w:val="both"/>
              <w:rPr>
                <w:sz w:val="20"/>
                <w:szCs w:val="20"/>
              </w:rPr>
            </w:pPr>
            <w:r w:rsidRPr="009369A1">
              <w:rPr>
                <w:sz w:val="20"/>
                <w:szCs w:val="20"/>
              </w:rPr>
              <w:t>Обязательства по налогам</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12308</w:t>
            </w:r>
          </w:p>
        </w:tc>
      </w:tr>
      <w:tr w:rsidR="00B837A8" w:rsidRPr="009369A1" w:rsidTr="00034F62">
        <w:trPr>
          <w:trHeight w:val="315"/>
        </w:trPr>
        <w:tc>
          <w:tcPr>
            <w:tcW w:w="6980" w:type="dxa"/>
            <w:gridSpan w:val="2"/>
            <w:tcBorders>
              <w:top w:val="nil"/>
              <w:left w:val="single" w:sz="4" w:space="0" w:color="auto"/>
              <w:bottom w:val="single" w:sz="4" w:space="0" w:color="auto"/>
              <w:right w:val="nil"/>
            </w:tcBorders>
            <w:vAlign w:val="bottom"/>
          </w:tcPr>
          <w:p w:rsidR="00B837A8" w:rsidRPr="009369A1" w:rsidRDefault="00B837A8" w:rsidP="00082697">
            <w:pPr>
              <w:spacing w:line="360" w:lineRule="auto"/>
              <w:jc w:val="both"/>
              <w:rPr>
                <w:sz w:val="20"/>
                <w:szCs w:val="20"/>
              </w:rPr>
            </w:pPr>
            <w:r w:rsidRPr="009369A1">
              <w:rPr>
                <w:sz w:val="20"/>
                <w:szCs w:val="20"/>
              </w:rPr>
              <w:t>Обязательства по другим обязательным и добровольным платежам</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6154</w:t>
            </w:r>
          </w:p>
        </w:tc>
      </w:tr>
      <w:tr w:rsidR="00B837A8" w:rsidRPr="009369A1" w:rsidTr="00034F62">
        <w:trPr>
          <w:trHeight w:val="315"/>
        </w:trPr>
        <w:tc>
          <w:tcPr>
            <w:tcW w:w="6980" w:type="dxa"/>
            <w:gridSpan w:val="2"/>
            <w:tcBorders>
              <w:top w:val="nil"/>
              <w:left w:val="single" w:sz="4" w:space="0" w:color="auto"/>
              <w:bottom w:val="nil"/>
              <w:right w:val="nil"/>
            </w:tcBorders>
            <w:vAlign w:val="bottom"/>
          </w:tcPr>
          <w:p w:rsidR="00B837A8" w:rsidRPr="009369A1" w:rsidRDefault="00B837A8" w:rsidP="00082697">
            <w:pPr>
              <w:spacing w:line="360" w:lineRule="auto"/>
              <w:jc w:val="both"/>
              <w:rPr>
                <w:sz w:val="20"/>
                <w:szCs w:val="20"/>
              </w:rPr>
            </w:pPr>
            <w:r w:rsidRPr="009369A1">
              <w:rPr>
                <w:sz w:val="20"/>
                <w:szCs w:val="20"/>
              </w:rPr>
              <w:t>Краткосрочная кредиторская задолженность:</w:t>
            </w:r>
          </w:p>
        </w:tc>
        <w:tc>
          <w:tcPr>
            <w:tcW w:w="2164" w:type="dxa"/>
            <w:tcBorders>
              <w:top w:val="nil"/>
              <w:left w:val="single" w:sz="4" w:space="0" w:color="auto"/>
              <w:bottom w:val="nil"/>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nil"/>
              <w:left w:val="single" w:sz="4" w:space="0" w:color="auto"/>
              <w:bottom w:val="single" w:sz="4" w:space="0" w:color="auto"/>
              <w:right w:val="nil"/>
            </w:tcBorders>
            <w:vAlign w:val="bottom"/>
          </w:tcPr>
          <w:p w:rsidR="00B837A8" w:rsidRPr="009369A1" w:rsidRDefault="00B837A8" w:rsidP="00082697">
            <w:pPr>
              <w:spacing w:line="360" w:lineRule="auto"/>
              <w:jc w:val="both"/>
              <w:rPr>
                <w:sz w:val="20"/>
                <w:szCs w:val="20"/>
              </w:rPr>
            </w:pPr>
            <w:r w:rsidRPr="009369A1">
              <w:rPr>
                <w:sz w:val="20"/>
                <w:szCs w:val="20"/>
              </w:rPr>
              <w:t>Задолженность поставщикам и подрядчикам</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34615</w:t>
            </w:r>
          </w:p>
        </w:tc>
      </w:tr>
      <w:tr w:rsidR="00B837A8" w:rsidRPr="009369A1" w:rsidTr="00034F62">
        <w:trPr>
          <w:trHeight w:val="315"/>
        </w:trPr>
        <w:tc>
          <w:tcPr>
            <w:tcW w:w="6980" w:type="dxa"/>
            <w:gridSpan w:val="2"/>
            <w:tcBorders>
              <w:top w:val="nil"/>
              <w:left w:val="single" w:sz="4" w:space="0" w:color="auto"/>
              <w:bottom w:val="single" w:sz="4" w:space="0" w:color="auto"/>
              <w:right w:val="nil"/>
            </w:tcBorders>
            <w:vAlign w:val="bottom"/>
          </w:tcPr>
          <w:p w:rsidR="00B837A8" w:rsidRPr="009369A1" w:rsidRDefault="00B837A8" w:rsidP="00082697">
            <w:pPr>
              <w:spacing w:line="360" w:lineRule="auto"/>
              <w:jc w:val="both"/>
              <w:rPr>
                <w:sz w:val="20"/>
                <w:szCs w:val="20"/>
              </w:rPr>
            </w:pPr>
            <w:r w:rsidRPr="009369A1">
              <w:rPr>
                <w:sz w:val="20"/>
                <w:szCs w:val="20"/>
              </w:rPr>
              <w:t>Прочая кредиторская задолженность</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single" w:sz="4" w:space="0" w:color="auto"/>
              <w:left w:val="single" w:sz="4" w:space="0" w:color="auto"/>
              <w:bottom w:val="single" w:sz="4" w:space="0" w:color="auto"/>
              <w:right w:val="nil"/>
            </w:tcBorders>
            <w:vAlign w:val="bottom"/>
          </w:tcPr>
          <w:p w:rsidR="00B837A8" w:rsidRPr="009369A1" w:rsidRDefault="00B837A8" w:rsidP="00082697">
            <w:pPr>
              <w:spacing w:line="360" w:lineRule="auto"/>
              <w:jc w:val="both"/>
              <w:rPr>
                <w:sz w:val="20"/>
                <w:szCs w:val="20"/>
              </w:rPr>
            </w:pPr>
            <w:r w:rsidRPr="009369A1">
              <w:rPr>
                <w:sz w:val="20"/>
                <w:szCs w:val="20"/>
              </w:rPr>
              <w:t>Начисленные расходы к оплате</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55384</w:t>
            </w:r>
          </w:p>
        </w:tc>
      </w:tr>
      <w:tr w:rsidR="00B837A8" w:rsidRPr="009369A1" w:rsidTr="00034F62">
        <w:trPr>
          <w:trHeight w:val="315"/>
        </w:trPr>
        <w:tc>
          <w:tcPr>
            <w:tcW w:w="6980" w:type="dxa"/>
            <w:gridSpan w:val="2"/>
            <w:tcBorders>
              <w:top w:val="single" w:sz="4" w:space="0" w:color="auto"/>
              <w:left w:val="single" w:sz="4" w:space="0" w:color="auto"/>
              <w:bottom w:val="single" w:sz="4" w:space="0" w:color="auto"/>
              <w:right w:val="nil"/>
            </w:tcBorders>
            <w:vAlign w:val="bottom"/>
          </w:tcPr>
          <w:p w:rsidR="00B837A8" w:rsidRPr="009369A1" w:rsidRDefault="00B837A8" w:rsidP="00082697">
            <w:pPr>
              <w:spacing w:line="360" w:lineRule="auto"/>
              <w:jc w:val="both"/>
              <w:rPr>
                <w:sz w:val="20"/>
                <w:szCs w:val="20"/>
              </w:rPr>
            </w:pPr>
            <w:r w:rsidRPr="009369A1">
              <w:rPr>
                <w:sz w:val="20"/>
                <w:szCs w:val="20"/>
              </w:rPr>
              <w:t>Прочие краткосрочные обязательства</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6919</w:t>
            </w:r>
          </w:p>
        </w:tc>
      </w:tr>
      <w:tr w:rsidR="00B837A8" w:rsidRPr="009369A1" w:rsidTr="00034F62">
        <w:trPr>
          <w:trHeight w:val="315"/>
        </w:trPr>
        <w:tc>
          <w:tcPr>
            <w:tcW w:w="6980" w:type="dxa"/>
            <w:gridSpan w:val="2"/>
            <w:tcBorders>
              <w:top w:val="single" w:sz="4" w:space="0" w:color="auto"/>
              <w:left w:val="single" w:sz="4" w:space="0" w:color="auto"/>
              <w:bottom w:val="single" w:sz="4" w:space="0" w:color="auto"/>
              <w:right w:val="nil"/>
            </w:tcBorders>
            <w:vAlign w:val="bottom"/>
          </w:tcPr>
          <w:p w:rsidR="00B837A8" w:rsidRPr="009369A1" w:rsidRDefault="00B837A8" w:rsidP="00082697">
            <w:pPr>
              <w:spacing w:line="360" w:lineRule="auto"/>
              <w:jc w:val="both"/>
              <w:rPr>
                <w:sz w:val="20"/>
                <w:szCs w:val="20"/>
              </w:rPr>
            </w:pPr>
            <w:r w:rsidRPr="009369A1">
              <w:rPr>
                <w:sz w:val="20"/>
                <w:szCs w:val="20"/>
              </w:rPr>
              <w:t xml:space="preserve">Начисленные платежи по непредвиденным обстоятельствам </w:t>
            </w:r>
          </w:p>
        </w:tc>
        <w:tc>
          <w:tcPr>
            <w:tcW w:w="2164" w:type="dxa"/>
            <w:tcBorders>
              <w:top w:val="nil"/>
              <w:left w:val="single" w:sz="4" w:space="0" w:color="auto"/>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75"/>
        </w:trPr>
        <w:tc>
          <w:tcPr>
            <w:tcW w:w="6980" w:type="dxa"/>
            <w:gridSpan w:val="2"/>
            <w:tcBorders>
              <w:top w:val="nil"/>
              <w:left w:val="single" w:sz="4" w:space="0" w:color="auto"/>
              <w:bottom w:val="single" w:sz="4" w:space="0" w:color="auto"/>
              <w:right w:val="nil"/>
            </w:tcBorders>
            <w:vAlign w:val="center"/>
          </w:tcPr>
          <w:p w:rsidR="00B837A8" w:rsidRPr="009369A1" w:rsidRDefault="00B837A8" w:rsidP="00082697">
            <w:pPr>
              <w:spacing w:line="360" w:lineRule="auto"/>
              <w:jc w:val="both"/>
              <w:rPr>
                <w:sz w:val="20"/>
                <w:szCs w:val="20"/>
              </w:rPr>
            </w:pPr>
            <w:r w:rsidRPr="009369A1">
              <w:rPr>
                <w:sz w:val="20"/>
                <w:szCs w:val="20"/>
              </w:rPr>
              <w:t>Итого краткосрочных обязательств</w:t>
            </w:r>
          </w:p>
        </w:tc>
        <w:tc>
          <w:tcPr>
            <w:tcW w:w="2164" w:type="dxa"/>
            <w:tcBorders>
              <w:top w:val="nil"/>
              <w:left w:val="single" w:sz="4" w:space="0" w:color="auto"/>
              <w:bottom w:val="single" w:sz="4" w:space="0" w:color="auto"/>
              <w:right w:val="single" w:sz="4" w:space="0" w:color="auto"/>
            </w:tcBorders>
            <w:vAlign w:val="center"/>
          </w:tcPr>
          <w:p w:rsidR="00B837A8" w:rsidRPr="009369A1" w:rsidRDefault="00B837A8" w:rsidP="00082697">
            <w:pPr>
              <w:spacing w:line="360" w:lineRule="auto"/>
              <w:jc w:val="both"/>
              <w:rPr>
                <w:bCs/>
                <w:sz w:val="20"/>
                <w:szCs w:val="20"/>
              </w:rPr>
            </w:pPr>
            <w:r w:rsidRPr="009369A1">
              <w:rPr>
                <w:bCs/>
                <w:sz w:val="20"/>
                <w:szCs w:val="20"/>
              </w:rPr>
              <w:t>115380</w:t>
            </w:r>
          </w:p>
        </w:tc>
      </w:tr>
      <w:tr w:rsidR="00B837A8" w:rsidRPr="009369A1" w:rsidTr="00034F62">
        <w:trPr>
          <w:trHeight w:val="375"/>
        </w:trPr>
        <w:tc>
          <w:tcPr>
            <w:tcW w:w="6980" w:type="dxa"/>
            <w:gridSpan w:val="2"/>
            <w:tcBorders>
              <w:top w:val="nil"/>
              <w:left w:val="single" w:sz="4" w:space="0" w:color="auto"/>
              <w:bottom w:val="nil"/>
              <w:right w:val="nil"/>
            </w:tcBorders>
            <w:vAlign w:val="center"/>
          </w:tcPr>
          <w:p w:rsidR="00B837A8" w:rsidRPr="009369A1" w:rsidRDefault="00B837A8" w:rsidP="00082697">
            <w:pPr>
              <w:spacing w:line="360" w:lineRule="auto"/>
              <w:jc w:val="both"/>
              <w:rPr>
                <w:sz w:val="20"/>
                <w:szCs w:val="20"/>
              </w:rPr>
            </w:pPr>
            <w:r w:rsidRPr="009369A1">
              <w:rPr>
                <w:sz w:val="20"/>
                <w:szCs w:val="20"/>
              </w:rPr>
              <w:t>IV. ДОЛГОСРОЧНЫЕ ОБЯЗАТЕЛЬСТВА</w:t>
            </w:r>
          </w:p>
        </w:tc>
        <w:tc>
          <w:tcPr>
            <w:tcW w:w="2164" w:type="dxa"/>
            <w:tcBorders>
              <w:top w:val="nil"/>
              <w:left w:val="single" w:sz="4" w:space="0" w:color="auto"/>
              <w:bottom w:val="nil"/>
              <w:right w:val="single" w:sz="4" w:space="0" w:color="auto"/>
            </w:tcBorders>
            <w:vAlign w:val="center"/>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nil"/>
              <w:left w:val="single" w:sz="4" w:space="0" w:color="auto"/>
              <w:bottom w:val="nil"/>
              <w:right w:val="nil"/>
            </w:tcBorders>
            <w:vAlign w:val="bottom"/>
          </w:tcPr>
          <w:p w:rsidR="00B837A8" w:rsidRPr="009369A1" w:rsidRDefault="00B837A8" w:rsidP="00082697">
            <w:pPr>
              <w:spacing w:line="360" w:lineRule="auto"/>
              <w:jc w:val="both"/>
              <w:rPr>
                <w:sz w:val="20"/>
                <w:szCs w:val="20"/>
              </w:rPr>
            </w:pPr>
            <w:r w:rsidRPr="009369A1">
              <w:rPr>
                <w:sz w:val="20"/>
                <w:szCs w:val="20"/>
              </w:rPr>
              <w:t>Долгосрочные финансовые обязательства</w:t>
            </w:r>
          </w:p>
        </w:tc>
        <w:tc>
          <w:tcPr>
            <w:tcW w:w="2164" w:type="dxa"/>
            <w:tcBorders>
              <w:top w:val="nil"/>
              <w:left w:val="single" w:sz="4" w:space="0" w:color="auto"/>
              <w:bottom w:val="nil"/>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75"/>
        </w:trPr>
        <w:tc>
          <w:tcPr>
            <w:tcW w:w="6980" w:type="dxa"/>
            <w:gridSpan w:val="2"/>
            <w:tcBorders>
              <w:top w:val="nil"/>
              <w:left w:val="single" w:sz="4" w:space="0" w:color="auto"/>
              <w:bottom w:val="single" w:sz="4" w:space="0" w:color="auto"/>
              <w:right w:val="nil"/>
            </w:tcBorders>
            <w:vAlign w:val="center"/>
          </w:tcPr>
          <w:p w:rsidR="00B837A8" w:rsidRPr="009369A1" w:rsidRDefault="00B837A8" w:rsidP="00082697">
            <w:pPr>
              <w:spacing w:line="360" w:lineRule="auto"/>
              <w:jc w:val="both"/>
              <w:rPr>
                <w:sz w:val="20"/>
                <w:szCs w:val="20"/>
              </w:rPr>
            </w:pPr>
            <w:r w:rsidRPr="009369A1">
              <w:rPr>
                <w:sz w:val="20"/>
                <w:szCs w:val="20"/>
              </w:rPr>
              <w:t>Долгосрочная кредиторская задолженность</w:t>
            </w:r>
          </w:p>
        </w:tc>
        <w:tc>
          <w:tcPr>
            <w:tcW w:w="2164" w:type="dxa"/>
            <w:tcBorders>
              <w:top w:val="nil"/>
              <w:left w:val="single" w:sz="4" w:space="0" w:color="auto"/>
              <w:bottom w:val="single" w:sz="4" w:space="0" w:color="auto"/>
              <w:right w:val="single" w:sz="4" w:space="0" w:color="auto"/>
            </w:tcBorders>
            <w:vAlign w:val="center"/>
          </w:tcPr>
          <w:p w:rsidR="00B837A8" w:rsidRPr="009369A1" w:rsidRDefault="00B837A8" w:rsidP="00082697">
            <w:pPr>
              <w:spacing w:line="360" w:lineRule="auto"/>
              <w:jc w:val="both"/>
              <w:rPr>
                <w:bCs/>
                <w:sz w:val="20"/>
                <w:szCs w:val="20"/>
              </w:rPr>
            </w:pPr>
            <w:r w:rsidRPr="009369A1">
              <w:rPr>
                <w:bCs/>
                <w:sz w:val="20"/>
                <w:szCs w:val="20"/>
              </w:rPr>
              <w:t>9569</w:t>
            </w:r>
          </w:p>
        </w:tc>
      </w:tr>
      <w:tr w:rsidR="00B837A8" w:rsidRPr="009369A1" w:rsidTr="00034F62">
        <w:trPr>
          <w:trHeight w:val="375"/>
        </w:trPr>
        <w:tc>
          <w:tcPr>
            <w:tcW w:w="6980" w:type="dxa"/>
            <w:gridSpan w:val="2"/>
            <w:tcBorders>
              <w:top w:val="nil"/>
              <w:left w:val="single" w:sz="4" w:space="0" w:color="auto"/>
              <w:bottom w:val="single" w:sz="4" w:space="0" w:color="auto"/>
              <w:right w:val="nil"/>
            </w:tcBorders>
            <w:vAlign w:val="center"/>
          </w:tcPr>
          <w:p w:rsidR="00B837A8" w:rsidRPr="009369A1" w:rsidRDefault="00B837A8" w:rsidP="00082697">
            <w:pPr>
              <w:spacing w:line="360" w:lineRule="auto"/>
              <w:jc w:val="both"/>
              <w:rPr>
                <w:sz w:val="20"/>
                <w:szCs w:val="20"/>
              </w:rPr>
            </w:pPr>
            <w:r w:rsidRPr="009369A1">
              <w:rPr>
                <w:sz w:val="20"/>
                <w:szCs w:val="20"/>
              </w:rPr>
              <w:t>Итого по разделу IV.</w:t>
            </w:r>
          </w:p>
        </w:tc>
        <w:tc>
          <w:tcPr>
            <w:tcW w:w="2164" w:type="dxa"/>
            <w:tcBorders>
              <w:top w:val="nil"/>
              <w:left w:val="single" w:sz="4" w:space="0" w:color="auto"/>
              <w:bottom w:val="single" w:sz="4" w:space="0" w:color="auto"/>
              <w:right w:val="single" w:sz="4" w:space="0" w:color="auto"/>
            </w:tcBorders>
            <w:vAlign w:val="center"/>
          </w:tcPr>
          <w:p w:rsidR="00B837A8" w:rsidRPr="009369A1" w:rsidRDefault="00B837A8" w:rsidP="00082697">
            <w:pPr>
              <w:spacing w:line="360" w:lineRule="auto"/>
              <w:jc w:val="both"/>
              <w:rPr>
                <w:bCs/>
                <w:sz w:val="20"/>
                <w:szCs w:val="20"/>
              </w:rPr>
            </w:pPr>
            <w:r w:rsidRPr="009369A1">
              <w:rPr>
                <w:bCs/>
                <w:sz w:val="20"/>
                <w:szCs w:val="20"/>
              </w:rPr>
              <w:t>9569</w:t>
            </w:r>
          </w:p>
        </w:tc>
      </w:tr>
      <w:tr w:rsidR="00B837A8" w:rsidRPr="009369A1" w:rsidTr="00034F62">
        <w:trPr>
          <w:trHeight w:val="322"/>
        </w:trPr>
        <w:tc>
          <w:tcPr>
            <w:tcW w:w="6980" w:type="dxa"/>
            <w:gridSpan w:val="2"/>
            <w:tcBorders>
              <w:top w:val="nil"/>
              <w:left w:val="single" w:sz="4" w:space="0" w:color="auto"/>
              <w:bottom w:val="nil"/>
              <w:right w:val="nil"/>
            </w:tcBorders>
            <w:vAlign w:val="center"/>
          </w:tcPr>
          <w:p w:rsidR="00B837A8" w:rsidRPr="009369A1" w:rsidRDefault="00B837A8" w:rsidP="00082697">
            <w:pPr>
              <w:spacing w:line="360" w:lineRule="auto"/>
              <w:jc w:val="both"/>
              <w:rPr>
                <w:sz w:val="20"/>
                <w:szCs w:val="20"/>
              </w:rPr>
            </w:pPr>
            <w:r w:rsidRPr="009369A1">
              <w:rPr>
                <w:sz w:val="20"/>
                <w:szCs w:val="20"/>
                <w:lang w:val="en-US"/>
              </w:rPr>
              <w:t>V</w:t>
            </w:r>
            <w:r w:rsidRPr="009369A1">
              <w:rPr>
                <w:sz w:val="20"/>
                <w:szCs w:val="20"/>
              </w:rPr>
              <w:t>. КАПИТАЛ</w:t>
            </w:r>
          </w:p>
        </w:tc>
        <w:tc>
          <w:tcPr>
            <w:tcW w:w="2164" w:type="dxa"/>
            <w:tcBorders>
              <w:top w:val="nil"/>
              <w:left w:val="single" w:sz="4" w:space="0" w:color="auto"/>
              <w:bottom w:val="nil"/>
              <w:right w:val="single" w:sz="4" w:space="0" w:color="auto"/>
            </w:tcBorders>
            <w:vAlign w:val="center"/>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nil"/>
              <w:left w:val="single" w:sz="4" w:space="0" w:color="auto"/>
              <w:bottom w:val="nil"/>
              <w:right w:val="single" w:sz="4" w:space="0" w:color="000000"/>
            </w:tcBorders>
            <w:vAlign w:val="bottom"/>
          </w:tcPr>
          <w:p w:rsidR="00B837A8" w:rsidRPr="009369A1" w:rsidRDefault="00B837A8" w:rsidP="00082697">
            <w:pPr>
              <w:spacing w:line="360" w:lineRule="auto"/>
              <w:jc w:val="both"/>
              <w:rPr>
                <w:sz w:val="20"/>
                <w:szCs w:val="20"/>
              </w:rPr>
            </w:pPr>
            <w:r w:rsidRPr="009369A1">
              <w:rPr>
                <w:sz w:val="20"/>
                <w:szCs w:val="20"/>
              </w:rPr>
              <w:t>Выпущенный капитал</w:t>
            </w:r>
          </w:p>
        </w:tc>
        <w:tc>
          <w:tcPr>
            <w:tcW w:w="2164" w:type="dxa"/>
            <w:tcBorders>
              <w:top w:val="single" w:sz="4" w:space="0" w:color="auto"/>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nil"/>
              <w:left w:val="single" w:sz="4" w:space="0" w:color="auto"/>
              <w:bottom w:val="nil"/>
              <w:right w:val="single" w:sz="4" w:space="0" w:color="000000"/>
            </w:tcBorders>
            <w:vAlign w:val="bottom"/>
          </w:tcPr>
          <w:p w:rsidR="00B837A8" w:rsidRPr="009369A1" w:rsidRDefault="00B837A8" w:rsidP="00082697">
            <w:pPr>
              <w:spacing w:line="360" w:lineRule="auto"/>
              <w:jc w:val="both"/>
              <w:rPr>
                <w:sz w:val="20"/>
                <w:szCs w:val="20"/>
              </w:rPr>
            </w:pPr>
            <w:r w:rsidRPr="009369A1">
              <w:rPr>
                <w:sz w:val="20"/>
                <w:szCs w:val="20"/>
              </w:rPr>
              <w:t>Объявленный капитал</w:t>
            </w:r>
          </w:p>
        </w:tc>
        <w:tc>
          <w:tcPr>
            <w:tcW w:w="2164"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484184</w:t>
            </w:r>
          </w:p>
        </w:tc>
      </w:tr>
      <w:tr w:rsidR="00B837A8" w:rsidRPr="009369A1" w:rsidTr="00034F62">
        <w:trPr>
          <w:trHeight w:val="315"/>
        </w:trPr>
        <w:tc>
          <w:tcPr>
            <w:tcW w:w="6980" w:type="dxa"/>
            <w:gridSpan w:val="2"/>
            <w:tcBorders>
              <w:top w:val="nil"/>
              <w:left w:val="single" w:sz="4" w:space="0" w:color="auto"/>
              <w:bottom w:val="nil"/>
              <w:right w:val="single" w:sz="4" w:space="0" w:color="000000"/>
            </w:tcBorders>
            <w:vAlign w:val="bottom"/>
          </w:tcPr>
          <w:p w:rsidR="00B837A8" w:rsidRPr="009369A1" w:rsidRDefault="00B837A8" w:rsidP="00082697">
            <w:pPr>
              <w:spacing w:line="360" w:lineRule="auto"/>
              <w:jc w:val="both"/>
              <w:rPr>
                <w:sz w:val="20"/>
                <w:szCs w:val="20"/>
              </w:rPr>
            </w:pPr>
            <w:r w:rsidRPr="009369A1">
              <w:rPr>
                <w:sz w:val="20"/>
                <w:szCs w:val="20"/>
              </w:rPr>
              <w:t xml:space="preserve">Неоплаченный капитал </w:t>
            </w:r>
          </w:p>
        </w:tc>
        <w:tc>
          <w:tcPr>
            <w:tcW w:w="2164"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nil"/>
              <w:left w:val="single" w:sz="4" w:space="0" w:color="auto"/>
              <w:bottom w:val="nil"/>
              <w:right w:val="single" w:sz="4" w:space="0" w:color="000000"/>
            </w:tcBorders>
            <w:vAlign w:val="bottom"/>
          </w:tcPr>
          <w:p w:rsidR="00B837A8" w:rsidRPr="009369A1" w:rsidRDefault="00B837A8" w:rsidP="00082697">
            <w:pPr>
              <w:spacing w:line="360" w:lineRule="auto"/>
              <w:jc w:val="both"/>
              <w:rPr>
                <w:sz w:val="20"/>
                <w:szCs w:val="20"/>
              </w:rPr>
            </w:pPr>
            <w:r w:rsidRPr="009369A1">
              <w:rPr>
                <w:sz w:val="20"/>
                <w:szCs w:val="20"/>
              </w:rPr>
              <w:t>Эмиссионный доход</w:t>
            </w:r>
          </w:p>
        </w:tc>
        <w:tc>
          <w:tcPr>
            <w:tcW w:w="2164"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15"/>
        </w:trPr>
        <w:tc>
          <w:tcPr>
            <w:tcW w:w="6980" w:type="dxa"/>
            <w:gridSpan w:val="2"/>
            <w:tcBorders>
              <w:top w:val="nil"/>
              <w:left w:val="single" w:sz="4" w:space="0" w:color="auto"/>
              <w:bottom w:val="nil"/>
              <w:right w:val="single" w:sz="4" w:space="0" w:color="000000"/>
            </w:tcBorders>
            <w:vAlign w:val="bottom"/>
          </w:tcPr>
          <w:p w:rsidR="00B837A8" w:rsidRPr="009369A1" w:rsidRDefault="00B837A8" w:rsidP="00082697">
            <w:pPr>
              <w:spacing w:line="360" w:lineRule="auto"/>
              <w:jc w:val="both"/>
              <w:rPr>
                <w:sz w:val="20"/>
                <w:szCs w:val="20"/>
              </w:rPr>
            </w:pPr>
            <w:r w:rsidRPr="009369A1">
              <w:rPr>
                <w:sz w:val="20"/>
                <w:szCs w:val="20"/>
              </w:rPr>
              <w:t>Резервы</w:t>
            </w:r>
          </w:p>
        </w:tc>
        <w:tc>
          <w:tcPr>
            <w:tcW w:w="2164"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p>
        </w:tc>
      </w:tr>
      <w:tr w:rsidR="00B837A8" w:rsidRPr="009369A1" w:rsidTr="00034F62">
        <w:trPr>
          <w:trHeight w:val="360"/>
        </w:trPr>
        <w:tc>
          <w:tcPr>
            <w:tcW w:w="6980" w:type="dxa"/>
            <w:gridSpan w:val="2"/>
            <w:tcBorders>
              <w:top w:val="nil"/>
              <w:left w:val="single" w:sz="4" w:space="0" w:color="auto"/>
              <w:bottom w:val="nil"/>
              <w:right w:val="single" w:sz="4" w:space="0" w:color="000000"/>
            </w:tcBorders>
            <w:vAlign w:val="bottom"/>
          </w:tcPr>
          <w:p w:rsidR="00B837A8" w:rsidRPr="009369A1" w:rsidRDefault="00B837A8" w:rsidP="00082697">
            <w:pPr>
              <w:spacing w:line="360" w:lineRule="auto"/>
              <w:jc w:val="both"/>
              <w:rPr>
                <w:sz w:val="20"/>
                <w:szCs w:val="20"/>
              </w:rPr>
            </w:pPr>
            <w:r w:rsidRPr="009369A1">
              <w:rPr>
                <w:sz w:val="20"/>
                <w:szCs w:val="20"/>
              </w:rPr>
              <w:t>Нераспределенный доход (непокрытый убыток)</w:t>
            </w:r>
          </w:p>
        </w:tc>
        <w:tc>
          <w:tcPr>
            <w:tcW w:w="2164" w:type="dxa"/>
            <w:tcBorders>
              <w:top w:val="nil"/>
              <w:left w:val="nil"/>
              <w:bottom w:val="single" w:sz="4" w:space="0" w:color="auto"/>
              <w:right w:val="single" w:sz="4" w:space="0" w:color="auto"/>
            </w:tcBorders>
            <w:vAlign w:val="bottom"/>
          </w:tcPr>
          <w:p w:rsidR="00B837A8" w:rsidRPr="009369A1" w:rsidRDefault="00B837A8" w:rsidP="00082697">
            <w:pPr>
              <w:spacing w:line="360" w:lineRule="auto"/>
              <w:jc w:val="both"/>
              <w:rPr>
                <w:sz w:val="20"/>
                <w:szCs w:val="20"/>
              </w:rPr>
            </w:pPr>
            <w:r w:rsidRPr="009369A1">
              <w:rPr>
                <w:sz w:val="20"/>
                <w:szCs w:val="20"/>
              </w:rPr>
              <w:t>151994</w:t>
            </w:r>
          </w:p>
        </w:tc>
      </w:tr>
      <w:tr w:rsidR="00B837A8" w:rsidRPr="009369A1" w:rsidTr="00034F62">
        <w:trPr>
          <w:trHeight w:val="375"/>
        </w:trPr>
        <w:tc>
          <w:tcPr>
            <w:tcW w:w="6980" w:type="dxa"/>
            <w:gridSpan w:val="2"/>
            <w:tcBorders>
              <w:top w:val="nil"/>
              <w:left w:val="single" w:sz="4" w:space="0" w:color="auto"/>
              <w:bottom w:val="single" w:sz="4" w:space="0" w:color="auto"/>
              <w:right w:val="nil"/>
            </w:tcBorders>
            <w:vAlign w:val="center"/>
          </w:tcPr>
          <w:p w:rsidR="00B837A8" w:rsidRPr="009369A1" w:rsidRDefault="00B837A8" w:rsidP="00082697">
            <w:pPr>
              <w:spacing w:line="360" w:lineRule="auto"/>
              <w:jc w:val="both"/>
              <w:rPr>
                <w:sz w:val="20"/>
                <w:szCs w:val="20"/>
              </w:rPr>
            </w:pPr>
            <w:r w:rsidRPr="009369A1">
              <w:rPr>
                <w:sz w:val="20"/>
                <w:szCs w:val="20"/>
              </w:rPr>
              <w:t>Итого капитал</w:t>
            </w:r>
          </w:p>
        </w:tc>
        <w:tc>
          <w:tcPr>
            <w:tcW w:w="2164" w:type="dxa"/>
            <w:tcBorders>
              <w:top w:val="nil"/>
              <w:left w:val="single" w:sz="4" w:space="0" w:color="auto"/>
              <w:bottom w:val="single" w:sz="4" w:space="0" w:color="auto"/>
              <w:right w:val="single" w:sz="4" w:space="0" w:color="auto"/>
            </w:tcBorders>
            <w:vAlign w:val="center"/>
          </w:tcPr>
          <w:p w:rsidR="00B837A8" w:rsidRPr="009369A1" w:rsidRDefault="00B837A8" w:rsidP="00082697">
            <w:pPr>
              <w:spacing w:line="360" w:lineRule="auto"/>
              <w:jc w:val="both"/>
              <w:rPr>
                <w:bCs/>
                <w:sz w:val="20"/>
                <w:szCs w:val="20"/>
              </w:rPr>
            </w:pPr>
            <w:r w:rsidRPr="009369A1">
              <w:rPr>
                <w:bCs/>
                <w:sz w:val="20"/>
                <w:szCs w:val="20"/>
              </w:rPr>
              <w:t>636179</w:t>
            </w:r>
          </w:p>
        </w:tc>
      </w:tr>
      <w:tr w:rsidR="00B837A8" w:rsidRPr="009369A1" w:rsidTr="00034F62">
        <w:trPr>
          <w:trHeight w:val="375"/>
        </w:trPr>
        <w:tc>
          <w:tcPr>
            <w:tcW w:w="6980" w:type="dxa"/>
            <w:gridSpan w:val="2"/>
            <w:tcBorders>
              <w:top w:val="single" w:sz="4" w:space="0" w:color="auto"/>
              <w:left w:val="single" w:sz="4" w:space="0" w:color="auto"/>
              <w:bottom w:val="single" w:sz="4" w:space="0" w:color="auto"/>
              <w:right w:val="nil"/>
            </w:tcBorders>
            <w:vAlign w:val="center"/>
          </w:tcPr>
          <w:p w:rsidR="00B837A8" w:rsidRPr="009369A1" w:rsidRDefault="00B837A8" w:rsidP="00082697">
            <w:pPr>
              <w:spacing w:line="360" w:lineRule="auto"/>
              <w:jc w:val="both"/>
              <w:rPr>
                <w:sz w:val="20"/>
                <w:szCs w:val="20"/>
              </w:rPr>
            </w:pPr>
            <w:r w:rsidRPr="009369A1">
              <w:rPr>
                <w:sz w:val="20"/>
                <w:szCs w:val="20"/>
              </w:rPr>
              <w:t>БАЛАНС</w:t>
            </w:r>
          </w:p>
        </w:tc>
        <w:tc>
          <w:tcPr>
            <w:tcW w:w="2164" w:type="dxa"/>
            <w:tcBorders>
              <w:top w:val="nil"/>
              <w:left w:val="single" w:sz="4" w:space="0" w:color="auto"/>
              <w:bottom w:val="single" w:sz="4" w:space="0" w:color="auto"/>
              <w:right w:val="single" w:sz="4" w:space="0" w:color="auto"/>
            </w:tcBorders>
            <w:vAlign w:val="center"/>
          </w:tcPr>
          <w:p w:rsidR="00B837A8" w:rsidRPr="009369A1" w:rsidRDefault="00B837A8" w:rsidP="00082697">
            <w:pPr>
              <w:spacing w:line="360" w:lineRule="auto"/>
              <w:jc w:val="both"/>
              <w:rPr>
                <w:bCs/>
                <w:sz w:val="20"/>
                <w:szCs w:val="20"/>
              </w:rPr>
            </w:pPr>
            <w:r w:rsidRPr="009369A1">
              <w:rPr>
                <w:bCs/>
                <w:sz w:val="20"/>
                <w:szCs w:val="20"/>
              </w:rPr>
              <w:t>761127</w:t>
            </w:r>
          </w:p>
        </w:tc>
      </w:tr>
    </w:tbl>
    <w:p w:rsidR="00B837A8" w:rsidRPr="009369A1" w:rsidRDefault="00B837A8" w:rsidP="00904643">
      <w:pPr>
        <w:spacing w:line="360" w:lineRule="auto"/>
        <w:ind w:firstLine="709"/>
        <w:jc w:val="both"/>
        <w:rPr>
          <w:sz w:val="28"/>
        </w:rPr>
      </w:pPr>
    </w:p>
    <w:p w:rsidR="00B837A8" w:rsidRPr="009369A1" w:rsidRDefault="00B837A8" w:rsidP="00904643">
      <w:pPr>
        <w:pStyle w:val="1"/>
        <w:spacing w:before="0" w:after="0" w:line="360" w:lineRule="auto"/>
        <w:ind w:firstLine="709"/>
        <w:jc w:val="both"/>
      </w:pPr>
      <w:r w:rsidRPr="009369A1">
        <w:br w:type="page"/>
      </w:r>
      <w:bookmarkStart w:id="13" w:name="_Toc184454141"/>
      <w:bookmarkStart w:id="14" w:name="_Toc185754351"/>
      <w:r w:rsidRPr="009369A1">
        <w:t>Список использованной литературы</w:t>
      </w:r>
      <w:bookmarkEnd w:id="13"/>
      <w:bookmarkEnd w:id="14"/>
    </w:p>
    <w:p w:rsidR="00B837A8" w:rsidRPr="009369A1" w:rsidRDefault="00B837A8" w:rsidP="00904643">
      <w:pPr>
        <w:pStyle w:val="21"/>
        <w:spacing w:line="360" w:lineRule="auto"/>
        <w:ind w:firstLine="709"/>
        <w:jc w:val="both"/>
        <w:rPr>
          <w:caps/>
          <w:color w:val="auto"/>
          <w:sz w:val="28"/>
        </w:rPr>
      </w:pPr>
    </w:p>
    <w:p w:rsidR="00B837A8" w:rsidRPr="009369A1" w:rsidRDefault="00B837A8" w:rsidP="00082697">
      <w:pPr>
        <w:pStyle w:val="24"/>
        <w:widowControl w:val="0"/>
        <w:numPr>
          <w:ilvl w:val="0"/>
          <w:numId w:val="1"/>
        </w:numPr>
        <w:tabs>
          <w:tab w:val="clear" w:pos="1429"/>
          <w:tab w:val="num" w:pos="0"/>
          <w:tab w:val="num" w:pos="360"/>
          <w:tab w:val="left" w:pos="780"/>
          <w:tab w:val="left" w:pos="978"/>
          <w:tab w:val="left" w:pos="1122"/>
        </w:tabs>
        <w:ind w:left="0" w:firstLine="0"/>
      </w:pPr>
      <w:r w:rsidRPr="009369A1">
        <w:t xml:space="preserve">Закон РК «О бухгалтерском учете и финансовой отчетности» от 28.02.2007 года </w:t>
      </w:r>
      <w:r w:rsidRPr="009369A1">
        <w:rPr>
          <w:noProof/>
          <w:szCs w:val="20"/>
        </w:rPr>
        <w:t>№ 234-111</w:t>
      </w:r>
      <w:r w:rsidRPr="009369A1">
        <w:t>.</w:t>
      </w:r>
    </w:p>
    <w:p w:rsidR="00B837A8" w:rsidRPr="009369A1" w:rsidRDefault="00B837A8" w:rsidP="00082697">
      <w:pPr>
        <w:pStyle w:val="24"/>
        <w:widowControl w:val="0"/>
        <w:numPr>
          <w:ilvl w:val="0"/>
          <w:numId w:val="1"/>
        </w:numPr>
        <w:tabs>
          <w:tab w:val="clear" w:pos="1429"/>
          <w:tab w:val="num" w:pos="0"/>
          <w:tab w:val="num" w:pos="360"/>
          <w:tab w:val="left" w:pos="780"/>
          <w:tab w:val="left" w:pos="978"/>
          <w:tab w:val="left" w:pos="1122"/>
        </w:tabs>
        <w:ind w:left="0" w:firstLine="0"/>
      </w:pPr>
      <w:r w:rsidRPr="009369A1">
        <w:t>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22.12.2005г. №426)</w:t>
      </w:r>
    </w:p>
    <w:p w:rsidR="00B837A8" w:rsidRPr="009369A1" w:rsidRDefault="00B837A8" w:rsidP="00082697">
      <w:pPr>
        <w:pStyle w:val="24"/>
        <w:widowControl w:val="0"/>
        <w:numPr>
          <w:ilvl w:val="0"/>
          <w:numId w:val="1"/>
        </w:numPr>
        <w:tabs>
          <w:tab w:val="clear" w:pos="1429"/>
          <w:tab w:val="num" w:pos="0"/>
          <w:tab w:val="num" w:pos="360"/>
          <w:tab w:val="left" w:pos="780"/>
          <w:tab w:val="left" w:pos="978"/>
          <w:tab w:val="left" w:pos="1122"/>
        </w:tabs>
        <w:ind w:left="0" w:firstLine="0"/>
      </w:pPr>
      <w:r w:rsidRPr="009369A1">
        <w:t xml:space="preserve">Абдрасимова Ж.К. Бухгалтерский учет. Учебно-практическое пособие, Караганда, </w:t>
      </w:r>
      <w:smartTag w:uri="urn:schemas-microsoft-com:office:smarttags" w:element="metricconverter">
        <w:smartTagPr>
          <w:attr w:name="ProductID" w:val="2001 г"/>
        </w:smartTagPr>
        <w:r w:rsidRPr="009369A1">
          <w:t>2001 г</w:t>
        </w:r>
      </w:smartTag>
      <w:r w:rsidRPr="009369A1">
        <w:t>.</w:t>
      </w:r>
    </w:p>
    <w:p w:rsidR="00B837A8" w:rsidRPr="009369A1" w:rsidRDefault="00B837A8" w:rsidP="00082697">
      <w:pPr>
        <w:pStyle w:val="24"/>
        <w:widowControl w:val="0"/>
        <w:numPr>
          <w:ilvl w:val="0"/>
          <w:numId w:val="1"/>
        </w:numPr>
        <w:tabs>
          <w:tab w:val="clear" w:pos="1429"/>
          <w:tab w:val="num" w:pos="0"/>
          <w:tab w:val="num" w:pos="360"/>
          <w:tab w:val="left" w:pos="780"/>
          <w:tab w:val="left" w:pos="978"/>
          <w:tab w:val="left" w:pos="1122"/>
        </w:tabs>
        <w:ind w:left="0" w:firstLine="0"/>
      </w:pPr>
      <w:r w:rsidRPr="009369A1">
        <w:t>Жакупова О.М. Промежуточный финансовый учет: Учебное пособие. Караганда: Изд-во КЭУ, 2001</w:t>
      </w:r>
    </w:p>
    <w:p w:rsidR="00B837A8" w:rsidRPr="009369A1" w:rsidRDefault="00B837A8" w:rsidP="00082697">
      <w:pPr>
        <w:pStyle w:val="24"/>
        <w:widowControl w:val="0"/>
        <w:numPr>
          <w:ilvl w:val="0"/>
          <w:numId w:val="1"/>
        </w:numPr>
        <w:tabs>
          <w:tab w:val="clear" w:pos="1429"/>
          <w:tab w:val="num" w:pos="0"/>
          <w:tab w:val="num" w:pos="360"/>
          <w:tab w:val="left" w:pos="780"/>
          <w:tab w:val="left" w:pos="978"/>
          <w:tab w:val="left" w:pos="1122"/>
        </w:tabs>
        <w:ind w:left="0" w:firstLine="0"/>
      </w:pPr>
      <w:r w:rsidRPr="009369A1">
        <w:t>Мычкина О.В. МСФО: Рекомендации по применению рабочего плана счетов: Практическое пособие – Алматы: Центральный дом бухгалтера, 2006 – 104с.</w:t>
      </w:r>
    </w:p>
    <w:p w:rsidR="00B837A8" w:rsidRPr="009369A1" w:rsidRDefault="00B837A8" w:rsidP="00082697">
      <w:pPr>
        <w:pStyle w:val="24"/>
        <w:widowControl w:val="0"/>
        <w:numPr>
          <w:ilvl w:val="0"/>
          <w:numId w:val="1"/>
        </w:numPr>
        <w:tabs>
          <w:tab w:val="clear" w:pos="1429"/>
          <w:tab w:val="num" w:pos="0"/>
          <w:tab w:val="num" w:pos="360"/>
          <w:tab w:val="left" w:pos="780"/>
          <w:tab w:val="left" w:pos="978"/>
          <w:tab w:val="left" w:pos="1122"/>
        </w:tabs>
        <w:ind w:left="0" w:firstLine="0"/>
      </w:pPr>
      <w:r w:rsidRPr="009369A1">
        <w:t>Нургалиева Р.Н. Промежуточный финансовый учет. – Караганда, 2003</w:t>
      </w:r>
    </w:p>
    <w:p w:rsidR="00B837A8" w:rsidRPr="009369A1" w:rsidRDefault="00B837A8" w:rsidP="00082697">
      <w:pPr>
        <w:pStyle w:val="24"/>
        <w:widowControl w:val="0"/>
        <w:numPr>
          <w:ilvl w:val="0"/>
          <w:numId w:val="1"/>
        </w:numPr>
        <w:tabs>
          <w:tab w:val="clear" w:pos="1429"/>
          <w:tab w:val="num" w:pos="0"/>
          <w:tab w:val="num" w:pos="360"/>
          <w:tab w:val="left" w:pos="780"/>
          <w:tab w:val="left" w:pos="978"/>
          <w:tab w:val="left" w:pos="1122"/>
        </w:tabs>
        <w:ind w:left="0" w:firstLine="0"/>
      </w:pPr>
      <w:r w:rsidRPr="009369A1">
        <w:t>Нурсеитов Э.О. Бухгалтерский учет в организациях/Учебное пособие. – Алматы,2006.-472с.</w:t>
      </w:r>
    </w:p>
    <w:p w:rsidR="00B837A8" w:rsidRPr="009369A1" w:rsidRDefault="00B837A8" w:rsidP="00082697">
      <w:pPr>
        <w:pStyle w:val="24"/>
        <w:widowControl w:val="0"/>
        <w:numPr>
          <w:ilvl w:val="0"/>
          <w:numId w:val="1"/>
        </w:numPr>
        <w:tabs>
          <w:tab w:val="clear" w:pos="1429"/>
          <w:tab w:val="num" w:pos="0"/>
          <w:tab w:val="num" w:pos="360"/>
          <w:tab w:val="left" w:pos="780"/>
          <w:tab w:val="left" w:pos="978"/>
          <w:tab w:val="left" w:pos="1122"/>
        </w:tabs>
        <w:ind w:left="0" w:firstLine="0"/>
      </w:pPr>
      <w:r w:rsidRPr="009369A1">
        <w:t>Радостовец В.К., Радостовец В.В. Шмидт О.И. Бухгалтерский учёт на предприятии – Алматы: Центраудит-Казахстан, 2002 г-728с.</w:t>
      </w:r>
      <w:bookmarkStart w:id="15" w:name="_GoBack"/>
      <w:bookmarkEnd w:id="15"/>
    </w:p>
    <w:sectPr w:rsidR="00B837A8" w:rsidRPr="009369A1" w:rsidSect="004E252F">
      <w:headerReference w:type="even" r:id="rId7"/>
      <w:headerReference w:type="default" r:id="rId8"/>
      <w:pgSz w:w="11906" w:h="16838"/>
      <w:pgMar w:top="1134" w:right="850" w:bottom="1134" w:left="18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3A5" w:rsidRDefault="003243A5">
      <w:r>
        <w:separator/>
      </w:r>
    </w:p>
  </w:endnote>
  <w:endnote w:type="continuationSeparator" w:id="0">
    <w:p w:rsidR="003243A5" w:rsidRDefault="0032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3A5" w:rsidRDefault="003243A5">
      <w:r>
        <w:separator/>
      </w:r>
    </w:p>
  </w:footnote>
  <w:footnote w:type="continuationSeparator" w:id="0">
    <w:p w:rsidR="003243A5" w:rsidRDefault="00324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A8" w:rsidRDefault="00B837A8">
    <w:pPr>
      <w:pStyle w:val="a5"/>
      <w:framePr w:wrap="around" w:vAnchor="text" w:hAnchor="margin" w:xAlign="right" w:y="1"/>
      <w:rPr>
        <w:rStyle w:val="a7"/>
      </w:rPr>
    </w:pPr>
  </w:p>
  <w:p w:rsidR="00B837A8" w:rsidRDefault="00B837A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A8" w:rsidRDefault="0074531D">
    <w:pPr>
      <w:pStyle w:val="a5"/>
      <w:framePr w:wrap="around" w:vAnchor="text" w:hAnchor="margin" w:xAlign="right" w:y="1"/>
      <w:rPr>
        <w:rStyle w:val="a7"/>
      </w:rPr>
    </w:pPr>
    <w:r>
      <w:rPr>
        <w:rStyle w:val="a7"/>
        <w:noProof/>
      </w:rPr>
      <w:t>1</w:t>
    </w:r>
  </w:p>
  <w:p w:rsidR="00B837A8" w:rsidRDefault="00B837A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47E0B"/>
    <w:multiLevelType w:val="hybridMultilevel"/>
    <w:tmpl w:val="801058E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3A6"/>
    <w:rsid w:val="00034F62"/>
    <w:rsid w:val="00082697"/>
    <w:rsid w:val="003243A5"/>
    <w:rsid w:val="004E252F"/>
    <w:rsid w:val="00552E61"/>
    <w:rsid w:val="0074531D"/>
    <w:rsid w:val="00904643"/>
    <w:rsid w:val="009369A1"/>
    <w:rsid w:val="00AB0624"/>
    <w:rsid w:val="00AD33A6"/>
    <w:rsid w:val="00B837A8"/>
    <w:rsid w:val="00D60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8E15BF6-4603-48FC-8B4D-377414E0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240"/>
      <w:jc w:val="center"/>
      <w:outlineLvl w:val="0"/>
    </w:pPr>
    <w:rPr>
      <w:caps/>
      <w:sz w:val="28"/>
    </w:rPr>
  </w:style>
  <w:style w:type="paragraph" w:styleId="2">
    <w:name w:val="heading 2"/>
    <w:basedOn w:val="a"/>
    <w:next w:val="a"/>
    <w:link w:val="20"/>
    <w:uiPriority w:val="99"/>
    <w:qFormat/>
    <w:pPr>
      <w:keepNext/>
      <w:widowControl w:val="0"/>
      <w:spacing w:before="240" w:after="240"/>
      <w:jc w:val="center"/>
      <w:outlineLvl w:val="1"/>
    </w:pPr>
    <w:rPr>
      <w:sz w:val="28"/>
      <w:szCs w:val="20"/>
    </w:rPr>
  </w:style>
  <w:style w:type="paragraph" w:styleId="3">
    <w:name w:val="heading 3"/>
    <w:basedOn w:val="a"/>
    <w:next w:val="a"/>
    <w:link w:val="30"/>
    <w:uiPriority w:val="99"/>
    <w:qFormat/>
    <w:pPr>
      <w:keepNext/>
      <w:jc w:val="center"/>
      <w:outlineLvl w:val="2"/>
    </w:pPr>
    <w:rPr>
      <w:b/>
      <w:bCs/>
      <w:sz w:val="28"/>
    </w:rPr>
  </w:style>
  <w:style w:type="paragraph" w:styleId="4">
    <w:name w:val="heading 4"/>
    <w:basedOn w:val="a"/>
    <w:next w:val="a"/>
    <w:link w:val="40"/>
    <w:uiPriority w:val="99"/>
    <w:qFormat/>
    <w:pPr>
      <w:keepNext/>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31">
    <w:name w:val="Body Text 3"/>
    <w:basedOn w:val="a"/>
    <w:link w:val="32"/>
    <w:uiPriority w:val="99"/>
    <w:rPr>
      <w:b/>
      <w:bCs/>
      <w:sz w:val="28"/>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2"/>
    <w:basedOn w:val="a"/>
    <w:link w:val="22"/>
    <w:uiPriority w:val="99"/>
    <w:pPr>
      <w:shd w:val="clear" w:color="auto" w:fill="FFFFFF"/>
      <w:autoSpaceDE w:val="0"/>
      <w:autoSpaceDN w:val="0"/>
      <w:adjustRightInd w:val="0"/>
    </w:pPr>
    <w:rPr>
      <w:color w:val="000000"/>
      <w:sz w:val="26"/>
    </w:rPr>
  </w:style>
  <w:style w:type="character" w:customStyle="1" w:styleId="22">
    <w:name w:val="Основной текст 2 Знак"/>
    <w:link w:val="21"/>
    <w:uiPriority w:val="99"/>
    <w:semiHidden/>
    <w:locked/>
    <w:rPr>
      <w:rFonts w:cs="Times New Roman"/>
      <w:sz w:val="24"/>
      <w:szCs w:val="24"/>
    </w:rPr>
  </w:style>
  <w:style w:type="character" w:styleId="a3">
    <w:name w:val="Strong"/>
    <w:uiPriority w:val="99"/>
    <w:qFormat/>
    <w:rPr>
      <w:rFonts w:cs="Times New Roman"/>
      <w:b/>
      <w:bCs/>
    </w:rPr>
  </w:style>
  <w:style w:type="paragraph" w:styleId="11">
    <w:name w:val="toc 1"/>
    <w:basedOn w:val="a"/>
    <w:next w:val="a"/>
    <w:autoRedefine/>
    <w:uiPriority w:val="99"/>
    <w:semiHidden/>
  </w:style>
  <w:style w:type="paragraph" w:styleId="23">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4">
    <w:name w:val="Hyperlink"/>
    <w:uiPriority w:val="99"/>
    <w:rPr>
      <w:rFonts w:cs="Times New Roman"/>
      <w:color w:val="0000FF"/>
      <w:u w:val="single"/>
    </w:rPr>
  </w:style>
  <w:style w:type="paragraph" w:styleId="24">
    <w:name w:val="Body Text Indent 2"/>
    <w:basedOn w:val="a"/>
    <w:link w:val="25"/>
    <w:uiPriority w:val="99"/>
    <w:pPr>
      <w:spacing w:line="360" w:lineRule="auto"/>
      <w:ind w:firstLine="709"/>
      <w:jc w:val="both"/>
    </w:pPr>
    <w:rPr>
      <w:sz w:val="28"/>
      <w:szCs w:val="28"/>
    </w:rPr>
  </w:style>
  <w:style w:type="character" w:customStyle="1" w:styleId="25">
    <w:name w:val="Основной текст с отступом 2 Знак"/>
    <w:link w:val="24"/>
    <w:uiPriority w:val="99"/>
    <w:semiHidden/>
    <w:locked/>
    <w:rPr>
      <w:rFonts w:cs="Times New Roman"/>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Body Text Indent"/>
    <w:basedOn w:val="a"/>
    <w:link w:val="a9"/>
    <w:uiPriority w:val="99"/>
    <w:pPr>
      <w:widowControl w:val="0"/>
      <w:shd w:val="clear" w:color="auto" w:fill="FFFFFF"/>
      <w:autoSpaceDE w:val="0"/>
      <w:autoSpaceDN w:val="0"/>
      <w:adjustRightInd w:val="0"/>
      <w:ind w:firstLine="709"/>
      <w:jc w:val="both"/>
    </w:pPr>
    <w:rPr>
      <w:color w:val="000000"/>
      <w:sz w:val="28"/>
      <w:szCs w:val="22"/>
    </w:rPr>
  </w:style>
  <w:style w:type="character" w:customStyle="1" w:styleId="a9">
    <w:name w:val="Основной текст с отступом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3228</Words>
  <Characters>18405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1</vt:lpstr>
    </vt:vector>
  </TitlesOfParts>
  <Company>11</Company>
  <LinksUpToDate>false</LinksUpToDate>
  <CharactersWithSpaces>21590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2007-12-20T13:55:00Z</cp:lastPrinted>
  <dcterms:created xsi:type="dcterms:W3CDTF">2014-03-15T15:40:00Z</dcterms:created>
  <dcterms:modified xsi:type="dcterms:W3CDTF">2014-03-15T15:40:00Z</dcterms:modified>
</cp:coreProperties>
</file>