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DD" w:rsidRPr="002828E3" w:rsidRDefault="006335DD" w:rsidP="006335DD">
      <w:pPr>
        <w:jc w:val="center"/>
        <w:rPr>
          <w:b/>
          <w:bCs/>
          <w:sz w:val="28"/>
          <w:szCs w:val="28"/>
        </w:rPr>
      </w:pPr>
      <w:r w:rsidRPr="002828E3">
        <w:rPr>
          <w:b/>
          <w:bCs/>
          <w:sz w:val="28"/>
          <w:szCs w:val="28"/>
        </w:rPr>
        <w:t>БЕЛОРУССКИЙ ГОСУДАРСТВЕННЫЙ УНИВЕРСИТЕТ</w:t>
      </w:r>
    </w:p>
    <w:p w:rsidR="006335DD" w:rsidRPr="002828E3" w:rsidRDefault="006335DD" w:rsidP="006335DD">
      <w:pPr>
        <w:jc w:val="center"/>
        <w:rPr>
          <w:b/>
          <w:bCs/>
          <w:sz w:val="28"/>
          <w:szCs w:val="28"/>
        </w:rPr>
      </w:pPr>
      <w:r w:rsidRPr="002828E3">
        <w:rPr>
          <w:b/>
          <w:bCs/>
          <w:sz w:val="28"/>
          <w:szCs w:val="28"/>
        </w:rPr>
        <w:t>ГОСУДАРСТВЕННЫЙ ИНСТИТУТ УПРАВЛЕНИЯ</w:t>
      </w:r>
    </w:p>
    <w:p w:rsidR="006335DD" w:rsidRPr="002828E3" w:rsidRDefault="006335DD" w:rsidP="006335DD">
      <w:pPr>
        <w:jc w:val="center"/>
        <w:rPr>
          <w:b/>
          <w:bCs/>
          <w:sz w:val="28"/>
          <w:szCs w:val="28"/>
        </w:rPr>
      </w:pPr>
      <w:r w:rsidRPr="002828E3">
        <w:rPr>
          <w:b/>
          <w:bCs/>
          <w:sz w:val="28"/>
          <w:szCs w:val="28"/>
        </w:rPr>
        <w:t>И СОЦИАЛЬНЫХ ТЕХНОЛОГИЙ</w:t>
      </w:r>
    </w:p>
    <w:p w:rsidR="006335DD" w:rsidRPr="002828E3" w:rsidRDefault="006335DD" w:rsidP="006335DD">
      <w:pPr>
        <w:rPr>
          <w:sz w:val="28"/>
          <w:szCs w:val="28"/>
        </w:rPr>
      </w:pPr>
    </w:p>
    <w:p w:rsidR="006335DD" w:rsidRPr="002828E3" w:rsidRDefault="006335DD" w:rsidP="006335DD">
      <w:pPr>
        <w:rPr>
          <w:sz w:val="28"/>
          <w:szCs w:val="28"/>
        </w:rPr>
      </w:pPr>
    </w:p>
    <w:p w:rsidR="006335DD" w:rsidRPr="002828E3" w:rsidRDefault="006335DD" w:rsidP="006335DD">
      <w:pPr>
        <w:rPr>
          <w:sz w:val="28"/>
          <w:szCs w:val="28"/>
        </w:rPr>
      </w:pPr>
    </w:p>
    <w:p w:rsidR="006335DD" w:rsidRPr="002828E3" w:rsidRDefault="006335DD" w:rsidP="006335DD">
      <w:pPr>
        <w:jc w:val="center"/>
        <w:rPr>
          <w:sz w:val="28"/>
          <w:szCs w:val="28"/>
        </w:rPr>
      </w:pPr>
      <w:r w:rsidRPr="002828E3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экономического права</w:t>
      </w:r>
    </w:p>
    <w:p w:rsidR="006335DD" w:rsidRPr="002828E3" w:rsidRDefault="006335DD" w:rsidP="006335DD">
      <w:pPr>
        <w:rPr>
          <w:sz w:val="28"/>
          <w:szCs w:val="28"/>
        </w:rPr>
      </w:pPr>
    </w:p>
    <w:p w:rsidR="006335DD" w:rsidRDefault="006335DD" w:rsidP="006335DD">
      <w:pPr>
        <w:rPr>
          <w:sz w:val="28"/>
          <w:szCs w:val="28"/>
        </w:rPr>
      </w:pPr>
    </w:p>
    <w:p w:rsidR="00075F2A" w:rsidRPr="002828E3" w:rsidRDefault="00075F2A" w:rsidP="006335DD">
      <w:pPr>
        <w:rPr>
          <w:sz w:val="28"/>
          <w:szCs w:val="28"/>
        </w:rPr>
      </w:pPr>
    </w:p>
    <w:p w:rsidR="006335DD" w:rsidRPr="002828E3" w:rsidRDefault="006335DD" w:rsidP="006335DD">
      <w:pPr>
        <w:rPr>
          <w:sz w:val="28"/>
          <w:szCs w:val="28"/>
        </w:rPr>
      </w:pPr>
    </w:p>
    <w:p w:rsidR="006335DD" w:rsidRPr="002828E3" w:rsidRDefault="006335DD" w:rsidP="006335DD">
      <w:pPr>
        <w:jc w:val="center"/>
        <w:rPr>
          <w:sz w:val="28"/>
          <w:szCs w:val="28"/>
        </w:rPr>
      </w:pPr>
      <w:r w:rsidRPr="002828E3">
        <w:rPr>
          <w:sz w:val="28"/>
          <w:szCs w:val="28"/>
        </w:rPr>
        <w:t>КОНТРОЛЬНАЯ РАБОТА</w:t>
      </w:r>
    </w:p>
    <w:p w:rsidR="006335DD" w:rsidRPr="002828E3" w:rsidRDefault="006335DD" w:rsidP="006335DD">
      <w:pPr>
        <w:jc w:val="center"/>
        <w:rPr>
          <w:sz w:val="28"/>
          <w:szCs w:val="28"/>
        </w:rPr>
      </w:pPr>
    </w:p>
    <w:p w:rsidR="006335DD" w:rsidRPr="002828E3" w:rsidRDefault="006335DD" w:rsidP="006335DD">
      <w:pPr>
        <w:jc w:val="center"/>
        <w:rPr>
          <w:sz w:val="28"/>
          <w:szCs w:val="28"/>
        </w:rPr>
      </w:pPr>
      <w:r w:rsidRPr="002828E3">
        <w:rPr>
          <w:sz w:val="28"/>
          <w:szCs w:val="28"/>
        </w:rPr>
        <w:t>по дисциплине: «</w:t>
      </w:r>
      <w:r>
        <w:rPr>
          <w:sz w:val="28"/>
          <w:szCs w:val="28"/>
        </w:rPr>
        <w:t>Природоресурсное право</w:t>
      </w:r>
      <w:r w:rsidRPr="002828E3">
        <w:rPr>
          <w:sz w:val="28"/>
          <w:szCs w:val="28"/>
        </w:rPr>
        <w:t>»</w:t>
      </w:r>
    </w:p>
    <w:p w:rsidR="006335DD" w:rsidRPr="002828E3" w:rsidRDefault="006335DD" w:rsidP="006335DD">
      <w:pPr>
        <w:jc w:val="center"/>
        <w:rPr>
          <w:sz w:val="28"/>
          <w:szCs w:val="28"/>
        </w:rPr>
      </w:pPr>
      <w:r w:rsidRPr="002828E3">
        <w:rPr>
          <w:sz w:val="28"/>
          <w:szCs w:val="28"/>
        </w:rPr>
        <w:t xml:space="preserve">студентки </w:t>
      </w:r>
      <w:r w:rsidRPr="002828E3">
        <w:rPr>
          <w:sz w:val="28"/>
          <w:szCs w:val="28"/>
          <w:lang w:val="en-US"/>
        </w:rPr>
        <w:t>III</w:t>
      </w:r>
      <w:r w:rsidRPr="006335DD">
        <w:rPr>
          <w:sz w:val="28"/>
          <w:szCs w:val="28"/>
        </w:rPr>
        <w:t xml:space="preserve"> </w:t>
      </w:r>
      <w:r w:rsidRPr="002828E3">
        <w:rPr>
          <w:sz w:val="28"/>
          <w:szCs w:val="28"/>
        </w:rPr>
        <w:t>курса дистанционного обучения</w:t>
      </w:r>
    </w:p>
    <w:p w:rsidR="006335DD" w:rsidRPr="002828E3" w:rsidRDefault="006335DD" w:rsidP="006335DD">
      <w:pPr>
        <w:jc w:val="center"/>
        <w:rPr>
          <w:sz w:val="28"/>
          <w:szCs w:val="28"/>
        </w:rPr>
      </w:pPr>
      <w:r w:rsidRPr="002828E3">
        <w:rPr>
          <w:sz w:val="28"/>
          <w:szCs w:val="28"/>
        </w:rPr>
        <w:t>Специальность «Менеджмент»</w:t>
      </w:r>
    </w:p>
    <w:p w:rsidR="006335DD" w:rsidRPr="002828E3" w:rsidRDefault="006335DD" w:rsidP="006335DD">
      <w:pPr>
        <w:ind w:firstLine="2160"/>
        <w:rPr>
          <w:i/>
          <w:iCs/>
          <w:sz w:val="28"/>
          <w:szCs w:val="28"/>
          <w:vertAlign w:val="superscript"/>
        </w:rPr>
      </w:pPr>
    </w:p>
    <w:p w:rsidR="006335DD" w:rsidRPr="002828E3" w:rsidRDefault="006335DD" w:rsidP="006335DD">
      <w:pPr>
        <w:ind w:firstLine="2160"/>
        <w:rPr>
          <w:i/>
          <w:iCs/>
          <w:sz w:val="28"/>
          <w:szCs w:val="28"/>
        </w:rPr>
      </w:pPr>
    </w:p>
    <w:p w:rsidR="006335DD" w:rsidRPr="002828E3" w:rsidRDefault="006335DD" w:rsidP="006335DD">
      <w:pPr>
        <w:ind w:firstLine="2160"/>
        <w:rPr>
          <w:i/>
          <w:iCs/>
          <w:sz w:val="28"/>
          <w:szCs w:val="28"/>
        </w:rPr>
      </w:pPr>
    </w:p>
    <w:p w:rsidR="006335DD" w:rsidRPr="002828E3" w:rsidRDefault="006335DD" w:rsidP="006335DD">
      <w:pPr>
        <w:jc w:val="center"/>
        <w:rPr>
          <w:sz w:val="28"/>
          <w:szCs w:val="28"/>
        </w:rPr>
      </w:pPr>
      <w:r w:rsidRPr="002828E3">
        <w:rPr>
          <w:sz w:val="28"/>
          <w:szCs w:val="28"/>
        </w:rPr>
        <w:t xml:space="preserve">Вариант </w:t>
      </w:r>
      <w:r w:rsidRPr="002828E3">
        <w:rPr>
          <w:sz w:val="28"/>
          <w:szCs w:val="28"/>
          <w:lang w:val="en-US"/>
        </w:rPr>
        <w:t>II</w:t>
      </w:r>
    </w:p>
    <w:p w:rsidR="006335DD" w:rsidRPr="002828E3" w:rsidRDefault="006335DD" w:rsidP="006335DD">
      <w:pPr>
        <w:rPr>
          <w:i/>
          <w:iCs/>
          <w:sz w:val="28"/>
          <w:szCs w:val="28"/>
        </w:rPr>
      </w:pPr>
    </w:p>
    <w:p w:rsidR="006335DD" w:rsidRPr="002828E3" w:rsidRDefault="006335DD" w:rsidP="006335DD">
      <w:pPr>
        <w:rPr>
          <w:i/>
          <w:iCs/>
          <w:sz w:val="28"/>
          <w:szCs w:val="28"/>
        </w:rPr>
      </w:pPr>
    </w:p>
    <w:p w:rsidR="006335DD" w:rsidRPr="002828E3" w:rsidRDefault="006335DD" w:rsidP="006335DD">
      <w:pPr>
        <w:rPr>
          <w:i/>
          <w:iCs/>
          <w:sz w:val="28"/>
          <w:szCs w:val="28"/>
        </w:rPr>
      </w:pPr>
    </w:p>
    <w:p w:rsidR="006335DD" w:rsidRPr="002828E3" w:rsidRDefault="006335DD" w:rsidP="006335DD">
      <w:pPr>
        <w:rPr>
          <w:i/>
          <w:iCs/>
          <w:sz w:val="28"/>
          <w:szCs w:val="28"/>
        </w:rPr>
      </w:pPr>
    </w:p>
    <w:p w:rsidR="006335DD" w:rsidRPr="002828E3" w:rsidRDefault="006335DD" w:rsidP="006335DD">
      <w:pPr>
        <w:rPr>
          <w:sz w:val="28"/>
          <w:szCs w:val="28"/>
        </w:rPr>
      </w:pPr>
    </w:p>
    <w:p w:rsidR="006335DD" w:rsidRPr="002828E3" w:rsidRDefault="006335DD" w:rsidP="006335DD">
      <w:pPr>
        <w:rPr>
          <w:sz w:val="28"/>
          <w:szCs w:val="28"/>
        </w:rPr>
      </w:pPr>
    </w:p>
    <w:p w:rsidR="006335DD" w:rsidRPr="002828E3" w:rsidRDefault="006335DD" w:rsidP="006335DD">
      <w:pPr>
        <w:rPr>
          <w:sz w:val="28"/>
          <w:szCs w:val="28"/>
        </w:rPr>
      </w:pPr>
    </w:p>
    <w:p w:rsidR="006335DD" w:rsidRPr="002828E3" w:rsidRDefault="006335DD" w:rsidP="006335DD">
      <w:pPr>
        <w:jc w:val="right"/>
        <w:rPr>
          <w:sz w:val="28"/>
          <w:szCs w:val="28"/>
        </w:rPr>
      </w:pPr>
      <w:r w:rsidRPr="002828E3">
        <w:rPr>
          <w:sz w:val="28"/>
          <w:szCs w:val="28"/>
        </w:rPr>
        <w:t>Проверил</w:t>
      </w:r>
    </w:p>
    <w:p w:rsidR="006335DD" w:rsidRPr="002828E3" w:rsidRDefault="006335DD" w:rsidP="006335DD">
      <w:pPr>
        <w:jc w:val="right"/>
        <w:rPr>
          <w:i/>
          <w:iCs/>
          <w:sz w:val="28"/>
          <w:szCs w:val="28"/>
          <w:vertAlign w:val="superscript"/>
        </w:rPr>
      </w:pPr>
      <w:r w:rsidRPr="002828E3">
        <w:rPr>
          <w:sz w:val="28"/>
          <w:szCs w:val="28"/>
        </w:rPr>
        <w:t>преподаватель</w:t>
      </w:r>
    </w:p>
    <w:p w:rsidR="006335DD" w:rsidRPr="002828E3" w:rsidRDefault="006335DD" w:rsidP="006335DD">
      <w:pPr>
        <w:ind w:firstLine="4680"/>
        <w:rPr>
          <w:sz w:val="28"/>
          <w:szCs w:val="28"/>
        </w:rPr>
      </w:pPr>
    </w:p>
    <w:p w:rsidR="006335DD" w:rsidRPr="002828E3" w:rsidRDefault="006335DD" w:rsidP="006335DD">
      <w:pPr>
        <w:rPr>
          <w:sz w:val="28"/>
          <w:szCs w:val="28"/>
        </w:rPr>
      </w:pPr>
    </w:p>
    <w:p w:rsidR="006335DD" w:rsidRPr="002828E3" w:rsidRDefault="006335DD" w:rsidP="006335DD">
      <w:pPr>
        <w:rPr>
          <w:sz w:val="28"/>
          <w:szCs w:val="28"/>
        </w:rPr>
      </w:pPr>
    </w:p>
    <w:p w:rsidR="003574FA" w:rsidRPr="003574FA" w:rsidRDefault="003574FA" w:rsidP="006335DD">
      <w:pPr>
        <w:rPr>
          <w:sz w:val="28"/>
          <w:szCs w:val="28"/>
          <w:lang w:val="en-US"/>
        </w:rPr>
      </w:pPr>
    </w:p>
    <w:p w:rsidR="003574FA" w:rsidRDefault="003574FA" w:rsidP="006335DD">
      <w:pPr>
        <w:jc w:val="center"/>
        <w:rPr>
          <w:sz w:val="28"/>
          <w:szCs w:val="28"/>
          <w:lang w:val="en-US"/>
        </w:rPr>
      </w:pPr>
    </w:p>
    <w:p w:rsidR="00F57547" w:rsidRDefault="00F57547" w:rsidP="006335DD">
      <w:pPr>
        <w:jc w:val="center"/>
        <w:rPr>
          <w:sz w:val="28"/>
          <w:szCs w:val="28"/>
          <w:lang w:val="en-US"/>
        </w:rPr>
      </w:pPr>
    </w:p>
    <w:p w:rsidR="00F57547" w:rsidRDefault="00F57547" w:rsidP="006335DD">
      <w:pPr>
        <w:jc w:val="center"/>
        <w:rPr>
          <w:sz w:val="28"/>
          <w:szCs w:val="28"/>
          <w:lang w:val="en-US"/>
        </w:rPr>
      </w:pPr>
    </w:p>
    <w:p w:rsidR="00F57547" w:rsidRDefault="00F57547" w:rsidP="006335DD">
      <w:pPr>
        <w:jc w:val="center"/>
        <w:rPr>
          <w:sz w:val="28"/>
          <w:szCs w:val="28"/>
          <w:lang w:val="en-US"/>
        </w:rPr>
      </w:pPr>
    </w:p>
    <w:p w:rsidR="00F57547" w:rsidRDefault="00F57547" w:rsidP="006335DD">
      <w:pPr>
        <w:jc w:val="center"/>
        <w:rPr>
          <w:sz w:val="28"/>
          <w:szCs w:val="28"/>
          <w:lang w:val="en-US"/>
        </w:rPr>
      </w:pPr>
    </w:p>
    <w:p w:rsidR="00F57547" w:rsidRDefault="00F57547" w:rsidP="006335DD">
      <w:pPr>
        <w:jc w:val="center"/>
        <w:rPr>
          <w:sz w:val="28"/>
          <w:szCs w:val="28"/>
          <w:lang w:val="en-US"/>
        </w:rPr>
      </w:pPr>
    </w:p>
    <w:p w:rsidR="00F57547" w:rsidRDefault="00F57547" w:rsidP="006335DD">
      <w:pPr>
        <w:jc w:val="center"/>
        <w:rPr>
          <w:sz w:val="28"/>
          <w:szCs w:val="28"/>
          <w:lang w:val="en-US"/>
        </w:rPr>
      </w:pPr>
    </w:p>
    <w:p w:rsidR="00F57547" w:rsidRDefault="00F57547" w:rsidP="006335DD">
      <w:pPr>
        <w:jc w:val="center"/>
        <w:rPr>
          <w:sz w:val="28"/>
          <w:szCs w:val="28"/>
          <w:lang w:val="en-US"/>
        </w:rPr>
      </w:pPr>
    </w:p>
    <w:p w:rsidR="00F57547" w:rsidRDefault="00F57547" w:rsidP="006335DD">
      <w:pPr>
        <w:jc w:val="center"/>
        <w:rPr>
          <w:sz w:val="28"/>
          <w:szCs w:val="28"/>
          <w:lang w:val="en-US"/>
        </w:rPr>
      </w:pPr>
    </w:p>
    <w:p w:rsidR="00F57547" w:rsidRPr="00F57547" w:rsidRDefault="00F57547" w:rsidP="006335DD">
      <w:pPr>
        <w:jc w:val="center"/>
        <w:rPr>
          <w:sz w:val="28"/>
          <w:szCs w:val="28"/>
          <w:lang w:val="en-US"/>
        </w:rPr>
      </w:pPr>
    </w:p>
    <w:p w:rsidR="006335DD" w:rsidRPr="002828E3" w:rsidRDefault="006335DD" w:rsidP="006335DD">
      <w:pPr>
        <w:jc w:val="center"/>
        <w:rPr>
          <w:sz w:val="28"/>
          <w:szCs w:val="28"/>
        </w:rPr>
      </w:pPr>
      <w:r w:rsidRPr="002828E3">
        <w:rPr>
          <w:sz w:val="28"/>
          <w:szCs w:val="28"/>
        </w:rPr>
        <w:t>МИНСК</w:t>
      </w:r>
    </w:p>
    <w:p w:rsidR="006335DD" w:rsidRPr="002828E3" w:rsidRDefault="006335DD" w:rsidP="006335DD">
      <w:pPr>
        <w:jc w:val="center"/>
        <w:rPr>
          <w:sz w:val="28"/>
          <w:szCs w:val="28"/>
        </w:rPr>
      </w:pPr>
      <w:r w:rsidRPr="002828E3">
        <w:rPr>
          <w:sz w:val="28"/>
          <w:szCs w:val="28"/>
        </w:rPr>
        <w:t>2006</w:t>
      </w:r>
    </w:p>
    <w:p w:rsidR="00A46378" w:rsidRDefault="002E760E" w:rsidP="00A4637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46378" w:rsidRPr="00A46378">
        <w:rPr>
          <w:b/>
          <w:bCs/>
          <w:sz w:val="28"/>
          <w:szCs w:val="28"/>
        </w:rPr>
        <w:t>СОДЕРЖАНИЕ</w:t>
      </w:r>
    </w:p>
    <w:p w:rsidR="00A46378" w:rsidRDefault="00A46378" w:rsidP="00A463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1………………………………………………………………………</w:t>
      </w:r>
      <w:r w:rsidR="00897E4D">
        <w:rPr>
          <w:sz w:val="28"/>
          <w:szCs w:val="28"/>
        </w:rPr>
        <w:t>…</w:t>
      </w:r>
      <w:r w:rsidR="00075F2A">
        <w:rPr>
          <w:sz w:val="28"/>
          <w:szCs w:val="28"/>
        </w:rPr>
        <w:t>…….</w:t>
      </w:r>
      <w:r>
        <w:rPr>
          <w:sz w:val="28"/>
          <w:szCs w:val="28"/>
        </w:rPr>
        <w:t>3</w:t>
      </w:r>
    </w:p>
    <w:p w:rsidR="00A46378" w:rsidRDefault="00A46378" w:rsidP="00A463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2………………………………………………………………………</w:t>
      </w:r>
      <w:r w:rsidR="00897E4D">
        <w:rPr>
          <w:sz w:val="28"/>
          <w:szCs w:val="28"/>
        </w:rPr>
        <w:t>…</w:t>
      </w:r>
      <w:r w:rsidR="00075F2A">
        <w:rPr>
          <w:sz w:val="28"/>
          <w:szCs w:val="28"/>
        </w:rPr>
        <w:t>…….4</w:t>
      </w:r>
    </w:p>
    <w:p w:rsidR="00A46378" w:rsidRDefault="00A46378" w:rsidP="00A463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3………………………………………………………………</w:t>
      </w:r>
      <w:r w:rsidR="00AA6AE6">
        <w:rPr>
          <w:sz w:val="28"/>
          <w:szCs w:val="28"/>
        </w:rPr>
        <w:t>………</w:t>
      </w:r>
      <w:r w:rsidR="00897E4D">
        <w:rPr>
          <w:sz w:val="28"/>
          <w:szCs w:val="28"/>
        </w:rPr>
        <w:t>…</w:t>
      </w:r>
      <w:r w:rsidR="00075F2A">
        <w:rPr>
          <w:sz w:val="28"/>
          <w:szCs w:val="28"/>
        </w:rPr>
        <w:t>…….</w:t>
      </w:r>
      <w:r w:rsidR="00EF2C06">
        <w:rPr>
          <w:sz w:val="28"/>
          <w:szCs w:val="28"/>
        </w:rPr>
        <w:t>6</w:t>
      </w:r>
    </w:p>
    <w:p w:rsidR="00897E4D" w:rsidRDefault="00897E4D" w:rsidP="00A463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литературы………………………………………………………………</w:t>
      </w:r>
      <w:r w:rsidR="00075F2A">
        <w:rPr>
          <w:sz w:val="28"/>
          <w:szCs w:val="28"/>
        </w:rPr>
        <w:t>……</w:t>
      </w:r>
      <w:r w:rsidR="00EF2C06">
        <w:rPr>
          <w:sz w:val="28"/>
          <w:szCs w:val="28"/>
        </w:rPr>
        <w:t>8</w:t>
      </w:r>
    </w:p>
    <w:p w:rsidR="00A46378" w:rsidRPr="00A46378" w:rsidRDefault="002E760E" w:rsidP="002E760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6335DD" w:rsidRPr="00E76EB7">
        <w:rPr>
          <w:b/>
          <w:bCs/>
          <w:i/>
          <w:iCs/>
          <w:sz w:val="28"/>
          <w:szCs w:val="28"/>
        </w:rPr>
        <w:t>Функции управления природопользованием и охраной окружающей среды.</w:t>
      </w:r>
    </w:p>
    <w:p w:rsidR="00A46378" w:rsidRDefault="00E76EB7" w:rsidP="002E760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76EB7">
        <w:rPr>
          <w:color w:val="000000"/>
          <w:sz w:val="28"/>
          <w:szCs w:val="28"/>
        </w:rPr>
        <w:t>Экологическое и социальное значение управления в рассматриваемой сфере в целом и государственного особенно определяется тем, что путем последовательной реализации требований законодательства относительно распоряжения природными ресурсами, их рационального использования и охраны окружающей среды от вредных воздействий, обеспечивается соблюдение экологических прав и законных интересов человека и гражданина.</w:t>
      </w:r>
      <w:r w:rsidR="00A46378" w:rsidRPr="00A46378">
        <w:rPr>
          <w:color w:val="000000"/>
          <w:sz w:val="28"/>
          <w:szCs w:val="28"/>
        </w:rPr>
        <w:t xml:space="preserve"> </w:t>
      </w:r>
    </w:p>
    <w:p w:rsidR="00A46378" w:rsidRDefault="00A46378" w:rsidP="002E760E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76EB7" w:rsidRPr="00E76EB7">
        <w:rPr>
          <w:snapToGrid w:val="0"/>
          <w:color w:val="000000"/>
          <w:sz w:val="28"/>
          <w:szCs w:val="28"/>
        </w:rPr>
        <w:t>режде всего в рамках управления (а затем – с помощью правоохранительных органов) достигаются цели, поставленные правом окружающей среды, и его эффективность.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 xml:space="preserve">Вопрос о субъектах управления в данной сфере тесно связан с вопросом о видах управления. Управление природопользованием и охраной окружающей среды осуществляется общественными формированиями, юридическими лицами, государственными и муниципальными органами. Соответственно, можно выделить общественное, производственное, отраслевое (ведомственное) и государственное управление. Хотя муниципальные органы не являются </w:t>
      </w:r>
      <w:r w:rsidR="00BA57AD">
        <w:rPr>
          <w:snapToGrid w:val="0"/>
          <w:color w:val="000000"/>
          <w:sz w:val="28"/>
          <w:szCs w:val="28"/>
        </w:rPr>
        <w:t>в соответствии с Конституцией РБ</w:t>
      </w:r>
      <w:r w:rsidRPr="00E76EB7">
        <w:rPr>
          <w:snapToGrid w:val="0"/>
          <w:color w:val="000000"/>
          <w:sz w:val="28"/>
          <w:szCs w:val="28"/>
        </w:rPr>
        <w:t xml:space="preserve"> государственными, но они наделяются государственно-властными полномочиями, в силу чего их управленческая деятельность не выделяется в отдельный вид управления в рассматриваемой сфере.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Так как в соответствии с экологическим законодательством задачи по обеспечению рационального природопользования и охраны окружающей среды выполняются названными субъектами разные, соответственно и содержание управления, осуществляемое в рамках того или иного вида управления, – тоже разное. Оно складывается из ряда функций управления. Функция управления представляет собой постоянное направление деятельности по обеспечению охраны окружающей среды и рационального природопользования. К таким функциям относятся: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создание системы органов управления в сфере взаимодействия общества и природы;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A46378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</w:t>
      </w:r>
      <w:r w:rsidR="00E76EB7" w:rsidRPr="00E76EB7">
        <w:rPr>
          <w:snapToGrid w:val="0"/>
          <w:color w:val="000000"/>
          <w:sz w:val="28"/>
          <w:szCs w:val="28"/>
        </w:rPr>
        <w:t>одзаконное нормотворчество;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E76EB7">
        <w:rPr>
          <w:color w:val="000000"/>
          <w:sz w:val="28"/>
          <w:szCs w:val="28"/>
        </w:rPr>
        <w:t>координация деятельности по управлению природопользованием и охраной окружающей среды;</w:t>
      </w:r>
      <w:r w:rsidR="00A46378">
        <w:rPr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распоряжение (управление) природными ресурсами;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планирование использования и охраны природных ресурсов и улучшения состояния окружающей среды;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экологическое нормирование;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экологическая экспертиза;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экологическое лицензирование;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экологическая сертификация;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A46378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э</w:t>
      </w:r>
      <w:r w:rsidR="00E76EB7" w:rsidRPr="00E76EB7">
        <w:rPr>
          <w:snapToGrid w:val="0"/>
          <w:color w:val="000000"/>
          <w:sz w:val="28"/>
          <w:szCs w:val="28"/>
        </w:rPr>
        <w:t>кологический аудит;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наблюдение за состоянием окружающей среды;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учет состояния и использования отдельных природных объектов и окружающей среды в целом, а также вредных воздействии;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контроль за использованием и охраной объектов природы;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E76EB7" w:rsidP="002E760E">
      <w:pPr>
        <w:numPr>
          <w:ilvl w:val="0"/>
          <w:numId w:val="4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разрешение в административном порядке споров о праве природопользования и охраны окружающей среды.</w:t>
      </w:r>
      <w:r w:rsidR="00A46378">
        <w:rPr>
          <w:snapToGrid w:val="0"/>
          <w:color w:val="000000"/>
          <w:sz w:val="28"/>
          <w:szCs w:val="28"/>
        </w:rPr>
        <w:t xml:space="preserve">  </w:t>
      </w:r>
    </w:p>
    <w:p w:rsidR="00A46378" w:rsidRDefault="00E76EB7" w:rsidP="002E760E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</w:rPr>
      </w:pPr>
      <w:r w:rsidRPr="00E76EB7">
        <w:rPr>
          <w:snapToGrid w:val="0"/>
          <w:color w:val="000000"/>
          <w:sz w:val="28"/>
          <w:szCs w:val="28"/>
        </w:rPr>
        <w:t>Очевидно, что не все субъекты управления осуществляют перечисленные функции. Например, такие функции, как экологическое нормирование, лицензирование, сертификация выполняются лишь в рамках государственного управления. Для наиболее полного осуществления функций соответствующие субъекты управленческой деятельности наделяются или должны наделяться адекватными правами и обязанностями по обеспечению охраны окружающей среды и рационального природопользования в соответствии с требованиями законодательства.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Pr="00A46378" w:rsidRDefault="002E760E" w:rsidP="002E760E">
      <w:pPr>
        <w:spacing w:line="360" w:lineRule="auto"/>
        <w:ind w:firstLine="720"/>
        <w:jc w:val="both"/>
        <w:rPr>
          <w:b/>
          <w:bCs/>
          <w:i/>
          <w:iCs/>
          <w:snapToGrid w:val="0"/>
          <w:color w:val="000000"/>
          <w:sz w:val="28"/>
          <w:szCs w:val="28"/>
        </w:rPr>
      </w:pPr>
      <w:r>
        <w:rPr>
          <w:b/>
          <w:bCs/>
          <w:i/>
          <w:iCs/>
          <w:snapToGrid w:val="0"/>
          <w:color w:val="000000"/>
          <w:sz w:val="28"/>
          <w:szCs w:val="28"/>
        </w:rPr>
        <w:br w:type="page"/>
      </w:r>
      <w:r w:rsidR="00A46378" w:rsidRPr="00A46378">
        <w:rPr>
          <w:b/>
          <w:bCs/>
          <w:i/>
          <w:iCs/>
          <w:snapToGrid w:val="0"/>
          <w:color w:val="000000"/>
          <w:sz w:val="28"/>
          <w:szCs w:val="28"/>
        </w:rPr>
        <w:t>2. Задача № 1.</w:t>
      </w:r>
    </w:p>
    <w:p w:rsidR="00A46378" w:rsidRDefault="00BA57AD" w:rsidP="002E760E">
      <w:pPr>
        <w:spacing w:line="360" w:lineRule="auto"/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Член общества охотников Богданович, находясь на территории заповедника с ружьем и другим охотничьим снаряжением, неожиданно столкнулся с волком. Выстрелом в упор охотник застрелил зверя, но был задержан охраной заповедника. При задержании Богданович заявил, что он стрелял в порядке самозащиты, кроме того, согласно правилам охоты, истребление волков – одна из обязанностей охотников, которая не ограничивается никакими правилами и условиями.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A46378" w:rsidRDefault="00BA57AD" w:rsidP="002E760E">
      <w:pPr>
        <w:spacing w:line="360" w:lineRule="auto"/>
        <w:ind w:firstLine="540"/>
        <w:jc w:val="both"/>
        <w:rPr>
          <w:snapToGrid w:val="0"/>
          <w:color w:val="000000"/>
          <w:sz w:val="28"/>
          <w:szCs w:val="28"/>
          <w:lang w:val="en-US"/>
        </w:rPr>
      </w:pPr>
      <w:r>
        <w:rPr>
          <w:snapToGrid w:val="0"/>
          <w:color w:val="000000"/>
          <w:sz w:val="28"/>
          <w:szCs w:val="28"/>
        </w:rPr>
        <w:t xml:space="preserve"> Дайте определение понятию и укажите состав особо охраняемых природных территорий. Охарактеризуйте виды ответственности за нарушение законодательства об особо охраняемых территориях. К каким видам ответственности следует привлечь Богдановича?</w:t>
      </w:r>
    </w:p>
    <w:p w:rsidR="00864012" w:rsidRDefault="00864012" w:rsidP="002E760E">
      <w:pPr>
        <w:spacing w:line="360" w:lineRule="auto"/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Особо охраняемые природные территории – участки земли (включая атмосферный воздух над ними и недра) с уникальными эталонными или иными ценными природными комплексами и объектами, имеющими особое экологическое, научное, историко-культурное, эстетическое и иное значение, изъятые полностью или частично из хозяйственного оборота, в отношении которых установлен особый режим охраны и использования.</w:t>
      </w:r>
    </w:p>
    <w:p w:rsidR="00864012" w:rsidRDefault="00864012" w:rsidP="002E760E">
      <w:pPr>
        <w:spacing w:line="360" w:lineRule="auto"/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Категории и виды особо охраняемых природных территорий определяются в зависимости от особенностей природных комплексов и объектов, подлежащих особой охране, установленного режима охраны и использования, а также уровня государственного управления их функционированием.</w:t>
      </w:r>
    </w:p>
    <w:p w:rsidR="00864012" w:rsidRDefault="00864012" w:rsidP="002E760E">
      <w:pPr>
        <w:spacing w:line="360" w:lineRule="auto"/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Устанавливаются следующие категории особо охраняемых природных территорий:</w:t>
      </w:r>
    </w:p>
    <w:p w:rsidR="00864012" w:rsidRDefault="00864012" w:rsidP="002E760E">
      <w:pPr>
        <w:numPr>
          <w:ilvl w:val="0"/>
          <w:numId w:val="5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заповедник;</w:t>
      </w:r>
    </w:p>
    <w:p w:rsidR="00864012" w:rsidRDefault="00864012" w:rsidP="002E760E">
      <w:pPr>
        <w:numPr>
          <w:ilvl w:val="0"/>
          <w:numId w:val="5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национальный парк;</w:t>
      </w:r>
    </w:p>
    <w:p w:rsidR="00864012" w:rsidRDefault="00864012" w:rsidP="002E760E">
      <w:pPr>
        <w:numPr>
          <w:ilvl w:val="0"/>
          <w:numId w:val="5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заказник;</w:t>
      </w:r>
    </w:p>
    <w:p w:rsidR="00864012" w:rsidRDefault="00864012" w:rsidP="002E760E">
      <w:pPr>
        <w:numPr>
          <w:ilvl w:val="0"/>
          <w:numId w:val="5"/>
        </w:numPr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памятник природы.</w:t>
      </w:r>
    </w:p>
    <w:p w:rsidR="00864012" w:rsidRDefault="00864012" w:rsidP="002E760E">
      <w:pPr>
        <w:spacing w:line="360" w:lineRule="auto"/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Заповедники и национальные парки являются  особо охраняемыми природными территориями республиканского значения.</w:t>
      </w:r>
    </w:p>
    <w:p w:rsidR="00864012" w:rsidRDefault="00864012" w:rsidP="002E760E">
      <w:pPr>
        <w:spacing w:line="360" w:lineRule="auto"/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Заказники  памятники природы могут быть особо охраняемыми природными территориями республиканского или местного значения.</w:t>
      </w:r>
    </w:p>
    <w:p w:rsidR="00D77ED5" w:rsidRPr="00D77ED5" w:rsidRDefault="00D77ED5" w:rsidP="002E760E">
      <w:pPr>
        <w:spacing w:line="360" w:lineRule="auto"/>
        <w:ind w:firstLine="540"/>
        <w:jc w:val="both"/>
        <w:rPr>
          <w:i/>
          <w:iCs/>
          <w:color w:val="000000"/>
          <w:sz w:val="28"/>
          <w:szCs w:val="28"/>
        </w:rPr>
      </w:pPr>
      <w:r w:rsidRPr="00D77ED5">
        <w:rPr>
          <w:i/>
          <w:iCs/>
          <w:color w:val="000000"/>
          <w:sz w:val="28"/>
          <w:szCs w:val="28"/>
        </w:rPr>
        <w:t xml:space="preserve">Ответственность за нарушение законодательства об особоохраняемых природных территориях и объектах. </w:t>
      </w:r>
    </w:p>
    <w:p w:rsidR="00D77ED5" w:rsidRPr="00D77ED5" w:rsidRDefault="00D77ED5" w:rsidP="002E7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 xml:space="preserve">     Лица,  виновные  в  нецелевом  использовании  особо  охраняемых</w:t>
      </w:r>
    </w:p>
    <w:p w:rsidR="00D77ED5" w:rsidRPr="00D77ED5" w:rsidRDefault="00D77ED5" w:rsidP="002E760E">
      <w:pPr>
        <w:tabs>
          <w:tab w:val="left" w:pos="916"/>
          <w:tab w:val="left" w:pos="1832"/>
          <w:tab w:val="left" w:pos="3664"/>
        </w:tabs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природных территорий и объектов, в том числе:</w:t>
      </w:r>
    </w:p>
    <w:p w:rsidR="00D77ED5" w:rsidRPr="00D77ED5" w:rsidRDefault="00D77ED5" w:rsidP="002E760E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самовольном изменении  границ, отводе  земель особо  охраняемых</w:t>
      </w:r>
      <w:r>
        <w:rPr>
          <w:color w:val="000000"/>
          <w:sz w:val="28"/>
          <w:szCs w:val="28"/>
        </w:rPr>
        <w:t xml:space="preserve">  </w:t>
      </w:r>
      <w:r w:rsidRPr="00D77ED5">
        <w:rPr>
          <w:color w:val="000000"/>
          <w:sz w:val="28"/>
          <w:szCs w:val="28"/>
        </w:rPr>
        <w:t>территорий и объектов;</w:t>
      </w:r>
    </w:p>
    <w:p w:rsidR="00D77ED5" w:rsidRPr="00D77ED5" w:rsidRDefault="00D77ED5" w:rsidP="002E760E">
      <w:pPr>
        <w:numPr>
          <w:ilvl w:val="0"/>
          <w:numId w:val="6"/>
        </w:numPr>
        <w:tabs>
          <w:tab w:val="clear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осуществлении в  пределах особо охраняемых природных территорий</w:t>
      </w:r>
    </w:p>
    <w:p w:rsidR="00D77ED5" w:rsidRPr="00D77ED5" w:rsidRDefault="00D77ED5" w:rsidP="002E760E">
      <w:pPr>
        <w:tabs>
          <w:tab w:val="left" w:pos="3664"/>
        </w:tabs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и объектов, их защитных зон запрещенной хозяйственной деятельности;</w:t>
      </w:r>
    </w:p>
    <w:p w:rsidR="00D77ED5" w:rsidRPr="00D77ED5" w:rsidRDefault="00D77ED5" w:rsidP="002E760E">
      <w:pPr>
        <w:numPr>
          <w:ilvl w:val="0"/>
          <w:numId w:val="6"/>
        </w:numPr>
        <w:tabs>
          <w:tab w:val="clear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нарушении порядка  пользования животным  и растительным миром и</w:t>
      </w:r>
    </w:p>
    <w:p w:rsidR="00D77ED5" w:rsidRPr="00D77ED5" w:rsidRDefault="00D77ED5" w:rsidP="002E760E">
      <w:pPr>
        <w:tabs>
          <w:tab w:val="left" w:pos="3664"/>
        </w:tabs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нарушении правил их охраны;</w:t>
      </w:r>
    </w:p>
    <w:p w:rsidR="00D77ED5" w:rsidRPr="00D77ED5" w:rsidRDefault="00D77ED5" w:rsidP="002E760E">
      <w:pPr>
        <w:numPr>
          <w:ilvl w:val="0"/>
          <w:numId w:val="6"/>
        </w:numPr>
        <w:tabs>
          <w:tab w:val="clear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нарушении   требований   разрешений   на   использование   этих</w:t>
      </w:r>
    </w:p>
    <w:p w:rsidR="00D77ED5" w:rsidRPr="00D77ED5" w:rsidRDefault="00D77ED5" w:rsidP="002E760E">
      <w:pPr>
        <w:tabs>
          <w:tab w:val="left" w:pos="3664"/>
        </w:tabs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территорий и объектов;</w:t>
      </w:r>
    </w:p>
    <w:p w:rsidR="00D77ED5" w:rsidRPr="00D77ED5" w:rsidRDefault="00D77ED5" w:rsidP="002E760E">
      <w:pPr>
        <w:numPr>
          <w:ilvl w:val="0"/>
          <w:numId w:val="6"/>
        </w:numPr>
        <w:tabs>
          <w:tab w:val="clear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порче,  повреждении   и   уничтожении   природных   комплексов,</w:t>
      </w:r>
    </w:p>
    <w:p w:rsidR="00D77ED5" w:rsidRDefault="00D77ED5" w:rsidP="002E760E">
      <w:pPr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зарезервированных для  включения в состав особо охраняемых природных</w:t>
      </w:r>
      <w:r>
        <w:rPr>
          <w:color w:val="000000"/>
          <w:sz w:val="28"/>
          <w:szCs w:val="28"/>
        </w:rPr>
        <w:t xml:space="preserve"> </w:t>
      </w:r>
      <w:r w:rsidRPr="00D77ED5">
        <w:rPr>
          <w:color w:val="000000"/>
          <w:sz w:val="28"/>
          <w:szCs w:val="28"/>
        </w:rPr>
        <w:t>территорий и объектов, -</w:t>
      </w:r>
      <w:r>
        <w:rPr>
          <w:color w:val="000000"/>
          <w:sz w:val="28"/>
          <w:szCs w:val="28"/>
        </w:rPr>
        <w:t xml:space="preserve"> </w:t>
      </w:r>
      <w:r w:rsidRPr="00D77ED5">
        <w:rPr>
          <w:color w:val="000000"/>
          <w:sz w:val="28"/>
          <w:szCs w:val="28"/>
        </w:rPr>
        <w:t>несут  административную   или   уголовную   ответственность   в</w:t>
      </w:r>
      <w:r>
        <w:rPr>
          <w:color w:val="000000"/>
          <w:sz w:val="28"/>
          <w:szCs w:val="28"/>
        </w:rPr>
        <w:t xml:space="preserve"> </w:t>
      </w:r>
      <w:r w:rsidRPr="00D77ED5">
        <w:rPr>
          <w:color w:val="000000"/>
          <w:sz w:val="28"/>
          <w:szCs w:val="28"/>
        </w:rPr>
        <w:t>соответствии с законодательством Республики Беларусь.</w:t>
      </w:r>
      <w:r>
        <w:rPr>
          <w:color w:val="000000"/>
          <w:sz w:val="28"/>
          <w:szCs w:val="28"/>
        </w:rPr>
        <w:t xml:space="preserve"> </w:t>
      </w:r>
    </w:p>
    <w:p w:rsidR="00D77ED5" w:rsidRPr="00D77ED5" w:rsidRDefault="00D77ED5" w:rsidP="002E760E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D77ED5">
        <w:rPr>
          <w:color w:val="000000"/>
          <w:sz w:val="28"/>
          <w:szCs w:val="28"/>
        </w:rPr>
        <w:t>аповедники и национальные парки должны предъявлять юридическим</w:t>
      </w:r>
    </w:p>
    <w:p w:rsidR="00D77ED5" w:rsidRPr="00D77ED5" w:rsidRDefault="00D77ED5" w:rsidP="002E760E">
      <w:pPr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и физическим лицам иски о возмещении ущерба, причиненного нарушением</w:t>
      </w:r>
    </w:p>
    <w:p w:rsidR="00D77ED5" w:rsidRPr="008014B4" w:rsidRDefault="00D77ED5" w:rsidP="002E760E">
      <w:pPr>
        <w:spacing w:line="360" w:lineRule="auto"/>
        <w:jc w:val="both"/>
        <w:rPr>
          <w:color w:val="000000"/>
          <w:sz w:val="28"/>
          <w:szCs w:val="28"/>
        </w:rPr>
      </w:pPr>
      <w:r w:rsidRPr="00D77ED5">
        <w:rPr>
          <w:color w:val="000000"/>
          <w:sz w:val="28"/>
          <w:szCs w:val="28"/>
        </w:rPr>
        <w:t>установленного режима.</w:t>
      </w:r>
      <w:r w:rsidR="009B170E" w:rsidRPr="008014B4">
        <w:rPr>
          <w:color w:val="000000"/>
          <w:sz w:val="28"/>
          <w:szCs w:val="28"/>
        </w:rPr>
        <w:t xml:space="preserve"> </w:t>
      </w:r>
    </w:p>
    <w:p w:rsidR="008014B4" w:rsidRDefault="009B170E" w:rsidP="002E76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70E">
        <w:rPr>
          <w:rFonts w:ascii="Times New Roman" w:hAnsi="Times New Roman" w:cs="Times New Roman"/>
          <w:color w:val="000000"/>
          <w:sz w:val="28"/>
          <w:szCs w:val="28"/>
        </w:rPr>
        <w:t xml:space="preserve">По условию задания, охотник находился на территории заповедника с ружьем и другим охотничьим снаряжением.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установленному режиму</w:t>
      </w:r>
      <w:r w:rsidR="008014B4">
        <w:rPr>
          <w:rFonts w:ascii="Times New Roman" w:hAnsi="Times New Roman" w:cs="Times New Roman"/>
          <w:color w:val="000000"/>
          <w:sz w:val="28"/>
          <w:szCs w:val="28"/>
        </w:rPr>
        <w:t xml:space="preserve"> заповедников</w:t>
      </w:r>
      <w:r w:rsidRPr="009B170E">
        <w:rPr>
          <w:rFonts w:ascii="Times New Roman" w:hAnsi="Times New Roman" w:cs="Times New Roman"/>
          <w:color w:val="000000"/>
          <w:sz w:val="28"/>
          <w:szCs w:val="28"/>
        </w:rPr>
        <w:t xml:space="preserve">, запрещено находиться на территории заповедников с ружьем, или другим оружием. С оружием на территории заповедников могут находиться только работники заповедников.  </w:t>
      </w:r>
      <w:r w:rsidR="00EF2C06">
        <w:rPr>
          <w:rFonts w:ascii="Times New Roman" w:hAnsi="Times New Roman" w:cs="Times New Roman"/>
          <w:color w:val="000000"/>
          <w:sz w:val="28"/>
          <w:szCs w:val="28"/>
        </w:rPr>
        <w:t>За нахождение на территории заповедника с оружием Богдановича следует привлечь к административной ответственности в виде штрафа, а также лишение прав на охоту, и лишение права на оружие.</w:t>
      </w:r>
    </w:p>
    <w:p w:rsidR="00A46378" w:rsidRPr="00A46378" w:rsidRDefault="002E760E" w:rsidP="002E760E">
      <w:pPr>
        <w:numPr>
          <w:ilvl w:val="0"/>
          <w:numId w:val="3"/>
        </w:numPr>
        <w:spacing w:line="360" w:lineRule="auto"/>
        <w:jc w:val="both"/>
        <w:rPr>
          <w:b/>
          <w:bCs/>
          <w:i/>
          <w:iCs/>
          <w:snapToGrid w:val="0"/>
          <w:color w:val="000000"/>
          <w:sz w:val="28"/>
          <w:szCs w:val="28"/>
        </w:rPr>
      </w:pPr>
      <w:r>
        <w:rPr>
          <w:b/>
          <w:bCs/>
          <w:i/>
          <w:iCs/>
          <w:snapToGrid w:val="0"/>
          <w:color w:val="000000"/>
          <w:sz w:val="28"/>
          <w:szCs w:val="28"/>
        </w:rPr>
        <w:br w:type="page"/>
      </w:r>
      <w:r w:rsidR="00A46378" w:rsidRPr="00A46378">
        <w:rPr>
          <w:b/>
          <w:bCs/>
          <w:i/>
          <w:iCs/>
          <w:snapToGrid w:val="0"/>
          <w:color w:val="000000"/>
          <w:sz w:val="28"/>
          <w:szCs w:val="28"/>
        </w:rPr>
        <w:t xml:space="preserve">Задача № 2. </w:t>
      </w:r>
    </w:p>
    <w:p w:rsidR="00A46378" w:rsidRDefault="00BA57AD" w:rsidP="002E760E">
      <w:pPr>
        <w:spacing w:line="360" w:lineRule="auto"/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Гражданин Лебедев на земельном участке, переданном ему в частную собственность для ведения личного подсобного хозяйства, выкопал пруд. В процессе ведения сельскохозяйственных работ Лебедев не выполнял правила хранения минера</w:t>
      </w:r>
      <w:r w:rsidR="000F12BB">
        <w:rPr>
          <w:snapToGrid w:val="0"/>
          <w:color w:val="000000"/>
          <w:sz w:val="28"/>
          <w:szCs w:val="28"/>
        </w:rPr>
        <w:t>льных удобрений, в результате чего водоем подвергся загрязнению. Гражданин Лебедев был привлечен к административной ответственности за загрязнение вод, однако свою вину отрицал, мотивируя свои действия тем, что водоем находится в его собственности.</w:t>
      </w:r>
      <w:r w:rsidR="00A46378">
        <w:rPr>
          <w:snapToGrid w:val="0"/>
          <w:color w:val="000000"/>
          <w:sz w:val="28"/>
          <w:szCs w:val="28"/>
        </w:rPr>
        <w:t xml:space="preserve"> </w:t>
      </w:r>
    </w:p>
    <w:p w:rsidR="00BA57AD" w:rsidRDefault="000F12BB" w:rsidP="002E760E">
      <w:pPr>
        <w:spacing w:line="360" w:lineRule="auto"/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Имеют ли право частные собственники земель строить пруды на своих участках? Правомерно ли привлечение к ответственн</w:t>
      </w:r>
      <w:r w:rsidR="00A46378">
        <w:rPr>
          <w:snapToGrid w:val="0"/>
          <w:color w:val="000000"/>
          <w:sz w:val="28"/>
          <w:szCs w:val="28"/>
        </w:rPr>
        <w:t>ости Лебедева?</w:t>
      </w:r>
    </w:p>
    <w:p w:rsidR="00AA6AE6" w:rsidRPr="002E760E" w:rsidRDefault="00AA6AE6" w:rsidP="002E76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AE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со статьей 64, пункта 6 Кодекса Республики Беларусь о земле,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A6AE6">
        <w:rPr>
          <w:rFonts w:ascii="Times New Roman" w:hAnsi="Times New Roman" w:cs="Times New Roman"/>
          <w:color w:val="000000"/>
          <w:sz w:val="28"/>
          <w:szCs w:val="28"/>
        </w:rPr>
        <w:t>емлепользователи, землевладельцы   и   собственники  земельных</w:t>
      </w:r>
      <w:r w:rsidR="002E7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AE6">
        <w:rPr>
          <w:rFonts w:ascii="Times New Roman" w:hAnsi="Times New Roman" w:cs="Times New Roman"/>
          <w:color w:val="000000"/>
          <w:sz w:val="28"/>
          <w:szCs w:val="28"/>
        </w:rPr>
        <w:t>участков имеют 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AE6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 проводить оросительные, осушительные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AE6">
        <w:rPr>
          <w:rFonts w:ascii="Times New Roman" w:hAnsi="Times New Roman" w:cs="Times New Roman"/>
          <w:color w:val="000000"/>
          <w:sz w:val="28"/>
          <w:szCs w:val="28"/>
        </w:rPr>
        <w:t>и другие мелиоративные работы, строить пруды и иные водоемы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B4DCC" w:rsidRDefault="00BA5AE5" w:rsidP="002E76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несоблюдение правил хранения минеральных удобрений на граждан </w:t>
      </w:r>
      <w:r w:rsidR="00E25B09">
        <w:rPr>
          <w:rFonts w:ascii="Times New Roman" w:hAnsi="Times New Roman" w:cs="Times New Roman"/>
          <w:color w:val="000000"/>
          <w:sz w:val="28"/>
          <w:szCs w:val="28"/>
        </w:rPr>
        <w:t>налагается административное взыскание, предусмотренное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Кодексом Республики Беларусь об административных правонарушениях. Также за загрязнение водного объекта путем поступления в него </w:t>
      </w:r>
      <w:r w:rsidRPr="00BA5AE5">
        <w:rPr>
          <w:rFonts w:ascii="Times New Roman" w:hAnsi="Times New Roman" w:cs="Times New Roman"/>
          <w:sz w:val="28"/>
          <w:szCs w:val="28"/>
        </w:rPr>
        <w:t>загрязняющих  веществ  (бытовых,   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AE5">
        <w:rPr>
          <w:rFonts w:ascii="Times New Roman" w:hAnsi="Times New Roman" w:cs="Times New Roman"/>
          <w:sz w:val="28"/>
          <w:szCs w:val="28"/>
        </w:rPr>
        <w:t>отходов,  сточных  вод),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A5AE5">
        <w:rPr>
          <w:rFonts w:ascii="Times New Roman" w:hAnsi="Times New Roman" w:cs="Times New Roman"/>
          <w:sz w:val="28"/>
          <w:szCs w:val="28"/>
        </w:rPr>
        <w:t>арушающих  состав  и свойства воды,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AE5">
        <w:rPr>
          <w:rFonts w:ascii="Times New Roman" w:hAnsi="Times New Roman" w:cs="Times New Roman"/>
          <w:sz w:val="28"/>
          <w:szCs w:val="28"/>
        </w:rPr>
        <w:t xml:space="preserve">числе  вследствие 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A5AE5">
        <w:rPr>
          <w:rFonts w:ascii="Times New Roman" w:hAnsi="Times New Roman" w:cs="Times New Roman"/>
          <w:sz w:val="28"/>
          <w:szCs w:val="28"/>
        </w:rPr>
        <w:t xml:space="preserve">ксплуатации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AE5">
        <w:rPr>
          <w:rFonts w:ascii="Times New Roman" w:hAnsi="Times New Roman" w:cs="Times New Roman"/>
          <w:sz w:val="28"/>
          <w:szCs w:val="28"/>
        </w:rPr>
        <w:t>неисправных очистных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AE5">
        <w:rPr>
          <w:rFonts w:ascii="Times New Roman" w:hAnsi="Times New Roman" w:cs="Times New Roman"/>
          <w:sz w:val="28"/>
          <w:szCs w:val="28"/>
        </w:rPr>
        <w:t>сооруже</w:t>
      </w:r>
      <w:r w:rsidR="00E25B09">
        <w:rPr>
          <w:rFonts w:ascii="Times New Roman" w:hAnsi="Times New Roman" w:cs="Times New Roman"/>
          <w:sz w:val="28"/>
          <w:szCs w:val="28"/>
        </w:rPr>
        <w:t xml:space="preserve">ний, нарушений правил </w:t>
      </w:r>
      <w:r>
        <w:rPr>
          <w:rFonts w:ascii="Times New Roman" w:hAnsi="Times New Roman" w:cs="Times New Roman"/>
          <w:sz w:val="28"/>
          <w:szCs w:val="28"/>
        </w:rPr>
        <w:t xml:space="preserve">транспортировки, </w:t>
      </w:r>
      <w:r w:rsidRPr="00BA5AE5">
        <w:rPr>
          <w:rFonts w:ascii="Times New Roman" w:hAnsi="Times New Roman" w:cs="Times New Roman"/>
          <w:sz w:val="28"/>
          <w:szCs w:val="28"/>
        </w:rPr>
        <w:t>хранения,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AE5">
        <w:rPr>
          <w:rFonts w:ascii="Times New Roman" w:hAnsi="Times New Roman" w:cs="Times New Roman"/>
          <w:sz w:val="28"/>
          <w:szCs w:val="28"/>
        </w:rPr>
        <w:t>использования минеральных удобрений и других препаратов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4DCC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 гражданина Лебедева правомерно, потому </w:t>
      </w:r>
      <w:r w:rsidR="00E25B09">
        <w:rPr>
          <w:rFonts w:ascii="Times New Roman" w:hAnsi="Times New Roman" w:cs="Times New Roman"/>
          <w:sz w:val="28"/>
          <w:szCs w:val="28"/>
        </w:rPr>
        <w:t>что, не</w:t>
      </w:r>
      <w:r w:rsidR="002B4DCC">
        <w:rPr>
          <w:rFonts w:ascii="Times New Roman" w:hAnsi="Times New Roman" w:cs="Times New Roman"/>
          <w:sz w:val="28"/>
          <w:szCs w:val="28"/>
        </w:rPr>
        <w:t>смотря на то, что в соответ</w:t>
      </w:r>
      <w:r w:rsidR="00E25B09">
        <w:rPr>
          <w:rFonts w:ascii="Times New Roman" w:hAnsi="Times New Roman" w:cs="Times New Roman"/>
          <w:sz w:val="28"/>
          <w:szCs w:val="28"/>
        </w:rPr>
        <w:t>ствии с</w:t>
      </w:r>
      <w:r w:rsidR="002B4DCC">
        <w:rPr>
          <w:rFonts w:ascii="Times New Roman" w:hAnsi="Times New Roman" w:cs="Times New Roman"/>
          <w:sz w:val="28"/>
          <w:szCs w:val="28"/>
        </w:rPr>
        <w:t xml:space="preserve"> Кодексом Республики Беларусь о земле он имеет право строить на своем земельном участке пруды, он</w:t>
      </w:r>
      <w:r w:rsidR="00E25B09">
        <w:rPr>
          <w:rFonts w:ascii="Times New Roman" w:hAnsi="Times New Roman" w:cs="Times New Roman"/>
          <w:sz w:val="28"/>
          <w:szCs w:val="28"/>
        </w:rPr>
        <w:t xml:space="preserve"> допустил правонарушения в области охраны окружающей природной среды</w:t>
      </w:r>
      <w:r w:rsidR="002B4DCC">
        <w:rPr>
          <w:rFonts w:ascii="Times New Roman" w:hAnsi="Times New Roman" w:cs="Times New Roman"/>
          <w:sz w:val="28"/>
          <w:szCs w:val="28"/>
        </w:rPr>
        <w:t xml:space="preserve">. Ответственность за земельные правонарушения вместе с лицами, не состоящими в земельных правоотношениях, но допустившими нарушения правил пользования и охраны земель, несут субъекты, обладающие правами на землю (землевладельцы, землепользователи и собственники земли). </w:t>
      </w:r>
    </w:p>
    <w:p w:rsidR="002B4DCC" w:rsidRDefault="002B4DCC" w:rsidP="002E760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административных взысканий предусмотрено предупреждение и штраф.</w:t>
      </w:r>
    </w:p>
    <w:p w:rsidR="000F12BB" w:rsidRDefault="002E760E" w:rsidP="008014B4">
      <w:pPr>
        <w:spacing w:before="100" w:beforeAutospacing="1" w:after="100" w:afterAutospacing="1" w:line="360" w:lineRule="auto"/>
        <w:jc w:val="center"/>
        <w:rPr>
          <w:b/>
          <w:bCs/>
          <w:i/>
          <w:iCs/>
          <w:snapToGrid w:val="0"/>
          <w:color w:val="000000"/>
          <w:sz w:val="28"/>
          <w:szCs w:val="28"/>
        </w:rPr>
      </w:pPr>
      <w:r>
        <w:rPr>
          <w:b/>
          <w:bCs/>
          <w:i/>
          <w:iCs/>
          <w:snapToGrid w:val="0"/>
          <w:color w:val="000000"/>
          <w:sz w:val="28"/>
          <w:szCs w:val="28"/>
        </w:rPr>
        <w:br w:type="page"/>
      </w:r>
      <w:r w:rsidR="008014B4">
        <w:rPr>
          <w:b/>
          <w:bCs/>
          <w:i/>
          <w:iCs/>
          <w:snapToGrid w:val="0"/>
          <w:color w:val="000000"/>
          <w:sz w:val="28"/>
          <w:szCs w:val="28"/>
        </w:rPr>
        <w:t>ЛИТЕ</w:t>
      </w:r>
      <w:r w:rsidR="008014B4" w:rsidRPr="008014B4">
        <w:rPr>
          <w:b/>
          <w:bCs/>
          <w:i/>
          <w:iCs/>
          <w:snapToGrid w:val="0"/>
          <w:color w:val="000000"/>
          <w:sz w:val="28"/>
          <w:szCs w:val="28"/>
        </w:rPr>
        <w:t>РАТУРА:</w:t>
      </w:r>
    </w:p>
    <w:p w:rsidR="008014B4" w:rsidRDefault="008014B4" w:rsidP="002E7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Балашенко С. А., Демичев Д. М. Экологическое право: учебное пособие. Мн.: Ураджай, 1999.</w:t>
      </w:r>
    </w:p>
    <w:p w:rsidR="008014B4" w:rsidRDefault="008014B4" w:rsidP="002E7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Закон Республики Беларусь «Об особо охраняемых природных территориях» от 20 октября 1994 года в редакции от 23 мая 2000 года.</w:t>
      </w:r>
    </w:p>
    <w:p w:rsidR="002B4DCC" w:rsidRDefault="002B4DCC" w:rsidP="002E7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Земельное право: учеб.-метод. комплекс для студентов заоч. и дистанц. форм обучения специальности «Правоведение»/ Авт.-сост. Н. А. Шингель. – Мн.: ФУСТ БГУ, 2003. – 118 с. </w:t>
      </w:r>
    </w:p>
    <w:p w:rsidR="008014B4" w:rsidRDefault="008014B4" w:rsidP="002E7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Кодекс Республики Беларусь о земле от 4 января 1999 года. </w:t>
      </w:r>
    </w:p>
    <w:p w:rsidR="002B4DCC" w:rsidRDefault="002B4DCC" w:rsidP="002E7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Кодекс Республики Беларусь об административных правонарушениях.</w:t>
      </w:r>
    </w:p>
    <w:p w:rsidR="008014B4" w:rsidRPr="00E25B09" w:rsidRDefault="008014B4" w:rsidP="002E7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Уголовный кодекс Республики Беларусь.</w:t>
      </w:r>
    </w:p>
    <w:p w:rsidR="00E25B09" w:rsidRDefault="00E25B09" w:rsidP="002E7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en-US"/>
        </w:rPr>
        <w:t>www.pravo2002.by.ru</w:t>
      </w:r>
      <w:bookmarkStart w:id="0" w:name="_GoBack"/>
      <w:bookmarkEnd w:id="0"/>
    </w:p>
    <w:sectPr w:rsidR="00E25B09" w:rsidSect="00075F2A">
      <w:headerReference w:type="default" r:id="rId7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18" w:rsidRDefault="00CE3318">
      <w:r>
        <w:separator/>
      </w:r>
    </w:p>
  </w:endnote>
  <w:endnote w:type="continuationSeparator" w:id="0">
    <w:p w:rsidR="00CE3318" w:rsidRDefault="00CE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18" w:rsidRDefault="00CE3318">
      <w:r>
        <w:separator/>
      </w:r>
    </w:p>
  </w:footnote>
  <w:footnote w:type="continuationSeparator" w:id="0">
    <w:p w:rsidR="00CE3318" w:rsidRDefault="00CE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B09" w:rsidRDefault="00E25B09" w:rsidP="002532F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760E">
      <w:rPr>
        <w:rStyle w:val="a5"/>
        <w:noProof/>
      </w:rPr>
      <w:t>9</w:t>
    </w:r>
    <w:r>
      <w:rPr>
        <w:rStyle w:val="a5"/>
      </w:rPr>
      <w:fldChar w:fldCharType="end"/>
    </w:r>
  </w:p>
  <w:p w:rsidR="00E25B09" w:rsidRDefault="00E25B09" w:rsidP="00A463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3458"/>
    <w:multiLevelType w:val="hybridMultilevel"/>
    <w:tmpl w:val="B9AC89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8A39FA"/>
    <w:multiLevelType w:val="hybridMultilevel"/>
    <w:tmpl w:val="767611DE"/>
    <w:lvl w:ilvl="0" w:tplc="F832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1766D"/>
    <w:multiLevelType w:val="hybridMultilevel"/>
    <w:tmpl w:val="FA1827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343211D6"/>
    <w:multiLevelType w:val="hybridMultilevel"/>
    <w:tmpl w:val="E60CEC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F690D1C"/>
    <w:multiLevelType w:val="hybridMultilevel"/>
    <w:tmpl w:val="4E1AB8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07312"/>
    <w:multiLevelType w:val="hybridMultilevel"/>
    <w:tmpl w:val="86EA5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A02D4"/>
    <w:multiLevelType w:val="hybridMultilevel"/>
    <w:tmpl w:val="81AAF6D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5DD"/>
    <w:rsid w:val="00055FE7"/>
    <w:rsid w:val="00075F2A"/>
    <w:rsid w:val="000E0740"/>
    <w:rsid w:val="000F12BB"/>
    <w:rsid w:val="002532F0"/>
    <w:rsid w:val="002828E3"/>
    <w:rsid w:val="002B4DCC"/>
    <w:rsid w:val="002E760E"/>
    <w:rsid w:val="003574FA"/>
    <w:rsid w:val="0040224C"/>
    <w:rsid w:val="0046394D"/>
    <w:rsid w:val="004B6367"/>
    <w:rsid w:val="00590758"/>
    <w:rsid w:val="00624025"/>
    <w:rsid w:val="006335DD"/>
    <w:rsid w:val="006E61A1"/>
    <w:rsid w:val="008014B4"/>
    <w:rsid w:val="00864012"/>
    <w:rsid w:val="00897E4D"/>
    <w:rsid w:val="00961CB9"/>
    <w:rsid w:val="009915A4"/>
    <w:rsid w:val="009B170E"/>
    <w:rsid w:val="00A46378"/>
    <w:rsid w:val="00AA6AE6"/>
    <w:rsid w:val="00BA57AD"/>
    <w:rsid w:val="00BA5AE5"/>
    <w:rsid w:val="00C14CDA"/>
    <w:rsid w:val="00C937B7"/>
    <w:rsid w:val="00CE3318"/>
    <w:rsid w:val="00D24D74"/>
    <w:rsid w:val="00D77ED5"/>
    <w:rsid w:val="00E25B09"/>
    <w:rsid w:val="00E76EB7"/>
    <w:rsid w:val="00EF15F8"/>
    <w:rsid w:val="00EF2C06"/>
    <w:rsid w:val="00F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3A0B30-4251-4622-8C46-CB638735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63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46378"/>
  </w:style>
  <w:style w:type="paragraph" w:styleId="HTML">
    <w:name w:val="HTML Preformatted"/>
    <w:basedOn w:val="a"/>
    <w:link w:val="HTML0"/>
    <w:uiPriority w:val="99"/>
    <w:rsid w:val="009B1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Lorie Corp</Company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Lorie</dc:creator>
  <cp:keywords/>
  <dc:description/>
  <cp:lastModifiedBy>admin</cp:lastModifiedBy>
  <cp:revision>2</cp:revision>
  <dcterms:created xsi:type="dcterms:W3CDTF">2014-04-23T21:12:00Z</dcterms:created>
  <dcterms:modified xsi:type="dcterms:W3CDTF">2014-04-23T21:12:00Z</dcterms:modified>
</cp:coreProperties>
</file>