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5D14" w:rsidRDefault="00DF5D14" w:rsidP="00DF5D1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F74" w:rsidRPr="00DF5D14" w:rsidRDefault="00252A55" w:rsidP="00DF5D14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DF5D14">
        <w:rPr>
          <w:sz w:val="28"/>
          <w:szCs w:val="28"/>
        </w:rPr>
        <w:t>Проблемы постановки бюджетирования в российских компаниях</w:t>
      </w:r>
    </w:p>
    <w:p w:rsidR="006C6F74" w:rsidRPr="00DF5D14" w:rsidRDefault="006C6F74" w:rsidP="00DF5D14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52A55" w:rsidRPr="00DF5D14" w:rsidRDefault="00252A55" w:rsidP="00DF5D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F5D14">
        <w:rPr>
          <w:b/>
          <w:sz w:val="28"/>
          <w:szCs w:val="28"/>
        </w:rPr>
        <w:t>контрольная работа</w:t>
      </w:r>
    </w:p>
    <w:p w:rsidR="00605DF1" w:rsidRPr="00DF5D14" w:rsidRDefault="006C6F74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D14">
        <w:rPr>
          <w:b/>
          <w:sz w:val="28"/>
          <w:szCs w:val="28"/>
        </w:rPr>
        <w:br w:type="page"/>
      </w:r>
      <w:r w:rsidR="00605DF1" w:rsidRPr="00DF5D14">
        <w:rPr>
          <w:b/>
          <w:sz w:val="28"/>
          <w:szCs w:val="28"/>
        </w:rPr>
        <w:t>Содержание</w:t>
      </w:r>
    </w:p>
    <w:p w:rsidR="00605DF1" w:rsidRPr="00DF5D14" w:rsidRDefault="00605DF1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1.Введение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2.</w:t>
      </w:r>
      <w:r w:rsidRPr="00DF5D14">
        <w:rPr>
          <w:b/>
          <w:sz w:val="28"/>
          <w:szCs w:val="28"/>
        </w:rPr>
        <w:t xml:space="preserve"> </w:t>
      </w:r>
      <w:r w:rsidRPr="00DF5D14">
        <w:rPr>
          <w:sz w:val="28"/>
          <w:szCs w:val="28"/>
        </w:rPr>
        <w:t>Методологические проблемы постановки бюджетирования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3.</w:t>
      </w:r>
      <w:r w:rsidRPr="00DF5D14">
        <w:rPr>
          <w:b/>
          <w:sz w:val="28"/>
          <w:szCs w:val="28"/>
        </w:rPr>
        <w:t xml:space="preserve"> </w:t>
      </w:r>
      <w:r w:rsidRPr="00DF5D14">
        <w:rPr>
          <w:sz w:val="28"/>
          <w:szCs w:val="28"/>
        </w:rPr>
        <w:t>Проблемы бюджетирования затрат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4.</w:t>
      </w:r>
      <w:r w:rsidRPr="00DF5D14">
        <w:rPr>
          <w:b/>
          <w:sz w:val="28"/>
          <w:szCs w:val="28"/>
        </w:rPr>
        <w:t xml:space="preserve"> </w:t>
      </w:r>
      <w:r w:rsidRPr="00DF5D14">
        <w:rPr>
          <w:sz w:val="28"/>
          <w:szCs w:val="28"/>
        </w:rPr>
        <w:t>Организационные проблемы постановки бюджетирования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5.</w:t>
      </w:r>
      <w:r w:rsidRPr="00DF5D14">
        <w:rPr>
          <w:b/>
          <w:sz w:val="28"/>
          <w:szCs w:val="28"/>
        </w:rPr>
        <w:t xml:space="preserve"> </w:t>
      </w:r>
      <w:r w:rsidRPr="00DF5D14">
        <w:rPr>
          <w:sz w:val="28"/>
          <w:szCs w:val="28"/>
        </w:rPr>
        <w:t>Проблемы бюджетирования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6.Заключение</w:t>
      </w:r>
    </w:p>
    <w:p w:rsidR="00605DF1" w:rsidRPr="00DF5D14" w:rsidRDefault="00605DF1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7. Список литературы</w:t>
      </w:r>
    </w:p>
    <w:p w:rsidR="00605DF1" w:rsidRPr="00DF5D14" w:rsidRDefault="00605DF1" w:rsidP="00DF5D14">
      <w:pPr>
        <w:spacing w:line="360" w:lineRule="auto"/>
        <w:ind w:firstLine="709"/>
        <w:jc w:val="both"/>
        <w:rPr>
          <w:sz w:val="28"/>
          <w:szCs w:val="28"/>
        </w:rPr>
      </w:pPr>
    </w:p>
    <w:p w:rsidR="00220928" w:rsidRPr="00DF5D14" w:rsidRDefault="00220928" w:rsidP="00DF5D14">
      <w:pPr>
        <w:spacing w:line="360" w:lineRule="auto"/>
        <w:ind w:firstLine="709"/>
        <w:jc w:val="both"/>
        <w:rPr>
          <w:sz w:val="28"/>
          <w:szCs w:val="28"/>
        </w:rPr>
        <w:sectPr w:rsidR="00220928" w:rsidRPr="00DF5D14" w:rsidSect="00DF5D14">
          <w:footerReference w:type="even" r:id="rId7"/>
          <w:pgSz w:w="11906" w:h="16838" w:code="9"/>
          <w:pgMar w:top="1134" w:right="851" w:bottom="1134" w:left="1701" w:header="709" w:footer="266" w:gutter="0"/>
          <w:cols w:space="708"/>
          <w:docGrid w:linePitch="360"/>
        </w:sectPr>
      </w:pPr>
    </w:p>
    <w:p w:rsidR="005F65B5" w:rsidRPr="00DF5D14" w:rsidRDefault="00220928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D14">
        <w:rPr>
          <w:b/>
          <w:sz w:val="28"/>
          <w:szCs w:val="28"/>
        </w:rPr>
        <w:t>Введение</w:t>
      </w:r>
    </w:p>
    <w:p w:rsidR="005F65B5" w:rsidRPr="00DF5D14" w:rsidRDefault="005F65B5" w:rsidP="00DF5D14">
      <w:pPr>
        <w:spacing w:line="360" w:lineRule="auto"/>
        <w:ind w:firstLine="709"/>
        <w:jc w:val="both"/>
        <w:rPr>
          <w:sz w:val="28"/>
          <w:szCs w:val="28"/>
        </w:rPr>
      </w:pPr>
    </w:p>
    <w:p w:rsidR="00E05546" w:rsidRPr="00DF5D14" w:rsidRDefault="00E0554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В условиях рыночной экономики функционирование организаций различных форм собственности, а также разных масштабов деятельности предполагает, главным образом, эффек</w:t>
      </w:r>
      <w:r w:rsidR="004D48DE" w:rsidRPr="00DF5D14">
        <w:rPr>
          <w:sz w:val="28"/>
          <w:szCs w:val="28"/>
        </w:rPr>
        <w:t>тивность управленческих решений. Т</w:t>
      </w:r>
      <w:r w:rsidRPr="00DF5D14">
        <w:rPr>
          <w:sz w:val="28"/>
          <w:szCs w:val="28"/>
        </w:rPr>
        <w:t>олько при таком подходе возможно высокорентабельное, планомерное использование материальных и финансовых ресурсов.</w:t>
      </w:r>
    </w:p>
    <w:p w:rsidR="00E05546" w:rsidRPr="00DF5D14" w:rsidRDefault="00E0554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Совершенствован</w:t>
      </w:r>
      <w:r w:rsidR="00320A50" w:rsidRPr="00DF5D14">
        <w:rPr>
          <w:sz w:val="28"/>
          <w:szCs w:val="28"/>
        </w:rPr>
        <w:t>ие систем управления предприятием</w:t>
      </w:r>
      <w:r w:rsidRPr="00DF5D14">
        <w:rPr>
          <w:sz w:val="28"/>
          <w:szCs w:val="28"/>
        </w:rPr>
        <w:t xml:space="preserve"> предполагает проведение комплекса мер, способствующих повышению конкурентоспособно</w:t>
      </w:r>
      <w:r w:rsidR="004D48DE" w:rsidRPr="00DF5D14">
        <w:rPr>
          <w:sz w:val="28"/>
          <w:szCs w:val="28"/>
        </w:rPr>
        <w:t>сти бизнеса. Одной</w:t>
      </w:r>
      <w:r w:rsidRPr="00DF5D14">
        <w:rPr>
          <w:sz w:val="28"/>
          <w:szCs w:val="28"/>
        </w:rPr>
        <w:t xml:space="preserve"> из составных частей управленческого цикла</w:t>
      </w:r>
      <w:r w:rsidR="004D48DE" w:rsidRPr="00DF5D14">
        <w:rPr>
          <w:sz w:val="28"/>
          <w:szCs w:val="28"/>
        </w:rPr>
        <w:t xml:space="preserve"> является планирование</w:t>
      </w:r>
      <w:r w:rsidRPr="00DF5D14">
        <w:rPr>
          <w:sz w:val="28"/>
          <w:szCs w:val="28"/>
        </w:rPr>
        <w:t>.</w:t>
      </w:r>
    </w:p>
    <w:p w:rsidR="00942CC6" w:rsidRPr="00DF5D14" w:rsidRDefault="00942CC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На сегодняшний день в большинстве российских компаний отсутствуют базовые элементы сквозного управленческого планирования. В компаниях же ведущих стран мира проблемы поста</w:t>
      </w:r>
      <w:r w:rsidR="004D48DE" w:rsidRPr="00DF5D14">
        <w:rPr>
          <w:sz w:val="28"/>
          <w:szCs w:val="28"/>
        </w:rPr>
        <w:t>но</w:t>
      </w:r>
      <w:r w:rsidRPr="00DF5D14">
        <w:rPr>
          <w:sz w:val="28"/>
          <w:szCs w:val="28"/>
        </w:rPr>
        <w:t>вки внутрифирменного бюджетирования были решены 20</w:t>
      </w:r>
      <w:r w:rsidR="00DF61A1" w:rsidRPr="00DF5D14">
        <w:rPr>
          <w:sz w:val="28"/>
          <w:szCs w:val="28"/>
        </w:rPr>
        <w:t xml:space="preserve"> </w:t>
      </w:r>
      <w:r w:rsidR="009E3D74" w:rsidRPr="00DF5D14">
        <w:rPr>
          <w:sz w:val="28"/>
          <w:szCs w:val="28"/>
        </w:rPr>
        <w:t>–</w:t>
      </w:r>
      <w:r w:rsidR="00DF61A1" w:rsidRPr="00DF5D14">
        <w:rPr>
          <w:sz w:val="28"/>
          <w:szCs w:val="28"/>
        </w:rPr>
        <w:t xml:space="preserve"> </w:t>
      </w:r>
      <w:r w:rsidRPr="00DF5D14">
        <w:rPr>
          <w:sz w:val="28"/>
          <w:szCs w:val="28"/>
        </w:rPr>
        <w:t>25 лет назад.</w:t>
      </w:r>
    </w:p>
    <w:p w:rsidR="00942CC6" w:rsidRPr="00DF5D14" w:rsidRDefault="00942CC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Одним из действенных и реальных инструментов управления собственностью организации выступает бюджетирование деятельности. </w:t>
      </w:r>
    </w:p>
    <w:p w:rsidR="00942CC6" w:rsidRPr="00DF5D14" w:rsidRDefault="00942CC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Бюджетирование представляет собой информационную систему внутрипроизводственного управления, использующую определенные финансовые инструменты. </w:t>
      </w:r>
    </w:p>
    <w:p w:rsidR="00942CC6" w:rsidRPr="00DF5D14" w:rsidRDefault="00942CC6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Основная цель бюджетирования на предприятии состоит в повышении результативности работы не только бизнес</w:t>
      </w:r>
      <w:r w:rsidR="00DE6BBB" w:rsidRPr="00DF5D14">
        <w:rPr>
          <w:sz w:val="28"/>
          <w:szCs w:val="28"/>
        </w:rPr>
        <w:t xml:space="preserve"> </w:t>
      </w:r>
      <w:r w:rsidRPr="00DF5D14">
        <w:rPr>
          <w:sz w:val="28"/>
          <w:szCs w:val="28"/>
        </w:rPr>
        <w:t>-</w:t>
      </w:r>
      <w:r w:rsidR="00DE6BBB" w:rsidRPr="00DF5D14">
        <w:rPr>
          <w:sz w:val="28"/>
          <w:szCs w:val="28"/>
        </w:rPr>
        <w:t xml:space="preserve"> </w:t>
      </w:r>
      <w:r w:rsidRPr="00DF5D14">
        <w:rPr>
          <w:sz w:val="28"/>
          <w:szCs w:val="28"/>
        </w:rPr>
        <w:t>единиц, но и отдельных звеньев, циклов, сотрудников</w:t>
      </w:r>
      <w:r w:rsidR="003944D3" w:rsidRPr="00DF5D14">
        <w:rPr>
          <w:sz w:val="28"/>
          <w:szCs w:val="28"/>
        </w:rPr>
        <w:t>.</w:t>
      </w:r>
    </w:p>
    <w:p w:rsidR="000859A0" w:rsidRPr="00DF5D14" w:rsidRDefault="0029426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С</w:t>
      </w:r>
      <w:r w:rsidR="00942CC6" w:rsidRPr="00DF5D14">
        <w:rPr>
          <w:sz w:val="28"/>
          <w:szCs w:val="28"/>
        </w:rPr>
        <w:t>уществует ряд положительных моментов внедрения бюджетирования, а именно:</w:t>
      </w:r>
      <w:r w:rsidRPr="00DF5D14">
        <w:rPr>
          <w:sz w:val="28"/>
          <w:szCs w:val="28"/>
        </w:rPr>
        <w:t xml:space="preserve"> </w:t>
      </w:r>
      <w:r w:rsidR="00942CC6" w:rsidRPr="00DF5D14">
        <w:rPr>
          <w:sz w:val="28"/>
          <w:szCs w:val="28"/>
        </w:rPr>
        <w:t>оказывает положительное воздействие на мотивацию и настрой коллектива;</w:t>
      </w:r>
      <w:r w:rsidR="00895553" w:rsidRPr="00DF5D14">
        <w:rPr>
          <w:sz w:val="28"/>
          <w:szCs w:val="28"/>
        </w:rPr>
        <w:t xml:space="preserve"> </w:t>
      </w:r>
      <w:r w:rsidR="00942CC6" w:rsidRPr="00DF5D14">
        <w:rPr>
          <w:sz w:val="28"/>
          <w:szCs w:val="28"/>
        </w:rPr>
        <w:t xml:space="preserve">позволяет координировать работу </w:t>
      </w:r>
      <w:r w:rsidR="000859A0" w:rsidRPr="00DF5D14">
        <w:rPr>
          <w:sz w:val="28"/>
          <w:szCs w:val="28"/>
        </w:rPr>
        <w:t>предприятия в целом;</w:t>
      </w:r>
      <w:r w:rsidR="00895553" w:rsidRPr="00DF5D14">
        <w:rPr>
          <w:sz w:val="28"/>
          <w:szCs w:val="28"/>
        </w:rPr>
        <w:t xml:space="preserve"> </w:t>
      </w:r>
      <w:r w:rsidR="000859A0" w:rsidRPr="00DF5D14">
        <w:rPr>
          <w:sz w:val="28"/>
          <w:szCs w:val="28"/>
        </w:rPr>
        <w:t>оперативное отслеживание отклонений фактических результатов деятельности предприятия и его структурных подразделений от поставленных целей, выявление и анализ причин этих отклонений, своевременное принятие решений о проведении регулярных мероприятий;</w:t>
      </w:r>
      <w:r w:rsidR="00895553" w:rsidRPr="00DF5D14">
        <w:rPr>
          <w:sz w:val="28"/>
          <w:szCs w:val="28"/>
        </w:rPr>
        <w:t xml:space="preserve"> </w:t>
      </w:r>
      <w:r w:rsidR="000859A0" w:rsidRPr="00DF5D14">
        <w:rPr>
          <w:sz w:val="28"/>
          <w:szCs w:val="28"/>
        </w:rPr>
        <w:t>повышение в итоге рыночной стоимости бизн</w:t>
      </w:r>
      <w:r w:rsidR="009E3D74" w:rsidRPr="00DF5D14">
        <w:rPr>
          <w:sz w:val="28"/>
          <w:szCs w:val="28"/>
        </w:rPr>
        <w:t>еса</w:t>
      </w:r>
      <w:r w:rsidR="000859A0" w:rsidRPr="00DF5D14">
        <w:rPr>
          <w:sz w:val="28"/>
          <w:szCs w:val="28"/>
        </w:rPr>
        <w:t xml:space="preserve"> и т.д.</w:t>
      </w:r>
    </w:p>
    <w:p w:rsidR="004D48DE" w:rsidRPr="00DF5D14" w:rsidRDefault="004D48DE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Можно выделить некоторые факторы, обуславливающие экономическую эффективность внедрения бюджетирования:</w:t>
      </w:r>
      <w:r w:rsidR="00895553" w:rsidRPr="00DF5D14">
        <w:rPr>
          <w:sz w:val="28"/>
          <w:szCs w:val="28"/>
        </w:rPr>
        <w:t xml:space="preserve"> 1)</w:t>
      </w:r>
      <w:r w:rsidR="009E3D74" w:rsidRPr="00DF5D14">
        <w:rPr>
          <w:sz w:val="28"/>
          <w:szCs w:val="28"/>
        </w:rPr>
        <w:t xml:space="preserve"> </w:t>
      </w:r>
      <w:r w:rsidRPr="00DF5D14">
        <w:rPr>
          <w:sz w:val="28"/>
          <w:szCs w:val="28"/>
        </w:rPr>
        <w:t>повышение функциональных характеристик и качества выпускаемой продукции;</w:t>
      </w:r>
      <w:r w:rsidR="00895553" w:rsidRPr="00DF5D14">
        <w:rPr>
          <w:sz w:val="28"/>
          <w:szCs w:val="28"/>
        </w:rPr>
        <w:t xml:space="preserve"> 2)</w:t>
      </w:r>
      <w:r w:rsidR="009E3D74" w:rsidRPr="00DF5D14">
        <w:rPr>
          <w:sz w:val="28"/>
          <w:szCs w:val="28"/>
        </w:rPr>
        <w:t xml:space="preserve"> </w:t>
      </w:r>
      <w:r w:rsidR="00895553" w:rsidRPr="00DF5D14">
        <w:rPr>
          <w:sz w:val="28"/>
          <w:szCs w:val="28"/>
        </w:rPr>
        <w:t>у</w:t>
      </w:r>
      <w:r w:rsidRPr="00DF5D14">
        <w:rPr>
          <w:sz w:val="28"/>
          <w:szCs w:val="28"/>
        </w:rPr>
        <w:t>лучшение обслуживания клиентов;</w:t>
      </w:r>
      <w:r w:rsidR="00895553" w:rsidRPr="00DF5D14">
        <w:rPr>
          <w:sz w:val="28"/>
          <w:szCs w:val="28"/>
        </w:rPr>
        <w:t xml:space="preserve"> 3)</w:t>
      </w:r>
      <w:r w:rsidR="009E3D74" w:rsidRPr="00DF5D14">
        <w:rPr>
          <w:sz w:val="28"/>
          <w:szCs w:val="28"/>
        </w:rPr>
        <w:t xml:space="preserve"> </w:t>
      </w:r>
      <w:r w:rsidRPr="00DF5D14">
        <w:rPr>
          <w:sz w:val="28"/>
          <w:szCs w:val="28"/>
        </w:rPr>
        <w:t>снижение операционных расходов;</w:t>
      </w:r>
    </w:p>
    <w:p w:rsidR="004D48DE" w:rsidRPr="00DF5D14" w:rsidRDefault="00895553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4)</w:t>
      </w:r>
      <w:r w:rsidR="009E3D74" w:rsidRPr="00DF5D14">
        <w:rPr>
          <w:sz w:val="28"/>
          <w:szCs w:val="28"/>
        </w:rPr>
        <w:t xml:space="preserve"> </w:t>
      </w:r>
      <w:r w:rsidR="004D48DE" w:rsidRPr="00DF5D14">
        <w:rPr>
          <w:sz w:val="28"/>
          <w:szCs w:val="28"/>
        </w:rPr>
        <w:t>улучшение использования активов.</w:t>
      </w:r>
    </w:p>
    <w:p w:rsidR="005F65B5" w:rsidRPr="00DF5D14" w:rsidRDefault="004D48DE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Таким образом, потенциальная выгода от внедрения бюджетирования лежит в плоскости обеспечения более успешного решения управленческих задач.</w:t>
      </w:r>
      <w:r w:rsidR="00895553" w:rsidRPr="00DF5D14">
        <w:rPr>
          <w:sz w:val="28"/>
          <w:szCs w:val="28"/>
        </w:rPr>
        <w:t xml:space="preserve"> </w:t>
      </w:r>
      <w:r w:rsidR="000859A0" w:rsidRPr="00DF5D14">
        <w:rPr>
          <w:sz w:val="28"/>
          <w:szCs w:val="28"/>
        </w:rPr>
        <w:t>Однако вместе с теми возможностями, которое дает бюджетирование</w:t>
      </w:r>
      <w:r w:rsidR="00DF61A1" w:rsidRPr="00DF5D14">
        <w:rPr>
          <w:sz w:val="28"/>
          <w:szCs w:val="28"/>
        </w:rPr>
        <w:t>,</w:t>
      </w:r>
      <w:r w:rsidR="000859A0" w:rsidRPr="00DF5D14">
        <w:rPr>
          <w:sz w:val="28"/>
          <w:szCs w:val="28"/>
        </w:rPr>
        <w:t xml:space="preserve"> надо понимать и его основные проблемы.</w:t>
      </w:r>
      <w:r w:rsidR="00895553" w:rsidRPr="00DF5D14">
        <w:rPr>
          <w:sz w:val="28"/>
          <w:szCs w:val="28"/>
        </w:rPr>
        <w:t xml:space="preserve"> </w:t>
      </w:r>
    </w:p>
    <w:p w:rsidR="00541B7F" w:rsidRPr="00DF5D14" w:rsidRDefault="005F65B5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В данной контрольной работе мы п</w:t>
      </w:r>
      <w:r w:rsidR="00124557" w:rsidRPr="00DF5D14">
        <w:rPr>
          <w:sz w:val="28"/>
          <w:szCs w:val="28"/>
        </w:rPr>
        <w:t>роклассифицируем проблемы бюдж</w:t>
      </w:r>
      <w:r w:rsidR="00265425" w:rsidRPr="00DF5D14">
        <w:rPr>
          <w:sz w:val="28"/>
          <w:szCs w:val="28"/>
        </w:rPr>
        <w:t>етирования</w:t>
      </w:r>
      <w:r w:rsidRPr="00DF5D14">
        <w:rPr>
          <w:sz w:val="28"/>
          <w:szCs w:val="28"/>
        </w:rPr>
        <w:t xml:space="preserve"> в России </w:t>
      </w:r>
      <w:r w:rsidR="00265425" w:rsidRPr="00DF5D14">
        <w:rPr>
          <w:sz w:val="28"/>
          <w:szCs w:val="28"/>
        </w:rPr>
        <w:t>с точки зрения различных подходов.</w:t>
      </w:r>
    </w:p>
    <w:p w:rsidR="006A7717" w:rsidRPr="00DF5D14" w:rsidRDefault="00DF5D14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0152" w:rsidRPr="00DF5D14">
        <w:rPr>
          <w:b/>
          <w:sz w:val="28"/>
          <w:szCs w:val="28"/>
          <w:lang w:val="en-US"/>
        </w:rPr>
        <w:t>I</w:t>
      </w:r>
      <w:r w:rsidR="00C40152" w:rsidRPr="00DF5D14">
        <w:rPr>
          <w:b/>
          <w:sz w:val="28"/>
          <w:szCs w:val="28"/>
        </w:rPr>
        <w:t xml:space="preserve">. </w:t>
      </w:r>
      <w:r w:rsidR="006F57CF" w:rsidRPr="00DF5D14">
        <w:rPr>
          <w:b/>
          <w:sz w:val="28"/>
          <w:szCs w:val="28"/>
        </w:rPr>
        <w:t>Методологические проблемы постановки бюджетирования</w:t>
      </w:r>
    </w:p>
    <w:p w:rsidR="00DF5D14" w:rsidRPr="008F75C2" w:rsidRDefault="00CB7276" w:rsidP="00DF5D14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8F75C2">
        <w:rPr>
          <w:color w:val="FFFFFF"/>
          <w:sz w:val="28"/>
          <w:szCs w:val="28"/>
          <w:lang w:val="en-US"/>
        </w:rPr>
        <w:t>бюджетирование финансовый внутрипроизводственный управление</w:t>
      </w:r>
    </w:p>
    <w:p w:rsidR="008F3ADF" w:rsidRPr="00DF5D14" w:rsidRDefault="008F3ADF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Методологические проблемы постановки бюджетирования включают в себя проблемы, затрагивающие базисные принципы </w:t>
      </w:r>
      <w:r w:rsidR="00692024" w:rsidRPr="00DF5D14">
        <w:rPr>
          <w:sz w:val="28"/>
          <w:szCs w:val="28"/>
        </w:rPr>
        <w:t>построения эффективной системы бюджетирования в организации.</w:t>
      </w:r>
    </w:p>
    <w:p w:rsidR="006F57CF" w:rsidRPr="00DF5D14" w:rsidRDefault="00A42B6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1) </w:t>
      </w:r>
      <w:r w:rsidR="006F57CF" w:rsidRPr="00DF5D14">
        <w:rPr>
          <w:sz w:val="28"/>
          <w:szCs w:val="28"/>
        </w:rPr>
        <w:t>Нереалистичность запланированных показателей</w:t>
      </w:r>
      <w:r w:rsidR="00DF61A1" w:rsidRPr="00DF5D14">
        <w:rPr>
          <w:sz w:val="28"/>
          <w:szCs w:val="28"/>
        </w:rPr>
        <w:t>.</w:t>
      </w:r>
    </w:p>
    <w:p w:rsidR="00C40152" w:rsidRPr="00DF5D14" w:rsidRDefault="00A42B6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Бюджет </w:t>
      </w:r>
      <w:r w:rsidR="00075EFB" w:rsidRPr="00DF5D14">
        <w:rPr>
          <w:sz w:val="28"/>
          <w:szCs w:val="28"/>
        </w:rPr>
        <w:t xml:space="preserve">– </w:t>
      </w:r>
      <w:r w:rsidRPr="00DF5D14">
        <w:rPr>
          <w:sz w:val="28"/>
          <w:szCs w:val="28"/>
        </w:rPr>
        <w:t>это только план действий</w:t>
      </w:r>
      <w:r w:rsidR="00DF61A1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и </w:t>
      </w:r>
      <w:r w:rsidR="00075EFB" w:rsidRPr="00DF5D14">
        <w:rPr>
          <w:sz w:val="28"/>
          <w:szCs w:val="28"/>
        </w:rPr>
        <w:t xml:space="preserve">он </w:t>
      </w:r>
      <w:r w:rsidRPr="00DF5D14">
        <w:rPr>
          <w:sz w:val="28"/>
          <w:szCs w:val="28"/>
        </w:rPr>
        <w:t>не гарантирует достижения результата</w:t>
      </w:r>
      <w:r w:rsidR="006F57CF" w:rsidRPr="00DF5D14">
        <w:rPr>
          <w:sz w:val="28"/>
          <w:szCs w:val="28"/>
        </w:rPr>
        <w:t xml:space="preserve">. </w:t>
      </w:r>
      <w:r w:rsidRPr="00DF5D14">
        <w:rPr>
          <w:sz w:val="28"/>
          <w:szCs w:val="28"/>
        </w:rPr>
        <w:t>Бюджет сам по себе ничего не сд</w:t>
      </w:r>
      <w:r w:rsidR="00DF61A1" w:rsidRPr="00DF5D14">
        <w:rPr>
          <w:sz w:val="28"/>
          <w:szCs w:val="28"/>
        </w:rPr>
        <w:t xml:space="preserve">елает за сотрудников </w:t>
      </w:r>
      <w:r w:rsidR="00DE6BBB" w:rsidRPr="00DF5D14">
        <w:rPr>
          <w:sz w:val="28"/>
          <w:szCs w:val="28"/>
        </w:rPr>
        <w:t>компании</w:t>
      </w:r>
      <w:r w:rsidR="003944D3" w:rsidRPr="00DF5D14">
        <w:rPr>
          <w:sz w:val="28"/>
          <w:szCs w:val="28"/>
        </w:rPr>
        <w:t>.</w:t>
      </w:r>
      <w:r w:rsidRPr="00DF5D14">
        <w:rPr>
          <w:sz w:val="28"/>
          <w:szCs w:val="28"/>
        </w:rPr>
        <w:t xml:space="preserve"> Поэтому надо заранее понимать</w:t>
      </w:r>
      <w:r w:rsidR="00541B7F" w:rsidRPr="00DF5D14">
        <w:rPr>
          <w:sz w:val="28"/>
          <w:szCs w:val="28"/>
        </w:rPr>
        <w:t>, что</w:t>
      </w:r>
      <w:r w:rsidRPr="00DF5D14">
        <w:rPr>
          <w:sz w:val="28"/>
          <w:szCs w:val="28"/>
        </w:rPr>
        <w:t xml:space="preserve"> нельзя просто задать в бюджете показатели выше реальных в 3 раза и надеяться на результат. Для достижения реалистичности идеально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когда отделы и руководители направлений деятельности сами берут на себя определенные обязательства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которые потом уже и закладываются в окончательный бюджет</w:t>
      </w:r>
      <w:r w:rsidR="00075EFB" w:rsidRPr="00DF5D14">
        <w:rPr>
          <w:sz w:val="28"/>
          <w:szCs w:val="28"/>
        </w:rPr>
        <w:t>.</w:t>
      </w:r>
    </w:p>
    <w:p w:rsidR="00541B7F" w:rsidRPr="00DF5D14" w:rsidRDefault="00A42B6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2)</w:t>
      </w:r>
      <w:r w:rsidR="008825A1" w:rsidRPr="00DF5D14">
        <w:rPr>
          <w:sz w:val="28"/>
          <w:szCs w:val="28"/>
        </w:rPr>
        <w:t xml:space="preserve"> Учет влияния ограниченного набора факторов при разработке бюджета</w:t>
      </w:r>
      <w:r w:rsidR="00541B7F" w:rsidRPr="00DF5D14">
        <w:rPr>
          <w:sz w:val="28"/>
          <w:szCs w:val="28"/>
        </w:rPr>
        <w:t>.</w:t>
      </w:r>
    </w:p>
    <w:p w:rsidR="00C40152" w:rsidRPr="00DF5D14" w:rsidRDefault="00A42B61" w:rsidP="00DF5D1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5D14">
        <w:rPr>
          <w:sz w:val="28"/>
          <w:szCs w:val="28"/>
        </w:rPr>
        <w:t>Бюджет как прогноз не может быть точен на 100 %</w:t>
      </w:r>
      <w:r w:rsidR="008825A1" w:rsidRPr="00DF5D14">
        <w:rPr>
          <w:sz w:val="28"/>
          <w:szCs w:val="28"/>
        </w:rPr>
        <w:t xml:space="preserve">. </w:t>
      </w:r>
      <w:r w:rsidRPr="00DF5D14">
        <w:rPr>
          <w:sz w:val="28"/>
          <w:szCs w:val="28"/>
        </w:rPr>
        <w:t>Стремиться к максимальной точности необходимо. Для этого надо максимально учитывать все известные факторы</w:t>
      </w:r>
      <w:r w:rsidR="008825A1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которые влияют на деятельность организации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такие как</w:t>
      </w:r>
      <w:r w:rsidR="008825A1" w:rsidRPr="00DF5D14">
        <w:rPr>
          <w:sz w:val="28"/>
          <w:szCs w:val="28"/>
        </w:rPr>
        <w:t>:</w:t>
      </w:r>
      <w:r w:rsidRPr="00DF5D14">
        <w:rPr>
          <w:sz w:val="28"/>
          <w:szCs w:val="28"/>
        </w:rPr>
        <w:t xml:space="preserve"> сезонность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потоки покупателей в данной точке, технические процессы производства, уровен</w:t>
      </w:r>
      <w:r w:rsidR="00541B7F" w:rsidRPr="00DF5D14">
        <w:rPr>
          <w:sz w:val="28"/>
          <w:szCs w:val="28"/>
        </w:rPr>
        <w:t xml:space="preserve">ь цен в данный период времени и </w:t>
      </w:r>
      <w:r w:rsidRPr="00DF5D14">
        <w:rPr>
          <w:sz w:val="28"/>
          <w:szCs w:val="28"/>
        </w:rPr>
        <w:t xml:space="preserve">т.д. 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3) Отсутствие механизмов вариантного анализа</w:t>
      </w:r>
      <w:r w:rsidR="00541B7F" w:rsidRPr="00DF5D14">
        <w:rPr>
          <w:sz w:val="28"/>
          <w:szCs w:val="28"/>
        </w:rPr>
        <w:t>.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Для обеспечения организации вариантами развития для любой ситуации бюджет можно составить в 3-х версиях</w:t>
      </w:r>
      <w:r w:rsidR="00075EFB" w:rsidRPr="00DF5D14">
        <w:rPr>
          <w:sz w:val="28"/>
          <w:szCs w:val="28"/>
        </w:rPr>
        <w:t>: оптимистической, реалистической и пессимистической</w:t>
      </w:r>
      <w:r w:rsidRPr="00DF5D14">
        <w:rPr>
          <w:sz w:val="28"/>
          <w:szCs w:val="28"/>
        </w:rPr>
        <w:t>. К выполнению должна идти одна (обычно реалистическая)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однако надо понимать, что организация должна делать в случае развития ситуации не по плану. 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Регламенты бюджетного процесса не включают процедуры и/или время для рассмотрения различных вариантов бюджета. В результате принимаются «сырые», несогласованные между собой бюджеты. Либо бюджеты принимаются с большой задержкой по срокам, когда их актуальность уже теряется.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4) Отсутствие эффективных механизмов гибкого пересмотра бюджетных статей</w:t>
      </w:r>
      <w:r w:rsidR="00541B7F" w:rsidRPr="00DF5D14">
        <w:rPr>
          <w:sz w:val="28"/>
          <w:szCs w:val="28"/>
        </w:rPr>
        <w:t>.</w:t>
      </w:r>
    </w:p>
    <w:p w:rsidR="006F57CF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Ситуация на рынке и в компании может существенно поменяться в течение бюджетного периода. Например, при значительном падении продаж вследствие действий конкурентов бюджеты должны пересматриваться по определенному регламенту. </w:t>
      </w:r>
    </w:p>
    <w:p w:rsidR="006F57CF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5</w:t>
      </w:r>
      <w:r w:rsidR="00A42B61" w:rsidRPr="00DF5D14">
        <w:rPr>
          <w:sz w:val="28"/>
          <w:szCs w:val="28"/>
        </w:rPr>
        <w:t xml:space="preserve">) </w:t>
      </w:r>
      <w:r w:rsidR="006F57CF" w:rsidRPr="00DF5D14">
        <w:rPr>
          <w:sz w:val="28"/>
          <w:szCs w:val="28"/>
        </w:rPr>
        <w:t>Трудоемкость процесса бюджетирования</w:t>
      </w:r>
      <w:r w:rsidRPr="00DF5D14">
        <w:rPr>
          <w:sz w:val="28"/>
          <w:szCs w:val="28"/>
        </w:rPr>
        <w:t xml:space="preserve">. </w:t>
      </w:r>
      <w:r w:rsidR="006F57CF" w:rsidRPr="00DF5D14">
        <w:rPr>
          <w:sz w:val="28"/>
          <w:szCs w:val="28"/>
        </w:rPr>
        <w:t>Громоздкость учета в бюджете всех мелких деталей деятельности организации и</w:t>
      </w:r>
      <w:r w:rsidR="00541B7F" w:rsidRPr="00DF5D14">
        <w:rPr>
          <w:sz w:val="28"/>
          <w:szCs w:val="28"/>
        </w:rPr>
        <w:t>,</w:t>
      </w:r>
      <w:r w:rsidR="006F57CF" w:rsidRPr="00DF5D14">
        <w:rPr>
          <w:sz w:val="28"/>
          <w:szCs w:val="28"/>
        </w:rPr>
        <w:t xml:space="preserve"> как следствие</w:t>
      </w:r>
      <w:r w:rsidR="00541B7F" w:rsidRPr="00DF5D14">
        <w:rPr>
          <w:sz w:val="28"/>
          <w:szCs w:val="28"/>
        </w:rPr>
        <w:t>,</w:t>
      </w:r>
      <w:r w:rsidR="006F57CF" w:rsidRPr="00DF5D14">
        <w:rPr>
          <w:sz w:val="28"/>
          <w:szCs w:val="28"/>
        </w:rPr>
        <w:t xml:space="preserve"> невозможность отражения всего спектра проблем</w:t>
      </w:r>
      <w:r w:rsidR="00541B7F" w:rsidRPr="00DF5D14">
        <w:rPr>
          <w:sz w:val="28"/>
          <w:szCs w:val="28"/>
        </w:rPr>
        <w:t>,</w:t>
      </w:r>
      <w:r w:rsidR="006F57CF" w:rsidRPr="00DF5D14">
        <w:rPr>
          <w:sz w:val="28"/>
          <w:szCs w:val="28"/>
        </w:rPr>
        <w:t xml:space="preserve"> возникающих в организации</w:t>
      </w:r>
      <w:r w:rsidR="00541B7F" w:rsidRPr="00DF5D14">
        <w:rPr>
          <w:sz w:val="28"/>
          <w:szCs w:val="28"/>
        </w:rPr>
        <w:t>.</w:t>
      </w:r>
    </w:p>
    <w:p w:rsidR="006F57CF" w:rsidRPr="00DF5D14" w:rsidRDefault="006F57CF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Если попытаться учесть в бюджете все детали и показать все</w:t>
      </w:r>
      <w:r w:rsidR="00075EFB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что происходит в компании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трудозатраты будут просто огромные. Для того чтобы минимизировать издержки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необходимо определиться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какая необходимая и достаточная детализация деятельности компании требуется. Важно придерживаться правила «золотой середины»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чтобы и ключевые зарабатывающие деньги процессы были в нужном разрезе показаны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не искажая их сути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и трудозатраты были при этом минимальные. 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6) Применение неэффективных методов обоснования размеров бюджетных статей</w:t>
      </w:r>
      <w:r w:rsidR="00541B7F" w:rsidRPr="00DF5D14">
        <w:rPr>
          <w:sz w:val="28"/>
          <w:szCs w:val="28"/>
        </w:rPr>
        <w:t>.</w:t>
      </w:r>
    </w:p>
    <w:p w:rsidR="00541B7F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Применяются методы формиро</w:t>
      </w:r>
      <w:r w:rsidR="00541B7F" w:rsidRPr="00DF5D14">
        <w:rPr>
          <w:sz w:val="28"/>
          <w:szCs w:val="28"/>
        </w:rPr>
        <w:t>вания бюджета «от достигнутого</w:t>
      </w:r>
      <w:r w:rsidR="009714B9" w:rsidRPr="00DF5D14">
        <w:rPr>
          <w:sz w:val="28"/>
          <w:szCs w:val="28"/>
        </w:rPr>
        <w:t>» и</w:t>
      </w:r>
      <w:r w:rsidRPr="00DF5D14">
        <w:rPr>
          <w:sz w:val="28"/>
          <w:szCs w:val="28"/>
        </w:rPr>
        <w:t xml:space="preserve"> «по заявкам подразделений». Менеджеры во время обсуждения проекта бюджета заинтересованы в установлении легко достижимых целей, стараются при этом получить максимально большие ресурсы. При этом система нормирования не используется или работает неэффективно. Как правило, применение подобных методов обоснования бюджетов приводит к их завышению.</w:t>
      </w:r>
    </w:p>
    <w:p w:rsidR="00265425" w:rsidRDefault="00DF5D14" w:rsidP="00DF5D1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65425" w:rsidRPr="00DF5D14">
        <w:rPr>
          <w:b/>
          <w:sz w:val="28"/>
          <w:szCs w:val="28"/>
          <w:lang w:val="en-US"/>
        </w:rPr>
        <w:t>II</w:t>
      </w:r>
      <w:r w:rsidR="00265425" w:rsidRPr="00DF5D14">
        <w:rPr>
          <w:b/>
          <w:sz w:val="28"/>
          <w:szCs w:val="28"/>
        </w:rPr>
        <w:t>. Проблемы бюджетирования затрат</w:t>
      </w:r>
    </w:p>
    <w:p w:rsidR="00DF5D14" w:rsidRPr="00DF5D14" w:rsidRDefault="00DF5D14" w:rsidP="00DF5D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Учет затрат является проблемным вопросом не только в процессе организации системы бюджетирован</w:t>
      </w:r>
      <w:r w:rsidR="003F675E" w:rsidRPr="00DF5D14">
        <w:rPr>
          <w:sz w:val="28"/>
          <w:szCs w:val="28"/>
        </w:rPr>
        <w:t>ия, но и в бухгалтерском учете.</w:t>
      </w:r>
      <w:r w:rsidR="00541B7F" w:rsidRPr="00DF5D14">
        <w:rPr>
          <w:sz w:val="28"/>
          <w:szCs w:val="28"/>
        </w:rPr>
        <w:t xml:space="preserve"> В связи с этим</w:t>
      </w:r>
      <w:r w:rsidRPr="00DF5D14">
        <w:rPr>
          <w:sz w:val="28"/>
          <w:szCs w:val="28"/>
        </w:rPr>
        <w:t xml:space="preserve"> выделение проблем бюджетирования затрат</w:t>
      </w:r>
      <w:r w:rsidR="00692024" w:rsidRPr="00DF5D14">
        <w:rPr>
          <w:sz w:val="28"/>
          <w:szCs w:val="28"/>
        </w:rPr>
        <w:t xml:space="preserve"> в отдельный блок</w:t>
      </w:r>
      <w:r w:rsidRPr="00DF5D14">
        <w:rPr>
          <w:sz w:val="28"/>
          <w:szCs w:val="28"/>
        </w:rPr>
        <w:t xml:space="preserve"> и их решение является определяющим для достижения эффективности всего процесса бюджетирования.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1) Отсутствие постоянного взаимодействия бюджетирования с учетными звеньями предприятия</w:t>
      </w:r>
      <w:r w:rsidR="00541B7F" w:rsidRPr="00DF5D14">
        <w:rPr>
          <w:sz w:val="28"/>
          <w:szCs w:val="28"/>
        </w:rPr>
        <w:t>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Данная проблема подразумевает раздельность и взаимоотстраненность цифрового материала финансового учета и запланированных бюджетных данных. Деятельность планируется в одном аналитическом разрезе, а фактические данные собираются в другом. В этом случае для получения показателей производят «притягивание» данных из бухгалтерского учета к бюджетной структуре и пытаются найти какое-либо экономически обоснованное соответствие между фактическими и плановыми показателями. 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В рамках эффективного управления необходимо получать фактические данные, сопоставимые с плановыми (бюджетными) показателями. 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2) Укрупнение аналитических данных в «модуле» бюджетирования (агрегирование статей бюджетов)</w:t>
      </w:r>
      <w:r w:rsidR="00541B7F" w:rsidRPr="00DF5D14">
        <w:rPr>
          <w:sz w:val="28"/>
          <w:szCs w:val="28"/>
        </w:rPr>
        <w:t>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Как правило, это происходит из-за проблем при получении необходимой аналитической информации из бухгалтерского учета. Такое укрупнение приводит к тому, что сложно провести «глубокий» факторный анализ причин, вызвавших отклонение фактических значений от плановых.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F5D14">
        <w:rPr>
          <w:sz w:val="28"/>
          <w:szCs w:val="28"/>
        </w:rPr>
        <w:t>3) Применение в бюджетировании исключительно прямого</w:t>
      </w:r>
      <w:r w:rsidR="00557568" w:rsidRPr="00DF5D14">
        <w:rPr>
          <w:sz w:val="28"/>
          <w:szCs w:val="28"/>
        </w:rPr>
        <w:t xml:space="preserve"> метода учета затрат (включает</w:t>
      </w:r>
      <w:r w:rsidRPr="00DF5D14">
        <w:rPr>
          <w:sz w:val="28"/>
          <w:szCs w:val="28"/>
        </w:rPr>
        <w:t xml:space="preserve"> только прямые затраты</w:t>
      </w:r>
      <w:r w:rsidRPr="00DF5D14">
        <w:rPr>
          <w:i/>
          <w:sz w:val="28"/>
          <w:szCs w:val="28"/>
        </w:rPr>
        <w:t>)</w:t>
      </w:r>
      <w:r w:rsidR="00541B7F" w:rsidRPr="00DF5D14">
        <w:rPr>
          <w:i/>
          <w:sz w:val="28"/>
          <w:szCs w:val="28"/>
        </w:rPr>
        <w:t>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Отказ от распределения косвенных затрат в бюджетировании приводит к серьезному разрыву между фактическими и планируемыми показателями.</w:t>
      </w:r>
    </w:p>
    <w:p w:rsidR="00265425" w:rsidRPr="00DF5D14" w:rsidRDefault="00265425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Распределение косвенных затрат необходимо не только предприятиям с большим количеством номенклатуры выпускаемой продукции. Сбор косвенных затрат на объекты, обеспечивающие технологический процесс с последующим распределением по технологической цепочке</w:t>
      </w:r>
      <w:r w:rsidR="00541B7F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является необходимым условием управления затрат.</w:t>
      </w:r>
    </w:p>
    <w:p w:rsidR="00AF7768" w:rsidRPr="00DF5D14" w:rsidRDefault="00AF7768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0152" w:rsidRPr="00DF5D14" w:rsidRDefault="00C40152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5D14">
        <w:rPr>
          <w:b/>
          <w:sz w:val="28"/>
          <w:szCs w:val="28"/>
          <w:lang w:val="en-US"/>
        </w:rPr>
        <w:t>II</w:t>
      </w:r>
      <w:r w:rsidR="00265425" w:rsidRPr="00DF5D14">
        <w:rPr>
          <w:b/>
          <w:sz w:val="28"/>
          <w:szCs w:val="28"/>
          <w:lang w:val="en-US"/>
        </w:rPr>
        <w:t>I</w:t>
      </w:r>
      <w:r w:rsidRPr="00DF5D14">
        <w:rPr>
          <w:b/>
          <w:sz w:val="28"/>
          <w:szCs w:val="28"/>
        </w:rPr>
        <w:t>. Организационные проблемы постановки бюджетирования</w:t>
      </w:r>
    </w:p>
    <w:p w:rsidR="00DF5D14" w:rsidRDefault="00DF5D14" w:rsidP="00DF5D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024" w:rsidRPr="00DF5D14" w:rsidRDefault="00692024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Организационные проблемы постановки бюджетирования включают проблемы, связанные с решением вопросов эффективной организационной структуры на предприятии.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1) </w:t>
      </w:r>
      <w:r w:rsidR="00692024" w:rsidRPr="00DF5D14">
        <w:rPr>
          <w:sz w:val="28"/>
          <w:szCs w:val="28"/>
        </w:rPr>
        <w:t>Некорректное распределение ответственности и полномочий</w:t>
      </w:r>
      <w:r w:rsidR="00541B7F" w:rsidRPr="00DF5D14">
        <w:rPr>
          <w:sz w:val="28"/>
          <w:szCs w:val="28"/>
        </w:rPr>
        <w:t>.</w:t>
      </w:r>
    </w:p>
    <w:p w:rsidR="00C40152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Уровень ответственности и полномочий для отдельных подразделений (руководителей) не сбалансированы; ответственность за сводные показатели деятельности компании (в т.ч. прибыль) возложена исключительно на топ-менеджмент</w:t>
      </w:r>
      <w:r w:rsidR="00B1523C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и нет ее четкого распределения по иерархической структуре (как результат – менеджмент среднего звена не заинтересован в решении общих задач компании).</w:t>
      </w:r>
    </w:p>
    <w:p w:rsidR="00C40152" w:rsidRPr="00DF5D14" w:rsidRDefault="008825A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2</w:t>
      </w:r>
      <w:r w:rsidR="00C40152" w:rsidRPr="00DF5D14">
        <w:rPr>
          <w:sz w:val="28"/>
          <w:szCs w:val="28"/>
        </w:rPr>
        <w:t>) Недостаточная мотивация на исполнение бюджетов</w:t>
      </w:r>
      <w:r w:rsidR="00541B7F" w:rsidRPr="00DF5D14">
        <w:rPr>
          <w:sz w:val="28"/>
          <w:szCs w:val="28"/>
        </w:rPr>
        <w:t>.</w:t>
      </w:r>
    </w:p>
    <w:p w:rsidR="008825A1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Во многих организациях бюджеты не исполняются</w:t>
      </w:r>
      <w:r w:rsidR="00B1523C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и при этом менеджеры по факту никак не отвечают за допущенные отклонения. Исполнение бюджетов должно включаться в качестве одного из важнейших показателей деятельности менеджеров и напрямую влиять как на материальное стимулирование, так и включаться в систему нематериальной мотивации.</w:t>
      </w:r>
      <w:r w:rsidR="008825A1" w:rsidRPr="00DF5D14">
        <w:rPr>
          <w:sz w:val="28"/>
          <w:szCs w:val="28"/>
        </w:rPr>
        <w:t xml:space="preserve"> </w:t>
      </w:r>
    </w:p>
    <w:p w:rsidR="008825A1" w:rsidRPr="00DF5D14" w:rsidRDefault="008825A1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При выработке системы стимулирования необходимо определять факторы, прямо влия</w:t>
      </w:r>
      <w:r w:rsidR="00541B7F" w:rsidRPr="00DF5D14">
        <w:rPr>
          <w:sz w:val="28"/>
          <w:szCs w:val="28"/>
        </w:rPr>
        <w:t>ющие на бюджетные показатели, и</w:t>
      </w:r>
      <w:r w:rsidRPr="00DF5D14">
        <w:rPr>
          <w:sz w:val="28"/>
          <w:szCs w:val="28"/>
        </w:rPr>
        <w:t xml:space="preserve"> исходя из этого</w:t>
      </w:r>
      <w:r w:rsidR="00F20B41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материально стимулировать только непосредственных исполнителей, а ответственных за выполнение бюджета следует поощрять за реалистичное планирование и прогнозирование. </w:t>
      </w:r>
    </w:p>
    <w:p w:rsidR="00C40152" w:rsidRPr="00DF5D14" w:rsidRDefault="008825A1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3</w:t>
      </w:r>
      <w:r w:rsidR="00C40152" w:rsidRPr="00DF5D14">
        <w:rPr>
          <w:sz w:val="28"/>
          <w:szCs w:val="28"/>
        </w:rPr>
        <w:t>) Отсутствие или низкая эффективность оперативного контроля исполнения бюджетов</w:t>
      </w:r>
      <w:r w:rsidR="00541B7F" w:rsidRPr="00DF5D14">
        <w:rPr>
          <w:sz w:val="28"/>
          <w:szCs w:val="28"/>
        </w:rPr>
        <w:t>.</w:t>
      </w:r>
    </w:p>
    <w:p w:rsidR="006A7717" w:rsidRPr="00DF5D14" w:rsidRDefault="00C4015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При отсутствии оперативного контроля фактические данные об исполнении бюджетов одного периода формируются к окончанию уже следующего бюджетного периода. Очевидно, что в этом случае менеджмент не может принимать какие-либо корректирующие управленческие решения, пользуясь оперативно поступающими фактическими данными.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b/>
          <w:sz w:val="28"/>
          <w:szCs w:val="28"/>
          <w:lang w:val="en-US"/>
        </w:rPr>
        <w:t>IV</w:t>
      </w:r>
      <w:r w:rsidRPr="00DF5D14">
        <w:rPr>
          <w:b/>
          <w:sz w:val="28"/>
          <w:szCs w:val="28"/>
        </w:rPr>
        <w:t>. Проблемы бюджетирования</w:t>
      </w:r>
    </w:p>
    <w:p w:rsidR="00DF5D14" w:rsidRDefault="00DF5D14" w:rsidP="00DF5D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1) Системные проблемы.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Многие современные системы бюджетирования являются ненадежными, с ними нелегко работать и осуществлять их взаимодействие с другими системами (например, финансовой) Кроме того, они не являются интуитивно понятными – что особенно важно при нерегулярном использовании.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Последствия системных проблем можно охарактеризовать в целом как “неуправляемость”. И руководители, и исполнители перестают верить в то, что система способна выдавать правильные решения. Результаты вычислений подвергаются сомнению, что приводит к неоправданным затратам времени на их проверку и перепроверку.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2) Отсутствие целостности данных.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Конечные пользователи часто жалуются на неточность используемой в процессе бюджетирования информации. Были случаи, когда полученные системой данные не соответствовали отправленным пользователями значениям, а числа были частично искажены или вообще не имели смысла.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В подобных случаях основная проблема заключается в том, что большинство руководителей не располагали сведениями о корректности или некорректности данных – они просто полагались на то, что все в порядке. В подобной ситуации трудно представить себе степень искажения результатов.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3) Несогласованность бюджета со стратегией компании.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5D14">
        <w:rPr>
          <w:sz w:val="28"/>
          <w:szCs w:val="28"/>
        </w:rPr>
        <w:t xml:space="preserve">Для того чтобы согласовать бюджет компании с ее стратегией, при составлении финансового плана организации, необходимо учитывать основные положения ее стратегического плана. </w:t>
      </w:r>
    </w:p>
    <w:p w:rsidR="00AF7768" w:rsidRPr="00DF5D14" w:rsidRDefault="00AF7768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Стратегия компании должна быть обязательно доведена до сведения менеджеров каждого звена. Непосредственным участникам процесса бюджетирования по мере составления финансового плана необходимо иметь доступ к соответствующей информации, позволяющей им оценить, насколько их действия способствуют выполнению общей стратегии организации. </w:t>
      </w:r>
    </w:p>
    <w:p w:rsidR="00AF7768" w:rsidRPr="00DF5D14" w:rsidRDefault="00DF5D14" w:rsidP="00DF5D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AF7768" w:rsidRPr="00DF5D14">
        <w:rPr>
          <w:b/>
          <w:sz w:val="28"/>
          <w:szCs w:val="28"/>
        </w:rPr>
        <w:t>Заключение</w:t>
      </w:r>
    </w:p>
    <w:p w:rsidR="00DF5D14" w:rsidRDefault="00DF5D14" w:rsidP="00DF5D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6D7A" w:rsidRPr="00DF5D14" w:rsidRDefault="00265425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Б</w:t>
      </w:r>
      <w:r w:rsidR="00856D7A" w:rsidRPr="00DF5D14">
        <w:rPr>
          <w:sz w:val="28"/>
          <w:szCs w:val="28"/>
        </w:rPr>
        <w:t>юджетирование полезно для любой компании</w:t>
      </w:r>
      <w:r w:rsidR="00FA1BC4" w:rsidRPr="00DF5D14">
        <w:rPr>
          <w:sz w:val="28"/>
          <w:szCs w:val="28"/>
        </w:rPr>
        <w:t>, т.к.</w:t>
      </w:r>
      <w:r w:rsidR="00856D7A" w:rsidRPr="00DF5D14">
        <w:rPr>
          <w:sz w:val="28"/>
          <w:szCs w:val="28"/>
        </w:rPr>
        <w:t xml:space="preserve"> позволяет более прогнозируемо вести деятельность и производить постоянную оценку результатов</w:t>
      </w:r>
      <w:r w:rsidR="00541B7F" w:rsidRPr="00DF5D14">
        <w:rPr>
          <w:sz w:val="28"/>
          <w:szCs w:val="28"/>
        </w:rPr>
        <w:t>,</w:t>
      </w:r>
      <w:r w:rsidR="00856D7A" w:rsidRPr="00DF5D14">
        <w:rPr>
          <w:sz w:val="28"/>
          <w:szCs w:val="28"/>
        </w:rPr>
        <w:t xml:space="preserve"> однако сложность его и детализация должны расти пропорционально размеру компании</w:t>
      </w:r>
      <w:r w:rsidR="00FA1BC4" w:rsidRPr="00DF5D14">
        <w:rPr>
          <w:sz w:val="28"/>
          <w:szCs w:val="28"/>
        </w:rPr>
        <w:t>, потому что</w:t>
      </w:r>
      <w:r w:rsidR="00856D7A" w:rsidRPr="00DF5D14">
        <w:rPr>
          <w:sz w:val="28"/>
          <w:szCs w:val="28"/>
        </w:rPr>
        <w:t xml:space="preserve"> надо учитывать удельный вес затрат на сам процесс</w:t>
      </w:r>
      <w:r w:rsidR="00541B7F" w:rsidRPr="00DF5D14">
        <w:rPr>
          <w:sz w:val="28"/>
          <w:szCs w:val="28"/>
        </w:rPr>
        <w:t>,</w:t>
      </w:r>
      <w:r w:rsidR="00856D7A" w:rsidRPr="00DF5D14">
        <w:rPr>
          <w:sz w:val="28"/>
          <w:szCs w:val="28"/>
        </w:rPr>
        <w:t xml:space="preserve"> на финансовый результат компании. Понятно</w:t>
      </w:r>
      <w:r w:rsidR="005A3D1F" w:rsidRPr="00DF5D14">
        <w:rPr>
          <w:sz w:val="28"/>
          <w:szCs w:val="28"/>
        </w:rPr>
        <w:t>,</w:t>
      </w:r>
      <w:r w:rsidR="00856D7A" w:rsidRPr="00DF5D14">
        <w:rPr>
          <w:sz w:val="28"/>
          <w:szCs w:val="28"/>
        </w:rPr>
        <w:t xml:space="preserve"> что чем больше компания</w:t>
      </w:r>
      <w:r w:rsidR="00DE6BBB" w:rsidRPr="00DF5D14">
        <w:rPr>
          <w:sz w:val="28"/>
          <w:szCs w:val="28"/>
        </w:rPr>
        <w:t>,</w:t>
      </w:r>
      <w:r w:rsidR="00856D7A" w:rsidRPr="00DF5D14">
        <w:rPr>
          <w:sz w:val="28"/>
          <w:szCs w:val="28"/>
        </w:rPr>
        <w:t xml:space="preserve"> тем больше ресурсов она сможет выделить</w:t>
      </w:r>
      <w:r w:rsidR="00893FAC" w:rsidRPr="00DF5D14">
        <w:rPr>
          <w:sz w:val="28"/>
          <w:szCs w:val="28"/>
        </w:rPr>
        <w:t>,</w:t>
      </w:r>
      <w:r w:rsidR="00856D7A" w:rsidRPr="00DF5D14">
        <w:rPr>
          <w:sz w:val="28"/>
          <w:szCs w:val="28"/>
        </w:rPr>
        <w:t xml:space="preserve"> но и тем больше ее потребность в детализованной информации. </w:t>
      </w:r>
    </w:p>
    <w:p w:rsidR="00307E49" w:rsidRPr="00DF5D14" w:rsidRDefault="00D609E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В целом “слабые места” системы бюджетирования, внедряемой в организациях России</w:t>
      </w:r>
      <w:r w:rsidR="00DE6BBB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связаны с тем, что большинство разработчиков копировали западную систему бюджетного планирования без адаптации к условиям хозяйствования в России, разрабатывая отдельные разделы бюджета, в исполнении которых в большей степени заинтересовано высшее руководство экономического субъекта. </w:t>
      </w:r>
      <w:r w:rsidR="00307E49" w:rsidRPr="00DF5D14">
        <w:rPr>
          <w:sz w:val="28"/>
          <w:szCs w:val="28"/>
        </w:rPr>
        <w:t>Немаловажно, чтобы на этапе внедрения метода бюджетирования в практику управления финансами организаций порядок составления бюджетов должен быть достаточно простым в применении и одновременно не примитивным.</w:t>
      </w:r>
    </w:p>
    <w:p w:rsidR="00D609E2" w:rsidRPr="00DF5D14" w:rsidRDefault="00D609E2" w:rsidP="00DF5D14">
      <w:pPr>
        <w:spacing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Главным, с точки зрения перспектив развития бюджетирования, как управленческой технологии, в нашей стране является решение проблемы делегирования полномочий.</w:t>
      </w:r>
    </w:p>
    <w:p w:rsidR="007654BB" w:rsidRPr="00DF5D14" w:rsidRDefault="00856D7A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D14">
        <w:rPr>
          <w:sz w:val="28"/>
          <w:szCs w:val="28"/>
        </w:rPr>
        <w:t xml:space="preserve">Таким образом, внедрение системы бюджетирования на предприятии </w:t>
      </w:r>
      <w:r w:rsidR="00320A50" w:rsidRPr="00DF5D14">
        <w:rPr>
          <w:sz w:val="28"/>
          <w:szCs w:val="28"/>
        </w:rPr>
        <w:t>и реш</w:t>
      </w:r>
      <w:r w:rsidR="00893FAC" w:rsidRPr="00DF5D14">
        <w:rPr>
          <w:sz w:val="28"/>
          <w:szCs w:val="28"/>
        </w:rPr>
        <w:t>ение проблем по этому внедрению</w:t>
      </w:r>
      <w:r w:rsidR="00320A50" w:rsidRPr="00DF5D14">
        <w:rPr>
          <w:sz w:val="28"/>
          <w:szCs w:val="28"/>
        </w:rPr>
        <w:t xml:space="preserve"> </w:t>
      </w:r>
      <w:r w:rsidR="00893FAC" w:rsidRPr="00DF5D14">
        <w:rPr>
          <w:sz w:val="28"/>
          <w:szCs w:val="28"/>
        </w:rPr>
        <w:t>приводя</w:t>
      </w:r>
      <w:r w:rsidRPr="00DF5D14">
        <w:rPr>
          <w:sz w:val="28"/>
          <w:szCs w:val="28"/>
        </w:rPr>
        <w:t>т к созданию эффек</w:t>
      </w:r>
      <w:r w:rsidR="00FA1BC4" w:rsidRPr="00DF5D14">
        <w:rPr>
          <w:sz w:val="28"/>
          <w:szCs w:val="28"/>
        </w:rPr>
        <w:t>тивной организации деятельности</w:t>
      </w:r>
      <w:r w:rsidRPr="00DF5D14">
        <w:rPr>
          <w:sz w:val="28"/>
          <w:szCs w:val="28"/>
        </w:rPr>
        <w:t xml:space="preserve"> и</w:t>
      </w:r>
      <w:r w:rsidR="00DE6BBB" w:rsidRPr="00DF5D14">
        <w:rPr>
          <w:sz w:val="28"/>
          <w:szCs w:val="28"/>
        </w:rPr>
        <w:t>,</w:t>
      </w:r>
      <w:r w:rsidRPr="00DF5D14">
        <w:rPr>
          <w:sz w:val="28"/>
          <w:szCs w:val="28"/>
        </w:rPr>
        <w:t xml:space="preserve"> как следствие, способствует снижению издержек и увеличению прибыли.</w:t>
      </w:r>
    </w:p>
    <w:p w:rsidR="00120AD8" w:rsidRPr="00DF5D14" w:rsidRDefault="00DF5D14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7768" w:rsidRPr="00DF5D14">
        <w:rPr>
          <w:b/>
          <w:sz w:val="28"/>
          <w:szCs w:val="28"/>
        </w:rPr>
        <w:t>Список использованной литературы</w:t>
      </w:r>
    </w:p>
    <w:p w:rsidR="00DF5D14" w:rsidRDefault="00DF5D14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1533F" w:rsidRPr="00DF5D14" w:rsidRDefault="0081533F" w:rsidP="00DF5D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1. Добровольский Е., Карабанов Е., Боровков П. «Бюджетирование шаг за шагом» Изд.: Питер 2007 г.</w:t>
      </w:r>
    </w:p>
    <w:p w:rsidR="007956B5" w:rsidRPr="00DF5D14" w:rsidRDefault="00CC59F4" w:rsidP="00DF5D14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DF5D14">
        <w:rPr>
          <w:rStyle w:val="a4"/>
          <w:sz w:val="28"/>
          <w:szCs w:val="28"/>
        </w:rPr>
        <w:t>2.</w:t>
      </w:r>
      <w:r w:rsidR="007956B5" w:rsidRPr="00DF5D14">
        <w:rPr>
          <w:rStyle w:val="a4"/>
          <w:sz w:val="28"/>
          <w:szCs w:val="28"/>
        </w:rPr>
        <w:t>Красова О.С «Бюджетирование и контроль затрат на предприятии»Изд.:Омега-Л, 2007 г.</w:t>
      </w:r>
    </w:p>
    <w:p w:rsidR="00AF7768" w:rsidRPr="00DF5D14" w:rsidRDefault="0081533F" w:rsidP="00DF5D14">
      <w:pPr>
        <w:spacing w:line="360" w:lineRule="auto"/>
        <w:jc w:val="both"/>
        <w:rPr>
          <w:sz w:val="28"/>
          <w:szCs w:val="28"/>
        </w:rPr>
      </w:pPr>
      <w:r w:rsidRPr="00DF5D14">
        <w:rPr>
          <w:sz w:val="28"/>
          <w:szCs w:val="28"/>
        </w:rPr>
        <w:t>3.</w:t>
      </w:r>
      <w:r w:rsidR="00CC59F4" w:rsidRPr="00DF5D14">
        <w:rPr>
          <w:sz w:val="28"/>
          <w:szCs w:val="28"/>
        </w:rPr>
        <w:t xml:space="preserve"> </w:t>
      </w:r>
      <w:r w:rsidR="00AF7768" w:rsidRPr="00DF5D14">
        <w:rPr>
          <w:sz w:val="28"/>
          <w:szCs w:val="28"/>
        </w:rPr>
        <w:t>Хруцкий В.Е.</w:t>
      </w:r>
      <w:r w:rsidR="00220928" w:rsidRPr="00DF5D14">
        <w:rPr>
          <w:sz w:val="28"/>
          <w:szCs w:val="28"/>
        </w:rPr>
        <w:t xml:space="preserve"> Сизова Т.В Гамаюн В.В.</w:t>
      </w:r>
      <w:r w:rsidR="00AF7768" w:rsidRPr="00DF5D14">
        <w:rPr>
          <w:sz w:val="28"/>
          <w:szCs w:val="28"/>
        </w:rPr>
        <w:t xml:space="preserve"> </w:t>
      </w:r>
      <w:r w:rsidR="007956B5" w:rsidRPr="00DF5D14">
        <w:rPr>
          <w:sz w:val="28"/>
          <w:szCs w:val="28"/>
        </w:rPr>
        <w:t>«</w:t>
      </w:r>
      <w:r w:rsidR="00AF7768" w:rsidRPr="00DF5D14">
        <w:rPr>
          <w:sz w:val="28"/>
          <w:szCs w:val="28"/>
        </w:rPr>
        <w:t>Внутрифирменное бюджетирование:</w:t>
      </w:r>
      <w:r w:rsidR="00220928" w:rsidRPr="00DF5D14">
        <w:rPr>
          <w:sz w:val="28"/>
          <w:szCs w:val="28"/>
        </w:rPr>
        <w:t xml:space="preserve"> настольная книга</w:t>
      </w:r>
      <w:r w:rsidR="007956B5" w:rsidRPr="00DF5D14">
        <w:rPr>
          <w:sz w:val="28"/>
          <w:szCs w:val="28"/>
        </w:rPr>
        <w:t xml:space="preserve"> </w:t>
      </w:r>
      <w:r w:rsidR="00AF7768" w:rsidRPr="00DF5D14">
        <w:rPr>
          <w:sz w:val="28"/>
          <w:szCs w:val="28"/>
        </w:rPr>
        <w:t>по постановке финансового планирования</w:t>
      </w:r>
      <w:r w:rsidR="007956B5" w:rsidRPr="00DF5D14">
        <w:rPr>
          <w:sz w:val="28"/>
          <w:szCs w:val="28"/>
        </w:rPr>
        <w:t>» Изд</w:t>
      </w:r>
      <w:r w:rsidR="00AF7768" w:rsidRPr="00DF5D14">
        <w:rPr>
          <w:sz w:val="28"/>
          <w:szCs w:val="28"/>
        </w:rPr>
        <w:t>.: Финансы и статистика, 2006 г.</w:t>
      </w:r>
    </w:p>
    <w:p w:rsidR="00AF7768" w:rsidRPr="00DF5D14" w:rsidRDefault="0081533F" w:rsidP="00DF5D14">
      <w:pPr>
        <w:spacing w:line="360" w:lineRule="auto"/>
        <w:jc w:val="both"/>
        <w:rPr>
          <w:sz w:val="28"/>
          <w:szCs w:val="28"/>
          <w:lang w:val="en-US"/>
        </w:rPr>
      </w:pPr>
      <w:r w:rsidRPr="00DF5D14">
        <w:rPr>
          <w:sz w:val="28"/>
          <w:szCs w:val="28"/>
          <w:lang w:val="en-US"/>
        </w:rPr>
        <w:t>4.</w:t>
      </w:r>
      <w:r w:rsidR="00AF7768" w:rsidRPr="00DF5D14">
        <w:rPr>
          <w:sz w:val="28"/>
          <w:szCs w:val="28"/>
          <w:lang w:val="en-US"/>
        </w:rPr>
        <w:t xml:space="preserve"> URL: </w:t>
      </w:r>
      <w:r w:rsidR="00AF7768" w:rsidRPr="00145999">
        <w:rPr>
          <w:sz w:val="28"/>
          <w:szCs w:val="28"/>
          <w:lang w:val="en-US"/>
        </w:rPr>
        <w:t>http://www.cfin.ru/</w:t>
      </w:r>
    </w:p>
    <w:p w:rsidR="00AF7768" w:rsidRPr="00DF5D14" w:rsidRDefault="00AF7768" w:rsidP="00DF5D14">
      <w:pPr>
        <w:spacing w:line="360" w:lineRule="auto"/>
        <w:jc w:val="both"/>
        <w:rPr>
          <w:sz w:val="28"/>
          <w:szCs w:val="28"/>
          <w:lang w:val="en-US"/>
        </w:rPr>
      </w:pPr>
      <w:r w:rsidRPr="00DF5D14">
        <w:rPr>
          <w:sz w:val="28"/>
          <w:szCs w:val="28"/>
        </w:rPr>
        <w:t xml:space="preserve">5. </w:t>
      </w:r>
      <w:r w:rsidRPr="00DF5D14">
        <w:rPr>
          <w:sz w:val="28"/>
          <w:szCs w:val="28"/>
          <w:lang w:val="en-US"/>
        </w:rPr>
        <w:t>URL</w:t>
      </w:r>
      <w:r w:rsidRPr="00DF5D14">
        <w:rPr>
          <w:sz w:val="28"/>
          <w:szCs w:val="28"/>
        </w:rPr>
        <w:t xml:space="preserve">: </w:t>
      </w:r>
      <w:r w:rsidRPr="00145999">
        <w:rPr>
          <w:sz w:val="28"/>
          <w:szCs w:val="28"/>
          <w:lang w:val="en-US"/>
        </w:rPr>
        <w:t>http</w:t>
      </w:r>
      <w:r w:rsidRPr="00145999">
        <w:rPr>
          <w:sz w:val="28"/>
          <w:szCs w:val="28"/>
        </w:rPr>
        <w:t>://</w:t>
      </w:r>
      <w:r w:rsidRPr="00145999">
        <w:rPr>
          <w:sz w:val="28"/>
          <w:szCs w:val="28"/>
          <w:lang w:val="en-US"/>
        </w:rPr>
        <w:t>www</w:t>
      </w:r>
      <w:r w:rsidRPr="00145999">
        <w:rPr>
          <w:sz w:val="28"/>
          <w:szCs w:val="28"/>
        </w:rPr>
        <w:t>.</w:t>
      </w:r>
      <w:r w:rsidRPr="00145999">
        <w:rPr>
          <w:sz w:val="28"/>
          <w:szCs w:val="28"/>
          <w:lang w:val="en-US"/>
        </w:rPr>
        <w:t>finprosoft.ru/</w:t>
      </w:r>
    </w:p>
    <w:p w:rsidR="00120AD8" w:rsidRPr="008F75C2" w:rsidRDefault="00120AD8" w:rsidP="00DF5D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20AD8" w:rsidRPr="008F75C2" w:rsidSect="00DF5D14">
      <w:headerReference w:type="default" r:id="rId8"/>
      <w:pgSz w:w="11906" w:h="16838" w:code="9"/>
      <w:pgMar w:top="1134" w:right="851" w:bottom="1134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C2" w:rsidRDefault="008F75C2">
      <w:r>
        <w:separator/>
      </w:r>
    </w:p>
  </w:endnote>
  <w:endnote w:type="continuationSeparator" w:id="0">
    <w:p w:rsidR="008F75C2" w:rsidRDefault="008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79" w:rsidRDefault="004E7D79" w:rsidP="00A051D0">
    <w:pPr>
      <w:pStyle w:val="a6"/>
      <w:framePr w:wrap="around" w:vAnchor="text" w:hAnchor="margin" w:xAlign="right" w:y="1"/>
      <w:rPr>
        <w:rStyle w:val="a4"/>
      </w:rPr>
    </w:pPr>
  </w:p>
  <w:p w:rsidR="004E7D79" w:rsidRDefault="004E7D79" w:rsidP="006A771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C2" w:rsidRDefault="008F75C2">
      <w:r>
        <w:separator/>
      </w:r>
    </w:p>
  </w:footnote>
  <w:footnote w:type="continuationSeparator" w:id="0">
    <w:p w:rsidR="008F75C2" w:rsidRDefault="008F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28" w:rsidRPr="00DF5D14" w:rsidRDefault="00DF5D14" w:rsidP="00DF5D14">
    <w:pPr>
      <w:pStyle w:val="a8"/>
      <w:jc w:val="center"/>
      <w:rPr>
        <w:sz w:val="28"/>
        <w:szCs w:val="28"/>
      </w:rPr>
    </w:pPr>
    <w:r w:rsidRPr="00DF5D14">
      <w:rPr>
        <w:sz w:val="28"/>
        <w:szCs w:val="28"/>
      </w:rPr>
      <w:t>Размещено на http://www.allbest.ru/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46"/>
    <w:rsid w:val="00022B71"/>
    <w:rsid w:val="00075EFB"/>
    <w:rsid w:val="000859A0"/>
    <w:rsid w:val="000D1F79"/>
    <w:rsid w:val="00120AD8"/>
    <w:rsid w:val="00124557"/>
    <w:rsid w:val="00145999"/>
    <w:rsid w:val="001635D1"/>
    <w:rsid w:val="00183A93"/>
    <w:rsid w:val="001A6ABF"/>
    <w:rsid w:val="001C6A0F"/>
    <w:rsid w:val="002072D2"/>
    <w:rsid w:val="002137B5"/>
    <w:rsid w:val="00220928"/>
    <w:rsid w:val="00235EB1"/>
    <w:rsid w:val="00245F19"/>
    <w:rsid w:val="00252A55"/>
    <w:rsid w:val="00265425"/>
    <w:rsid w:val="0026684E"/>
    <w:rsid w:val="00294261"/>
    <w:rsid w:val="002E59F5"/>
    <w:rsid w:val="00302735"/>
    <w:rsid w:val="00307E49"/>
    <w:rsid w:val="00320A50"/>
    <w:rsid w:val="00363C21"/>
    <w:rsid w:val="00386034"/>
    <w:rsid w:val="003944D3"/>
    <w:rsid w:val="003A3EAD"/>
    <w:rsid w:val="003D49DA"/>
    <w:rsid w:val="003F4008"/>
    <w:rsid w:val="003F675E"/>
    <w:rsid w:val="00421700"/>
    <w:rsid w:val="00433D8C"/>
    <w:rsid w:val="004A350E"/>
    <w:rsid w:val="004D48DE"/>
    <w:rsid w:val="004D77F0"/>
    <w:rsid w:val="004E7D79"/>
    <w:rsid w:val="00541B7F"/>
    <w:rsid w:val="00557568"/>
    <w:rsid w:val="005A3D1F"/>
    <w:rsid w:val="005C6C0F"/>
    <w:rsid w:val="005F4DD6"/>
    <w:rsid w:val="005F65B5"/>
    <w:rsid w:val="00605DF1"/>
    <w:rsid w:val="00610549"/>
    <w:rsid w:val="00671DD4"/>
    <w:rsid w:val="00692024"/>
    <w:rsid w:val="006A7717"/>
    <w:rsid w:val="006C6F74"/>
    <w:rsid w:val="006D1938"/>
    <w:rsid w:val="006F57CF"/>
    <w:rsid w:val="007654BB"/>
    <w:rsid w:val="00790B05"/>
    <w:rsid w:val="007956B5"/>
    <w:rsid w:val="007C015D"/>
    <w:rsid w:val="0081533F"/>
    <w:rsid w:val="00820B4B"/>
    <w:rsid w:val="00856D7A"/>
    <w:rsid w:val="008825A1"/>
    <w:rsid w:val="00893FAC"/>
    <w:rsid w:val="00895553"/>
    <w:rsid w:val="008F3ADF"/>
    <w:rsid w:val="008F75C2"/>
    <w:rsid w:val="00917D4E"/>
    <w:rsid w:val="00933019"/>
    <w:rsid w:val="00942CC6"/>
    <w:rsid w:val="009714B9"/>
    <w:rsid w:val="009B5003"/>
    <w:rsid w:val="009B7517"/>
    <w:rsid w:val="009C5E05"/>
    <w:rsid w:val="009E3D74"/>
    <w:rsid w:val="00A051D0"/>
    <w:rsid w:val="00A42B61"/>
    <w:rsid w:val="00A653A5"/>
    <w:rsid w:val="00A81E00"/>
    <w:rsid w:val="00AD4BE9"/>
    <w:rsid w:val="00AF7768"/>
    <w:rsid w:val="00B1523C"/>
    <w:rsid w:val="00BA1AB3"/>
    <w:rsid w:val="00BB4C39"/>
    <w:rsid w:val="00C40152"/>
    <w:rsid w:val="00CB7276"/>
    <w:rsid w:val="00CC59F4"/>
    <w:rsid w:val="00CD4AEF"/>
    <w:rsid w:val="00D609E2"/>
    <w:rsid w:val="00DE6BBB"/>
    <w:rsid w:val="00DF5D14"/>
    <w:rsid w:val="00DF61A1"/>
    <w:rsid w:val="00E0136F"/>
    <w:rsid w:val="00E05546"/>
    <w:rsid w:val="00E24F97"/>
    <w:rsid w:val="00E744C9"/>
    <w:rsid w:val="00E83C9B"/>
    <w:rsid w:val="00EA4398"/>
    <w:rsid w:val="00EA7DE1"/>
    <w:rsid w:val="00F20B41"/>
    <w:rsid w:val="00F21ED9"/>
    <w:rsid w:val="00FA1BC4"/>
    <w:rsid w:val="00FB4A61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87D5D8-89A1-4245-87F9-426D429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BE9"/>
    <w:pPr>
      <w:spacing w:before="100" w:beforeAutospacing="1" w:after="100" w:afterAutospacing="1"/>
    </w:pPr>
  </w:style>
  <w:style w:type="character" w:styleId="a4">
    <w:name w:val="page number"/>
    <w:uiPriority w:val="99"/>
    <w:rsid w:val="00421700"/>
    <w:rPr>
      <w:rFonts w:cs="Times New Roman"/>
    </w:rPr>
  </w:style>
  <w:style w:type="character" w:styleId="a5">
    <w:name w:val="Hyperlink"/>
    <w:uiPriority w:val="99"/>
    <w:rsid w:val="00E744C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6A7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4DD6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DF61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F61A1"/>
    <w:rPr>
      <w:rFonts w:cs="Times New Roman"/>
      <w:sz w:val="24"/>
      <w:szCs w:val="24"/>
    </w:rPr>
  </w:style>
  <w:style w:type="paragraph" w:styleId="aa">
    <w:name w:val="No Spacing"/>
    <w:uiPriority w:val="1"/>
    <w:qFormat/>
    <w:rsid w:val="00917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1B14-7306-4A85-8451-29F36E12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Стрельниковой Елены 4ФКР-1</vt:lpstr>
    </vt:vector>
  </TitlesOfParts>
  <Company>IG</Company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Стрельниковой Елены 4ФКР-1</dc:title>
  <dc:subject/>
  <dc:creator>IG-79</dc:creator>
  <cp:keywords/>
  <dc:description/>
  <cp:lastModifiedBy>admin</cp:lastModifiedBy>
  <cp:revision>2</cp:revision>
  <cp:lastPrinted>2010-11-01T12:56:00Z</cp:lastPrinted>
  <dcterms:created xsi:type="dcterms:W3CDTF">2014-03-25T00:35:00Z</dcterms:created>
  <dcterms:modified xsi:type="dcterms:W3CDTF">2014-03-25T00:35:00Z</dcterms:modified>
</cp:coreProperties>
</file>