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94A" w:rsidRPr="009C7ACB" w:rsidRDefault="004D294A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>Оглавление</w:t>
      </w:r>
    </w:p>
    <w:p w:rsidR="004D294A" w:rsidRPr="009C7ACB" w:rsidRDefault="004D294A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D294A" w:rsidRPr="00C02C49" w:rsidRDefault="004D294A" w:rsidP="00B845C9">
      <w:pPr>
        <w:spacing w:line="360" w:lineRule="auto"/>
        <w:jc w:val="both"/>
        <w:rPr>
          <w:noProof/>
          <w:color w:val="000000"/>
          <w:sz w:val="28"/>
        </w:rPr>
      </w:pPr>
      <w:r w:rsidRPr="00C02C49">
        <w:rPr>
          <w:noProof/>
          <w:color w:val="000000"/>
          <w:sz w:val="28"/>
        </w:rPr>
        <w:t>Введение</w:t>
      </w:r>
    </w:p>
    <w:p w:rsidR="004D294A" w:rsidRPr="00C02C49" w:rsidRDefault="004D294A" w:rsidP="00B845C9">
      <w:pPr>
        <w:spacing w:line="360" w:lineRule="auto"/>
        <w:jc w:val="both"/>
        <w:rPr>
          <w:noProof/>
          <w:color w:val="000000"/>
          <w:sz w:val="28"/>
        </w:rPr>
      </w:pPr>
      <w:r w:rsidRPr="00C02C49">
        <w:rPr>
          <w:noProof/>
          <w:color w:val="000000"/>
          <w:sz w:val="28"/>
        </w:rPr>
        <w:t>Глава 1. Некоторые общие проблемы социологии старости</w:t>
      </w:r>
    </w:p>
    <w:p w:rsidR="004D294A" w:rsidRPr="00C02C49" w:rsidRDefault="004D294A" w:rsidP="00B845C9">
      <w:pPr>
        <w:spacing w:line="360" w:lineRule="auto"/>
        <w:jc w:val="both"/>
        <w:rPr>
          <w:noProof/>
          <w:color w:val="000000"/>
          <w:sz w:val="28"/>
        </w:rPr>
      </w:pPr>
      <w:r w:rsidRPr="00C02C49">
        <w:rPr>
          <w:noProof/>
          <w:color w:val="000000"/>
          <w:sz w:val="28"/>
        </w:rPr>
        <w:t>Глава 2. Пожилой человек в центральной России</w:t>
      </w:r>
    </w:p>
    <w:p w:rsidR="004D294A" w:rsidRPr="00C02C49" w:rsidRDefault="004D294A" w:rsidP="00B845C9">
      <w:pPr>
        <w:spacing w:line="360" w:lineRule="auto"/>
        <w:jc w:val="both"/>
        <w:rPr>
          <w:noProof/>
          <w:color w:val="000000"/>
          <w:sz w:val="28"/>
        </w:rPr>
      </w:pPr>
      <w:r w:rsidRPr="00C02C49">
        <w:rPr>
          <w:noProof/>
          <w:color w:val="000000"/>
          <w:sz w:val="28"/>
        </w:rPr>
        <w:t>Заключение</w:t>
      </w:r>
    </w:p>
    <w:p w:rsidR="004D294A" w:rsidRPr="00C02C49" w:rsidRDefault="004D294A" w:rsidP="00B845C9">
      <w:pPr>
        <w:spacing w:line="360" w:lineRule="auto"/>
        <w:jc w:val="both"/>
        <w:rPr>
          <w:noProof/>
          <w:color w:val="000000"/>
          <w:sz w:val="28"/>
        </w:rPr>
      </w:pPr>
      <w:r w:rsidRPr="00C02C49">
        <w:rPr>
          <w:noProof/>
          <w:color w:val="000000"/>
          <w:sz w:val="28"/>
        </w:rPr>
        <w:t>Список использованной литературы</w:t>
      </w:r>
    </w:p>
    <w:p w:rsidR="004D294A" w:rsidRPr="009C7ACB" w:rsidRDefault="004D294A" w:rsidP="00B845C9">
      <w:pPr>
        <w:spacing w:line="360" w:lineRule="auto"/>
        <w:jc w:val="both"/>
        <w:rPr>
          <w:noProof/>
          <w:color w:val="000000"/>
          <w:sz w:val="28"/>
        </w:rPr>
      </w:pPr>
    </w:p>
    <w:p w:rsidR="004D294A" w:rsidRPr="00C02C49" w:rsidRDefault="004D294A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br w:type="page"/>
      </w:r>
    </w:p>
    <w:p w:rsidR="00267111" w:rsidRPr="009C7ACB" w:rsidRDefault="00267111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0" w:name="_Toc188069549"/>
      <w:r w:rsidRPr="009C7ACB">
        <w:rPr>
          <w:noProof/>
          <w:color w:val="000000"/>
          <w:sz w:val="28"/>
        </w:rPr>
        <w:t>Введение</w:t>
      </w:r>
      <w:bookmarkEnd w:id="0"/>
    </w:p>
    <w:p w:rsidR="00B845C9" w:rsidRPr="009C7ACB" w:rsidRDefault="00B845C9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81BA4" w:rsidRPr="009C7ACB" w:rsidRDefault="00267111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 xml:space="preserve">Вряд ли кто-то возьмется утверждать и доказывать, что социологическая наука уделяла достаточно много внимания старости как особому социальному феномену. Во всяком случае, это внимание ни в какое сравнение не идет с заинтересованностью социологов самыми разнообразными аспектами юности: здесь можно уверенно констатировать, что социология молодежи конституировалась как весьма обширная и разветвленная теория среднего уровня. Правда, можно было бы сослаться на развитие такой научной дисциплины, как социальная геронтология, если бы представители этой научной дисциплины не проявляли в большей степени интерес к чисто социальным (озабоченность проблемами благосостояния пожилых в рамках социальной политики), нежели к социологическим вопросам. При этом, разумеется, необходимо проводить различие между геронтологией как таковой и социальной геронтологией: первая, будучи, по сути, отраслью биологии (или медицины), трактует старение как генетически запрограммированный процесс живых организмов; социальная же геронтология имеет дело со старением в иных аспектах: </w:t>
      </w:r>
    </w:p>
    <w:p w:rsidR="00381BA4" w:rsidRPr="009C7ACB" w:rsidRDefault="00267111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 xml:space="preserve">1) как процессом, зависящим от социальных условий и связанным с общей социальной и демографической структурой человеческих групп; </w:t>
      </w:r>
    </w:p>
    <w:p w:rsidR="00381BA4" w:rsidRPr="009C7ACB" w:rsidRDefault="00267111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 xml:space="preserve">2) аспектом изменения личностного статуса в жизненном цикле; </w:t>
      </w:r>
    </w:p>
    <w:p w:rsidR="00381BA4" w:rsidRPr="009C7ACB" w:rsidRDefault="00267111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>3) динамическим компонентом стратификации с точки зрения генерационного членства.</w:t>
      </w:r>
      <w:r w:rsidR="000A28B3" w:rsidRPr="009C7ACB">
        <w:rPr>
          <w:noProof/>
          <w:color w:val="000000"/>
          <w:sz w:val="28"/>
        </w:rPr>
        <w:t>[1]</w:t>
      </w:r>
      <w:r w:rsidRPr="009C7ACB">
        <w:rPr>
          <w:noProof/>
          <w:color w:val="000000"/>
          <w:sz w:val="28"/>
        </w:rPr>
        <w:t xml:space="preserve"> </w:t>
      </w:r>
    </w:p>
    <w:p w:rsidR="00267111" w:rsidRPr="009C7ACB" w:rsidRDefault="00267111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>То, что находится в центре возрастной социологии, является не хронологическим возрастом индивида, а скорее критерием с точки зрения социальных экспектаций и культурных ценностей, с помощью которых индивид обозначается как «молодой», «средних лет» или «пожилой».</w:t>
      </w:r>
    </w:p>
    <w:p w:rsidR="00267111" w:rsidRPr="009C7ACB" w:rsidRDefault="00267111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>Между тем целый ряд тенденций развития тех обществ, которые принято называть «современными», настоятельно подталки</w:t>
      </w:r>
      <w:r w:rsidR="00AC5B32">
        <w:rPr>
          <w:noProof/>
        </w:rPr>
        <w:pict>
          <v:line id="_x0000_s1026" style="position:absolute;left:0;text-align:left;z-index:251656704;mso-position-horizontal-relative:margin;mso-position-vertical-relative:text" from="726.95pt,145.9pt" to="726.95pt,180.95pt" o:allowincell="f" strokeweight=".25pt">
            <w10:wrap anchorx="margin"/>
          </v:line>
        </w:pict>
      </w:r>
      <w:r w:rsidRPr="009C7ACB">
        <w:rPr>
          <w:noProof/>
          <w:color w:val="000000"/>
          <w:sz w:val="28"/>
        </w:rPr>
        <w:t>вают к необходимости создания особой отраслевой социологической теории — социологии старости. Нам представляется, что если бы кто-то из социологов предпринял попытку разработать такую научную дисциплину как отдельную теорию среднего уровня, ему неизбежно пришлось бы проделывать это в русле трех основных структурных направлений социологической теории — социальной структуры, социального взаимодействия и социальной динамики. Здесь мы попытаемся пунктиром обозначить некоторые из проблем, которые выделяются наиболее отчетливо в каждом из трех этих направлений.</w:t>
      </w:r>
    </w:p>
    <w:p w:rsidR="00267111" w:rsidRPr="009C7ACB" w:rsidRDefault="00267111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>Нынешний интерес социологии к старению и геронтологии стимулируется прежде всего возрастанием удельного веса пожилых в популяции индустриальных обществ и необходимостью наращивания объема государственной заботы о стариках.</w:t>
      </w:r>
      <w:r w:rsidR="000A28B3" w:rsidRPr="009C7ACB">
        <w:rPr>
          <w:noProof/>
          <w:color w:val="000000"/>
          <w:sz w:val="28"/>
        </w:rPr>
        <w:t>[2]</w:t>
      </w:r>
    </w:p>
    <w:p w:rsidR="00381BA4" w:rsidRPr="009C7ACB" w:rsidRDefault="00381BA4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br w:type="page"/>
      </w:r>
    </w:p>
    <w:p w:rsidR="00381BA4" w:rsidRPr="009C7ACB" w:rsidRDefault="00381BA4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1" w:name="_Toc188069550"/>
      <w:r w:rsidRPr="009C7ACB">
        <w:rPr>
          <w:noProof/>
          <w:color w:val="000000"/>
          <w:sz w:val="28"/>
        </w:rPr>
        <w:t>Глава 1. Некоторые общие проблемы социологии старости</w:t>
      </w:r>
      <w:bookmarkEnd w:id="1"/>
    </w:p>
    <w:p w:rsidR="00B845C9" w:rsidRPr="009C7ACB" w:rsidRDefault="00B845C9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67111" w:rsidRPr="009C7ACB" w:rsidRDefault="00267111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>Старость в современном обществе означает неизбежное понижение социального статуса — и в филогенетическом (в сравнении с прежними обществами), и в онтогенетическом (сравнительно с прежними возрастными периодами жизни индивида) ракурсах. Прежде всего, это связано с невозможностью продолжения экономической активности с прежней интенсивностью. Это влечет за собой падение таких параметров экономического статуса, как активное распоряжение собственностью (у тех, кто ее имел) и ме</w:t>
      </w:r>
      <w:r w:rsidR="00B76FC1" w:rsidRPr="009C7ACB">
        <w:rPr>
          <w:noProof/>
          <w:color w:val="000000"/>
          <w:sz w:val="28"/>
        </w:rPr>
        <w:t>с</w:t>
      </w:r>
      <w:r w:rsidRPr="009C7ACB">
        <w:rPr>
          <w:noProof/>
          <w:color w:val="000000"/>
          <w:sz w:val="28"/>
        </w:rPr>
        <w:t>то в системе организации труда (у наемных работников).</w:t>
      </w:r>
    </w:p>
    <w:p w:rsidR="00267111" w:rsidRPr="009C7ACB" w:rsidRDefault="00267111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>В аспекте изучения особенностей социального взаимодействия проблема старого возраста в современных обществах является продуктом инерционного возрастания жизненных экспектаций в драматическом сочетании с культурными и социальными изменениями ценностей, связанными с возрастом. В индустриальном обществе, где акцент делается скорее на достижениях</w:t>
      </w:r>
      <w:r w:rsidR="00B845C9" w:rsidRPr="009C7ACB">
        <w:rPr>
          <w:noProof/>
          <w:color w:val="000000"/>
          <w:sz w:val="28"/>
        </w:rPr>
        <w:t>.</w:t>
      </w:r>
      <w:r w:rsidRPr="009C7ACB">
        <w:rPr>
          <w:noProof/>
          <w:color w:val="000000"/>
          <w:sz w:val="28"/>
        </w:rPr>
        <w:t>.. относительно ранний выход на пенсию и усиление значимости юности как главного критерия личных и эстетических ценностей существенно изменили социальный статус пожилых. Эти изменения привели к возникновению дискуссии о старом возрасте как таком этапе жизненного цикла, который связан с освобождением не только от работы, но и вообще от многих нормативных обязательств и соответственно — со снижением общей социабельности.</w:t>
      </w:r>
      <w:r w:rsidR="000A28B3" w:rsidRPr="009C7ACB">
        <w:rPr>
          <w:noProof/>
          <w:color w:val="000000"/>
          <w:sz w:val="28"/>
        </w:rPr>
        <w:t>[1]</w:t>
      </w:r>
    </w:p>
    <w:p w:rsidR="00267111" w:rsidRPr="009C7ACB" w:rsidRDefault="00267111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>Проблемы институционального содержания в современном обществе вообще непросты, и особенно трудны они в динамичных индустриальных обществах, ориентированных на достижения. Здесь утверждается культ юности, здоровья и жизни. Быть молодым, здоровым и преисполненным жизненной энергии — на это начинают смотреть уже не просто как на везение или природный дар, а некоторым образом — как на моральную обязанность каждого члена общества. Следовательно, старение и болезнь нередко рассматриваются не только как печальная неизбежность, но и в некотором роде моральный проступок. Распространение в обществе таких взглядов оказывает серьезное психологическое давление не только на пожилых, но и на тех членов общества, которые приближаются к соответствующему возрастному пределу. Не случайно в западной социологии, социальной психологии и психоанализе все чаще ставится проблема так называемого кризиса сред</w:t>
      </w:r>
      <w:r w:rsidR="00B76FC1" w:rsidRPr="009C7ACB">
        <w:rPr>
          <w:noProof/>
          <w:color w:val="000000"/>
          <w:sz w:val="28"/>
        </w:rPr>
        <w:t xml:space="preserve">него возраста. </w:t>
      </w:r>
      <w:r w:rsidRPr="009C7ACB">
        <w:rPr>
          <w:noProof/>
          <w:color w:val="000000"/>
          <w:sz w:val="28"/>
        </w:rPr>
        <w:t>Под этим понимают комплекс сомнений и тревог, испытываемых многими людьми на пятом десятилетии своей жизни; сорокалетие рассматривается как пропускной пункт в категорию среднего возраста. Люди начинают все чаще размышлять о своей жизни, подвергать переоценке свои отношения с окружающими и обдумывать перспективы биологического износа, связанного со старением. С точки зрения занятости это включает в себя осознание достижения пределов личных успехов и достижений, а с точки зрения домашних дел — отход от активного исполнения родительских функций по мере того, как дети оставляют дом, чтобы основывать свои собственные взрослые связи.</w:t>
      </w:r>
      <w:r w:rsidR="000A28B3" w:rsidRPr="009C7ACB">
        <w:rPr>
          <w:noProof/>
          <w:color w:val="000000"/>
          <w:sz w:val="28"/>
        </w:rPr>
        <w:t>[3]</w:t>
      </w:r>
    </w:p>
    <w:p w:rsidR="00267111" w:rsidRPr="009C7ACB" w:rsidRDefault="00267111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 xml:space="preserve">Социальная динамика, главными вопросами которой со времен Конта являются природа, содержание и направленность социального изменения, сосредоточит свое внимание на тех трансформациях социального статуса пожилых, которые имеют место при переходе от одного типа общества к другому. На передний план здесь выдвигаются две важных проблемы старения. Во-первых, развертывается дискуссия об общем изменении социального </w:t>
      </w:r>
      <w:r w:rsidR="00AC5B32">
        <w:rPr>
          <w:noProof/>
        </w:rPr>
        <w:pict>
          <v:line id="_x0000_s1027" style="position:absolute;left:0;text-align:left;z-index:251657728;mso-position-horizontal-relative:margin;mso-position-vertical-relative:text" from="719.05pt,248.15pt" to="719.05pt,461.75pt" o:allowincell="f" strokeweight=".25pt">
            <w10:wrap anchorx="margin"/>
          </v:line>
        </w:pict>
      </w:r>
      <w:r w:rsidR="00AC5B32">
        <w:rPr>
          <w:noProof/>
        </w:rPr>
        <w:pict>
          <v:line id="_x0000_s1028" style="position:absolute;left:0;text-align:left;z-index:251658752;mso-position-horizontal-relative:margin;mso-position-vertical-relative:text" from="723.1pt,162.5pt" to="723.1pt,431.55pt" o:allowincell="f" strokeweight=".95pt">
            <w10:wrap anchorx="margin"/>
          </v:line>
        </w:pict>
      </w:r>
      <w:r w:rsidRPr="009C7ACB">
        <w:rPr>
          <w:noProof/>
          <w:color w:val="000000"/>
          <w:sz w:val="28"/>
        </w:rPr>
        <w:t>статуса пожилых в ходе проце</w:t>
      </w:r>
      <w:r w:rsidR="00B76FC1" w:rsidRPr="009C7ACB">
        <w:rPr>
          <w:noProof/>
          <w:color w:val="000000"/>
          <w:sz w:val="28"/>
        </w:rPr>
        <w:t>ссов модернизации и индустриали</w:t>
      </w:r>
      <w:r w:rsidRPr="009C7ACB">
        <w:rPr>
          <w:noProof/>
          <w:color w:val="000000"/>
          <w:sz w:val="28"/>
        </w:rPr>
        <w:t>зации. Эта проблема связана, в частности, с вопросом о том, не приводит ли господство нуклеарной семьи в эпоху модернизма — и соответственно упадок расширенной — к тому, что пожилые все чаще остаются без родственной поддержки — не только экономической, но и эмоционально-психологической. Историческая очевидность наводит на мысль, что домашние хозяйства с более чем двумя поколениями становятся все более редкими в индустриальном обществе, и, кроме того, социальная изоляция пожилых может изменяться в зависимости от факторов места жительства, социального класса и культуры. В современной семье остается значительно меньше места для пожилых, нежели в прежних формах родственной организации. Во-вторых, коммерциализация феномена личности в тех обществах, где престижна юность, дала толчок к росту исследований уже упоминавшегося «кризиса середины жизни», сексуальной активности в старом возрасте, социальных вовлеченностей в менопаузе и общих движений за здоровье и социальную пригодность пожилых.</w:t>
      </w:r>
    </w:p>
    <w:p w:rsidR="00267111" w:rsidRPr="009C7ACB" w:rsidRDefault="00267111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>Таким Образом, возрастание общей доли стариков в населении и распространение сравнительно раннего ухода на пенсию приводят к восприятию самого возраста как социальной проблемы</w:t>
      </w:r>
      <w:r w:rsidR="000A28B3" w:rsidRPr="009C7ACB">
        <w:rPr>
          <w:noProof/>
          <w:color w:val="000000"/>
          <w:sz w:val="28"/>
        </w:rPr>
        <w:t>.[1]</w:t>
      </w:r>
    </w:p>
    <w:p w:rsidR="00267111" w:rsidRPr="009C7ACB" w:rsidRDefault="00267111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 xml:space="preserve">Разумеется, процесс старения — это универсальный биологический факт. Однако кого именно рассматривать в качестве старого или стареющего — это все чаще становится скорее делом социетального определения. Сегодня люди живут дольше, чем когда бы то ни было в человеческой истории. Последствием этого становится повышение порогового возраста, в котором люди оцениваются окружающими или сами себя рассматривают как стариков. </w:t>
      </w:r>
    </w:p>
    <w:p w:rsidR="00381BA4" w:rsidRPr="009C7ACB" w:rsidRDefault="00381BA4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67111" w:rsidRPr="009C7ACB" w:rsidRDefault="004D294A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2" w:name="_Toc188069551"/>
      <w:r w:rsidRPr="009C7ACB">
        <w:rPr>
          <w:noProof/>
          <w:color w:val="000000"/>
          <w:sz w:val="28"/>
        </w:rPr>
        <w:t xml:space="preserve">Глава 2. </w:t>
      </w:r>
      <w:r w:rsidR="00381BA4" w:rsidRPr="009C7ACB">
        <w:rPr>
          <w:noProof/>
          <w:color w:val="000000"/>
          <w:sz w:val="28"/>
        </w:rPr>
        <w:t>Пожилой человек в центральной России</w:t>
      </w:r>
      <w:bookmarkEnd w:id="2"/>
    </w:p>
    <w:p w:rsidR="00B845C9" w:rsidRPr="009C7ACB" w:rsidRDefault="00B845C9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67111" w:rsidRPr="009C7ACB" w:rsidRDefault="00267111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 xml:space="preserve">Всматриваясь в XXI век, мы пытаемся увидеть наше будущее и подготовиться к встрече с ним так, чтобы эта встреча не оказалась шоком. То, что [наступивший] век принесет нам больше изменений, чем прошедшие тысячелетия, — прописная истина. По мнению некоторых авторитетных ученых, например, профессора П.Дракера, в начале </w:t>
      </w:r>
      <w:r w:rsidR="00D353CC" w:rsidRPr="009C7ACB">
        <w:rPr>
          <w:noProof/>
          <w:color w:val="000000"/>
          <w:sz w:val="28"/>
        </w:rPr>
        <w:t>т</w:t>
      </w:r>
      <w:r w:rsidRPr="009C7ACB">
        <w:rPr>
          <w:noProof/>
          <w:color w:val="000000"/>
          <w:sz w:val="28"/>
        </w:rPr>
        <w:t>ысячелетия «наиболее значительные изменения будут обусловлены не научными и технологическими достижениями и даже не трансформирующимся внутренним миром человека. Основные события ожидают нас в демографической сфере»</w:t>
      </w:r>
      <w:r w:rsidR="00D353CC" w:rsidRPr="009C7ACB">
        <w:rPr>
          <w:noProof/>
          <w:color w:val="000000"/>
          <w:sz w:val="28"/>
        </w:rPr>
        <w:t>.</w:t>
      </w:r>
      <w:r w:rsidRPr="009C7ACB">
        <w:rPr>
          <w:noProof/>
          <w:color w:val="000000"/>
          <w:sz w:val="28"/>
        </w:rPr>
        <w:t xml:space="preserve"> Снижение рождаемости в индустриально развитых странах и постарение населения в [XXI] веке приведет к тому, что обеспечение всем необходимым быстро растущего числа граждан старшего поколения станет одной из наиболее острых социальных проблем</w:t>
      </w:r>
      <w:r w:rsidR="00D353CC" w:rsidRPr="009C7ACB">
        <w:rPr>
          <w:noProof/>
          <w:color w:val="000000"/>
          <w:sz w:val="28"/>
        </w:rPr>
        <w:t>.</w:t>
      </w:r>
      <w:r w:rsidR="000A28B3" w:rsidRPr="009C7ACB">
        <w:rPr>
          <w:noProof/>
          <w:color w:val="000000"/>
          <w:sz w:val="28"/>
        </w:rPr>
        <w:t>[3]</w:t>
      </w:r>
    </w:p>
    <w:p w:rsidR="00267111" w:rsidRPr="009C7ACB" w:rsidRDefault="00267111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>В России прогнозы демографического развития до 2010 г. обещают также сохранение высокой доли пожилых людей. По мнению президента Геронтологическог</w:t>
      </w:r>
      <w:r w:rsidR="00D353CC" w:rsidRPr="009C7ACB">
        <w:rPr>
          <w:noProof/>
          <w:color w:val="000000"/>
          <w:sz w:val="28"/>
        </w:rPr>
        <w:t>о общества профессора В.М.Аниси</w:t>
      </w:r>
      <w:r w:rsidRPr="009C7ACB">
        <w:rPr>
          <w:noProof/>
          <w:color w:val="000000"/>
          <w:sz w:val="28"/>
        </w:rPr>
        <w:t xml:space="preserve">мова, демографический взрыв —- увеличение числа лиц старше 75 лет — ожидает в ближайшие 10 лет и нашу страну. </w:t>
      </w:r>
    </w:p>
    <w:p w:rsidR="00267111" w:rsidRPr="009C7ACB" w:rsidRDefault="00267111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 xml:space="preserve">Рост пожилых людей в населении цивилизованных стран привлек внимание общественности к вопросам их положения в обществе и стимулировал социально-психологические, социологические и иные исследования пожилых. В 1994 г. Комиссией по пожилым людям при Совете Европы сформулированы принципы, которыми следует руководствоваться при разработке программ, </w:t>
      </w:r>
      <w:r w:rsidR="00B76FC1" w:rsidRPr="009C7ACB">
        <w:rPr>
          <w:noProof/>
          <w:color w:val="000000"/>
          <w:sz w:val="28"/>
        </w:rPr>
        <w:t>касающихся пожилых людей.</w:t>
      </w:r>
    </w:p>
    <w:p w:rsidR="00267111" w:rsidRPr="009C7ACB" w:rsidRDefault="00267111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>В последние годы и в России заметно активизировались в изучении проблем пожилых людей представители медицинской науки, психологи, геронтологи, социологи, правоведы и другие специалисты (В.М.</w:t>
      </w:r>
      <w:r w:rsidR="00B845C9" w:rsidRPr="009C7ACB">
        <w:rPr>
          <w:noProof/>
          <w:color w:val="000000"/>
          <w:sz w:val="28"/>
        </w:rPr>
        <w:t xml:space="preserve"> </w:t>
      </w:r>
      <w:r w:rsidRPr="009C7ACB">
        <w:rPr>
          <w:noProof/>
          <w:color w:val="000000"/>
          <w:sz w:val="28"/>
        </w:rPr>
        <w:t>Анисимов, Н.Ф.</w:t>
      </w:r>
      <w:r w:rsidR="00B845C9" w:rsidRPr="009C7ACB">
        <w:rPr>
          <w:noProof/>
          <w:color w:val="000000"/>
          <w:sz w:val="28"/>
        </w:rPr>
        <w:t xml:space="preserve"> </w:t>
      </w:r>
      <w:r w:rsidRPr="009C7ACB">
        <w:rPr>
          <w:noProof/>
          <w:color w:val="000000"/>
          <w:sz w:val="28"/>
        </w:rPr>
        <w:t>Дементьева, Л.Б.</w:t>
      </w:r>
      <w:r w:rsidR="00B845C9" w:rsidRPr="009C7ACB">
        <w:rPr>
          <w:noProof/>
          <w:color w:val="000000"/>
          <w:sz w:val="28"/>
        </w:rPr>
        <w:t xml:space="preserve"> </w:t>
      </w:r>
      <w:r w:rsidRPr="009C7ACB">
        <w:rPr>
          <w:noProof/>
          <w:color w:val="000000"/>
          <w:sz w:val="28"/>
        </w:rPr>
        <w:t>Лазебник, Н.К.</w:t>
      </w:r>
      <w:r w:rsidR="00B845C9" w:rsidRPr="009C7ACB">
        <w:rPr>
          <w:noProof/>
          <w:color w:val="000000"/>
          <w:sz w:val="28"/>
        </w:rPr>
        <w:t xml:space="preserve"> </w:t>
      </w:r>
      <w:r w:rsidRPr="009C7ACB">
        <w:rPr>
          <w:noProof/>
          <w:color w:val="000000"/>
          <w:sz w:val="28"/>
        </w:rPr>
        <w:t>Корсакова, О.В.</w:t>
      </w:r>
      <w:r w:rsidR="00B845C9" w:rsidRPr="009C7ACB">
        <w:rPr>
          <w:noProof/>
          <w:color w:val="000000"/>
          <w:sz w:val="28"/>
        </w:rPr>
        <w:t xml:space="preserve"> </w:t>
      </w:r>
      <w:r w:rsidRPr="009C7ACB">
        <w:rPr>
          <w:noProof/>
          <w:color w:val="000000"/>
          <w:sz w:val="28"/>
        </w:rPr>
        <w:t>Краснова, Б.Ю.Шапиро и др.).</w:t>
      </w:r>
    </w:p>
    <w:p w:rsidR="00267111" w:rsidRPr="009C7ACB" w:rsidRDefault="00267111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>Результаты инвентаризации социальных фактов о положении пожилых людей вступают в противоречие с традициями российского общества, с официальной пропагандой необходимости чуткого и внимательного отношения общества к пожилым людям. Беглый обзор роли пожилых людей в экономической, социальной и даже в политической сферах жизни общества не дает оснований утверждать, что они играют важную роль в современном обществе</w:t>
      </w:r>
      <w:r w:rsidR="00D353CC" w:rsidRPr="009C7ACB">
        <w:rPr>
          <w:noProof/>
          <w:color w:val="000000"/>
          <w:sz w:val="28"/>
        </w:rPr>
        <w:t>.</w:t>
      </w:r>
      <w:r w:rsidR="000A28B3" w:rsidRPr="009C7ACB">
        <w:rPr>
          <w:noProof/>
          <w:color w:val="000000"/>
          <w:sz w:val="28"/>
        </w:rPr>
        <w:t>[2]</w:t>
      </w:r>
    </w:p>
    <w:p w:rsidR="00267111" w:rsidRPr="009C7ACB" w:rsidRDefault="00267111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>В Международный год пожилого человека [1999] проведен опрос 527 пожилых людей в возрасте от 60 до 90 лет в Нижнем Новгороде и 13 районах области. Сегодня в регионе, который можно считать моделью Российской Федерации по основным социально-экономическим показателям, пятая часть населения (786 тыс. человек) в возрасте 60 лет и старше. По классификации ООН старым называют население, в составе которого свыше 7 % жителей в возрасте 65 лет и старше. В Нижегородской области таких жителей 15,2 %. Причины постарения населения региона лежат не столько в увеличении продолжительности жизни (за годы реформ она даже снизилась!), сколько в снижении рождаемости и уменьшении доли младших возрастов.</w:t>
      </w:r>
    </w:p>
    <w:p w:rsidR="00267111" w:rsidRPr="009C7ACB" w:rsidRDefault="00267111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>Вступление в пожилой возраст сопровождается для одних резким, для других плавным изменением рода занятий, образа и стиля жизни, материального положения и других условий жизнедеятельности. Самое главное (рубеж</w:t>
      </w:r>
      <w:r w:rsidR="00B76FC1" w:rsidRPr="009C7ACB">
        <w:rPr>
          <w:noProof/>
          <w:color w:val="000000"/>
          <w:sz w:val="28"/>
        </w:rPr>
        <w:t>ное) событие для большинства по</w:t>
      </w:r>
      <w:r w:rsidRPr="009C7ACB">
        <w:rPr>
          <w:noProof/>
          <w:color w:val="000000"/>
          <w:sz w:val="28"/>
        </w:rPr>
        <w:t>жилых людей, коренным образом меняющее их образ жизни и положение в обществе, — выход на пенсию. Собственно, для многих именно этот факт знаменует</w:t>
      </w:r>
      <w:r w:rsidR="00D353CC" w:rsidRPr="009C7ACB">
        <w:rPr>
          <w:noProof/>
          <w:color w:val="000000"/>
          <w:sz w:val="28"/>
        </w:rPr>
        <w:t xml:space="preserve"> наступление старости — очеред</w:t>
      </w:r>
      <w:r w:rsidRPr="009C7ACB">
        <w:rPr>
          <w:noProof/>
          <w:color w:val="000000"/>
          <w:sz w:val="28"/>
        </w:rPr>
        <w:t>ного жизненного цикла. Прекращение работы как тягостной и неприятной обязанности воспринималось с облегчением только 9 % опрошенных, тогда как во всех возрастных когортах и мужчины и женщины (в среднем по 70 %) отмечают, что им нравилось работать и расставание с привычным и любимым делом, с коллективом — вынужденная необходимость.</w:t>
      </w:r>
    </w:p>
    <w:p w:rsidR="00267111" w:rsidRPr="009C7ACB" w:rsidRDefault="00267111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>Выход на пенсию сопровождается нисходящей социальной мобильностью. Респондентам предлагалось по девятибалльной шкале социального положения обозначить то место (ступень социальной лестницы), которое он</w:t>
      </w:r>
      <w:r w:rsidR="00B76FC1" w:rsidRPr="009C7ACB">
        <w:rPr>
          <w:noProof/>
          <w:color w:val="000000"/>
          <w:sz w:val="28"/>
        </w:rPr>
        <w:t>и занимали в разные годы жизни.</w:t>
      </w:r>
    </w:p>
    <w:p w:rsidR="00267111" w:rsidRPr="009C7ACB" w:rsidRDefault="00267111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>Интенсивная нисходящая социальная мобильность пожилых людей частично объясняется также увеличением в их демографической структуре доли женщин, традиционно и неизменно находящихся на низких ступеньках социальной лестницы. Тендерная дискриминация и сегрегация с возрастом только усиливается.</w:t>
      </w:r>
      <w:r w:rsidR="000A28B3" w:rsidRPr="009C7ACB">
        <w:rPr>
          <w:noProof/>
          <w:color w:val="000000"/>
          <w:sz w:val="28"/>
        </w:rPr>
        <w:t>[3]</w:t>
      </w:r>
    </w:p>
    <w:p w:rsidR="00267111" w:rsidRPr="009C7ACB" w:rsidRDefault="00267111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>Фактором, смягчающим (тормозящим) нисходящую мобильность пенсионеров, является то обстоятельство, что раньше всех из жизни уходят низшие слои населения, повышая статус продолжающих жить. Основание для такого серьезного заявления — относительно малая доля пенсионеров — выходцев из низкоквалифицированных рабочих и крестьян, сравнительно невысокая доля лиц с неполным средним и начальным образованием.</w:t>
      </w:r>
    </w:p>
    <w:p w:rsidR="00267111" w:rsidRPr="009C7ACB" w:rsidRDefault="00267111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>Материальное положение следует отнести к самым важным индикаторам социального положения человека. Самая распространенная самооценка пенсионерами своего материального положения — денег хватает только на еду (66 %), еще 5 % утверждают, что живут впроголодь. Однако о нивелировании материального положения пожилых говорить не приходится: оно достаточно дифференцировано, хотя и на очень низком уровне.</w:t>
      </w:r>
    </w:p>
    <w:p w:rsidR="00267111" w:rsidRPr="009C7ACB" w:rsidRDefault="00267111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>Совместное проживание с детьми, родственная помощь играет существенную роль в выживании стариков. В этой связи семейное положение является еще одним важнейшим индикатором положения пожилого человека в обществе. Тендерные различия в семейном положении не просто велики, но огромны. Вдовы — самое массовое семейное положение пожилых нижегородцев, вдовцов значительно меньше.</w:t>
      </w:r>
    </w:p>
    <w:p w:rsidR="00267111" w:rsidRPr="009C7ACB" w:rsidRDefault="00267111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>Супружеские пары без детей («пустое гнездо») составляют 38 % выборки, супружеские пары с взрослыми детьми (семья из трех</w:t>
      </w:r>
      <w:r w:rsidR="00800786" w:rsidRPr="009C7ACB">
        <w:rPr>
          <w:noProof/>
          <w:color w:val="000000"/>
          <w:sz w:val="28"/>
        </w:rPr>
        <w:t xml:space="preserve"> </w:t>
      </w:r>
      <w:r w:rsidRPr="009C7ACB">
        <w:rPr>
          <w:noProof/>
          <w:color w:val="000000"/>
          <w:sz w:val="28"/>
        </w:rPr>
        <w:t>поколений) — редкость — в сумме 10 %. Несколько чаще встречаются случаи, когда пожилой человек (без супруги) живет с детьми или с другими родственниками. Чаще всего это бабушки. Как минимум половина пожилых женщин живут в подобных семьях. 42 % пенсионеров живут одни, причем проживающий в одиночестве мужчина — редкость. Например, одинокие мужчины составляют в выборке 4 %, тогда как одиноких пожилых женщин в 9 (!) раз больше.</w:t>
      </w:r>
      <w:r w:rsidR="000A28B3" w:rsidRPr="009C7ACB">
        <w:rPr>
          <w:noProof/>
          <w:color w:val="000000"/>
          <w:sz w:val="28"/>
        </w:rPr>
        <w:t>[1]</w:t>
      </w:r>
    </w:p>
    <w:p w:rsidR="00267111" w:rsidRPr="009C7ACB" w:rsidRDefault="00267111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>Интересно распределение власти в пожилых семьях. Там, где семейная пожилая пара без детей, 53 % мужей считают себя главами семей, 45 % — равными с супругой. Мнение супруги по поводу властных отношений в таком семейном ковчеге редко совпадает с мнением мужа: 76 % считают свою семью семьей эгалитарного типа.</w:t>
      </w:r>
    </w:p>
    <w:p w:rsidR="00267111" w:rsidRPr="009C7ACB" w:rsidRDefault="00267111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>Когда пожилая пара живет вместе с взрослыми детьми и внуками, то три четверти стариков мнят себя главой дома. Возрастают прете</w:t>
      </w:r>
      <w:r w:rsidR="00D353CC" w:rsidRPr="009C7ACB">
        <w:rPr>
          <w:noProof/>
          <w:color w:val="000000"/>
          <w:sz w:val="28"/>
        </w:rPr>
        <w:t>нзии на власть у пожилых женщин</w:t>
      </w:r>
      <w:r w:rsidRPr="009C7ACB">
        <w:rPr>
          <w:noProof/>
          <w:color w:val="000000"/>
          <w:sz w:val="28"/>
        </w:rPr>
        <w:t>. В семьях, где вдова живет с родственниками (или у родственников), 36 % пожилых женщин считают себя вправе диктовать семейному окружению свою волю (либо вынуждены взять на себя бремя лидерства не по своей воле).</w:t>
      </w:r>
    </w:p>
    <w:p w:rsidR="00267111" w:rsidRPr="009C7ACB" w:rsidRDefault="00267111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>У 75 % пожилых людей есть дети — опора в старости. У трех четвертей пенсионеров дети живут вместе с ними, либо в другом месте того же населенного пункта. Близость местожительства играет большую роль в облегчении жизни престарелых, особенно теряющих способность к самообслуживанию. Среди нуждающихся в помощи со стороны каждый второй получает ее постоянно или время от времени, 22 % имеют родственников, но не имеют от них никакой помощи. Наконец, 15 % не ждут помощи по этим родственным каналам в силу полного одиночества.</w:t>
      </w:r>
    </w:p>
    <w:p w:rsidR="00267111" w:rsidRPr="009C7ACB" w:rsidRDefault="00267111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>Не остаются в долгу и пенсионеры, хотя свой отцовский или материнский долг перед детьми они давно выполнили: 37 % пожилых людей иногда помогают родственникам деньгами, продуктами, услугами, а еще 17 % делают это систематически.</w:t>
      </w:r>
      <w:r w:rsidR="000A28B3" w:rsidRPr="009C7ACB">
        <w:rPr>
          <w:noProof/>
          <w:color w:val="000000"/>
          <w:sz w:val="28"/>
        </w:rPr>
        <w:t>[3]</w:t>
      </w:r>
    </w:p>
    <w:p w:rsidR="00267111" w:rsidRPr="009C7ACB" w:rsidRDefault="00267111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>С возрастом резко сужается круг общения пожилых людей. Чаще всего остается только узкий семейный круг. С точки зрения молодого поколения — ситуация, близкая к домашнему аресту или самоизоляции. Но сами пожилые не воспринимают данное положение столь трагически. 70 % пожилых утверждают, что общения с детьми для них достаточно, четверть сетует, что видятся с детьми реже, чем хотелось бы. Есть и противоположное суждение (3 %) — общения слишком много, надоедают и мешают друг другу.</w:t>
      </w:r>
    </w:p>
    <w:p w:rsidR="00267111" w:rsidRPr="009C7ACB" w:rsidRDefault="00267111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>82 % респондентов, имеющих детей, охарактеризовали свои отношения с ними как хорошие, 14 % — не очень хорошие и только 1 % — как плохие. Учитывая, что люди не склонны афишировать внутрисемейные конфликты, можно с уверенностью сказать, что</w:t>
      </w:r>
      <w:r w:rsidR="00800786" w:rsidRPr="009C7ACB">
        <w:rPr>
          <w:noProof/>
          <w:color w:val="000000"/>
          <w:sz w:val="28"/>
        </w:rPr>
        <w:t xml:space="preserve"> </w:t>
      </w:r>
      <w:r w:rsidRPr="009C7ACB">
        <w:rPr>
          <w:noProof/>
          <w:color w:val="000000"/>
          <w:sz w:val="28"/>
        </w:rPr>
        <w:t>проблема взаимоотношений лиц разных поколений в семье существует.</w:t>
      </w:r>
      <w:r w:rsidR="000A28B3" w:rsidRPr="009C7ACB">
        <w:rPr>
          <w:noProof/>
          <w:color w:val="000000"/>
          <w:sz w:val="28"/>
        </w:rPr>
        <w:t>[1]</w:t>
      </w:r>
    </w:p>
    <w:p w:rsidR="00267111" w:rsidRPr="009C7ACB" w:rsidRDefault="00267111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>Жилищно-бытовые условия пожилых мало отличаются от жилья лиц зрелого возраста. Большинство пожилых нижегородцев (88 % мужчин и 83 % женщин) являются собственниками жилья или ответственными квартиросъемщиками, и данное обстоятельство выгодно отличает их от молодого и даже среднего поколения людей, порою не имеющего своей крыши над головой.</w:t>
      </w:r>
    </w:p>
    <w:p w:rsidR="00267111" w:rsidRPr="009C7ACB" w:rsidRDefault="00267111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>В целом жилищно-бытовые условия пожилых людей можно охарактеризовать как сносные по российским меркам, по крайней мере только</w:t>
      </w:r>
      <w:r w:rsidR="00B845C9" w:rsidRPr="009C7ACB">
        <w:rPr>
          <w:noProof/>
          <w:color w:val="000000"/>
          <w:sz w:val="28"/>
        </w:rPr>
        <w:t xml:space="preserve"> </w:t>
      </w:r>
      <w:r w:rsidRPr="009C7ACB">
        <w:rPr>
          <w:noProof/>
          <w:color w:val="000000"/>
          <w:sz w:val="28"/>
        </w:rPr>
        <w:t>8 % опрошенных заявили, что жилищные условия плохие или очень плохие. Большинство семей пожилых людей малочисленны и им не тесно в своих квартирах. У 78 — 82 % пожилых людей, даже если они живут с детьми и другими родственниками, есть отдельная комната в квартире, доме. Массовой проблемой, связанной с жильем (более чем для половины опрошенных пожилых нижегородцев), является поддержание дома или квартиры в пригодном для жилья состоянии.</w:t>
      </w:r>
    </w:p>
    <w:p w:rsidR="00267111" w:rsidRPr="009C7ACB" w:rsidRDefault="00267111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>Велики различия в показателях коммунальных удобств пожилого населения города и деревни. По всем позициям пожилые жители сельской местности уступают горожанам и более всего — старикам из областного центра. Единственное «утешение» для деревенских бабушек состоит в том, что комфорт большого города привнес в образ жизни горожан гиподинамию, значительно уменьшил физиологически необходимые физические нагрузки, обрушил на городских стариков болезни цивилизации. Сельские же старушки обречены на активный, следовательно, более здоровый образ жизни, благодаря чему они и сохраняют свое долголетие.</w:t>
      </w:r>
      <w:r w:rsidR="000A28B3" w:rsidRPr="009C7ACB">
        <w:rPr>
          <w:noProof/>
          <w:color w:val="000000"/>
          <w:sz w:val="28"/>
        </w:rPr>
        <w:t>[3]</w:t>
      </w:r>
    </w:p>
    <w:p w:rsidR="00267111" w:rsidRPr="009C7ACB" w:rsidRDefault="00267111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>Для подавляющего числа людей старость и болезни неразрывно связаны. В выборке не встретилось пенсионеров, назвавших состояние здоровья хорошим или отличным. 70 % респондентов отмечают, что в молодом и зрелом возрасте, скажем, в 40 лет, они не обращали внимание на здоровье. Но жизнь заставила изменить взгляды, в результате среди пожилых только 25 % продолжают халатно или варварски относиться к своему организму, остальные предпринимают профилактические меры либо следят за здоровьем постоянно. Фанатичных приверженцев здоровья, подчинивших всю жизнь, все привычки интересам здоровья, практически не было и нет. Отметим, что мы имеем дело с наиболее здоровой частью пожилых людей, сумевших дожить до преклонных лет. Менее здоровые уже отошли в мир иной, не познав горестей и радостей третьего возраста.</w:t>
      </w:r>
    </w:p>
    <w:p w:rsidR="00267111" w:rsidRPr="009C7ACB" w:rsidRDefault="00267111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>Неизменный блок вопросов в опросах, посвященных исследованию различных сторон повседневной жизни людей, — это выявление насущных проблем, которые более всего беспокоят население.</w:t>
      </w:r>
      <w:r w:rsidR="000A28B3" w:rsidRPr="009C7ACB">
        <w:rPr>
          <w:noProof/>
          <w:color w:val="000000"/>
          <w:sz w:val="28"/>
        </w:rPr>
        <w:t>[2]</w:t>
      </w:r>
    </w:p>
    <w:p w:rsidR="00267111" w:rsidRPr="009C7ACB" w:rsidRDefault="00267111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>В первом десятке собрались проблемы, общие практически для всего взрослого населения, нерешенность которых подрывает не просто социальные, но и биологические основы существования человека как живого существа. Спецификой же тревожности пожилых людей является понятная озабоченность стариков состоянием здоровья, недоступностью лекарств и переживание проблем детей и внуков. Болезни, физическая немощь и неспособность обслужить себя заставляют все чаще задумываться о смерти</w:t>
      </w:r>
      <w:r w:rsidR="003A40C8" w:rsidRPr="009C7ACB">
        <w:rPr>
          <w:noProof/>
          <w:color w:val="000000"/>
          <w:sz w:val="28"/>
        </w:rPr>
        <w:t>.</w:t>
      </w:r>
    </w:p>
    <w:p w:rsidR="00267111" w:rsidRPr="009C7ACB" w:rsidRDefault="00267111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>8 % респондентов в опросе повторили фразу «жизнь в тягость, скорее бы отмучиться». Такие пожелания увеличиваются с возрастом и фиксируются у каждой четвертой женщины старше 80 лет. Мужчины, как правило, цепляются за жизнь, какой бы тяжелой она</w:t>
      </w:r>
      <w:r w:rsidR="003A40C8" w:rsidRPr="009C7ACB">
        <w:rPr>
          <w:noProof/>
          <w:color w:val="000000"/>
          <w:sz w:val="28"/>
        </w:rPr>
        <w:t xml:space="preserve"> ни была.</w:t>
      </w:r>
    </w:p>
    <w:p w:rsidR="00267111" w:rsidRPr="009C7ACB" w:rsidRDefault="00267111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>Спецификой пожилого возраста является краткосрочность жизненных планов, ощущение, что жизнь в любой момент может угаснуть. 53 % живут только сегодняшним днем, 30 % планируют не более чем на год, у 15 % более длительные планы. У нижегородских бабушек с годами возрастает доля краткосрочных планов, которые можно интерпретировать как «досрочное завершение всех дел на земле», как «социальное умирание раньше смерти». У мужчин принципиально иная картина. Доля имеющих долгосрочные планы одинакова как у шестидесятилетних, так и у восьмидесятилетних представителей сильного пола. Один из секретов такого долголетия — в новых начинаниях старого человека, продолжении творческих занятий, в наличии далеко идущих жизненных планов, в силу чего пожилой человек мобилизует энергию на их претворение</w:t>
      </w:r>
      <w:r w:rsidR="003A40C8" w:rsidRPr="009C7ACB">
        <w:rPr>
          <w:noProof/>
          <w:color w:val="000000"/>
          <w:sz w:val="28"/>
        </w:rPr>
        <w:t>.</w:t>
      </w:r>
    </w:p>
    <w:p w:rsidR="00267111" w:rsidRPr="009C7ACB" w:rsidRDefault="00267111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 xml:space="preserve">Один из основных вопросов </w:t>
      </w:r>
      <w:r w:rsidR="00FD48A9" w:rsidRPr="009C7ACB">
        <w:rPr>
          <w:noProof/>
          <w:color w:val="000000"/>
          <w:sz w:val="28"/>
        </w:rPr>
        <w:t>социологияеских исследований в данной области</w:t>
      </w:r>
      <w:r w:rsidRPr="009C7ACB">
        <w:rPr>
          <w:noProof/>
          <w:color w:val="000000"/>
          <w:sz w:val="28"/>
        </w:rPr>
        <w:t xml:space="preserve"> — взаимоотношение поколений. Глазами пожилых людей эта проблема видится следующим образом. По мнению трети, большинство лиц в молодом и зрелом возрастах относятся к старикам в целом с уважением, 56% — безразлично, 12% — неприязненно.</w:t>
      </w:r>
      <w:r w:rsidR="000A28B3" w:rsidRPr="009C7ACB">
        <w:rPr>
          <w:noProof/>
          <w:color w:val="000000"/>
          <w:sz w:val="28"/>
        </w:rPr>
        <w:t>[2]</w:t>
      </w:r>
    </w:p>
    <w:p w:rsidR="00267111" w:rsidRPr="009C7ACB" w:rsidRDefault="00267111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>В современном российском обществе, хотя и в меньшей степени, чем в западных странах, вступивших в эпоху модернизации, формируется отношение к пожилым людям, как ненужным обществу людям. Наш европейский менталитет смягчает это утилитарное отношение к пожилым людям как отработавшим свой ресурс, которым место — на свалке. Правда, и на Западе культура полезности людей с ограниченными возможностями, к каким относится и большинство стариков, эволюционирует в сторону культуры достоинства.</w:t>
      </w:r>
    </w:p>
    <w:p w:rsidR="00FD48A9" w:rsidRPr="009C7ACB" w:rsidRDefault="00FD48A9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D48A9" w:rsidRPr="009C7ACB" w:rsidRDefault="00FD48A9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br w:type="page"/>
      </w:r>
    </w:p>
    <w:p w:rsidR="00FD48A9" w:rsidRPr="009C7ACB" w:rsidRDefault="00FD48A9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3" w:name="_Toc188069552"/>
      <w:r w:rsidRPr="009C7ACB">
        <w:rPr>
          <w:noProof/>
          <w:color w:val="000000"/>
          <w:sz w:val="28"/>
        </w:rPr>
        <w:t>Заключение</w:t>
      </w:r>
      <w:bookmarkEnd w:id="3"/>
    </w:p>
    <w:p w:rsidR="00B845C9" w:rsidRPr="009C7ACB" w:rsidRDefault="00B845C9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67111" w:rsidRPr="009C7ACB" w:rsidRDefault="00267111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>В развитых странах есть опыт защиты или помощи пожилым людям, но ни в одной стране победа над бедностью не одержана, пожилые люди не заняли равного с другими поколениями места в обществе. Социальное неравенство неискоренимо, но надо стремиться сгладить несовершенство общественного устройства соответствующей социальной политикой. Следует не только молодежи, но и старикам предоставлять «равные возможности полноценного участия во всех сферах жизни и видах активности. При этом люди с ограниченными возможностями должны быть интегрированы в обществе на их собственных условиях, а не приспособлены к правилам мира здоровых людей</w:t>
      </w:r>
      <w:r w:rsidR="00FD48A9" w:rsidRPr="009C7ACB">
        <w:rPr>
          <w:noProof/>
          <w:color w:val="000000"/>
          <w:sz w:val="28"/>
        </w:rPr>
        <w:t>.</w:t>
      </w:r>
    </w:p>
    <w:p w:rsidR="00FD48A9" w:rsidRPr="009C7ACB" w:rsidRDefault="00FD48A9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>На основе данной работы можно сделать следующие выводы:</w:t>
      </w:r>
    </w:p>
    <w:p w:rsidR="00267111" w:rsidRPr="009C7ACB" w:rsidRDefault="001B3493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 xml:space="preserve">- </w:t>
      </w:r>
      <w:r w:rsidR="00267111" w:rsidRPr="009C7ACB">
        <w:rPr>
          <w:noProof/>
          <w:color w:val="000000"/>
          <w:sz w:val="28"/>
        </w:rPr>
        <w:t>социально-психологическое тендерное неравенство до глубокой старости будет сопровождать еще не одно поколение пожилых;</w:t>
      </w:r>
    </w:p>
    <w:p w:rsidR="00267111" w:rsidRPr="009C7ACB" w:rsidRDefault="001B3493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 xml:space="preserve">- </w:t>
      </w:r>
      <w:r w:rsidR="00267111" w:rsidRPr="009C7ACB">
        <w:rPr>
          <w:noProof/>
          <w:color w:val="000000"/>
          <w:sz w:val="28"/>
        </w:rPr>
        <w:t>нисходящая социальная мобильность (по объективным показателям и самооценке), связанная с утратой приписанного статуса, для большинства пожилых людей не оставляет надежд для возможности обретения нового достижительного статуса;</w:t>
      </w:r>
    </w:p>
    <w:p w:rsidR="00267111" w:rsidRPr="009C7ACB" w:rsidRDefault="001B3493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 xml:space="preserve">- </w:t>
      </w:r>
      <w:r w:rsidR="00267111" w:rsidRPr="009C7ACB">
        <w:rPr>
          <w:noProof/>
          <w:color w:val="000000"/>
          <w:sz w:val="28"/>
        </w:rPr>
        <w:t>с феминизацией старости возрастает эмоциональный фон поведения пожилых, предрасположенность к манипулированию, одиночество пожилых женщин превращает их в социальных сирот, отягчая психологическую жизнь всего общества;</w:t>
      </w:r>
    </w:p>
    <w:p w:rsidR="00267111" w:rsidRPr="009C7ACB" w:rsidRDefault="001B3493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 xml:space="preserve">- </w:t>
      </w:r>
      <w:r w:rsidR="00267111" w:rsidRPr="009C7ACB">
        <w:rPr>
          <w:noProof/>
          <w:color w:val="000000"/>
          <w:sz w:val="28"/>
        </w:rPr>
        <w:t>имущественная, социокультурная, эмоционально-психологическая, ментальная стратификация пожилых осложняет (при скудости экономической ресурсной базы и слабой мотивированности среднего и младшего поколений на сочувствие и понимание их жизненных проблем) выработку и реализацию оптимальной социальной политики.</w:t>
      </w:r>
    </w:p>
    <w:p w:rsidR="009A7AE2" w:rsidRPr="009C7ACB" w:rsidRDefault="009A7AE2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F2A1E" w:rsidRPr="009C7ACB" w:rsidRDefault="00AF2A1E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br w:type="page"/>
      </w:r>
    </w:p>
    <w:p w:rsidR="00AF2A1E" w:rsidRPr="009C7ACB" w:rsidRDefault="00AF2A1E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  <w:bookmarkStart w:id="4" w:name="_Toc188069553"/>
      <w:r w:rsidRPr="009C7ACB">
        <w:rPr>
          <w:noProof/>
          <w:color w:val="000000"/>
          <w:sz w:val="28"/>
        </w:rPr>
        <w:t>Список использованной литературы</w:t>
      </w:r>
      <w:bookmarkEnd w:id="4"/>
    </w:p>
    <w:p w:rsidR="00B845C9" w:rsidRPr="009C7ACB" w:rsidRDefault="00B845C9" w:rsidP="00B845C9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A28B3" w:rsidRPr="009C7ACB" w:rsidRDefault="00AF2A1E" w:rsidP="00B845C9">
      <w:pPr>
        <w:spacing w:line="360" w:lineRule="auto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>1.</w:t>
      </w:r>
      <w:r w:rsidR="000A28B3" w:rsidRPr="009C7ACB">
        <w:rPr>
          <w:noProof/>
          <w:color w:val="000000"/>
          <w:sz w:val="28"/>
        </w:rPr>
        <w:t xml:space="preserve"> Агеев В.С. Межгрупповое взаимодействие: социально-психологические проблемы. М., 1990. </w:t>
      </w:r>
    </w:p>
    <w:p w:rsidR="00AF2A1E" w:rsidRPr="009C7ACB" w:rsidRDefault="00AF2A1E" w:rsidP="00B845C9">
      <w:pPr>
        <w:spacing w:line="360" w:lineRule="auto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>2. Психология старости и старения: Хрестоматия: Учеб. пособие для студ. психол. фак. высш. учеб. заведений/ Сост. О.В. Краскова, А.Г. Лидерс. – М.: Издательский центр «Академия», 2003.</w:t>
      </w:r>
    </w:p>
    <w:p w:rsidR="000A28B3" w:rsidRPr="009C7ACB" w:rsidRDefault="00E04D47" w:rsidP="00B845C9">
      <w:pPr>
        <w:spacing w:line="360" w:lineRule="auto"/>
        <w:jc w:val="both"/>
        <w:rPr>
          <w:noProof/>
          <w:color w:val="000000"/>
          <w:sz w:val="28"/>
        </w:rPr>
      </w:pPr>
      <w:r w:rsidRPr="009C7ACB">
        <w:rPr>
          <w:noProof/>
          <w:color w:val="000000"/>
          <w:sz w:val="28"/>
        </w:rPr>
        <w:t xml:space="preserve">3. </w:t>
      </w:r>
      <w:r w:rsidR="000A28B3" w:rsidRPr="009C7ACB">
        <w:rPr>
          <w:noProof/>
          <w:color w:val="000000"/>
          <w:sz w:val="28"/>
        </w:rPr>
        <w:t>Социология. Основы общей теории: Учебник</w:t>
      </w:r>
      <w:r w:rsidR="00B845C9" w:rsidRPr="009C7ACB">
        <w:rPr>
          <w:noProof/>
          <w:color w:val="000000"/>
          <w:sz w:val="28"/>
        </w:rPr>
        <w:t xml:space="preserve"> </w:t>
      </w:r>
      <w:r w:rsidR="000A28B3" w:rsidRPr="009C7ACB">
        <w:rPr>
          <w:noProof/>
          <w:color w:val="000000"/>
          <w:sz w:val="28"/>
        </w:rPr>
        <w:t>для вузов/ Отв. ред. академик РАН Г.В. Осипов, действительный член РАЕН Л.Н. Москвичев. – М.: Издательство НОРМА (Издательская группа НОРМА - ИНФА. М), 2002.</w:t>
      </w:r>
      <w:bookmarkStart w:id="5" w:name="_GoBack"/>
      <w:bookmarkEnd w:id="5"/>
    </w:p>
    <w:sectPr w:rsidR="000A28B3" w:rsidRPr="009C7ACB" w:rsidSect="00B845C9"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17E" w:rsidRDefault="00F5217E" w:rsidP="004D294A">
      <w:r>
        <w:separator/>
      </w:r>
    </w:p>
  </w:endnote>
  <w:endnote w:type="continuationSeparator" w:id="0">
    <w:p w:rsidR="00F5217E" w:rsidRDefault="00F5217E" w:rsidP="004D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94A" w:rsidRDefault="00C02C49">
    <w:pPr>
      <w:pStyle w:val="a9"/>
      <w:jc w:val="right"/>
    </w:pPr>
    <w:r>
      <w:rPr>
        <w:noProof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17E" w:rsidRDefault="00F5217E" w:rsidP="004D294A">
      <w:r>
        <w:separator/>
      </w:r>
    </w:p>
  </w:footnote>
  <w:footnote w:type="continuationSeparator" w:id="0">
    <w:p w:rsidR="00F5217E" w:rsidRDefault="00F5217E" w:rsidP="004D2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DC20DF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111"/>
    <w:rsid w:val="0004428E"/>
    <w:rsid w:val="000A28B3"/>
    <w:rsid w:val="0012389F"/>
    <w:rsid w:val="00130881"/>
    <w:rsid w:val="001B3493"/>
    <w:rsid w:val="00267111"/>
    <w:rsid w:val="00283164"/>
    <w:rsid w:val="00381BA4"/>
    <w:rsid w:val="003A40C8"/>
    <w:rsid w:val="004D294A"/>
    <w:rsid w:val="005B4DF1"/>
    <w:rsid w:val="005B6A17"/>
    <w:rsid w:val="00726FC3"/>
    <w:rsid w:val="00800786"/>
    <w:rsid w:val="00840DF4"/>
    <w:rsid w:val="00877E6C"/>
    <w:rsid w:val="008A69FF"/>
    <w:rsid w:val="008C0ABB"/>
    <w:rsid w:val="0098026F"/>
    <w:rsid w:val="009A7AE2"/>
    <w:rsid w:val="009C7ACB"/>
    <w:rsid w:val="00AC5B32"/>
    <w:rsid w:val="00AF2A1E"/>
    <w:rsid w:val="00B424EB"/>
    <w:rsid w:val="00B72761"/>
    <w:rsid w:val="00B76FC1"/>
    <w:rsid w:val="00B845C9"/>
    <w:rsid w:val="00C02C49"/>
    <w:rsid w:val="00D353CC"/>
    <w:rsid w:val="00E04D47"/>
    <w:rsid w:val="00E221C1"/>
    <w:rsid w:val="00E57F81"/>
    <w:rsid w:val="00F46D4B"/>
    <w:rsid w:val="00F5217E"/>
    <w:rsid w:val="00FA1416"/>
    <w:rsid w:val="00FD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387702D5-79E8-48CF-B343-FC9FEB55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111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81BA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81BA4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TOC Heading"/>
    <w:basedOn w:val="1"/>
    <w:next w:val="a"/>
    <w:uiPriority w:val="39"/>
    <w:semiHidden/>
    <w:unhideWhenUsed/>
    <w:qFormat/>
    <w:rsid w:val="004D294A"/>
    <w:pPr>
      <w:widowControl/>
      <w:autoSpaceDE/>
      <w:autoSpaceDN/>
      <w:adjustRightInd/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4D294A"/>
    <w:pPr>
      <w:spacing w:after="100"/>
    </w:pPr>
  </w:style>
  <w:style w:type="character" w:styleId="a4">
    <w:name w:val="Hyperlink"/>
    <w:uiPriority w:val="99"/>
    <w:unhideWhenUsed/>
    <w:rsid w:val="004D294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2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D294A"/>
    <w:rPr>
      <w:rFonts w:ascii="Tahoma" w:hAnsi="Tahoma" w:cs="Tahoma"/>
      <w:sz w:val="16"/>
      <w:szCs w:val="16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4D294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4D294A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4D294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4D294A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9E776-CD15-4D71-903C-0150D38CB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3381</Words>
  <Characters>19278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Komp6</dc:creator>
  <cp:keywords/>
  <dc:description/>
  <cp:lastModifiedBy>admin</cp:lastModifiedBy>
  <cp:revision>2</cp:revision>
  <dcterms:created xsi:type="dcterms:W3CDTF">2014-03-07T21:55:00Z</dcterms:created>
  <dcterms:modified xsi:type="dcterms:W3CDTF">2014-03-07T21:55:00Z</dcterms:modified>
</cp:coreProperties>
</file>