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06" w:rsidRPr="00EE0F82" w:rsidRDefault="00EE0F82" w:rsidP="00EE0F82">
      <w:pPr>
        <w:suppressAutoHyphens/>
        <w:spacing w:line="360" w:lineRule="auto"/>
        <w:ind w:firstLine="709"/>
        <w:jc w:val="center"/>
        <w:outlineLvl w:val="0"/>
        <w:rPr>
          <w:snapToGrid w:val="0"/>
          <w:sz w:val="28"/>
          <w:szCs w:val="28"/>
        </w:rPr>
      </w:pPr>
      <w:r w:rsidRPr="00EE0F82">
        <w:rPr>
          <w:snapToGrid w:val="0"/>
          <w:sz w:val="28"/>
          <w:szCs w:val="28"/>
        </w:rPr>
        <w:t>Негосударственное Образовательное Учреждение</w:t>
      </w:r>
    </w:p>
    <w:p w:rsidR="00623606" w:rsidRPr="00EE0F82" w:rsidRDefault="00EE0F82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E0F82">
        <w:rPr>
          <w:snapToGrid w:val="0"/>
          <w:sz w:val="28"/>
          <w:szCs w:val="28"/>
        </w:rPr>
        <w:t>Высшего Профессионального Образования</w:t>
      </w:r>
    </w:p>
    <w:p w:rsidR="00623606" w:rsidRPr="00EE0F82" w:rsidRDefault="00EE0F82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E0F82">
        <w:rPr>
          <w:snapToGrid w:val="0"/>
          <w:sz w:val="28"/>
          <w:szCs w:val="28"/>
        </w:rPr>
        <w:t>Байкальский Экономико-Правовой Институт</w:t>
      </w: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E0F82">
        <w:rPr>
          <w:snapToGrid w:val="0"/>
          <w:sz w:val="28"/>
          <w:szCs w:val="28"/>
        </w:rPr>
        <w:t>Ю</w:t>
      </w:r>
      <w:r w:rsidR="00EE0F82" w:rsidRPr="00EE0F82">
        <w:rPr>
          <w:snapToGrid w:val="0"/>
          <w:sz w:val="28"/>
          <w:szCs w:val="28"/>
        </w:rPr>
        <w:t>ридический</w:t>
      </w:r>
      <w:r w:rsidRPr="00EE0F82">
        <w:rPr>
          <w:snapToGrid w:val="0"/>
          <w:sz w:val="28"/>
          <w:szCs w:val="28"/>
        </w:rPr>
        <w:t xml:space="preserve"> </w:t>
      </w:r>
      <w:r w:rsidR="00EE0F82" w:rsidRPr="00EE0F82">
        <w:rPr>
          <w:snapToGrid w:val="0"/>
          <w:sz w:val="28"/>
          <w:szCs w:val="28"/>
        </w:rPr>
        <w:t>факультет</w:t>
      </w:r>
    </w:p>
    <w:p w:rsidR="00F42AD0" w:rsidRDefault="00F42AD0" w:rsidP="00EE0F82">
      <w:pPr>
        <w:suppressAutoHyphens/>
        <w:spacing w:line="360" w:lineRule="auto"/>
        <w:ind w:firstLine="709"/>
        <w:jc w:val="center"/>
        <w:outlineLvl w:val="0"/>
        <w:rPr>
          <w:snapToGrid w:val="0"/>
          <w:sz w:val="28"/>
          <w:szCs w:val="28"/>
        </w:rPr>
      </w:pPr>
    </w:p>
    <w:p w:rsidR="00F42AD0" w:rsidRDefault="00F42AD0" w:rsidP="00EE0F82">
      <w:pPr>
        <w:suppressAutoHyphens/>
        <w:spacing w:line="360" w:lineRule="auto"/>
        <w:ind w:firstLine="709"/>
        <w:jc w:val="center"/>
        <w:outlineLvl w:val="0"/>
        <w:rPr>
          <w:snapToGrid w:val="0"/>
          <w:sz w:val="28"/>
          <w:szCs w:val="28"/>
        </w:rPr>
      </w:pPr>
    </w:p>
    <w:p w:rsidR="00623606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F42AD0" w:rsidRPr="00EE0F82" w:rsidRDefault="00F42AD0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uk-UA"/>
        </w:rPr>
      </w:pPr>
      <w:r w:rsidRPr="00EE0F82">
        <w:rPr>
          <w:snapToGrid w:val="0"/>
          <w:sz w:val="28"/>
          <w:szCs w:val="28"/>
        </w:rPr>
        <w:t>К</w:t>
      </w:r>
      <w:r w:rsidR="00EE0F82" w:rsidRPr="00EE0F82">
        <w:rPr>
          <w:snapToGrid w:val="0"/>
          <w:sz w:val="28"/>
          <w:szCs w:val="28"/>
        </w:rPr>
        <w:t>онтрольная работа</w:t>
      </w:r>
    </w:p>
    <w:p w:rsidR="00EE0F82" w:rsidRPr="00EE0F82" w:rsidRDefault="00EE0F82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uk-UA"/>
        </w:rPr>
      </w:pP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E0F82">
        <w:rPr>
          <w:snapToGrid w:val="0"/>
          <w:sz w:val="28"/>
          <w:szCs w:val="28"/>
        </w:rPr>
        <w:t>П</w:t>
      </w:r>
      <w:r w:rsidR="00EE0F82" w:rsidRPr="00EE0F82">
        <w:rPr>
          <w:snapToGrid w:val="0"/>
          <w:sz w:val="28"/>
          <w:szCs w:val="28"/>
        </w:rPr>
        <w:t xml:space="preserve">о дисциплине: </w:t>
      </w:r>
      <w:r w:rsidRPr="00EE0F82">
        <w:rPr>
          <w:snapToGrid w:val="0"/>
          <w:sz w:val="28"/>
          <w:szCs w:val="28"/>
        </w:rPr>
        <w:t>Г</w:t>
      </w:r>
      <w:r w:rsidR="00EE0F82" w:rsidRPr="00EE0F82">
        <w:rPr>
          <w:snapToGrid w:val="0"/>
          <w:sz w:val="28"/>
          <w:szCs w:val="28"/>
        </w:rPr>
        <w:t>ражданское процессуальное право</w:t>
      </w:r>
    </w:p>
    <w:p w:rsidR="00623606" w:rsidRPr="00EE0F82" w:rsidRDefault="00EE0F82" w:rsidP="00EE0F82">
      <w:pPr>
        <w:tabs>
          <w:tab w:val="num" w:pos="10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E0F82">
        <w:rPr>
          <w:snapToGrid w:val="0"/>
          <w:sz w:val="28"/>
          <w:szCs w:val="28"/>
          <w:lang w:val="uk-UA"/>
        </w:rPr>
        <w:t xml:space="preserve">На тему: </w:t>
      </w:r>
      <w:r w:rsidR="00623606" w:rsidRPr="00EE0F82">
        <w:rPr>
          <w:snapToGrid w:val="0"/>
          <w:sz w:val="28"/>
          <w:szCs w:val="28"/>
        </w:rPr>
        <w:t>Процессуальное соучастие</w:t>
      </w: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EE0F82" w:rsidRPr="00EE0F82" w:rsidRDefault="00EE0F82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EE0F82" w:rsidRPr="00EE0F82" w:rsidRDefault="00EE0F82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uk-UA"/>
        </w:rPr>
      </w:pPr>
    </w:p>
    <w:p w:rsidR="00EE0F82" w:rsidRPr="00EE0F82" w:rsidRDefault="00EE0F82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uk-UA"/>
        </w:rPr>
      </w:pPr>
    </w:p>
    <w:p w:rsidR="00EE0F82" w:rsidRPr="00EE0F82" w:rsidRDefault="00EE0F82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uk-UA"/>
        </w:rPr>
      </w:pPr>
    </w:p>
    <w:p w:rsidR="00EE0F82" w:rsidRPr="00EE0F82" w:rsidRDefault="00EE0F82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uk-UA"/>
        </w:rPr>
      </w:pPr>
    </w:p>
    <w:p w:rsidR="00EE0F82" w:rsidRPr="00EE0F82" w:rsidRDefault="00EE0F82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uk-UA"/>
        </w:rPr>
      </w:pPr>
    </w:p>
    <w:p w:rsidR="00EE0F82" w:rsidRPr="00EE0F82" w:rsidRDefault="00EE0F82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uk-UA"/>
        </w:rPr>
      </w:pP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623606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EE0F82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E0F82">
        <w:rPr>
          <w:snapToGrid w:val="0"/>
          <w:sz w:val="28"/>
          <w:szCs w:val="28"/>
        </w:rPr>
        <w:t>Улан-Удэ</w:t>
      </w:r>
    </w:p>
    <w:p w:rsidR="00EE0F82" w:rsidRPr="00EE0F82" w:rsidRDefault="00623606" w:rsidP="00EE0F82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E0F82">
        <w:rPr>
          <w:snapToGrid w:val="0"/>
          <w:sz w:val="28"/>
          <w:szCs w:val="28"/>
        </w:rPr>
        <w:t>2009</w:t>
      </w:r>
    </w:p>
    <w:p w:rsidR="00623606" w:rsidRPr="00EE0F82" w:rsidRDefault="00EE0F82" w:rsidP="00EE0F8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napToGrid w:val="0"/>
          <w:sz w:val="28"/>
          <w:szCs w:val="28"/>
        </w:rPr>
        <w:br w:type="page"/>
      </w:r>
      <w:r w:rsidRPr="00EE0F82">
        <w:rPr>
          <w:b/>
          <w:sz w:val="28"/>
          <w:szCs w:val="28"/>
        </w:rPr>
        <w:t>Содержание</w:t>
      </w:r>
    </w:p>
    <w:p w:rsidR="00EE0F82" w:rsidRDefault="00EE0F82" w:rsidP="00EE0F8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5EA5" w:rsidRPr="00EE0F82" w:rsidRDefault="00695EA5" w:rsidP="00EE0F82">
      <w:pPr>
        <w:suppressAutoHyphens/>
        <w:spacing w:line="360" w:lineRule="auto"/>
        <w:rPr>
          <w:sz w:val="28"/>
          <w:szCs w:val="28"/>
        </w:rPr>
      </w:pPr>
      <w:r w:rsidRPr="00EE0F82">
        <w:rPr>
          <w:sz w:val="28"/>
          <w:szCs w:val="28"/>
        </w:rPr>
        <w:t xml:space="preserve">Введение </w:t>
      </w:r>
    </w:p>
    <w:p w:rsidR="00695EA5" w:rsidRPr="00EE0F82" w:rsidRDefault="00EE0F82" w:rsidP="00EE0F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="00695EA5" w:rsidRPr="00EE0F82">
        <w:rPr>
          <w:sz w:val="28"/>
          <w:szCs w:val="28"/>
        </w:rPr>
        <w:t>Понятия и особенности гражданского процессуального соучастия</w:t>
      </w:r>
    </w:p>
    <w:p w:rsidR="00695EA5" w:rsidRPr="00EE0F82" w:rsidRDefault="00EE0F82" w:rsidP="00EE0F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3365DE" w:rsidRPr="00EE0F82">
        <w:rPr>
          <w:sz w:val="28"/>
          <w:szCs w:val="28"/>
        </w:rPr>
        <w:t xml:space="preserve">. </w:t>
      </w:r>
      <w:r w:rsidR="00695EA5" w:rsidRPr="00EE0F82">
        <w:rPr>
          <w:sz w:val="28"/>
          <w:szCs w:val="28"/>
        </w:rPr>
        <w:t>Классификация процессуального соучастия</w:t>
      </w:r>
    </w:p>
    <w:p w:rsidR="00695EA5" w:rsidRPr="00EE0F82" w:rsidRDefault="00EE0F82" w:rsidP="00EE0F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3365DE" w:rsidRPr="00EE0F82">
        <w:rPr>
          <w:sz w:val="28"/>
          <w:szCs w:val="28"/>
        </w:rPr>
        <w:t xml:space="preserve">. </w:t>
      </w:r>
      <w:r w:rsidR="00695EA5" w:rsidRPr="00EE0F82">
        <w:rPr>
          <w:sz w:val="28"/>
          <w:szCs w:val="28"/>
        </w:rPr>
        <w:t>Обязательное (необходимое) соучастие</w:t>
      </w:r>
    </w:p>
    <w:p w:rsidR="00695EA5" w:rsidRPr="00EE0F82" w:rsidRDefault="00EE0F82" w:rsidP="00EE0F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3365DE" w:rsidRPr="00EE0F82">
        <w:rPr>
          <w:sz w:val="28"/>
          <w:szCs w:val="28"/>
        </w:rPr>
        <w:t xml:space="preserve">. </w:t>
      </w:r>
      <w:r w:rsidR="00695EA5" w:rsidRPr="00EE0F82">
        <w:rPr>
          <w:sz w:val="28"/>
          <w:szCs w:val="28"/>
        </w:rPr>
        <w:t>Необязательное (факультативное) соучастие</w:t>
      </w:r>
    </w:p>
    <w:p w:rsidR="00695EA5" w:rsidRPr="00EE0F82" w:rsidRDefault="00695EA5" w:rsidP="00EE0F82">
      <w:pPr>
        <w:suppressAutoHyphens/>
        <w:spacing w:line="360" w:lineRule="auto"/>
        <w:rPr>
          <w:sz w:val="28"/>
          <w:szCs w:val="28"/>
        </w:rPr>
      </w:pPr>
      <w:r w:rsidRPr="00EE0F82">
        <w:rPr>
          <w:sz w:val="28"/>
          <w:szCs w:val="28"/>
        </w:rPr>
        <w:t>Заключение</w:t>
      </w:r>
    </w:p>
    <w:p w:rsidR="00695EA5" w:rsidRPr="00EE0F82" w:rsidRDefault="00695EA5" w:rsidP="00EE0F82">
      <w:pPr>
        <w:suppressAutoHyphens/>
        <w:spacing w:line="360" w:lineRule="auto"/>
        <w:rPr>
          <w:sz w:val="28"/>
          <w:szCs w:val="28"/>
        </w:rPr>
      </w:pPr>
      <w:r w:rsidRPr="00EE0F82">
        <w:rPr>
          <w:sz w:val="28"/>
          <w:szCs w:val="28"/>
        </w:rPr>
        <w:t>Список используемой литературы</w:t>
      </w:r>
    </w:p>
    <w:p w:rsidR="003365DE" w:rsidRPr="00EE0F82" w:rsidRDefault="00EE0F82" w:rsidP="00EE0F82">
      <w:pPr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EE0F82">
        <w:rPr>
          <w:sz w:val="28"/>
          <w:szCs w:val="28"/>
        </w:rPr>
        <w:br w:type="page"/>
      </w:r>
      <w:r w:rsidRPr="00EE0F82">
        <w:rPr>
          <w:b/>
          <w:sz w:val="28"/>
          <w:szCs w:val="28"/>
        </w:rPr>
        <w:t xml:space="preserve">Введение </w:t>
      </w:r>
    </w:p>
    <w:p w:rsidR="003365DE" w:rsidRPr="00EE0F82" w:rsidRDefault="003365DE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65DE" w:rsidRPr="00EE0F82" w:rsidRDefault="00B07894" w:rsidP="00EE0F82">
      <w:pPr>
        <w:suppressAutoHyphens/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EE0F82">
        <w:rPr>
          <w:rStyle w:val="a4"/>
          <w:sz w:val="28"/>
          <w:szCs w:val="28"/>
        </w:rPr>
        <w:t>В д</w:t>
      </w:r>
      <w:r w:rsidR="003365DE" w:rsidRPr="00EE0F82">
        <w:rPr>
          <w:rStyle w:val="a4"/>
          <w:sz w:val="28"/>
          <w:szCs w:val="28"/>
        </w:rPr>
        <w:t>анн</w:t>
      </w:r>
      <w:r w:rsidRPr="00EE0F82">
        <w:rPr>
          <w:rStyle w:val="a4"/>
          <w:sz w:val="28"/>
          <w:szCs w:val="28"/>
        </w:rPr>
        <w:t>ой</w:t>
      </w:r>
      <w:r w:rsidR="00EE0F82">
        <w:rPr>
          <w:rStyle w:val="a4"/>
          <w:sz w:val="28"/>
          <w:szCs w:val="28"/>
        </w:rPr>
        <w:t xml:space="preserve"> </w:t>
      </w:r>
      <w:r w:rsidR="003365DE" w:rsidRPr="00EE0F82">
        <w:rPr>
          <w:rStyle w:val="a4"/>
          <w:sz w:val="28"/>
          <w:szCs w:val="28"/>
        </w:rPr>
        <w:t>работ</w:t>
      </w:r>
      <w:r w:rsidRPr="00EE0F82">
        <w:rPr>
          <w:rStyle w:val="a4"/>
          <w:sz w:val="28"/>
          <w:szCs w:val="28"/>
        </w:rPr>
        <w:t>е</w:t>
      </w:r>
      <w:r w:rsidR="003365DE" w:rsidRPr="00EE0F82">
        <w:rPr>
          <w:rStyle w:val="a4"/>
          <w:sz w:val="28"/>
          <w:szCs w:val="28"/>
        </w:rPr>
        <w:t xml:space="preserve"> по дисциплине «Гражданский процесс» уделяется внимание ситуации при которой в процессе выступают несколько истцов или несколько ответчиков, законодатель в таких случаях использует специальный юридический термин – процессуальное соучастие. Гражданская процессуальная правоспособность и гражданская процессуальная дееспособность это две процессуальные категории, которые тесно взаимосвязаны с материальным и процессуальным правом. Эти категории являются одними из наиболее важных в гражданском процессе, т.к. дают основания к разделу субъектов материального права на имеющих и не имеющих возможность участвовать в гражданском процессе. Учитывая всю важность данных категорий в работе уделяется особое внимание процессуальной правоспособности и дееспособности.</w:t>
      </w:r>
    </w:p>
    <w:p w:rsidR="00EE0F82" w:rsidRDefault="003365DE" w:rsidP="00EE0F82">
      <w:pPr>
        <w:suppressAutoHyphens/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EE0F82">
        <w:rPr>
          <w:rStyle w:val="a4"/>
          <w:sz w:val="28"/>
          <w:szCs w:val="28"/>
        </w:rPr>
        <w:t>Среди субъектов гражданского процессуального отношения особое место занимают стороны - истец, ответчик, которые являются главными действующими лицами участвующими в рассмотрении гражданского дела. Правовое положение этих лиц очень разнообразно, но их интересы одинаково защищаются гражданским процессуальным законодательством. Основной чертой отличающей стороны друг от друга является - наличие юридической заинтересованности в исходе гражданского дела. С целью защиты прав и охраняемых законом интересов стороны наделены</w:t>
      </w:r>
      <w:r w:rsidR="00EE0F82">
        <w:rPr>
          <w:rStyle w:val="a4"/>
          <w:sz w:val="28"/>
          <w:szCs w:val="28"/>
        </w:rPr>
        <w:t xml:space="preserve"> </w:t>
      </w:r>
      <w:r w:rsidRPr="00EE0F82">
        <w:rPr>
          <w:rStyle w:val="a4"/>
          <w:sz w:val="28"/>
          <w:szCs w:val="28"/>
        </w:rPr>
        <w:t>правом принимать активное участие в судопроизводстве при рассмотрении судом всех материально-правовых и процессуальных вопросов по делу.</w:t>
      </w:r>
      <w:r w:rsidR="00EE0F82">
        <w:rPr>
          <w:rStyle w:val="a4"/>
          <w:sz w:val="28"/>
          <w:szCs w:val="28"/>
        </w:rPr>
        <w:t xml:space="preserve"> </w:t>
      </w:r>
      <w:r w:rsidRPr="00EE0F82">
        <w:rPr>
          <w:rStyle w:val="a4"/>
          <w:sz w:val="28"/>
          <w:szCs w:val="28"/>
        </w:rPr>
        <w:t xml:space="preserve">Стороны имеют в деле материально-правовой юридический интерес: в результате разрешения дела одна из сторон может приобрести какое-либо материальное благо, другая - его лишиться. В соответствии с Конституцией РФ, человек и гражданин вправе обратиться в суд за защитой нарушенных прав и охраняемых законом интересов с исковым заявлением, заявлением или жалобой по делам неисковых производств. </w:t>
      </w:r>
    </w:p>
    <w:p w:rsidR="00B07894" w:rsidRPr="00EE0F82" w:rsidRDefault="00EE0F82" w:rsidP="00EE0F8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rStyle w:val="a4"/>
          <w:sz w:val="28"/>
          <w:szCs w:val="28"/>
        </w:rPr>
        <w:br w:type="page"/>
      </w:r>
      <w:r w:rsidRPr="00EE0F82">
        <w:rPr>
          <w:rStyle w:val="a4"/>
          <w:b/>
          <w:sz w:val="28"/>
          <w:szCs w:val="28"/>
          <w:lang w:val="uk-UA"/>
        </w:rPr>
        <w:t>1</w:t>
      </w:r>
      <w:r w:rsidR="00B07894" w:rsidRPr="00EE0F82">
        <w:rPr>
          <w:b/>
          <w:sz w:val="28"/>
          <w:szCs w:val="28"/>
        </w:rPr>
        <w:t>. Понятия и особенности граждан</w:t>
      </w:r>
      <w:r w:rsidRPr="00EE0F82">
        <w:rPr>
          <w:b/>
          <w:sz w:val="28"/>
          <w:szCs w:val="28"/>
        </w:rPr>
        <w:t>ского процессуального соучастия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Процессуальное соучастие – это участие в одном и том же процессе нескольких истцов или нескольких ответчиков, требования или обязанности которых не исключают друг друга.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Устав гражданского судопроизводства Российской империи под соучастием понимал участие нескольких истцов или ответчиков, участвующих в производстве одного дела (ст.15).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Согласно ст. 40 ГПК РФ иск может быть предъявлен совместно несколькими истцами или к нескольким ответчикам (процессуальное соучастие). Каждый из истцов или ответчиков по отношению к другой стороне выступает в процессе самостоятельно. При этом можно поручить ведение дела одному из соучастников, присоединиться к кассационной жалобе, поданной одним из них.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Процессуальные соучастники имеют процессуальные права сторон и несут такие же обязанности. Известны случаи, когда соответчики, не признавая предъявленный к ним иск, предъявляли встречный иск в целях защиты своих интересов.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Участие в деле нескольких истцов или ответчиков может в некоторых случаях осложнить рассмотрение и разрешение гражданско-правового спора по существу, и в силу этого оно допустимо только в тех случаях, когда может привести к более быстрому и правильному рассмотрению спора. Важный признак процессуального соучастия - возможность сосуществования материально- правовых требований (или обязанностей) нескольких истцов (или ответчиков).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В этом и состоит отличие соучастников от третьих лиц, заявляющих самостоятельные требования относительно предмета спора (ст. 42 ГПК РФ). Процессуальное соучастие может возникнуть как по инициативе сторон, так и по воле суда.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Как правило, процессуальное соучастие имеет место тогда, когда это обусловлено конкретными обстоятельствами дела и способствует правильному разрешению спора. В связи с этим в стадии подготовки дела к судебному разбирательству судья разрешает вопрос о вступлении в дело соистцов или соответчиков. В этой стадии судья разрешает вопрос о вступлении в дело соистцов, соответчиков (п.4 ч. 1 ст. 150ГПК РФ)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Как известно, в гражданском процессе возможно соединение исков по субъектам процесса (субъективное соединение исков), которые и являются процессуальными соучастниками.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Соучастие возможно как на истцовой, так и на ответной стороне. В первом случае речь идет о процессуальных соистцах</w:t>
      </w:r>
      <w:r w:rsidRPr="00EE0F82">
        <w:rPr>
          <w:rStyle w:val="a9"/>
          <w:sz w:val="28"/>
          <w:szCs w:val="28"/>
        </w:rPr>
        <w:footnoteReference w:id="1"/>
      </w:r>
      <w:r w:rsidRPr="00EE0F82">
        <w:rPr>
          <w:sz w:val="28"/>
          <w:szCs w:val="28"/>
        </w:rPr>
        <w:t>, а во втором - о процессуальных соответчиках</w:t>
      </w:r>
      <w:r w:rsidRPr="00EE0F82">
        <w:rPr>
          <w:rStyle w:val="a9"/>
          <w:sz w:val="28"/>
          <w:szCs w:val="28"/>
        </w:rPr>
        <w:footnoteReference w:id="2"/>
      </w:r>
      <w:r w:rsidRPr="00EE0F82">
        <w:rPr>
          <w:sz w:val="28"/>
          <w:szCs w:val="28"/>
        </w:rPr>
        <w:t>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Возможны случаи, когда в качестве соответчиков выступают юридические лица. Так, по конкретному делу был предъявлен иск физического лица к Комитету по финансам и налоговой политике муниципального образования г. Ханты-Мансийск и отделу внутренних дел Ханты-Мансийского района, управлению внутренних дел Ханты-Мансийского автономного округа Тюменской области о возмещении материального ущерба и компенсации морального вреда, причиненных истцу тем, что в результате неправомерных действий сотрудника внутренних дел был по неосторожности убит его сын</w:t>
      </w:r>
      <w:r w:rsidRPr="00EE0F82">
        <w:rPr>
          <w:rStyle w:val="a9"/>
          <w:sz w:val="28"/>
          <w:szCs w:val="28"/>
        </w:rPr>
        <w:footnoteReference w:id="3"/>
      </w:r>
      <w:r w:rsidRPr="00EE0F82">
        <w:rPr>
          <w:sz w:val="28"/>
          <w:szCs w:val="28"/>
        </w:rPr>
        <w:t>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инициативе. После привлечения соответчика или соответчиков подготовка и рассмотрение дела производятся с самого начала ( ч. 3ст. 40 ГПК РФ).</w:t>
      </w:r>
    </w:p>
    <w:p w:rsidR="00B07894" w:rsidRPr="00EE0F82" w:rsidRDefault="00EE0F82" w:rsidP="00EE0F82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219778118"/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r w:rsidRPr="00EE0F82">
        <w:rPr>
          <w:rFonts w:ascii="Times New Roman" w:hAnsi="Times New Roman" w:cs="Times New Roman"/>
          <w:kern w:val="0"/>
          <w:sz w:val="28"/>
          <w:szCs w:val="28"/>
          <w:lang w:val="uk-UA"/>
        </w:rPr>
        <w:t>2</w:t>
      </w:r>
      <w:r w:rsidR="00B07894" w:rsidRPr="00EE0F82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B07894" w:rsidRPr="00EE0F82">
        <w:rPr>
          <w:rFonts w:ascii="Times New Roman" w:hAnsi="Times New Roman" w:cs="Times New Roman"/>
          <w:sz w:val="28"/>
          <w:szCs w:val="28"/>
        </w:rPr>
        <w:t>Классификация процессуального соучастия</w:t>
      </w:r>
      <w:bookmarkEnd w:id="0"/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Классификация соучастия производится по двум основаниям: процессуальному и материально-правовому.</w:t>
      </w:r>
    </w:p>
    <w:p w:rsid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По процессуально-правовому критерию различаются три вида соучастия в зависимости от того, на чьей стороне оно имеет место:</w:t>
      </w:r>
    </w:p>
    <w:p w:rsid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 xml:space="preserve">• </w:t>
      </w:r>
      <w:r w:rsidRPr="00EE0F82">
        <w:rPr>
          <w:bCs/>
          <w:sz w:val="28"/>
          <w:szCs w:val="28"/>
        </w:rPr>
        <w:t>активное соучастие</w:t>
      </w:r>
      <w:r w:rsidRPr="00EE0F82">
        <w:rPr>
          <w:sz w:val="28"/>
          <w:szCs w:val="28"/>
        </w:rPr>
        <w:t xml:space="preserve"> - когда на стороне истца одновременно участвует несколько лиц и участвует один ответчик;</w:t>
      </w:r>
    </w:p>
    <w:p w:rsid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 xml:space="preserve">• </w:t>
      </w:r>
      <w:r w:rsidRPr="00EE0F82">
        <w:rPr>
          <w:bCs/>
          <w:sz w:val="28"/>
          <w:szCs w:val="28"/>
        </w:rPr>
        <w:t>пассивное соучастие</w:t>
      </w:r>
      <w:r w:rsidRPr="00EE0F82">
        <w:rPr>
          <w:sz w:val="28"/>
          <w:szCs w:val="28"/>
        </w:rPr>
        <w:t xml:space="preserve"> - когда один истец, а на стороне ответчика одновременно участвует несколько лиц;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 xml:space="preserve">• </w:t>
      </w:r>
      <w:r w:rsidRPr="00EE0F82">
        <w:rPr>
          <w:bCs/>
          <w:sz w:val="28"/>
          <w:szCs w:val="28"/>
        </w:rPr>
        <w:t>смешанное соучастие</w:t>
      </w:r>
      <w:r w:rsidRPr="00EE0F82">
        <w:rPr>
          <w:sz w:val="28"/>
          <w:szCs w:val="28"/>
        </w:rPr>
        <w:t xml:space="preserve"> – когда одновременно на стороне истца и ответчика участвуют несколько лиц.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Особенности материально-правового отношения дают основания утверждать, что соучастие допустимо, если: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предметом спора являются общие права или обязанности нескольких истцов или ответчиков;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права и обязанности нескольких истцов или ответчиков имеют одно основание;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предметом спора являются однородные права и обязанности.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Если первые два случая являются результатом многосубъектности спорного материально-правового отношения, то в последнем случае речь идет о частичном совпадении элементов юридического состава, когда одни и те же юридические факты влекут возникновение юридических последствий для нескольких различных, но однородных материальных правоотношений, при которых исследуются одни и те же доказательства.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В связи с этим процессуальное соучастие подразделяется на: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E0F82">
        <w:rPr>
          <w:sz w:val="28"/>
          <w:szCs w:val="28"/>
        </w:rPr>
        <w:t xml:space="preserve">- </w:t>
      </w:r>
      <w:r w:rsidRPr="00EE0F82">
        <w:rPr>
          <w:bCs/>
          <w:sz w:val="28"/>
          <w:szCs w:val="28"/>
        </w:rPr>
        <w:t>обязательное (необходимое) соучастие;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E0F82">
        <w:rPr>
          <w:bCs/>
          <w:sz w:val="28"/>
          <w:szCs w:val="28"/>
        </w:rPr>
        <w:t>- необязательное (факультативное) соучастие.</w:t>
      </w:r>
    </w:p>
    <w:p w:rsidR="00B07894" w:rsidRPr="00EE0F82" w:rsidRDefault="00EE0F82" w:rsidP="00EE0F82">
      <w:pPr>
        <w:pStyle w:val="2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" w:name="_Toc219778119"/>
      <w:r>
        <w:rPr>
          <w:rFonts w:ascii="Times New Roman" w:hAnsi="Times New Roman" w:cs="Times New Roman"/>
          <w:b w:val="0"/>
          <w:i w:val="0"/>
          <w:iCs w:val="0"/>
        </w:rPr>
        <w:br w:type="page"/>
      </w:r>
      <w:r w:rsidRPr="00EE0F82">
        <w:rPr>
          <w:rFonts w:ascii="Times New Roman" w:hAnsi="Times New Roman" w:cs="Times New Roman"/>
          <w:i w:val="0"/>
          <w:iCs w:val="0"/>
          <w:lang w:val="uk-UA"/>
        </w:rPr>
        <w:t>3</w:t>
      </w:r>
      <w:r w:rsidR="00B07894" w:rsidRPr="00EE0F82">
        <w:rPr>
          <w:rFonts w:ascii="Times New Roman" w:hAnsi="Times New Roman" w:cs="Times New Roman"/>
          <w:i w:val="0"/>
          <w:iCs w:val="0"/>
        </w:rPr>
        <w:t>. Обязательное (необходимое) соучастие</w:t>
      </w:r>
      <w:bookmarkEnd w:id="1"/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EE0F82">
        <w:rPr>
          <w:iCs/>
          <w:sz w:val="28"/>
          <w:szCs w:val="28"/>
        </w:rPr>
        <w:t>Необходимое соучастие не зависит от усмотрения суда, истца или ответчика, а целиком определяется предписаниями закона и характером спорного материального правоотношения, как правило их многосубъектным составом</w:t>
      </w:r>
      <w:r w:rsidRPr="00EE0F82">
        <w:rPr>
          <w:rStyle w:val="a9"/>
          <w:iCs/>
          <w:sz w:val="28"/>
          <w:szCs w:val="28"/>
        </w:rPr>
        <w:footnoteReference w:id="4"/>
      </w:r>
      <w:r w:rsidRPr="00EE0F82">
        <w:rPr>
          <w:iCs/>
          <w:sz w:val="28"/>
          <w:szCs w:val="28"/>
        </w:rPr>
        <w:t>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Обязательное соучастие – это соучастие нескольких истцов или ответчиков, без которых невозможно рассмотрение и разрешение гражданского дела. Оно имеет место во всех случаях, когда правильное решение вопроса о правах и обязанностях сторон по делу может быть принято лишь при условии, если суд рассмотрит совместно все требования соистцов и в отношении всех соответчиков.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Гражданское процессуальное законодательство не дает перечня случаев обязательного соучастия и указаний на его основания.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Вместе с тем в судебной практике установилось правило, согласно которому обязательное соучастие должно иметь во всех тех случаях, когда в основе требования нескольких истцов или к нескольким ответчикам лежит общее право или общая обязанность.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Однако судья не может, например, принять правильное решение, если не рассмотрит спор о праве общей собственности с точки зрения интересов всех собственников. Поэтому необходимое соучастие является обязательным условием разрешения споров в следующих делах: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по делам общей (совместной и долевой) собственности;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о наследовании;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об авторских и изобретательных правах, если это совместный труд нескольких лиц;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по искам об исключении имущества по описи;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по делам о защите чести, достоинства и деловой репутации;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 xml:space="preserve">- о праве пользования жилыми помещениями; 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по требованиям к изготовителям о безвозмездном устранении недостатков товара по истечении гарантийного срока - продавцов товара;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по делам, возникающим из сделок, заключенных дочерним обществом или товариществом во исполнении обязательных указаний основного общества или товарищества (ч. 2 п.2 с. 105ГК РФ) – основное общество (товарищество)</w:t>
      </w:r>
      <w:r w:rsidRPr="00EE0F82">
        <w:rPr>
          <w:rStyle w:val="a9"/>
          <w:sz w:val="28"/>
          <w:szCs w:val="28"/>
        </w:rPr>
        <w:footnoteReference w:id="5"/>
      </w:r>
      <w:r w:rsidRPr="00EE0F82">
        <w:rPr>
          <w:sz w:val="28"/>
          <w:szCs w:val="28"/>
        </w:rPr>
        <w:t>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по делам об установлении отцовства – лицо, которое значится отцом ребенка в актовой записи</w:t>
      </w:r>
      <w:r w:rsidRPr="00EE0F82">
        <w:rPr>
          <w:rStyle w:val="a9"/>
          <w:sz w:val="28"/>
          <w:szCs w:val="28"/>
        </w:rPr>
        <w:footnoteReference w:id="6"/>
      </w:r>
      <w:r w:rsidRPr="00EE0F82">
        <w:rPr>
          <w:sz w:val="28"/>
          <w:szCs w:val="28"/>
        </w:rPr>
        <w:t>;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по делам о возмещении ущерба из договоров о коллективной (бригадной) материальной ответственности работников (ст. 245 ТК РФ)- всех членов коллектива (бригады), работавших в период возникновения ущерба, и должностных лиц, виновных в неправильной постановке учета и хранения материальных ценностей, неприятии мер к предотвращению ущерба</w:t>
      </w:r>
      <w:r w:rsidRPr="00EE0F82">
        <w:rPr>
          <w:rStyle w:val="a9"/>
          <w:sz w:val="28"/>
          <w:szCs w:val="28"/>
        </w:rPr>
        <w:footnoteReference w:id="7"/>
      </w:r>
      <w:r w:rsidRPr="00EE0F82">
        <w:rPr>
          <w:sz w:val="28"/>
          <w:szCs w:val="28"/>
        </w:rPr>
        <w:t>;</w:t>
      </w:r>
    </w:p>
    <w:p w:rsid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- по другим делам, в которых присутствуют условия обязательного соучастия.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Суть обязательного соучастия состоит в том, что участие в судопроизводстве каждого соучастника необходимо. Однако суд по своему усмотрению не вправе привлечь в случае обязательного соучастия тех соистцов, которые не заявили иск вместе с первоначальным истцом и не обратились в суд за защитой. Это объясняется действием в российском гражданском процессуальном праве принципа диспозитивности, в соответствии с которым при обязательном соучастии суд вправе привлекать в процессе истцов лишь с их согласия.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В случае невозможности рассмотрения дела без участия соответчика (соответчиков) в связи с характером спорного правоотношения суд вправе привлечь его (их) к участию в деле по собственной инициативе.</w:t>
      </w:r>
    </w:p>
    <w:p w:rsidR="00B07894" w:rsidRPr="00EE0F82" w:rsidRDefault="00B07894" w:rsidP="00EE0F82">
      <w:pPr>
        <w:pStyle w:val="2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" w:name="_Toc219778120"/>
    </w:p>
    <w:p w:rsidR="00B07894" w:rsidRPr="00EE0F82" w:rsidRDefault="00EE0F82" w:rsidP="00EE0F82">
      <w:pPr>
        <w:pStyle w:val="2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EE0F82">
        <w:rPr>
          <w:rFonts w:ascii="Times New Roman" w:hAnsi="Times New Roman" w:cs="Times New Roman"/>
          <w:i w:val="0"/>
          <w:iCs w:val="0"/>
          <w:lang w:val="uk-UA"/>
        </w:rPr>
        <w:t>4</w:t>
      </w:r>
      <w:r w:rsidR="00B07894" w:rsidRPr="00EE0F82">
        <w:rPr>
          <w:rFonts w:ascii="Times New Roman" w:hAnsi="Times New Roman" w:cs="Times New Roman"/>
          <w:i w:val="0"/>
          <w:iCs w:val="0"/>
        </w:rPr>
        <w:t>. Необязательное (факультативное) соучастие</w:t>
      </w:r>
      <w:bookmarkEnd w:id="2"/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EE0F82">
        <w:rPr>
          <w:iCs/>
          <w:sz w:val="28"/>
          <w:szCs w:val="28"/>
        </w:rPr>
        <w:t>Факультативное соучастие – это такое соучастие, которое допускается судом по своему усмотрению</w:t>
      </w:r>
      <w:r w:rsidRPr="00EE0F82">
        <w:rPr>
          <w:rStyle w:val="a9"/>
          <w:iCs/>
          <w:sz w:val="28"/>
          <w:szCs w:val="28"/>
        </w:rPr>
        <w:footnoteReference w:id="8"/>
      </w:r>
      <w:r w:rsidRPr="00EE0F82">
        <w:rPr>
          <w:iCs/>
          <w:sz w:val="28"/>
          <w:szCs w:val="28"/>
        </w:rPr>
        <w:t>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Необязательное соучастие – это соучастие, вызываемое необходимостью своевременного рассмотрения нескольких дел, имеющихся в производстве суда и связанных между собой общностью юридического и фактического состава и, возможно, частичным совпадением состава участников (один и тот же или одни и те же истцы либо ответчики). Верховный Суд РФ прямо указывает, что соединение исковых требований в одно производство допустимо в тех случаях, когда по характеру требований, их взаимосвязи, наличию общих доказательств будет выявлена возможность более быстрого и правильного разрешения спора</w:t>
      </w:r>
      <w:r w:rsidRPr="00EE0F82">
        <w:rPr>
          <w:rStyle w:val="a9"/>
          <w:sz w:val="28"/>
          <w:szCs w:val="28"/>
        </w:rPr>
        <w:footnoteReference w:id="9"/>
      </w:r>
      <w:r w:rsidRPr="00EE0F82">
        <w:rPr>
          <w:sz w:val="28"/>
          <w:szCs w:val="28"/>
        </w:rPr>
        <w:t>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Суд при этом руководствуется целью достижения процессуальной экономии – экономией во времени, необходимом для судебного разбирательства. Обычно факультативное соучастие определяется взаимосвязью рассматриваемых судом требований.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Например, суд вправе привлекать к участию в деле соответчиков по спорам об ответственности транспортных организаций или отправителя за повреждение либо порчу груза</w:t>
      </w:r>
      <w:r w:rsidRPr="00EE0F82">
        <w:rPr>
          <w:rStyle w:val="a9"/>
          <w:sz w:val="28"/>
          <w:szCs w:val="28"/>
        </w:rPr>
        <w:footnoteReference w:id="10"/>
      </w:r>
      <w:r w:rsidRPr="00EE0F82">
        <w:rPr>
          <w:sz w:val="28"/>
          <w:szCs w:val="28"/>
        </w:rPr>
        <w:t>, объединять в одном деле иски работников к работодателю о взыскании заработной платы.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Кроме того факультативное соучастие может иметь место по спорам, связанным с исполнением солидарных обязательств. На основании ст. 323 ГК РФ при солидарной обязанности должников кредитор вправе требовать исполнения как от всех должников совместно, так и от любого из них в отдельности, притом как полностью, так и в части долга. Кредитор по своему усмотрению вправе предъявить иск об исполнении солидарного обязательства к одному из должников или ко всем солидарным должникам, которые будут выступать в качестве факультативных соответчиков.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Связь между несколькими исковыми требованиями имеется при однородности оснований исков и взаимной связи исковых требований. Подобные однородные основания исков возможны, например, если при выполнении работы по договору бытового подряда несколько подрядчиков совместными действиями причинили ущерб заказчику - каждый просрочил выполнение своей части работы.</w:t>
      </w:r>
    </w:p>
    <w:p w:rsid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Аналогичная взаимосвязь исковых требований встречается также в трудовых делах при взыскании несколькими лицами с заимодателя различных платежей, вытекающих из трудового договора (заработной платы, премиального вознаграждения, выходного пособия и проч.)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>В связи с тем, что единственным условием факультативного соучастия являются соображения целесообразности, в случаях, когда соединены иски нескольких лиц или к нескольким лицам, совместное рассмотрение которых усложняет и тормозит работу, судья вправе разъединить эти иски (ст. 151 ГПК РФ). Судья вправе по своей инициативе или по ходатайству сторон выделить отдельное требование в самостоятельное производство лишь в случаях факультативного соучастия.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E0F82">
        <w:rPr>
          <w:sz w:val="28"/>
          <w:szCs w:val="28"/>
        </w:rPr>
        <w:t xml:space="preserve">В ГПК РФ не решен вопрос о том, до какого момента, возможно, соединять иски при соучастии. Поскольку факультативное процессуальное соучастие способствует сокращению времени и расходов, выпускать его наиболее целесообразно при предъявлении иска и в стадии подготовки дела к судебному разбирательству. </w:t>
      </w:r>
    </w:p>
    <w:p w:rsidR="00D05DD7" w:rsidRPr="00EE0F82" w:rsidRDefault="00EE0F82" w:rsidP="00EE0F8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EE0F82">
        <w:rPr>
          <w:b/>
          <w:sz w:val="28"/>
          <w:szCs w:val="28"/>
        </w:rPr>
        <w:t>Заключение</w:t>
      </w:r>
    </w:p>
    <w:p w:rsidR="00D05DD7" w:rsidRPr="00EE0F82" w:rsidRDefault="00D05DD7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5DD7" w:rsidRPr="00EE0F82" w:rsidRDefault="00D05DD7" w:rsidP="00EE0F82">
      <w:pPr>
        <w:pStyle w:val="a5"/>
        <w:suppressAutoHyphens/>
        <w:spacing w:after="0" w:line="360" w:lineRule="auto"/>
        <w:ind w:firstLine="709"/>
        <w:jc w:val="both"/>
        <w:rPr>
          <w:rStyle w:val="a4"/>
          <w:sz w:val="28"/>
          <w:szCs w:val="28"/>
        </w:rPr>
      </w:pPr>
      <w:r w:rsidRPr="00EE0F82">
        <w:rPr>
          <w:rStyle w:val="a4"/>
          <w:sz w:val="28"/>
          <w:szCs w:val="28"/>
        </w:rPr>
        <w:t>Гражданский процесс по общему правилу возбуждается в связи с возникновением спора между различными участниками материально-правовых отношений, когда нет возможности урегулировать возникшие разногласия минуя юрисдикционные органы, а дело отнесено к судебной подведомственности.</w:t>
      </w:r>
    </w:p>
    <w:p w:rsidR="00D05DD7" w:rsidRPr="00EE0F82" w:rsidRDefault="00D05DD7" w:rsidP="00EE0F82">
      <w:pPr>
        <w:pStyle w:val="a5"/>
        <w:suppressAutoHyphens/>
        <w:spacing w:after="0" w:line="360" w:lineRule="auto"/>
        <w:ind w:firstLine="709"/>
        <w:jc w:val="both"/>
        <w:rPr>
          <w:rStyle w:val="a4"/>
          <w:sz w:val="28"/>
          <w:szCs w:val="28"/>
        </w:rPr>
      </w:pPr>
      <w:r w:rsidRPr="00EE0F82">
        <w:rPr>
          <w:rStyle w:val="a4"/>
          <w:sz w:val="28"/>
          <w:szCs w:val="28"/>
        </w:rPr>
        <w:t>После возбуждения дела в суде спорящие лица становятся субъектами гражданских процессуальных правоотношений и попадают в сферу регулирования гражданского процессуального права. Участники обязательственных правоотношений начинают именоваться истцом и ответчиком или сторонами гражданского процесса. В каждом гражданском деле, рассматриваемом судом, только две стороны — истец и ответчик. Не имеет при этом значения количество лиц, участвующих на той либо иной стороне.</w:t>
      </w:r>
    </w:p>
    <w:p w:rsidR="00D05DD7" w:rsidRPr="00EE0F82" w:rsidRDefault="00D05DD7" w:rsidP="00EE0F82">
      <w:pPr>
        <w:pStyle w:val="a5"/>
        <w:suppressAutoHyphens/>
        <w:spacing w:after="0" w:line="360" w:lineRule="auto"/>
        <w:ind w:firstLine="709"/>
        <w:jc w:val="both"/>
        <w:rPr>
          <w:rStyle w:val="a4"/>
          <w:sz w:val="28"/>
          <w:szCs w:val="28"/>
        </w:rPr>
      </w:pPr>
      <w:r w:rsidRPr="00EE0F82">
        <w:rPr>
          <w:rStyle w:val="a4"/>
          <w:sz w:val="28"/>
          <w:szCs w:val="28"/>
        </w:rPr>
        <w:t>Например, оспариваемое право 1 может принадлежать одновременно нескольким лицам на праве долевой собственности. Предъявляя иск в защиту своих интересов, все они являются одной стороной — истцом.</w:t>
      </w:r>
    </w:p>
    <w:p w:rsidR="00D05DD7" w:rsidRPr="00EE0F82" w:rsidRDefault="00D05DD7" w:rsidP="00EE0F82">
      <w:pPr>
        <w:pStyle w:val="a5"/>
        <w:suppressAutoHyphens/>
        <w:spacing w:after="0" w:line="360" w:lineRule="auto"/>
        <w:ind w:firstLine="709"/>
        <w:jc w:val="both"/>
        <w:rPr>
          <w:rStyle w:val="a4"/>
          <w:sz w:val="28"/>
          <w:szCs w:val="28"/>
        </w:rPr>
      </w:pPr>
      <w:r w:rsidRPr="00EE0F82">
        <w:rPr>
          <w:rStyle w:val="a4"/>
          <w:sz w:val="28"/>
          <w:szCs w:val="28"/>
        </w:rPr>
        <w:t>Таким образом, в качестве сторон всегда следует рассматривать субъектов спорного материального правоотношения. Система субъектов гражданского процесса и их процессуальное положение в качестве одной из сторон определяются характером их правового статуса в материальных правоотношениях.</w:t>
      </w:r>
    </w:p>
    <w:p w:rsidR="00D05DD7" w:rsidRPr="00EE0F82" w:rsidRDefault="00D05DD7" w:rsidP="00EE0F82">
      <w:pPr>
        <w:pStyle w:val="a5"/>
        <w:suppressAutoHyphens/>
        <w:spacing w:after="0" w:line="360" w:lineRule="auto"/>
        <w:ind w:firstLine="709"/>
        <w:jc w:val="both"/>
        <w:rPr>
          <w:rStyle w:val="a4"/>
          <w:sz w:val="28"/>
          <w:szCs w:val="28"/>
        </w:rPr>
      </w:pPr>
      <w:r w:rsidRPr="00EE0F82">
        <w:rPr>
          <w:rStyle w:val="a4"/>
          <w:sz w:val="28"/>
          <w:szCs w:val="28"/>
        </w:rPr>
        <w:t>Наличие сторон характерно не только для искового производства, но и для производства по делам, возникающим из административно-правовых отношений, и для отдельных категорий дел особого производства (по делам о признании гражданина ограниченно дееспособным, по жалобам на нотариальные действия или отказ в их совершении). Хотя они именуются уже не истцом и ответчиком однако фактически их правовое положение в гражданском процессе определяется (за небольшим исключением) теми же правами и обязанности, как и для сторон искового производства. Так, по жалобам на действия административных органов или должностных лиц, рассматриваемых в порядке гл. 24 ГПК, лицо, обращающееся в суд активная сторона), именуется заявителем, а пассивная сторона выступает в качестве административного органа, должностного лица.</w:t>
      </w:r>
    </w:p>
    <w:p w:rsidR="00B07894" w:rsidRPr="00EE0F82" w:rsidRDefault="00EE0F82" w:rsidP="00EE0F82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br w:type="page"/>
      </w:r>
      <w:r w:rsidR="00B07894" w:rsidRPr="00EE0F82">
        <w:rPr>
          <w:rFonts w:ascii="Times New Roman" w:hAnsi="Times New Roman" w:cs="Times New Roman"/>
          <w:sz w:val="28"/>
          <w:szCs w:val="28"/>
        </w:rPr>
        <w:t>Список</w:t>
      </w:r>
      <w:r w:rsidR="00D05DD7" w:rsidRPr="00EE0F82">
        <w:rPr>
          <w:rFonts w:ascii="Times New Roman" w:hAnsi="Times New Roman" w:cs="Times New Roman"/>
          <w:sz w:val="28"/>
          <w:szCs w:val="28"/>
        </w:rPr>
        <w:t xml:space="preserve"> используемой</w:t>
      </w:r>
      <w:r w:rsidR="00B07894" w:rsidRPr="00EE0F82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894" w:rsidRPr="00EE0F82" w:rsidRDefault="0087124C" w:rsidP="00EE0F82">
      <w:pPr>
        <w:suppressAutoHyphens/>
        <w:spacing w:line="360" w:lineRule="auto"/>
        <w:rPr>
          <w:sz w:val="28"/>
          <w:szCs w:val="28"/>
        </w:rPr>
      </w:pPr>
      <w:r w:rsidRPr="00EE0F82">
        <w:rPr>
          <w:sz w:val="28"/>
          <w:szCs w:val="28"/>
        </w:rPr>
        <w:t xml:space="preserve">1. </w:t>
      </w:r>
      <w:r w:rsidR="00B07894" w:rsidRPr="00EE0F82">
        <w:rPr>
          <w:sz w:val="28"/>
          <w:szCs w:val="28"/>
        </w:rPr>
        <w:t>ГПК РФ от 14.11.2002 N 138-ФЗ, принят ГД ФС РФ 23.10.2002 , ред. от 04.12.2007// Российская газета. N 220. 20.11.2002.</w:t>
      </w:r>
    </w:p>
    <w:p w:rsidR="00B07894" w:rsidRPr="00EE0F82" w:rsidRDefault="0087124C" w:rsidP="00EE0F82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0F82">
        <w:rPr>
          <w:sz w:val="28"/>
          <w:szCs w:val="28"/>
        </w:rPr>
        <w:t xml:space="preserve">2. </w:t>
      </w:r>
      <w:r w:rsidR="00B07894" w:rsidRPr="00EE0F82">
        <w:rPr>
          <w:sz w:val="28"/>
          <w:szCs w:val="28"/>
        </w:rPr>
        <w:t>ГК РФ от 30.11.1994 N 51-ФЗ, принят ГД ФС РФ 21.10.1994, ред. от 06.12.2007// "Российская газета". N 238-239. 08.12.1994.</w:t>
      </w:r>
    </w:p>
    <w:p w:rsidR="00B07894" w:rsidRPr="00EE0F82" w:rsidRDefault="00EE0F82" w:rsidP="00EE0F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87124C" w:rsidRPr="00EE0F82">
        <w:rPr>
          <w:sz w:val="28"/>
          <w:szCs w:val="28"/>
        </w:rPr>
        <w:t xml:space="preserve">. </w:t>
      </w:r>
      <w:r w:rsidR="00B07894" w:rsidRPr="00EE0F82">
        <w:rPr>
          <w:sz w:val="28"/>
          <w:szCs w:val="28"/>
        </w:rPr>
        <w:t>Гражданский процесс. Учебное пособие/ под ред. Власова А.А - М.: Изд-во Эксмо, 2005.- 464с.</w:t>
      </w:r>
    </w:p>
    <w:p w:rsidR="00B07894" w:rsidRPr="00EE0F82" w:rsidRDefault="00EE0F82" w:rsidP="00EE0F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87124C" w:rsidRPr="00EE0F82">
        <w:rPr>
          <w:sz w:val="28"/>
          <w:szCs w:val="28"/>
        </w:rPr>
        <w:t xml:space="preserve">. </w:t>
      </w:r>
      <w:r w:rsidR="00B07894" w:rsidRPr="00EE0F82">
        <w:rPr>
          <w:sz w:val="28"/>
          <w:szCs w:val="28"/>
        </w:rPr>
        <w:t>Гражданский процесс: Учебник/ под общей ред. Коршунова Н.М.-М.: Изд-во ЭКСМО, 2005.-800с.</w:t>
      </w:r>
    </w:p>
    <w:p w:rsidR="00B07894" w:rsidRPr="00EE0F82" w:rsidRDefault="00EE0F82" w:rsidP="00EE0F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7124C" w:rsidRPr="00EE0F82">
        <w:rPr>
          <w:sz w:val="28"/>
          <w:szCs w:val="28"/>
        </w:rPr>
        <w:t xml:space="preserve">. </w:t>
      </w:r>
      <w:r w:rsidR="00B07894" w:rsidRPr="00EE0F82">
        <w:rPr>
          <w:sz w:val="28"/>
          <w:szCs w:val="28"/>
        </w:rPr>
        <w:t>Гражданский процесс. Учебник. 2-е изд., перераб и доп./ под ред. Треушникова М.К.М.: «ОАО» Издательский дом «Городец», 2007.-784с.</w:t>
      </w:r>
    </w:p>
    <w:p w:rsidR="00B07894" w:rsidRPr="00EE0F82" w:rsidRDefault="00EE0F82" w:rsidP="00EE0F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87124C" w:rsidRPr="00EE0F82">
        <w:rPr>
          <w:sz w:val="28"/>
          <w:szCs w:val="28"/>
        </w:rPr>
        <w:t xml:space="preserve">. </w:t>
      </w:r>
      <w:r w:rsidR="00B07894" w:rsidRPr="00EE0F82">
        <w:rPr>
          <w:sz w:val="28"/>
          <w:szCs w:val="28"/>
        </w:rPr>
        <w:t>Гражданский процесс: Учебник/ отв. ред. проф. В.В. Ярков.- 5-е изд., перераб. и доп. - М.: Волтерс Клувер, 2004.- 720с.</w:t>
      </w:r>
    </w:p>
    <w:p w:rsidR="00B07894" w:rsidRPr="00EE0F82" w:rsidRDefault="00EE0F82" w:rsidP="00EE0F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87124C" w:rsidRPr="00EE0F82">
        <w:rPr>
          <w:sz w:val="28"/>
          <w:szCs w:val="28"/>
        </w:rPr>
        <w:t xml:space="preserve">. </w:t>
      </w:r>
      <w:r w:rsidR="00B07894" w:rsidRPr="00EE0F82">
        <w:rPr>
          <w:sz w:val="28"/>
          <w:szCs w:val="28"/>
        </w:rPr>
        <w:t>Гражданское процессуальное право зарубежных стран: Учебник /под ред. Елисеева Н.Г. –М.: Проспект. 2004. 720с.</w:t>
      </w:r>
    </w:p>
    <w:p w:rsidR="00B07894" w:rsidRPr="00EE0F82" w:rsidRDefault="00EE0F82" w:rsidP="00EE0F82">
      <w:pPr>
        <w:pStyle w:val="a7"/>
        <w:suppressAutoHyphens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87124C" w:rsidRPr="00EE0F82">
        <w:rPr>
          <w:sz w:val="28"/>
          <w:szCs w:val="28"/>
        </w:rPr>
        <w:t xml:space="preserve">. </w:t>
      </w:r>
      <w:r w:rsidR="00B07894" w:rsidRPr="00EE0F82">
        <w:rPr>
          <w:sz w:val="28"/>
          <w:szCs w:val="28"/>
        </w:rPr>
        <w:t xml:space="preserve">Жуйков В.М. Судебная защита прав граждан и юридических лиц. М., 1997. С. 282-283; </w:t>
      </w:r>
    </w:p>
    <w:p w:rsidR="00B07894" w:rsidRPr="00EE0F82" w:rsidRDefault="00B07894" w:rsidP="00EE0F8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3" w:name="_GoBack"/>
      <w:bookmarkEnd w:id="3"/>
    </w:p>
    <w:sectPr w:rsidR="00B07894" w:rsidRPr="00EE0F82" w:rsidSect="00EE0F8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59F" w:rsidRDefault="00D1459F">
      <w:r>
        <w:separator/>
      </w:r>
    </w:p>
  </w:endnote>
  <w:endnote w:type="continuationSeparator" w:id="0">
    <w:p w:rsidR="00D1459F" w:rsidRDefault="00D1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D7" w:rsidRDefault="00D05DD7" w:rsidP="00B153A1">
    <w:pPr>
      <w:pStyle w:val="aa"/>
      <w:framePr w:wrap="around" w:vAnchor="text" w:hAnchor="margin" w:xAlign="center" w:y="1"/>
      <w:rPr>
        <w:rStyle w:val="a4"/>
      </w:rPr>
    </w:pPr>
  </w:p>
  <w:p w:rsidR="00D05DD7" w:rsidRDefault="00D05D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D7" w:rsidRDefault="00D05DD7" w:rsidP="00B153A1">
    <w:pPr>
      <w:pStyle w:val="aa"/>
      <w:framePr w:wrap="around" w:vAnchor="text" w:hAnchor="margin" w:xAlign="center" w:y="1"/>
      <w:rPr>
        <w:rStyle w:val="a4"/>
      </w:rPr>
    </w:pPr>
  </w:p>
  <w:p w:rsidR="00D05DD7" w:rsidRDefault="00D05D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59F" w:rsidRDefault="00D1459F">
      <w:r>
        <w:separator/>
      </w:r>
    </w:p>
  </w:footnote>
  <w:footnote w:type="continuationSeparator" w:id="0">
    <w:p w:rsidR="00D1459F" w:rsidRDefault="00D1459F">
      <w:r>
        <w:continuationSeparator/>
      </w:r>
    </w:p>
  </w:footnote>
  <w:footnote w:id="1">
    <w:p w:rsidR="00D1459F" w:rsidRDefault="00B07894" w:rsidP="00B07894">
      <w:pPr>
        <w:pStyle w:val="a7"/>
      </w:pPr>
      <w:r>
        <w:rPr>
          <w:rStyle w:val="a9"/>
        </w:rPr>
        <w:footnoteRef/>
      </w:r>
      <w:r>
        <w:t xml:space="preserve"> </w:t>
      </w:r>
      <w:r w:rsidRPr="00F209D3">
        <w:t>Жуйков В.М. Судебная защита прав граждан и юридических лиц. М., 1997. С. 282-283;</w:t>
      </w:r>
      <w:r>
        <w:t xml:space="preserve"> </w:t>
      </w:r>
      <w:r w:rsidRPr="00F209D3">
        <w:t>см. также БВС РФ. 2002. №9. С. 2.</w:t>
      </w:r>
    </w:p>
  </w:footnote>
  <w:footnote w:id="2">
    <w:p w:rsidR="00D1459F" w:rsidRDefault="00B07894" w:rsidP="00B07894">
      <w:pPr>
        <w:pStyle w:val="a7"/>
      </w:pPr>
      <w:r>
        <w:rPr>
          <w:rStyle w:val="a9"/>
        </w:rPr>
        <w:footnoteRef/>
      </w:r>
      <w:r>
        <w:t xml:space="preserve"> </w:t>
      </w:r>
      <w:r w:rsidRPr="00F209D3">
        <w:t>БВС РФ. 2001. №7.</w:t>
      </w:r>
      <w:r>
        <w:t xml:space="preserve"> </w:t>
      </w:r>
      <w:r w:rsidRPr="00F209D3">
        <w:t>С. 12</w:t>
      </w:r>
      <w:r>
        <w:t>.</w:t>
      </w:r>
    </w:p>
  </w:footnote>
  <w:footnote w:id="3">
    <w:p w:rsidR="00D1459F" w:rsidRDefault="00B07894" w:rsidP="00B07894">
      <w:pPr>
        <w:pStyle w:val="a7"/>
      </w:pPr>
      <w:r>
        <w:rPr>
          <w:rStyle w:val="a9"/>
        </w:rPr>
        <w:footnoteRef/>
      </w:r>
      <w:r>
        <w:t xml:space="preserve"> БВС РФ. 2002. № 7. С. 7.</w:t>
      </w:r>
    </w:p>
  </w:footnote>
  <w:footnote w:id="4">
    <w:p w:rsidR="00D1459F" w:rsidRDefault="00B07894" w:rsidP="00B07894">
      <w:pPr>
        <w:pStyle w:val="a7"/>
      </w:pPr>
      <w:r>
        <w:rPr>
          <w:rStyle w:val="a9"/>
        </w:rPr>
        <w:footnoteRef/>
      </w:r>
      <w:r>
        <w:t xml:space="preserve"> Ярков В.В. Гражданский процесс: Учебник/ Отв. Ред. проф. Ярков- 5-е изд., перераб. и доп.- М.: Волтерс Клувер, 2004.-с.73</w:t>
      </w:r>
    </w:p>
  </w:footnote>
  <w:footnote w:id="5">
    <w:p w:rsidR="00D1459F" w:rsidRDefault="00B07894" w:rsidP="00B07894">
      <w:pPr>
        <w:pStyle w:val="a7"/>
      </w:pPr>
      <w:r>
        <w:rPr>
          <w:rStyle w:val="a9"/>
        </w:rPr>
        <w:footnoteRef/>
      </w:r>
      <w:r>
        <w:t xml:space="preserve"> </w:t>
      </w:r>
      <w:r w:rsidRPr="00054129">
        <w:t>П. 31 постановления Пленума Верховного Суда РФ и Пленума Высшего Арбитражного Суда РФ</w:t>
      </w:r>
      <w:r>
        <w:t xml:space="preserve"> от 1 июля 1996г. № 6/8 « О некоторых вопросах, связанных с применением части первой Гражданского Кодекса Российской Федерации// Бюллетень Верховного Суда РФ. 1996. №9; 1997. №5.</w:t>
      </w:r>
    </w:p>
  </w:footnote>
  <w:footnote w:id="6">
    <w:p w:rsidR="00D1459F" w:rsidRDefault="00B07894" w:rsidP="00B07894">
      <w:pPr>
        <w:pStyle w:val="a7"/>
      </w:pPr>
      <w:r>
        <w:rPr>
          <w:rStyle w:val="a9"/>
        </w:rPr>
        <w:footnoteRef/>
      </w:r>
      <w:r>
        <w:t xml:space="preserve"> П. 9 постановления Пленума Верховного Суда РФ от 25 октября 1996г. №9 « О применении судами Семейного кодекса Российской Федерации при рассмотрении дел об установлении отцовства и о взыскании алиментов»// Бюллетень верховного Суда РФ. 1997. №1.</w:t>
      </w:r>
    </w:p>
  </w:footnote>
  <w:footnote w:id="7">
    <w:p w:rsidR="00D1459F" w:rsidRDefault="00B07894" w:rsidP="00B07894">
      <w:pPr>
        <w:pStyle w:val="a7"/>
      </w:pPr>
      <w:r>
        <w:rPr>
          <w:rStyle w:val="a9"/>
        </w:rPr>
        <w:footnoteRef/>
      </w:r>
      <w:r>
        <w:t xml:space="preserve"> Пп. 5,7 постановления Пленума Верховного Суда РФ от 1 марта </w:t>
      </w:r>
      <w:smartTag w:uri="urn:schemas-microsoft-com:office:smarttags" w:element="metricconverter">
        <w:smartTagPr>
          <w:attr w:name="ProductID" w:val="1983 г"/>
        </w:smartTagPr>
        <w:r>
          <w:t>1983 г</w:t>
        </w:r>
      </w:smartTag>
      <w:r>
        <w:t>. №1 « О некоторых вопросах применения судами законодательства, регулирующего материальную ответственность работников за ущерб причиненный предприятию, учреждению, организации» // Сборник Пленума Верховного Суда РФ 1961-</w:t>
      </w:r>
      <w:smartTag w:uri="urn:schemas-microsoft-com:office:smarttags" w:element="metricconverter">
        <w:smartTagPr>
          <w:attr w:name="ProductID" w:val="1993. М"/>
        </w:smartTagPr>
        <w:r>
          <w:t>1993. М</w:t>
        </w:r>
      </w:smartTag>
      <w:r>
        <w:t>., 1994.</w:t>
      </w:r>
    </w:p>
  </w:footnote>
  <w:footnote w:id="8">
    <w:p w:rsidR="00D1459F" w:rsidRDefault="00B07894" w:rsidP="00B07894">
      <w:pPr>
        <w:pStyle w:val="a7"/>
      </w:pPr>
      <w:r>
        <w:rPr>
          <w:rStyle w:val="a9"/>
        </w:rPr>
        <w:footnoteRef/>
      </w:r>
      <w:r>
        <w:t xml:space="preserve"> Ярков В.В. Гражданский процесс: Учебник/ Отв. Ред. проф. Ярков- 5-е изд., перераб. и доп.- М.: Волтерс Клувер, 2004.-с.74</w:t>
      </w:r>
    </w:p>
  </w:footnote>
  <w:footnote w:id="9">
    <w:p w:rsidR="00D1459F" w:rsidRDefault="00B07894" w:rsidP="00B07894">
      <w:pPr>
        <w:pStyle w:val="a7"/>
      </w:pPr>
      <w:r>
        <w:rPr>
          <w:rStyle w:val="a9"/>
        </w:rPr>
        <w:footnoteRef/>
      </w:r>
      <w:r>
        <w:t xml:space="preserve"> П. 5 постановления Пленума Верховного Суда РФ от 14 апреля 1988г. №2 « О подготовке гражданских дел к судебному разбирательству»// Сборник постановлений Пленума Верховного Суда РФ, 1961-</w:t>
      </w:r>
      <w:smartTag w:uri="urn:schemas-microsoft-com:office:smarttags" w:element="metricconverter">
        <w:smartTagPr>
          <w:attr w:name="ProductID" w:val="1993. М"/>
        </w:smartTagPr>
        <w:r>
          <w:t>1993. М</w:t>
        </w:r>
      </w:smartTag>
      <w:r>
        <w:t>., 1994.</w:t>
      </w:r>
    </w:p>
  </w:footnote>
  <w:footnote w:id="10">
    <w:p w:rsidR="00D1459F" w:rsidRDefault="00B07894" w:rsidP="00B07894">
      <w:pPr>
        <w:pStyle w:val="a7"/>
      </w:pPr>
      <w:r>
        <w:rPr>
          <w:rStyle w:val="a9"/>
        </w:rPr>
        <w:footnoteRef/>
      </w:r>
      <w:r>
        <w:t xml:space="preserve"> Пп. 5, 8, 17 постановления Пленума Верховного Суда СССР от 11 апреля 1969 №2 (ред. от 27 апреля 1981г.) «О некоторых вопросах применения судами законодательства при рассмотрении споров, возникающих из перевозки грузов и багажа» // Сборник постановлений Пленума Верховного Суда СССР, 1924-</w:t>
      </w:r>
      <w:smartTag w:uri="urn:schemas-microsoft-com:office:smarttags" w:element="metricconverter">
        <w:smartTagPr>
          <w:attr w:name="ProductID" w:val="1986. М"/>
        </w:smartTagPr>
        <w:r>
          <w:t>1986. М</w:t>
        </w:r>
      </w:smartTag>
      <w:r>
        <w:t>., 1987.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FFE"/>
    <w:multiLevelType w:val="hybridMultilevel"/>
    <w:tmpl w:val="48182EAA"/>
    <w:lvl w:ilvl="0" w:tplc="B6C643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B62E87"/>
    <w:multiLevelType w:val="hybridMultilevel"/>
    <w:tmpl w:val="63EA88D2"/>
    <w:lvl w:ilvl="0" w:tplc="3E3841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306D6E"/>
    <w:multiLevelType w:val="hybridMultilevel"/>
    <w:tmpl w:val="E3D4DF74"/>
    <w:lvl w:ilvl="0" w:tplc="A19EA2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36A06483"/>
    <w:multiLevelType w:val="hybridMultilevel"/>
    <w:tmpl w:val="20F49DDC"/>
    <w:lvl w:ilvl="0" w:tplc="B650B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A6396C"/>
    <w:multiLevelType w:val="hybridMultilevel"/>
    <w:tmpl w:val="08D4E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8111B0"/>
    <w:multiLevelType w:val="hybridMultilevel"/>
    <w:tmpl w:val="62DE54E2"/>
    <w:lvl w:ilvl="0" w:tplc="F6A247B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25073B"/>
    <w:multiLevelType w:val="hybridMultilevel"/>
    <w:tmpl w:val="C8B8D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7C5DCA"/>
    <w:multiLevelType w:val="hybridMultilevel"/>
    <w:tmpl w:val="0A443D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606"/>
    <w:rsid w:val="00054129"/>
    <w:rsid w:val="003365DE"/>
    <w:rsid w:val="003F6E75"/>
    <w:rsid w:val="005E1E84"/>
    <w:rsid w:val="00623606"/>
    <w:rsid w:val="00642849"/>
    <w:rsid w:val="00695EA5"/>
    <w:rsid w:val="006C5899"/>
    <w:rsid w:val="00856405"/>
    <w:rsid w:val="0087124C"/>
    <w:rsid w:val="009A5B76"/>
    <w:rsid w:val="00B07894"/>
    <w:rsid w:val="00B153A1"/>
    <w:rsid w:val="00D05DD7"/>
    <w:rsid w:val="00D1459F"/>
    <w:rsid w:val="00EE0F82"/>
    <w:rsid w:val="00F209D3"/>
    <w:rsid w:val="00F4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6E1D01-30D2-4DF6-B1F3-46F134CA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06"/>
  </w:style>
  <w:style w:type="paragraph" w:styleId="1">
    <w:name w:val="heading 1"/>
    <w:basedOn w:val="a"/>
    <w:next w:val="a"/>
    <w:link w:val="10"/>
    <w:uiPriority w:val="9"/>
    <w:qFormat/>
    <w:rsid w:val="00B07894"/>
    <w:pPr>
      <w:keepNext/>
      <w:spacing w:before="240" w:after="60" w:line="36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07894"/>
    <w:pPr>
      <w:keepNext/>
      <w:spacing w:before="240" w:after="60" w:line="36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07894"/>
    <w:rPr>
      <w:rFonts w:ascii="Cambria" w:hAnsi="Cambria" w:cs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uiPriority w:val="9"/>
    <w:locked/>
    <w:rsid w:val="00B07894"/>
    <w:rPr>
      <w:rFonts w:ascii="Cambria" w:hAnsi="Cambria" w:cs="Cambria"/>
      <w:b/>
      <w:bCs/>
      <w:i/>
      <w:iCs/>
      <w:sz w:val="28"/>
      <w:szCs w:val="28"/>
      <w:lang w:val="ru-RU" w:eastAsia="en-US" w:bidi="ar-SA"/>
    </w:rPr>
  </w:style>
  <w:style w:type="paragraph" w:styleId="21">
    <w:name w:val="toc 2"/>
    <w:basedOn w:val="a"/>
    <w:next w:val="a"/>
    <w:autoRedefine/>
    <w:uiPriority w:val="39"/>
    <w:semiHidden/>
    <w:rsid w:val="00695EA5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rsid w:val="00695EA5"/>
    <w:pPr>
      <w:spacing w:after="1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uiPriority w:val="99"/>
    <w:rsid w:val="00695EA5"/>
    <w:rPr>
      <w:rFonts w:cs="Times New Roman"/>
      <w:color w:val="0000FF"/>
      <w:u w:val="single"/>
    </w:rPr>
  </w:style>
  <w:style w:type="character" w:styleId="a4">
    <w:name w:val="page number"/>
    <w:uiPriority w:val="99"/>
    <w:rsid w:val="003365DE"/>
    <w:rPr>
      <w:rFonts w:cs="Times New Roman"/>
    </w:rPr>
  </w:style>
  <w:style w:type="paragraph" w:styleId="a5">
    <w:name w:val="Body Text"/>
    <w:basedOn w:val="a"/>
    <w:link w:val="a6"/>
    <w:uiPriority w:val="99"/>
    <w:rsid w:val="003365D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B07894"/>
    <w:pPr>
      <w:spacing w:line="360" w:lineRule="auto"/>
    </w:pPr>
    <w:rPr>
      <w:lang w:eastAsia="en-US"/>
    </w:rPr>
  </w:style>
  <w:style w:type="character" w:customStyle="1" w:styleId="a8">
    <w:name w:val="Текст сноски Знак"/>
    <w:link w:val="a7"/>
    <w:uiPriority w:val="99"/>
    <w:semiHidden/>
    <w:locked/>
    <w:rsid w:val="00B07894"/>
    <w:rPr>
      <w:rFonts w:cs="Times New Roman"/>
      <w:lang w:val="ru-RU" w:eastAsia="en-US" w:bidi="ar-SA"/>
    </w:rPr>
  </w:style>
  <w:style w:type="character" w:styleId="a9">
    <w:name w:val="footnote reference"/>
    <w:uiPriority w:val="99"/>
    <w:semiHidden/>
    <w:rsid w:val="00B07894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D05D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paragraph" w:styleId="ac">
    <w:name w:val="header"/>
    <w:basedOn w:val="a"/>
    <w:link w:val="ad"/>
    <w:uiPriority w:val="99"/>
    <w:rsid w:val="00EE0F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E0F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2014-03-07T04:04:00Z</dcterms:created>
  <dcterms:modified xsi:type="dcterms:W3CDTF">2014-03-07T04:04:00Z</dcterms:modified>
</cp:coreProperties>
</file>