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06" w:rsidRPr="0004586E" w:rsidRDefault="007F5306" w:rsidP="0004586E">
      <w:pPr>
        <w:spacing w:line="360" w:lineRule="auto"/>
        <w:ind w:firstLine="709"/>
        <w:jc w:val="both"/>
        <w:rPr>
          <w:b/>
        </w:rPr>
      </w:pPr>
      <w:r w:rsidRPr="0004586E">
        <w:rPr>
          <w:b/>
        </w:rPr>
        <w:t>ПЛАН</w:t>
      </w:r>
    </w:p>
    <w:p w:rsidR="007F5306" w:rsidRPr="0004586E" w:rsidRDefault="007F5306" w:rsidP="0004586E">
      <w:pPr>
        <w:spacing w:line="360" w:lineRule="auto"/>
        <w:ind w:firstLine="709"/>
        <w:jc w:val="both"/>
        <w:rPr>
          <w:b/>
        </w:rPr>
      </w:pPr>
    </w:p>
    <w:p w:rsidR="00326F88" w:rsidRPr="0004586E" w:rsidRDefault="007F5306" w:rsidP="0004586E">
      <w:pPr>
        <w:spacing w:line="360" w:lineRule="auto"/>
        <w:rPr>
          <w:b/>
        </w:rPr>
      </w:pPr>
      <w:r w:rsidRPr="0004586E">
        <w:rPr>
          <w:b/>
        </w:rPr>
        <w:t>1.</w:t>
      </w:r>
      <w:r w:rsidR="006C4F26" w:rsidRPr="0004586E">
        <w:rPr>
          <w:b/>
        </w:rPr>
        <w:t>Общие положения</w:t>
      </w:r>
      <w:r w:rsidR="0004586E">
        <w:rPr>
          <w:b/>
        </w:rPr>
        <w:t xml:space="preserve"> </w:t>
      </w:r>
    </w:p>
    <w:p w:rsidR="006C4F26" w:rsidRPr="0004586E" w:rsidRDefault="007F5306" w:rsidP="0004586E">
      <w:pPr>
        <w:spacing w:line="360" w:lineRule="auto"/>
        <w:rPr>
          <w:b/>
        </w:rPr>
      </w:pPr>
      <w:r w:rsidRPr="0004586E">
        <w:rPr>
          <w:b/>
        </w:rPr>
        <w:t>2.О</w:t>
      </w:r>
      <w:r w:rsidR="006C4F26" w:rsidRPr="0004586E">
        <w:rPr>
          <w:b/>
        </w:rPr>
        <w:t>собенности предмета</w:t>
      </w:r>
      <w:r w:rsidR="0004586E">
        <w:rPr>
          <w:b/>
        </w:rPr>
        <w:t xml:space="preserve"> </w:t>
      </w:r>
    </w:p>
    <w:p w:rsidR="006C4F26" w:rsidRPr="0004586E" w:rsidRDefault="007F5306" w:rsidP="0004586E">
      <w:pPr>
        <w:spacing w:line="360" w:lineRule="auto"/>
        <w:rPr>
          <w:b/>
        </w:rPr>
      </w:pPr>
      <w:r w:rsidRPr="0004586E">
        <w:rPr>
          <w:b/>
        </w:rPr>
        <w:t>3.О</w:t>
      </w:r>
      <w:r w:rsidR="006C4F26" w:rsidRPr="0004586E">
        <w:rPr>
          <w:b/>
        </w:rPr>
        <w:t>собенности предварительного расследования</w:t>
      </w:r>
      <w:r w:rsidR="0004586E">
        <w:rPr>
          <w:b/>
        </w:rPr>
        <w:t xml:space="preserve"> </w:t>
      </w:r>
    </w:p>
    <w:p w:rsidR="006C4F26" w:rsidRPr="0004586E" w:rsidRDefault="007F5306" w:rsidP="0004586E">
      <w:pPr>
        <w:spacing w:line="360" w:lineRule="auto"/>
        <w:rPr>
          <w:b/>
        </w:rPr>
      </w:pPr>
      <w:r w:rsidRPr="0004586E">
        <w:rPr>
          <w:b/>
        </w:rPr>
        <w:t>4.О</w:t>
      </w:r>
      <w:r w:rsidR="006C4F26" w:rsidRPr="0004586E">
        <w:rPr>
          <w:b/>
        </w:rPr>
        <w:t>собенности рассмотрения дел</w:t>
      </w:r>
      <w:r w:rsidR="0004586E">
        <w:rPr>
          <w:b/>
        </w:rPr>
        <w:t xml:space="preserve"> </w:t>
      </w:r>
    </w:p>
    <w:p w:rsidR="006C4F26" w:rsidRPr="0004586E" w:rsidRDefault="007F5306" w:rsidP="0004586E">
      <w:pPr>
        <w:spacing w:line="360" w:lineRule="auto"/>
        <w:rPr>
          <w:b/>
        </w:rPr>
      </w:pPr>
      <w:r w:rsidRPr="0004586E">
        <w:rPr>
          <w:b/>
        </w:rPr>
        <w:t>5.П</w:t>
      </w:r>
      <w:r w:rsidR="006C4F26" w:rsidRPr="0004586E">
        <w:rPr>
          <w:b/>
        </w:rPr>
        <w:t>остановление приговора</w:t>
      </w:r>
      <w:r w:rsidR="0004586E">
        <w:rPr>
          <w:b/>
        </w:rPr>
        <w:t xml:space="preserve"> </w:t>
      </w:r>
    </w:p>
    <w:p w:rsidR="007F5306" w:rsidRPr="0004586E" w:rsidRDefault="007F5306" w:rsidP="0004586E">
      <w:pPr>
        <w:spacing w:line="360" w:lineRule="auto"/>
        <w:rPr>
          <w:b/>
        </w:rPr>
      </w:pPr>
      <w:r w:rsidRPr="0004586E">
        <w:rPr>
          <w:b/>
        </w:rPr>
        <w:t>6. Задача№1</w:t>
      </w:r>
      <w:r w:rsidR="0004586E">
        <w:rPr>
          <w:b/>
        </w:rPr>
        <w:t xml:space="preserve"> </w:t>
      </w:r>
    </w:p>
    <w:p w:rsidR="007F5306" w:rsidRPr="0004586E" w:rsidRDefault="007F5306" w:rsidP="0004586E">
      <w:pPr>
        <w:spacing w:line="360" w:lineRule="auto"/>
        <w:rPr>
          <w:b/>
        </w:rPr>
      </w:pPr>
      <w:r w:rsidRPr="0004586E">
        <w:rPr>
          <w:b/>
        </w:rPr>
        <w:t>7. Задача №2</w:t>
      </w:r>
      <w:r w:rsidR="0004586E">
        <w:rPr>
          <w:b/>
        </w:rPr>
        <w:t xml:space="preserve"> </w:t>
      </w:r>
    </w:p>
    <w:p w:rsidR="007F5306" w:rsidRPr="0004586E" w:rsidRDefault="007F5306" w:rsidP="0004586E">
      <w:pPr>
        <w:spacing w:line="360" w:lineRule="auto"/>
        <w:rPr>
          <w:b/>
        </w:rPr>
      </w:pPr>
      <w:r w:rsidRPr="0004586E">
        <w:rPr>
          <w:b/>
        </w:rPr>
        <w:t>8. Список используемой литературы и</w:t>
      </w:r>
    </w:p>
    <w:p w:rsidR="007F5306" w:rsidRPr="0004586E" w:rsidRDefault="007F5306" w:rsidP="0004586E">
      <w:pPr>
        <w:spacing w:line="360" w:lineRule="auto"/>
        <w:rPr>
          <w:b/>
        </w:rPr>
      </w:pPr>
      <w:r w:rsidRPr="0004586E">
        <w:rPr>
          <w:b/>
        </w:rPr>
        <w:t>нормативно-правовых актов</w:t>
      </w:r>
      <w:r w:rsidR="0004586E">
        <w:rPr>
          <w:b/>
        </w:rPr>
        <w:t xml:space="preserve"> </w:t>
      </w:r>
    </w:p>
    <w:p w:rsidR="007F5306" w:rsidRPr="0004586E" w:rsidRDefault="0004586E" w:rsidP="0004586E">
      <w:pPr>
        <w:spacing w:line="360" w:lineRule="auto"/>
        <w:ind w:firstLine="709"/>
        <w:jc w:val="both"/>
        <w:rPr>
          <w:b/>
        </w:rPr>
      </w:pPr>
      <w:r>
        <w:rPr>
          <w:b/>
        </w:rPr>
        <w:br w:type="page"/>
      </w:r>
      <w:r w:rsidR="007F5306" w:rsidRPr="0004586E">
        <w:rPr>
          <w:b/>
        </w:rPr>
        <w:t>1.Общие положения</w:t>
      </w:r>
    </w:p>
    <w:p w:rsidR="006C4F26" w:rsidRPr="0004586E" w:rsidRDefault="006C4F26" w:rsidP="0004586E">
      <w:pPr>
        <w:spacing w:line="360" w:lineRule="auto"/>
        <w:ind w:firstLine="709"/>
        <w:jc w:val="both"/>
      </w:pPr>
    </w:p>
    <w:p w:rsidR="006C4F26" w:rsidRPr="0004586E" w:rsidRDefault="006C4F26" w:rsidP="0004586E">
      <w:pPr>
        <w:spacing w:line="360" w:lineRule="auto"/>
        <w:ind w:firstLine="709"/>
        <w:jc w:val="both"/>
      </w:pPr>
      <w:r w:rsidRPr="0004586E">
        <w:t xml:space="preserve"> В международных правилах в области прав и свобод человека определенное место занимает производство по уголовным делам несовершеннолетних.</w:t>
      </w:r>
    </w:p>
    <w:p w:rsidR="006C4F26" w:rsidRPr="0004586E" w:rsidRDefault="006C4F26" w:rsidP="0004586E">
      <w:pPr>
        <w:spacing w:line="360" w:lineRule="auto"/>
        <w:ind w:firstLine="709"/>
        <w:jc w:val="both"/>
      </w:pPr>
      <w:r w:rsidRPr="0004586E">
        <w:t xml:space="preserve">Генеральная Ассамблея ООН приняла Минимальные стандартные правила, касающиеся отправления правосудия в отношении несовершеннолетних, известные как Пекинские правила </w:t>
      </w:r>
      <w:bookmarkStart w:id="0" w:name="OCRUncertain003"/>
      <w:r w:rsidRPr="0004586E">
        <w:t>!.</w:t>
      </w:r>
      <w:bookmarkEnd w:id="0"/>
    </w:p>
    <w:p w:rsidR="006C4F26" w:rsidRPr="0004586E"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 соответствии с международными обязательствами российская система правосудия в отношении несовершеннолетних направлена в первую очередь на обеспечение того, чтобы любые меры воздействия на них были всегда соизмеримы как с особенностями их личности, так и с обстоятельствами правонарушения, а также содействовали их перевоспитанию.</w:t>
      </w:r>
    </w:p>
    <w:p w:rsidR="006C4F26" w:rsidRPr="0004586E"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Уголовно-процессуальное законодательство Российской Федерации предусматривает особый порядок уголовного судопроизводства по делам лиц, которые к моменту совершения преступления не достигли возраста 18 лет.</w:t>
      </w:r>
    </w:p>
    <w:p w:rsidR="006C4F26" w:rsidRPr="0004586E"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 структуре УПК РФ имеется специальный разд. XVI, в который включена самостоятельная гл. 50, содержащая совокупность норм об особенностях производства по уголовным делам в отношении несовершеннолетних.</w:t>
      </w:r>
    </w:p>
    <w:p w:rsidR="006C4F26" w:rsidRPr="0004586E" w:rsidRDefault="0004586E" w:rsidP="0004586E">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4F26" w:rsidRPr="0004586E">
        <w:rPr>
          <w:rFonts w:ascii="Times New Roman" w:hAnsi="Times New Roman" w:cs="Times New Roman"/>
          <w:sz w:val="28"/>
          <w:szCs w:val="28"/>
        </w:rPr>
        <w:t>Особые процессуальные правила производства по делам о преступлениях несовершеннолетних установлены законом с учетом возрастных, психофизических, социально-психологических и иных свойств и состояний лиц, не достигших совершеннолетнего возраста. Эти правила включают надежные гарантии и механизмы всестороннего исследования обстоятельств преступления и усиленной охраны прав и законных интересов несовершеннолетних.</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Международные стандарты и правила призваны содействовать повышению воспитательного и предупредительного значения предварительного следствия и судебного разбирательства по делам о преступлениях несовершеннолетних. Они: </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а) нацеливают на то, чтобы любое дело в отношении несовершеннолетнего с самого начала велось быстро, беспристрастно и без каких-либо задержек; </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б) предусматривают возможность прекращения уголовного преследования без судебного рассмотрения, с тем чтобы ограничить негативные последствия судебного разбирательства и приговора (предание огласке содеянного, судимость и др.); </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в) обязывают проводить судебное разбирательство таким образом, чтобы оно отвечало интересам несовершеннолетнего и обеспечивало ему возможность участвовать в нем и свободно излагать свои показания; </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г) требуют, чтобы должностные лица, ведущие производство по этим елам, обладали соответствующей квалификацией; </w:t>
      </w:r>
    </w:p>
    <w:p w:rsidR="00337E26"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д) предписывают уважать право несовершеннолетнего на конфиденциальность, чтобы избежать причинения вреда из-за ненужной гласности или из-за ущерба репутации; </w:t>
      </w:r>
    </w:p>
    <w:p w:rsidR="006C4F26" w:rsidRPr="0004586E"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е) рекомендуют последовательно проводить принцип соразмерности (минимальной достаточности) при выборе мер воздействия в отношении несовершеннолетнего, учитывая тяжесть, мотивы и причины деяния, а также особенности личности подростка и другие обстоятельства дела.</w:t>
      </w:r>
    </w:p>
    <w:p w:rsidR="006C4F26" w:rsidRPr="0004586E" w:rsidRDefault="006C4F26"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Особые правила производства по указанным делам призваны создать дополнительные гарантии полного и всестороннего исследования обстоятельств дела, выявления причин и условий совершения преступления несовершеннолетним, реализации им своих процессуальных прав, справедливого разрешения дела, применения обоснованных уголовно-правовых и воспитательных мер воздействия на подростка с учетом данных о его личности и тяжести деяния.</w:t>
      </w:r>
    </w:p>
    <w:p w:rsidR="00337E26" w:rsidRDefault="00337E26" w:rsidP="0004586E">
      <w:pPr>
        <w:spacing w:line="360" w:lineRule="auto"/>
        <w:ind w:firstLine="709"/>
        <w:jc w:val="both"/>
        <w:rPr>
          <w:b/>
        </w:rPr>
      </w:pPr>
    </w:p>
    <w:p w:rsidR="007F5306" w:rsidRPr="0004586E" w:rsidRDefault="007F5306" w:rsidP="0004586E">
      <w:pPr>
        <w:spacing w:line="360" w:lineRule="auto"/>
        <w:ind w:firstLine="709"/>
        <w:jc w:val="both"/>
        <w:rPr>
          <w:b/>
        </w:rPr>
      </w:pPr>
      <w:r w:rsidRPr="0004586E">
        <w:rPr>
          <w:b/>
        </w:rPr>
        <w:t>2.Особенности предмета</w:t>
      </w:r>
    </w:p>
    <w:p w:rsidR="006C4F26" w:rsidRPr="0004586E" w:rsidRDefault="006C4F26" w:rsidP="0004586E">
      <w:pPr>
        <w:spacing w:line="360" w:lineRule="auto"/>
        <w:ind w:firstLine="709"/>
        <w:jc w:val="both"/>
      </w:pPr>
    </w:p>
    <w:p w:rsidR="004175AB" w:rsidRPr="0004586E" w:rsidRDefault="004175AB" w:rsidP="0004586E">
      <w:pPr>
        <w:spacing w:line="360" w:lineRule="auto"/>
        <w:ind w:firstLine="709"/>
        <w:jc w:val="both"/>
      </w:pPr>
      <w:r w:rsidRPr="0004586E">
        <w:t>Защита несовершеннолетних от необоснованного подозрения или привлечения в качестве обвиняемого, справедливого разрешения дела лежит в основе деятельности органов предварительного следствия и судебного разбирате</w:t>
      </w:r>
      <w:r w:rsidR="0074683F" w:rsidRPr="0004586E">
        <w:t>льства по данной категории</w:t>
      </w:r>
      <w:r w:rsidR="00337E26">
        <w:t xml:space="preserve"> </w:t>
      </w:r>
      <w:r w:rsidR="0074683F" w:rsidRPr="0004586E">
        <w:t>дел</w:t>
      </w:r>
      <w:r w:rsidRPr="0004586E">
        <w:t xml:space="preserve"> что, в свою очередь, определяет специфику предмета доказывания по делам несовершеннолетних. Наряду с установлением обстоятельств совершения преступления, конкретных действий несовершеннолетнего подозреваемого или обвиняемого значительное внимание по этим делам должно уделяться установлению данных о личности этого несовершеннолетнего.</w:t>
      </w:r>
    </w:p>
    <w:p w:rsidR="004175AB" w:rsidRPr="0004586E" w:rsidRDefault="0004586E" w:rsidP="0004586E">
      <w:pPr>
        <w:spacing w:line="360" w:lineRule="auto"/>
        <w:ind w:firstLine="709"/>
        <w:jc w:val="both"/>
      </w:pPr>
      <w:r>
        <w:t xml:space="preserve"> </w:t>
      </w:r>
      <w:r w:rsidR="001A772F" w:rsidRPr="0004586E">
        <w:t>П</w:t>
      </w:r>
      <w:r w:rsidR="004175AB" w:rsidRPr="0004586E">
        <w:t>ри производстве предварительного расследования и судебного разбирательства по уголовному делу о преступлении, совершенном подростком, наряду с доказыванием обстоятельств, указанных в ст. 73 УПК, устанавливаются обстоятельства, указанные в ст. 421 УПК: 1) возраст (число, месяц и год рождения); 2) условия его жизни и воспитания, уровень психического развития и иные особенности личности; 3) влияние на него старших по возрасту лиц.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4175AB" w:rsidRPr="0004586E" w:rsidRDefault="0004586E" w:rsidP="0004586E">
      <w:pPr>
        <w:spacing w:line="360" w:lineRule="auto"/>
        <w:ind w:firstLine="709"/>
        <w:jc w:val="both"/>
      </w:pPr>
      <w:r>
        <w:t xml:space="preserve"> </w:t>
      </w:r>
      <w:r w:rsidR="004175AB" w:rsidRPr="0004586E">
        <w:t>Среди группы обстоятельств, указанных в ст. 73 УПК, следует выделить те, которые определяют особенности предмета доказывания по делам о преступлениях несовершеннолетних. К ним относятся: виновность лица, формы его вины и мотивы совершенного деяния, данные, характеризующие личность обвиняемого, обстоятельства, способствовавшие совершению преступления, то есть обусловленные особенностями психофизиологических, социально-психологических качеств и свойств человека в подростковом возрасте.</w:t>
      </w:r>
    </w:p>
    <w:p w:rsidR="004175AB" w:rsidRPr="0004586E" w:rsidRDefault="004175AB" w:rsidP="0004586E">
      <w:pPr>
        <w:spacing w:line="360" w:lineRule="auto"/>
        <w:ind w:firstLine="709"/>
        <w:jc w:val="both"/>
      </w:pPr>
      <w:r w:rsidRPr="0004586E">
        <w:t>Под виновностью несовершеннолетнего лица понимается противоправная причастность к совершению преступления социализированной личности, достигшей возраста привлечения к уголовной ответственности, обладающей для этого зрелыми интеллектуальными, волевыми и эмоциональными качествами. Установление мотива, цели совершенного преступления важно для доказывания виновности подростка и определения ему наказания, поскольку они могут служить обстоятельствами, смягчающими или отягчающими уголовную ответственность несовершеннолетнего (п. "д", "ж", "з" ст. 61 УК РФ, п. "е", "ж", "н" ст. 63 УК РФ).</w:t>
      </w:r>
    </w:p>
    <w:p w:rsidR="004175AB" w:rsidRPr="0004586E" w:rsidRDefault="004175AB" w:rsidP="0004586E">
      <w:pPr>
        <w:spacing w:line="360" w:lineRule="auto"/>
        <w:ind w:firstLine="709"/>
        <w:jc w:val="both"/>
      </w:pPr>
      <w:r w:rsidRPr="0004586E">
        <w:t>Данные, характеризующие личность обвиняемого (подсудимого), дают возможность полно, объективно и всесторонне рассмотреть обстоятельства уголовного дела, правильно определить форму и степень вины, меру, характер и содержание ответственности, то есть уголовного наказания либо принудительных мер воспитательного воздействия, если будет установлено, что исправление подростка может быть достигнуто без применения уголовного наказания, а это во многом зависит от его личности.</w:t>
      </w:r>
    </w:p>
    <w:p w:rsidR="004175AB" w:rsidRPr="0004586E" w:rsidRDefault="004175AB" w:rsidP="0004586E">
      <w:pPr>
        <w:spacing w:line="360" w:lineRule="auto"/>
        <w:ind w:firstLine="709"/>
        <w:jc w:val="both"/>
      </w:pPr>
      <w:r w:rsidRPr="0004586E">
        <w:t>К обстоятельствам, способствовавшим совершению преступления, следует отнести условия жизни, недостатки воспитания, определяющие формирование у несовершеннолетнего противоправного поведения, преступного умысла, и др.</w:t>
      </w:r>
    </w:p>
    <w:p w:rsidR="004175AB" w:rsidRPr="0004586E" w:rsidRDefault="004175AB" w:rsidP="0004586E">
      <w:pPr>
        <w:spacing w:line="360" w:lineRule="auto"/>
        <w:ind w:firstLine="709"/>
        <w:jc w:val="both"/>
      </w:pPr>
      <w:r w:rsidRPr="0004586E">
        <w:t>Обстоятельства, указанные в ст. 421 УПК, подлежат доказыванию только по уголовным делам о преступлениях несовершеннолетних. В первую очередь определяется возраст подростка: число, месяц, год рождения, поскольку уголовная ответственность наступает с шестнадцатилетнего, а по отдельным преступлениям – с четырнадцатилетнего возраста (ч. 1,2 ст. 20 УК).</w:t>
      </w:r>
      <w:r w:rsidR="00337E26">
        <w:t xml:space="preserve"> </w:t>
      </w:r>
      <w:r w:rsidRPr="0004586E">
        <w:t>Далее устанавливаются условия жизни и воспитания несовершеннолетнего, уровень психического развития и иные особенности его личности (п. 2 ч. 1 ст. 421 УПК), к которым следует отнести особенности характера и темперамента, потребности и интересы, степень интеллектуального, волевого, эмоционально</w:t>
      </w:r>
      <w:r w:rsidR="00D63A40" w:rsidRPr="0004586E">
        <w:t>го развития подростка.</w:t>
      </w:r>
      <w:r w:rsidRPr="0004586E">
        <w:t xml:space="preserve"> </w:t>
      </w:r>
    </w:p>
    <w:p w:rsidR="00D63A40" w:rsidRPr="0004586E" w:rsidRDefault="0004586E" w:rsidP="0004586E">
      <w:pPr>
        <w:spacing w:line="360" w:lineRule="auto"/>
        <w:ind w:firstLine="709"/>
        <w:jc w:val="both"/>
      </w:pPr>
      <w:r>
        <w:t xml:space="preserve"> </w:t>
      </w:r>
      <w:r w:rsidR="004175AB" w:rsidRPr="0004586E">
        <w:t>В предмет доказывания по делам о преступлениях несовершеннолетних включаются факты влияния на подростка старших по возрасту лиц, то есть взрослых лиц и других несовершеннолетних (п. 3 ч. 1 ст. 421 УПК), а также данные, свидетельствующие об отставании подростка в психическом развитии, не связанном с психическим р</w:t>
      </w:r>
      <w:r w:rsidR="00D63A40" w:rsidRPr="0004586E">
        <w:t>асстройством (ч. 2 ст. 421 УПК)</w:t>
      </w:r>
      <w:r w:rsidR="004175AB" w:rsidRPr="0004586E">
        <w:t>.</w:t>
      </w:r>
    </w:p>
    <w:p w:rsidR="004175AB" w:rsidRPr="0004586E" w:rsidRDefault="00337E26" w:rsidP="0004586E">
      <w:pPr>
        <w:spacing w:line="360" w:lineRule="auto"/>
        <w:ind w:firstLine="709"/>
        <w:jc w:val="both"/>
      </w:pPr>
      <w:r>
        <w:t xml:space="preserve"> </w:t>
      </w:r>
      <w:r w:rsidR="004175AB" w:rsidRPr="0004586E">
        <w:t xml:space="preserve">При изучении личности несовершеннолетнего подозреваемого, обвиняемого применяются следующие правила: 1) все качества личности должны устанавливаться в комплексе, неотрывно друг от друга, поскольку представляют собой системную целостность взаимодействующих между собой свойств; 2) исследование личности необходимо проводить за период, предшествовавший совершению преступления, и после него, поскольку свойства личности, взаимодействуя со средой, постоянно находятся в динамике (развитии), изменяются под воздействием внешних и внутренних факторов; 3) для полноты и глубины исследования все качества личности следует дифференцировать на индивидуально-психологические, психофизиологические и социальные, которые служат для установления разных её характеристик: а) возраста; б) уровня психического развития (зрелости психических свойств и состояний, вменяемости, психических аномалий и особенностей психических процессов); в) интеллектуального развития; г) степени развитости волевых качеств; д) зрелости эмоций; е) степени социализации; ж) характера. Кроме этого необходимо устанавливать обстоятельства, смягчающие и отягчающие наказание. </w:t>
      </w:r>
    </w:p>
    <w:p w:rsidR="004175AB" w:rsidRPr="0004586E" w:rsidRDefault="004175AB" w:rsidP="0004586E">
      <w:pPr>
        <w:spacing w:line="360" w:lineRule="auto"/>
        <w:ind w:firstLine="709"/>
        <w:jc w:val="both"/>
      </w:pPr>
      <w:r w:rsidRPr="0004586E">
        <w:t>Соблюдение установленных правил даёт возможность полно и объективно изучить личность несовершеннолетнего обвиняемого (подсудимого), принять правильное решение о возможности и целесообразности привлечения его к уголовной ответственности либо освобождения от неё, назначения ему уголовного наказания либо применения принудительных мер воспитательного воздействия, а также оп</w:t>
      </w:r>
      <w:r w:rsidR="006F17F8" w:rsidRPr="0004586E">
        <w:t>ределить содержание этих мер.</w:t>
      </w:r>
    </w:p>
    <w:p w:rsidR="006F17F8" w:rsidRPr="0004586E" w:rsidRDefault="006F17F8" w:rsidP="0004586E">
      <w:pPr>
        <w:spacing w:line="360" w:lineRule="auto"/>
        <w:ind w:firstLine="709"/>
        <w:jc w:val="both"/>
      </w:pPr>
    </w:p>
    <w:p w:rsidR="004175AB" w:rsidRPr="0004586E" w:rsidRDefault="007F5306" w:rsidP="0004586E">
      <w:pPr>
        <w:spacing w:line="360" w:lineRule="auto"/>
        <w:ind w:firstLine="709"/>
        <w:jc w:val="both"/>
      </w:pPr>
      <w:r w:rsidRPr="0004586E">
        <w:rPr>
          <w:b/>
        </w:rPr>
        <w:t>3.Особенности предварительного расследования</w:t>
      </w:r>
    </w:p>
    <w:p w:rsidR="00337E26" w:rsidRDefault="00337E26" w:rsidP="0004586E">
      <w:pPr>
        <w:spacing w:line="360" w:lineRule="auto"/>
        <w:ind w:firstLine="709"/>
        <w:jc w:val="both"/>
      </w:pPr>
    </w:p>
    <w:p w:rsidR="00E74D5E" w:rsidRPr="0004586E" w:rsidRDefault="00E74D5E" w:rsidP="0004586E">
      <w:pPr>
        <w:spacing w:line="360" w:lineRule="auto"/>
        <w:ind w:firstLine="709"/>
        <w:jc w:val="both"/>
      </w:pPr>
      <w:r w:rsidRPr="0004586E">
        <w:t>Предварительное производство по делу несовершеннолетнего осуществляется в РФ только в форме предварительного следствия. Это относится и к делу, когда часть обвиняемых являются взрослыми, а также когда дело о преступлении несовершеннолетних возбуждено после достижения ими 18 лет.</w:t>
      </w:r>
    </w:p>
    <w:p w:rsidR="00E74D5E" w:rsidRPr="0004586E" w:rsidRDefault="00337E26" w:rsidP="0004586E">
      <w:pPr>
        <w:spacing w:line="360" w:lineRule="auto"/>
        <w:ind w:firstLine="709"/>
        <w:jc w:val="both"/>
      </w:pPr>
      <w:r>
        <w:t xml:space="preserve"> </w:t>
      </w:r>
      <w:r w:rsidR="00E74D5E" w:rsidRPr="0004586E">
        <w:t xml:space="preserve">К особым правилам, применяемым в период предварительного следствия в отношении несовершеннолетнего, относятся: выделение уголовного дела в отдельное производство (ст. 422 УПК); особенности задержания и избрания меры пресечения (ст. 423 УПК); порядок его вызова и допроса (ст. 424, 425 УПК); участие в досудебном производстве по уголовному делу законного представителя подозреваемого, обвиняемого (ст. 426 УПК) и обязательное участие защитника (п. 2 ч. 1 ст. 51 УПК); возможность прекращения уголовного преследования несовершеннолетнего с применением принудительных </w:t>
      </w:r>
      <w:r w:rsidR="009D22E1" w:rsidRPr="0004586E">
        <w:t xml:space="preserve">мер воспитательного воздействия (ст.427 </w:t>
      </w:r>
      <w:r w:rsidR="00E74D5E" w:rsidRPr="0004586E">
        <w:t>УПК).</w:t>
      </w:r>
    </w:p>
    <w:p w:rsidR="00E74D5E" w:rsidRPr="0004586E" w:rsidRDefault="0004586E" w:rsidP="0004586E">
      <w:pPr>
        <w:spacing w:line="360" w:lineRule="auto"/>
        <w:ind w:firstLine="709"/>
        <w:jc w:val="both"/>
      </w:pPr>
      <w:r>
        <w:t xml:space="preserve"> </w:t>
      </w:r>
      <w:r w:rsidR="00E74D5E" w:rsidRPr="0004586E">
        <w:t>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ст. 154 УПК, если это не отразится на всесторонности и объективности предварительного расследования и разрешения уголовного дела в суде (ст. 422 УПК).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главы 50 УПК.</w:t>
      </w:r>
      <w:r w:rsidR="00AD46B1" w:rsidRPr="0004586E">
        <w:t xml:space="preserve"> </w:t>
      </w:r>
      <w:r w:rsidR="00E74D5E" w:rsidRPr="0004586E">
        <w:t>В каждом случае при решении вопроса об избрании меры пресечения должна обсуждаться возможность отдачи несовершеннолетнего под присмотр родителей, опекунов, попечителей или других заслуживающих доверия лиц, а также должностных лиц специализированных детских учреждений, в котором подросток находится, о чем эти лица дают письменное обязательство (ст. 105 УПК). Присмотр должен обеспечивать надлежащее поведение подростка, состоящее в обязательствах: 1) не покидать постоянное или временное место жительства без разрешения дознавателя, следователя, прокурора или суда; 2) в назначенный срок являться по вызовам дознавателя, следователя, прокурора и в суд; 3) иным путем не препятствовать производству по уголовному делу.</w:t>
      </w:r>
    </w:p>
    <w:p w:rsidR="00E74D5E" w:rsidRPr="0004586E" w:rsidRDefault="00337E26" w:rsidP="0004586E">
      <w:pPr>
        <w:spacing w:line="360" w:lineRule="auto"/>
        <w:ind w:firstLine="709"/>
        <w:jc w:val="both"/>
      </w:pPr>
      <w:r>
        <w:t xml:space="preserve"> </w:t>
      </w:r>
      <w:r w:rsidR="00E74D5E" w:rsidRPr="0004586E">
        <w:t>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(ч. 2 ст. 108 УПК).</w:t>
      </w:r>
    </w:p>
    <w:p w:rsidR="00E74D5E" w:rsidRPr="0004586E" w:rsidRDefault="00E74D5E" w:rsidP="0004586E">
      <w:pPr>
        <w:spacing w:line="360" w:lineRule="auto"/>
        <w:ind w:firstLine="709"/>
        <w:jc w:val="both"/>
      </w:pPr>
      <w:r w:rsidRPr="0004586E">
        <w:t>О задержании, заключении под стражу или продлении срока содержания под стражей несовершеннолетнего его законные представители извещаются незамедлительно (ст. 423 УПК). Они вправе участвовать в судебном заседании при решении вопроса об избрании в отношении их подопечного в качестве меры пресечения заключения под стражу (ч. 4 ст. 108 УПК).</w:t>
      </w:r>
    </w:p>
    <w:p w:rsidR="00E74D5E" w:rsidRPr="0004586E" w:rsidRDefault="00337E26" w:rsidP="0004586E">
      <w:pPr>
        <w:spacing w:line="360" w:lineRule="auto"/>
        <w:ind w:firstLine="709"/>
        <w:jc w:val="both"/>
      </w:pPr>
      <w:r>
        <w:t xml:space="preserve"> </w:t>
      </w:r>
      <w:r w:rsidR="00E74D5E" w:rsidRPr="0004586E">
        <w:t>Подозреваемый или обвиняемый, не находящийся под стражей, вызывается к прокурору, следователю, дознавателю или в суд для проведения с ним следственных действий через его законных представителей, а если он содержится в специализированном учреждении для несовершеннолетних - через администрацию этого учреждения (ст.424 УПК).</w:t>
      </w:r>
    </w:p>
    <w:p w:rsidR="00E74D5E" w:rsidRPr="0004586E" w:rsidRDefault="0004586E" w:rsidP="0004586E">
      <w:pPr>
        <w:spacing w:line="360" w:lineRule="auto"/>
        <w:ind w:firstLine="709"/>
        <w:jc w:val="both"/>
      </w:pPr>
      <w:r>
        <w:t xml:space="preserve"> </w:t>
      </w:r>
      <w:r w:rsidR="00E74D5E" w:rsidRPr="0004586E">
        <w:t xml:space="preserve">Следственные действия с участием несовершеннолетнего подозреваемого, обвиняемого проводятся согласно требованиям уголовно-процессуальных норм. Однако порядок допроса этих лиц имеет особенности (ст. 425 УПК). Допрос подозреваемого, обвиняемого несовершеннолетнего не может продолжаться без перерыва более двух часов, а в общей сложности – более четырех часов в день. Защитник, который участвует в этом следственном действии, вправе задавать ему вопросы, а по окончании допроса знакомиться с протоколом и делать замечания о правильности и полноте сделанных в протоколе записей. </w:t>
      </w:r>
    </w:p>
    <w:p w:rsidR="00E74D5E" w:rsidRPr="0004586E" w:rsidRDefault="00E74D5E" w:rsidP="0004586E">
      <w:pPr>
        <w:spacing w:line="360" w:lineRule="auto"/>
        <w:ind w:firstLine="709"/>
        <w:jc w:val="both"/>
      </w:pPr>
      <w:r w:rsidRPr="0004586E">
        <w:t>В допросе лица,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 участвует педагог или пси</w:t>
      </w:r>
      <w:r w:rsidR="006A2BC1" w:rsidRPr="0004586E">
        <w:t xml:space="preserve">холог, </w:t>
      </w:r>
      <w:r w:rsidRPr="0004586E">
        <w:t>которые могут с разрешения прокурора, следователя, дознавателя задавать подростку вопросы, а по окончании допроса знакомиться с протоколом и делать письменные замечания о правильности и полноте сделанных в нем записей. Эти права прокурор, следователь, дознаватель разъясняют педагогу или психологу перед допросом, о чем делается отметка в протоколе.</w:t>
      </w:r>
    </w:p>
    <w:p w:rsidR="00175594" w:rsidRDefault="0004586E" w:rsidP="0004586E">
      <w:pPr>
        <w:spacing w:line="360" w:lineRule="auto"/>
        <w:ind w:firstLine="709"/>
        <w:jc w:val="both"/>
      </w:pPr>
      <w:r>
        <w:t xml:space="preserve"> </w:t>
      </w:r>
      <w:r w:rsidR="00E74D5E" w:rsidRPr="0004586E">
        <w:t xml:space="preserve">Особенностью ювенального судопроизводства является участие в нем законных представителей несовершеннолетнего подозреваемого, обвиняемого, которые допускаются к участию в уголовном деле на основании постановления прокурора, следователя, дознавателя с момента первого допроса подростка (ст. 426 УПК). При допуске к участию в уголовном деле им разъясняются их права: </w:t>
      </w:r>
    </w:p>
    <w:p w:rsidR="00175594" w:rsidRDefault="00E74D5E" w:rsidP="0004586E">
      <w:pPr>
        <w:spacing w:line="360" w:lineRule="auto"/>
        <w:ind w:firstLine="709"/>
        <w:jc w:val="both"/>
      </w:pPr>
      <w:r w:rsidRPr="0004586E">
        <w:t xml:space="preserve">1) знать, в чем подозревается или обвиняется несовершеннолетний; </w:t>
      </w:r>
    </w:p>
    <w:p w:rsidR="00175594" w:rsidRDefault="00E74D5E" w:rsidP="0004586E">
      <w:pPr>
        <w:spacing w:line="360" w:lineRule="auto"/>
        <w:ind w:firstLine="709"/>
        <w:jc w:val="both"/>
      </w:pPr>
      <w:r w:rsidRPr="0004586E">
        <w:t xml:space="preserve">2) присутствовать при предъявлении обвинения; </w:t>
      </w:r>
    </w:p>
    <w:p w:rsidR="00175594" w:rsidRDefault="00E74D5E" w:rsidP="0004586E">
      <w:pPr>
        <w:spacing w:line="360" w:lineRule="auto"/>
        <w:ind w:firstLine="709"/>
        <w:jc w:val="both"/>
      </w:pPr>
      <w:r w:rsidRPr="0004586E">
        <w:t xml:space="preserve">3) участвовать в его допросе, а также с разрешения следователя - в иных следственных действиях, производимых с участием подростка и его защитника; </w:t>
      </w:r>
    </w:p>
    <w:p w:rsidR="00E74D5E" w:rsidRPr="0004586E" w:rsidRDefault="00E74D5E" w:rsidP="0004586E">
      <w:pPr>
        <w:spacing w:line="360" w:lineRule="auto"/>
        <w:ind w:firstLine="709"/>
        <w:jc w:val="both"/>
      </w:pPr>
      <w:r w:rsidRPr="0004586E">
        <w:t>4) знакомиться с протоколами следственных действий, в которых законный представитель принимал участие, и делать письменные замечания о правильности и полноте сделанных в них записей; 5) заявлять ходатайства и отводы, приносить жалобы на действия (бездействие) и решения дознавателя, следователя, прокурора; 6) представлять доказательства; 6)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E74D5E" w:rsidRPr="0004586E" w:rsidRDefault="0004586E" w:rsidP="0004586E">
      <w:pPr>
        <w:spacing w:line="360" w:lineRule="auto"/>
        <w:ind w:firstLine="709"/>
        <w:jc w:val="both"/>
      </w:pPr>
      <w:r>
        <w:t xml:space="preserve"> </w:t>
      </w:r>
      <w:r w:rsidR="00E74D5E" w:rsidRPr="0004586E">
        <w:t>По окончании предварительного расследования несовершеннолетнему обвиняемому могут и не предъявить для ознакомления материалы уголовного дела, если они способны оказать на него отрицательное воздействие, для чего выносится постановление прокурора, следователя, дознавателя. В этом случае представитель подростка обязательно знакомится с этими материалами.</w:t>
      </w:r>
    </w:p>
    <w:p w:rsidR="00E74D5E" w:rsidRPr="0004586E" w:rsidRDefault="00E74D5E" w:rsidP="0004586E">
      <w:pPr>
        <w:spacing w:line="360" w:lineRule="auto"/>
        <w:ind w:firstLine="709"/>
        <w:jc w:val="both"/>
      </w:pPr>
      <w:r w:rsidRPr="0004586E">
        <w:t>Исходя из требований норм международных договоров (ст. 11.2 Пекинских правил), прекращение уголовного преследования в отношении несовершеннолетнего правонарушителя может быть осуществленно на любом этапе судопроизводства. УПК предусматривает как один из таких вариантов прекращение уголовного преследования на этапе предварительного расследования с применением принудительных мер воспитательного воздействия (ст. 427 УПК).</w:t>
      </w:r>
    </w:p>
    <w:p w:rsidR="00E74D5E" w:rsidRPr="0004586E" w:rsidRDefault="0004586E" w:rsidP="0004586E">
      <w:pPr>
        <w:spacing w:line="360" w:lineRule="auto"/>
        <w:ind w:firstLine="709"/>
        <w:jc w:val="both"/>
      </w:pPr>
      <w:r>
        <w:t xml:space="preserve"> </w:t>
      </w:r>
      <w:r w:rsidR="00E74D5E" w:rsidRPr="0004586E">
        <w:t>Если в ходе предварительного расследования уголовного дела о преступлении небольшой или средней тяжести будет установлено, что несовершеннолетний обвиняемый совершил это преступление впервые и его исправление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принудительных мер воспитательного воздействия.</w:t>
      </w:r>
    </w:p>
    <w:p w:rsidR="00AD46B1" w:rsidRPr="0004586E" w:rsidRDefault="00AD46B1" w:rsidP="0004586E">
      <w:pPr>
        <w:spacing w:line="360" w:lineRule="auto"/>
        <w:ind w:firstLine="709"/>
        <w:jc w:val="both"/>
      </w:pPr>
    </w:p>
    <w:p w:rsidR="007F5306" w:rsidRPr="0004586E" w:rsidRDefault="007F5306" w:rsidP="0004586E">
      <w:pPr>
        <w:spacing w:line="360" w:lineRule="auto"/>
        <w:ind w:firstLine="709"/>
        <w:jc w:val="both"/>
        <w:rPr>
          <w:b/>
        </w:rPr>
      </w:pPr>
      <w:r w:rsidRPr="0004586E">
        <w:rPr>
          <w:b/>
        </w:rPr>
        <w:t>4.Особенности рассмотрения дел</w:t>
      </w:r>
    </w:p>
    <w:p w:rsidR="00E74D5E" w:rsidRPr="0004586E" w:rsidRDefault="00E74D5E" w:rsidP="0004586E">
      <w:pPr>
        <w:spacing w:line="360" w:lineRule="auto"/>
        <w:ind w:firstLine="709"/>
        <w:jc w:val="both"/>
      </w:pPr>
    </w:p>
    <w:p w:rsidR="00E74D5E" w:rsidRPr="0004586E" w:rsidRDefault="0004586E" w:rsidP="0004586E">
      <w:pPr>
        <w:spacing w:line="360" w:lineRule="auto"/>
        <w:ind w:firstLine="709"/>
        <w:jc w:val="both"/>
      </w:pPr>
      <w:r>
        <w:t xml:space="preserve"> </w:t>
      </w:r>
      <w:r w:rsidR="00E74D5E" w:rsidRPr="0004586E">
        <w:t>Судебное производство по делам о преступлениях несовершеннолетних осуществляется в общем порядке с применением положений, определяемых главой 50. К таким положениям уголовно-процессуальный закон относит: разрешение судом дополнительных вопросов при постановлении приговора несовершеннолетнему (ст. 430 УПК); участие законного представителя несовершеннолетнего подсудимого в судебном заседании (ст. 428 УПК); удаление при необходимости подростка из зала судебного заседания (ст. 429 УПК); прекращение уголовного преследования либо освобождение несовершеннолетнего подсудимого от уголовной ответственности с применением принудительных мер воспитательного воздействия (ст. 427, 431 УПК); освобождение судом подсудимого от наказания с направлением в специализированное учреждение для несовершеннолетних (ст. 432 УПК).</w:t>
      </w:r>
    </w:p>
    <w:p w:rsidR="00E74D5E" w:rsidRPr="0004586E" w:rsidRDefault="00E74D5E" w:rsidP="0004586E">
      <w:pPr>
        <w:spacing w:line="360" w:lineRule="auto"/>
        <w:ind w:firstLine="709"/>
        <w:jc w:val="both"/>
      </w:pPr>
      <w:r w:rsidRPr="0004586E">
        <w:t>Допрос подростка не может продолжаться без перерыва более двух часов и более четырех часов в день; в судебном заседании обязательно участвует защитник. В допросе лица,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 участвует педагог или психолог, которые с разрешения суда вправе задавать ему вопросы (ч. 1–3, 5 ст. 425 УПК).</w:t>
      </w:r>
    </w:p>
    <w:p w:rsidR="00E74D5E" w:rsidRPr="0004586E" w:rsidRDefault="00E74D5E" w:rsidP="0004586E">
      <w:pPr>
        <w:spacing w:line="360" w:lineRule="auto"/>
        <w:ind w:firstLine="709"/>
        <w:jc w:val="both"/>
      </w:pPr>
      <w:r w:rsidRPr="0004586E">
        <w:t>В судебном заседании принимает участие законный представитель несовершеннолетнего, который имеет право: 1) заявлять ходатайства и отводы; 2) давать показания; 3) представлять доказательства; 4) участвовать в прениях сторон; 5) приносить жалобы на действия (бездействие) и решения суда; 6) участвовать в заседании судов апелляционной, кассационной и надзорной инстанций. Когда законный представитель допущен к участию в уголовном деле в качестве защитника или гражданского ответчика, он имеет права и несет ответственность в соответствии со ст. 53, 54 УПК.</w:t>
      </w:r>
    </w:p>
    <w:p w:rsidR="00E74D5E" w:rsidRPr="0004586E" w:rsidRDefault="0004586E" w:rsidP="0004586E">
      <w:pPr>
        <w:spacing w:line="360" w:lineRule="auto"/>
        <w:ind w:firstLine="709"/>
        <w:jc w:val="both"/>
      </w:pPr>
      <w:r>
        <w:t xml:space="preserve"> </w:t>
      </w:r>
      <w:r w:rsidR="00E74D5E" w:rsidRPr="0004586E">
        <w:t>Если есть основания полагать, что действия законного представителя наносят ущерб интересам несовершеннолетнего подсудимого, то по решению суда он может быть отстранен от участия в дальнейшем судебном разбирательстве. В этом случае допускается другой законный представитель несовершеннолетнего подсудимого (ст. 428 УПК).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После возвращения несовершеннолетнего подсудимого в зал судебного заседания председательствующий сообщает ему в необходимом объеме и форме содержание судебного разбирательства, происшедшего в его отсутствие, и представляет подсудимому возможность задать вопросы лицам, допрошенным в его отсутствие.</w:t>
      </w:r>
    </w:p>
    <w:p w:rsidR="00E74D5E" w:rsidRPr="0004586E" w:rsidRDefault="0004586E" w:rsidP="0004586E">
      <w:pPr>
        <w:spacing w:line="360" w:lineRule="auto"/>
        <w:ind w:firstLine="709"/>
        <w:jc w:val="both"/>
      </w:pPr>
      <w:r>
        <w:t xml:space="preserve"> </w:t>
      </w:r>
      <w:r w:rsidR="00E74D5E" w:rsidRPr="0004586E">
        <w:t>При постановлении приговора в отношении несовершеннолетнего суд наряду с вопросами, указанными в ст. 299 УПК, обязательно решает вопрос о возможности его освобождения от наказания в случаях, предусмотренных ст. 90, 91, 92 УК РФ, либо условного осуждения, либо назначения наказания, не связанного с лишением свободы. При назначении подростку принудительных мер воспитательного воздействия суд указывает, на какое специализированное учреждение для несовершеннолетнего возлагается осуществление контроля за его поведением (ст. 430 УПК).</w:t>
      </w:r>
    </w:p>
    <w:p w:rsidR="00E74D5E" w:rsidRPr="0004586E" w:rsidRDefault="0004586E" w:rsidP="0004586E">
      <w:pPr>
        <w:spacing w:line="360" w:lineRule="auto"/>
        <w:ind w:firstLine="709"/>
        <w:jc w:val="both"/>
      </w:pPr>
      <w:r>
        <w:t xml:space="preserve"> </w:t>
      </w:r>
      <w:r w:rsidR="00E74D5E" w:rsidRPr="0004586E">
        <w:t>В нормах международного права большое значение уделяется перевоспитанию несовершеннолетнего правонарушителя без применения наказания в виде лишения свободы, с использованием различных форм воспитательного воздействия</w:t>
      </w:r>
      <w:r w:rsidR="0010277D" w:rsidRPr="0004586E">
        <w:t xml:space="preserve">. </w:t>
      </w:r>
      <w:r w:rsidR="00E74D5E" w:rsidRPr="0004586E">
        <w:t>В уголовно-процессуальном законе предусмотрено три варианта применения судом специальных мер воздействия на несовершеннолетнего правонарушителя: 1) прекращение уголовного преследования с применением принудительных мер воспитательного воздействия (ст. 427 УПК); 2) освобождение судом от уголовной ответственности с применением принудительных мер воспитательного воздействия (ст. 431 УПК); 3) освобождение судом от наказания с направлением в специализированное учреждение для несовершеннолетних (ст. 432 УПК).</w:t>
      </w:r>
    </w:p>
    <w:p w:rsidR="0074683F" w:rsidRPr="0004586E" w:rsidRDefault="00E74D5E" w:rsidP="0004586E">
      <w:pPr>
        <w:spacing w:line="360" w:lineRule="auto"/>
        <w:ind w:firstLine="709"/>
        <w:jc w:val="both"/>
      </w:pPr>
      <w:r w:rsidRPr="0004586E">
        <w:t xml:space="preserve">В случае, если при рассмотрении уголовного дела о преступлении небольшой или средней тяжести будет установлено, что подросток, совершивший это преступление, может быть исправлен без применения уголовного наказания, суд прекращает уголовное дело и применяет к нему принудительные меры воспитательного воздействия. При рассмотрении уголовного дела о преступлении средней тяжести суд может, постановив обвинительный приговор, освободить осужденного от наказания и в соответствии со ст. 92 УК РФ направить его в специализированное учреждение для несовершеннолетних на срок до наступления совершеннолетия, но не более трех лет, если будет признано достаточным для исправления подростка помещение его в указанное учреждение.Пребывание осужденного в нем может быть прекращено до достижения им совершеннолетия, если отпадет необходимость в дальнейшем применении к нему данной меры. Продление срока пребывания осужденного в исправительном учреждении после достижения им совершеннолетия допускается только для завершения им общеобразовательной или профессиональной подготовки. </w:t>
      </w:r>
    </w:p>
    <w:p w:rsidR="007F5306" w:rsidRPr="0004586E" w:rsidRDefault="007F5306" w:rsidP="0004586E">
      <w:pPr>
        <w:spacing w:line="360" w:lineRule="auto"/>
        <w:ind w:firstLine="709"/>
        <w:jc w:val="both"/>
      </w:pPr>
    </w:p>
    <w:p w:rsidR="007F5306" w:rsidRPr="0004586E" w:rsidRDefault="007F5306" w:rsidP="0004586E">
      <w:pPr>
        <w:spacing w:line="360" w:lineRule="auto"/>
        <w:ind w:firstLine="709"/>
        <w:jc w:val="both"/>
        <w:rPr>
          <w:b/>
        </w:rPr>
      </w:pPr>
      <w:r w:rsidRPr="0004586E">
        <w:rPr>
          <w:b/>
        </w:rPr>
        <w:t>5.Постановление приговора</w:t>
      </w:r>
    </w:p>
    <w:p w:rsidR="00E74D5E" w:rsidRPr="0004586E" w:rsidRDefault="00E74D5E" w:rsidP="0004586E">
      <w:pPr>
        <w:spacing w:line="360" w:lineRule="auto"/>
        <w:ind w:firstLine="709"/>
        <w:jc w:val="both"/>
      </w:pP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 При судебном разбирательстве уголовных дел и постановлении приговоров в отношении несовершеннолетних суды должны руководствоваться общепризнанными международными принципами, в соответствии с которыми:</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1) несовершеннолетнего не следует лишать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2) помещение несовершеннолетнего в исправительное учреждение должно быть всегда крайней мерой, применяемой в течение минимально необходимого срока;</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3) решение об ограничении свободы несовершеннолетнего должно приниматься только после тщательного рассмотрения этого вопроса, а само ограничение должно быть по возможности сведено до минимума;</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4) меры воздействия всегда должны быть соизмеримы не только с обстоятельствами и тяжестью преступления, но и с положением и потребностями несовершеннолетнего, а также с потребностями общества;</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5) ни один несовершеннолетний не может быть изъят из-под надзора родителей частично или полностью, если это не оправдано обстоятельствами дела (ст. 17 - 19 "Пекинских правил" </w:t>
      </w:r>
      <w:smartTag w:uri="urn:schemas-microsoft-com:office:smarttags" w:element="metricconverter">
        <w:smartTagPr>
          <w:attr w:name="ProductID" w:val="1985 г"/>
        </w:smartTagPr>
        <w:r w:rsidRPr="0004586E">
          <w:rPr>
            <w:rFonts w:ascii="Times New Roman" w:hAnsi="Times New Roman" w:cs="Times New Roman"/>
            <w:sz w:val="28"/>
            <w:szCs w:val="28"/>
          </w:rPr>
          <w:t>1985 г</w:t>
        </w:r>
      </w:smartTag>
      <w:r w:rsidRPr="0004586E">
        <w:rPr>
          <w:rFonts w:ascii="Times New Roman" w:hAnsi="Times New Roman" w:cs="Times New Roman"/>
          <w:sz w:val="28"/>
          <w:szCs w:val="28"/>
        </w:rPr>
        <w:t>.).</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При постановлении приговора и решении вопроса о назначении наказания несовершеннолетнему суд, выполняя предписания ст. 299 УПК РФ обязан обсудить прежде всего возможность применения наказания, не связанного с лишением свободы, имея в виду не только характер и степень общественной опасности совершенного преступления, данные о личности, обстоятельства, смягчающие и отягчающие наказание, но и условия жизни и воспитания несовершеннолетнего, уровень психического развития, иные особенности личности, влияние старших по возрасту лиц.</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Суд вправе принять мотивированное решение о назначении несовершеннолетнему наказания в виде лишения свободы лишь в случаях, когда очевидно, что его исправление невозможно без изоляции от общества.</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Во исполнение императивных требований, суд обязан специально обсудить и решить вопросы о возможности:</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1) освобождения несовершеннолетнего подсудимого от наказания и применения к нему перечисленных в ст. 90 УК РФ принудительных мер воспитательного воздействия в случаях, предусмотренных ст. 92 УК РФ;</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2) уголовного осуждения и исправления несовершеннолетнего без отбывания наказания в течение испытательного срока на основании и в порядке, установленном ст. 73 УК РФ;</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3) назначения несовершеннолетнему подсудимому соразмерного вида наказания, не связанного с лишением свободы, предусмотренного ст. 88 УК РФ.</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Решая вопрос об освобождении несовершеннолетнего от наказания с применением принудительных мер воспитательного воздействия или о назначении наказания, не связанного с лишением свободы либо с условным осуждением, суд обязан учитывать не только возраст лица как смягчающее обстоятельство, но и все иные данные о совершенном деянии и личности подсудимого: а) тяжесть преступления и его последствия; б) признание вины; в) деятельное раскаяние; г) добровольное возмещение ущерба; д) наличие взрослых подстрекателей; е) первая судимость; ж) законопослушное поведение до криминального акта; з) положительная характеристика по месту учебы, работы и жительства; и) стечение тяжелых семейных и жизненных обстоятельств и т.п.</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При этом во всех случаях в приговоре должен содержаться мотивированный ответ на вопрос о том, реально ли исправление несовершеннолетнего без применения и отбывания наказания.</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При постановлении приговора об освобождении несовершеннолетнего подсудимого от наказания по основаниям, указанным в ст. 92 УК РФ, или об условном осуждении по ст. 73 УК РФ либо о назначении ему наказания, не связанного с лишением свободы (ст. 88 УК РФ), суд обязан указать, на какие специализированные государственные органы (ч. 6 ст. 73 УК РФ) или учреждения для несовершеннолетних возлагается осуществление постоянного контроля за поведением осужденного и выполнением возложенных на него определенных обязанностей, способствующих его исправлению, а также назначенных ему дополнительных видов наказаний или ограничений.</w:t>
      </w:r>
      <w:r w:rsidR="00DE1C3A" w:rsidRPr="0004586E">
        <w:rPr>
          <w:rFonts w:ascii="Times New Roman" w:hAnsi="Times New Roman" w:cs="Times New Roman"/>
          <w:sz w:val="28"/>
          <w:szCs w:val="28"/>
        </w:rPr>
        <w:t xml:space="preserve"> </w:t>
      </w:r>
      <w:r w:rsidRPr="0004586E">
        <w:rPr>
          <w:rFonts w:ascii="Times New Roman" w:hAnsi="Times New Roman" w:cs="Times New Roman"/>
          <w:sz w:val="28"/>
          <w:szCs w:val="28"/>
        </w:rPr>
        <w:t>При этом суд должен учитывать, что на основании ст. 92 УК РФ в специальное воспитательное или лечебно-воспитательное учреждение направляются несовершеннолетние, осужденные за совершение преступлений средней тяжести, и что эта мера применяется только в порядке замены наказания.</w:t>
      </w:r>
    </w:p>
    <w:p w:rsidR="00E74D5E" w:rsidRPr="0004586E" w:rsidRDefault="00E74D5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 приговоре должен быть определен срок, в течение которого специализированные государственные органы или учреждения для несовершеннолетних обязаны осуществлять надзор и контроль над исполнением мер воздействия и поведением осужденного. Срок пребывания в воспитательном или в лечебно-воспитательном учреждении не может превышать максимального срока наказания, предусмотренного за преступление, совершенное несовершеннолетним.</w:t>
      </w:r>
    </w:p>
    <w:p w:rsidR="00D00EB3" w:rsidRPr="0004586E" w:rsidRDefault="00175594" w:rsidP="0004586E">
      <w:pPr>
        <w:spacing w:line="360" w:lineRule="auto"/>
        <w:ind w:firstLine="709"/>
        <w:jc w:val="both"/>
        <w:rPr>
          <w:b/>
        </w:rPr>
      </w:pPr>
      <w:r>
        <w:br w:type="page"/>
      </w:r>
      <w:r w:rsidR="00402395" w:rsidRPr="0004586E">
        <w:rPr>
          <w:b/>
        </w:rPr>
        <w:t>Задача №1</w:t>
      </w:r>
    </w:p>
    <w:p w:rsidR="00175594" w:rsidRDefault="00175594" w:rsidP="0004586E">
      <w:pPr>
        <w:pStyle w:val="ConsNormal"/>
        <w:widowControl/>
        <w:spacing w:line="360" w:lineRule="auto"/>
        <w:ind w:right="0" w:firstLine="709"/>
        <w:jc w:val="both"/>
        <w:rPr>
          <w:rFonts w:ascii="Times New Roman" w:hAnsi="Times New Roman" w:cs="Times New Roman"/>
          <w:sz w:val="28"/>
          <w:szCs w:val="28"/>
        </w:rPr>
      </w:pPr>
    </w:p>
    <w:p w:rsidR="00CA0AAC" w:rsidRPr="0004586E" w:rsidRDefault="00D00EB3"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Задержание подозреваемого - это мера процессуального принуждения, связанная с краткосрочным содержанием такого лица под стражей, применяемая органом дознания, дознавателем, следователем или прокурором на срок не более 48 часов с момента фактического задержания лица по подозрению в совершении преступления.</w:t>
      </w:r>
    </w:p>
    <w:p w:rsidR="00CA0AAC" w:rsidRPr="0004586E" w:rsidRDefault="00CA0AAC"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На основании ст.91 УПК РФ орган дознания, дознаватель, следователь или прокурор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CA0AAC" w:rsidRPr="0004586E" w:rsidRDefault="00CA0AAC"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1) когда это лицо застигнуто при совершении преступления или непосредственно после его совершения; 2) когда потерпевшие или очевидцы укажут на данное лицо как на совершившее преступление; 3) когда на этом лице или его одежде, при нем или в его жилище будут обнаружены явные следы преступления.</w:t>
      </w:r>
    </w:p>
    <w:p w:rsidR="00CA0AAC" w:rsidRPr="0004586E" w:rsidRDefault="00CA0AAC"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r w:rsidR="00574064" w:rsidRPr="0004586E">
        <w:rPr>
          <w:rFonts w:ascii="Times New Roman" w:hAnsi="Times New Roman" w:cs="Times New Roman"/>
          <w:sz w:val="28"/>
          <w:szCs w:val="28"/>
        </w:rPr>
        <w:t xml:space="preserve"> </w:t>
      </w:r>
      <w:r w:rsidRPr="0004586E">
        <w:rPr>
          <w:rFonts w:ascii="Times New Roman" w:hAnsi="Times New Roman" w:cs="Times New Roman"/>
          <w:sz w:val="28"/>
          <w:szCs w:val="28"/>
        </w:rPr>
        <w:t>Перечень органов и должностных лиц, которые вправе осуществить уголовно-процессуальное задержание лица по подозрению в совершении преступления, является исчерпывающим. Процессуальное задержание лица по подозрению в совершении преступления возможно только по возбужденному уголовному делу и при наличии оснований, указанных в ст. 91 УПК РФ перечень которых является исчерпывающим.</w:t>
      </w:r>
    </w:p>
    <w:p w:rsidR="00CB41F4" w:rsidRPr="0004586E" w:rsidRDefault="00CA0AAC"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Иными словами действия </w:t>
      </w:r>
      <w:r w:rsidR="00CB41F4" w:rsidRPr="0004586E">
        <w:rPr>
          <w:rFonts w:ascii="Times New Roman" w:hAnsi="Times New Roman" w:cs="Times New Roman"/>
          <w:sz w:val="28"/>
          <w:szCs w:val="28"/>
        </w:rPr>
        <w:t>сл</w:t>
      </w:r>
      <w:r w:rsidR="00574064" w:rsidRPr="0004586E">
        <w:rPr>
          <w:rFonts w:ascii="Times New Roman" w:hAnsi="Times New Roman" w:cs="Times New Roman"/>
          <w:sz w:val="28"/>
          <w:szCs w:val="28"/>
        </w:rPr>
        <w:t>едователя являются правомерными при условии, что постановление о задержании вынесено на основании ст. 91 УПК РФ, т.е. на основании действующего законодательства.</w:t>
      </w:r>
    </w:p>
    <w:p w:rsidR="00175594" w:rsidRDefault="00175594" w:rsidP="0004586E">
      <w:pPr>
        <w:spacing w:line="360" w:lineRule="auto"/>
        <w:ind w:firstLine="709"/>
        <w:jc w:val="both"/>
        <w:rPr>
          <w:b/>
        </w:rPr>
      </w:pPr>
    </w:p>
    <w:p w:rsidR="00CB41F4" w:rsidRPr="0004586E" w:rsidRDefault="00CB41F4" w:rsidP="0004586E">
      <w:pPr>
        <w:spacing w:line="360" w:lineRule="auto"/>
        <w:ind w:firstLine="709"/>
        <w:jc w:val="both"/>
        <w:rPr>
          <w:b/>
        </w:rPr>
      </w:pPr>
      <w:r w:rsidRPr="0004586E">
        <w:rPr>
          <w:b/>
        </w:rPr>
        <w:t>Задача №2</w:t>
      </w:r>
    </w:p>
    <w:p w:rsidR="00F70BDB" w:rsidRPr="0004586E" w:rsidRDefault="0004586E" w:rsidP="0004586E">
      <w:pPr>
        <w:pStyle w:val="a3"/>
        <w:spacing w:before="0" w:beforeAutospacing="0" w:after="0" w:afterAutospacing="0" w:line="360" w:lineRule="auto"/>
        <w:ind w:firstLine="709"/>
        <w:jc w:val="both"/>
        <w:rPr>
          <w:sz w:val="28"/>
          <w:szCs w:val="28"/>
        </w:rPr>
      </w:pPr>
      <w:r>
        <w:rPr>
          <w:sz w:val="28"/>
          <w:szCs w:val="28"/>
        </w:rPr>
        <w:t xml:space="preserve"> </w:t>
      </w:r>
      <w:r w:rsidR="00F70BDB" w:rsidRPr="0004586E">
        <w:rPr>
          <w:sz w:val="28"/>
          <w:szCs w:val="28"/>
        </w:rPr>
        <w:t>Условно-досрочное освобождение от наказания представляет собой досрочное освобождение от дальнейшего отбывания наказания осужденного при условии, что он в течение неотбытого срока не совершит нового преступления, не допустит нарушений общественного порядка, за которые будет подвергнут административному взысканию, и не будет злостно уклоняться от исполнения обязанностей, возложенных на него судом. На основании ч.6 ст.397УПК РФ к вопросам, подлежащих рассмотрению судом при исполнении приговора относится вопрос об освобождении от наказания в связи с болезнью осужденного в соответствии со статьей 81 Уголовного кодекса Российской Федерации. На основании ч. 2 ст. 81УК РФ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Условно-досрочное освобождение от отбывания наказания может быть применено только к тем осужденным, которые, отбыв предусмотренную законом часть срока, своим поведением и отношением к труду доказали, что для своего исправления они не нуждаются в полном отбывании назначенного судом наказания (ст. 79 УК РФ).</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Вывод о том, что осужденный не нуждается в полном отбывании назначенного ему наказания в виде лишения свободы, должен быть основан на всестороннем учете данных о его поведении за весь период нахождения в исправительном учреждении, а не только за время, непосредственно предшествующее рассмотрению представления.</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Суд не вправе отказать осужденному в условно-досрочном освобождении по мотивам, не указанным в законе, например по таким, как наличие прошлых судимостей, тяжести содеянного, мягкости наказания, кратковременности пребывания в исправительном учреждении.</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На основании п.е ст. 172 основаниями освобождения от отбывания наказания является тяжелая болезнь или инвалидность</w:t>
      </w:r>
      <w:r w:rsidR="000B747D" w:rsidRPr="0004586E">
        <w:rPr>
          <w:rFonts w:ascii="Times New Roman" w:hAnsi="Times New Roman" w:cs="Times New Roman"/>
          <w:sz w:val="28"/>
          <w:szCs w:val="28"/>
        </w:rPr>
        <w:t>.</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 случае если осужденный заболел иной тяжелой болезнью, препятствующей отбыванию наказания, судья вправе его освободить.</w:t>
      </w:r>
    </w:p>
    <w:p w:rsidR="00F70BDB" w:rsidRPr="0004586E" w:rsidRDefault="00F70BDB" w:rsidP="0004586E">
      <w:pPr>
        <w:spacing w:line="360" w:lineRule="auto"/>
        <w:ind w:firstLine="709"/>
        <w:jc w:val="both"/>
      </w:pPr>
      <w:r w:rsidRPr="0004586E">
        <w:t>При решении вопроса об освобождении лица, заболевшего иной тяжкой болезнью, принимается во внимание тяжесть совершенного преступления, личность осужденного, поведение, отбытый им срок. С учетом этого суд может постановить об освобождении осужденного от дальнейшего отбывания наказания</w:t>
      </w:r>
      <w:r w:rsidR="006E5DAE" w:rsidRPr="0004586E">
        <w:t xml:space="preserve">. </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В случае установления врачебной комиссией у осужденного к лишению свободы заболевания, препятствующего дальнейшему отбыванию наказания, начальник исправительного учреждения вносит в суд представление о его досрочном освобождении. К представлению прилагаются медицинское заключение, характеризующие осужденного данные и его личное дело.</w:t>
      </w:r>
    </w:p>
    <w:p w:rsidR="006E5DAE" w:rsidRPr="0004586E" w:rsidRDefault="006E5DAE"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Преступление, совершенное Останиным является тяжким т.к. на основании ч.4 ст. 15 УК РФ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На основании п. б ч.3 ст.79 УК РФ Условно-досрочное освобождение может быть применено только после фактического отбытия осужденным не менее половины срока наказания, назначенного за тяжкое преступление. В данном случае Останин отбыл наказание в</w:t>
      </w:r>
      <w:r w:rsidR="007D475C">
        <w:rPr>
          <w:rFonts w:ascii="Times New Roman" w:hAnsi="Times New Roman" w:cs="Times New Roman"/>
          <w:sz w:val="28"/>
          <w:szCs w:val="28"/>
        </w:rPr>
        <w:t xml:space="preserve"> </w:t>
      </w:r>
      <w:r w:rsidRPr="0004586E">
        <w:rPr>
          <w:rFonts w:ascii="Times New Roman" w:hAnsi="Times New Roman" w:cs="Times New Roman"/>
          <w:sz w:val="28"/>
          <w:szCs w:val="28"/>
        </w:rPr>
        <w:t xml:space="preserve">течении 6 лет из 8 </w:t>
      </w:r>
      <w:r w:rsidR="000E7102" w:rsidRPr="0004586E">
        <w:rPr>
          <w:rFonts w:ascii="Times New Roman" w:hAnsi="Times New Roman" w:cs="Times New Roman"/>
          <w:sz w:val="28"/>
          <w:szCs w:val="28"/>
        </w:rPr>
        <w:t>т.е больше половины срока.</w:t>
      </w:r>
    </w:p>
    <w:p w:rsidR="00F70BDB" w:rsidRPr="0004586E" w:rsidRDefault="00F70BDB" w:rsidP="0004586E">
      <w:pPr>
        <w:pStyle w:val="ConsNormal"/>
        <w:widowControl/>
        <w:spacing w:line="360" w:lineRule="auto"/>
        <w:ind w:right="0" w:firstLine="709"/>
        <w:jc w:val="both"/>
        <w:rPr>
          <w:rFonts w:ascii="Times New Roman" w:hAnsi="Times New Roman" w:cs="Times New Roman"/>
          <w:sz w:val="28"/>
          <w:szCs w:val="28"/>
        </w:rPr>
      </w:pPr>
      <w:r w:rsidRPr="0004586E">
        <w:rPr>
          <w:rFonts w:ascii="Times New Roman" w:hAnsi="Times New Roman" w:cs="Times New Roman"/>
          <w:sz w:val="28"/>
          <w:szCs w:val="28"/>
        </w:rPr>
        <w:t xml:space="preserve">На основании вышеизложенного решения суда будет соответствовать нормам УПК РФ, при условии </w:t>
      </w:r>
      <w:r w:rsidR="000B747D" w:rsidRPr="0004586E">
        <w:rPr>
          <w:rFonts w:ascii="Times New Roman" w:hAnsi="Times New Roman" w:cs="Times New Roman"/>
          <w:sz w:val="28"/>
          <w:szCs w:val="28"/>
        </w:rPr>
        <w:t>всестороннего изучения данного дела, принятия во внимание тяжести совершенного преступления, личность осужденного, поведение, его опасность для общества.</w:t>
      </w:r>
    </w:p>
    <w:p w:rsidR="00F70BDB" w:rsidRPr="0004586E" w:rsidRDefault="00F70BDB" w:rsidP="0004586E">
      <w:pPr>
        <w:pStyle w:val="HTML"/>
        <w:spacing w:line="360" w:lineRule="auto"/>
        <w:ind w:firstLine="709"/>
        <w:jc w:val="both"/>
        <w:rPr>
          <w:rFonts w:ascii="Times New Roman" w:hAnsi="Times New Roman" w:cs="Times New Roman"/>
          <w:sz w:val="28"/>
          <w:szCs w:val="28"/>
        </w:rPr>
      </w:pPr>
      <w:r w:rsidRPr="0004586E">
        <w:rPr>
          <w:rFonts w:ascii="Times New Roman" w:hAnsi="Times New Roman" w:cs="Times New Roman"/>
          <w:sz w:val="28"/>
          <w:szCs w:val="28"/>
        </w:rPr>
        <w:t>ПОСТАНОВЛЕНИЕ СУДЬИ ОБ ОТКАЗЕ В ОСВОБОЖДЕНИИ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ОТБЫВАНИЯ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НАКАЗАНИЯ</w:t>
      </w:r>
      <w:r w:rsidR="007D475C">
        <w:rPr>
          <w:rFonts w:ascii="Times New Roman" w:hAnsi="Times New Roman" w:cs="Times New Roman"/>
          <w:sz w:val="28"/>
          <w:szCs w:val="28"/>
        </w:rPr>
        <w:t xml:space="preserve"> </w:t>
      </w:r>
      <w:r w:rsidRPr="0004586E">
        <w:rPr>
          <w:rFonts w:ascii="Times New Roman" w:hAnsi="Times New Roman" w:cs="Times New Roman"/>
          <w:sz w:val="28"/>
          <w:szCs w:val="28"/>
        </w:rPr>
        <w:t>ОСУЖДЕННОГО, ЗАБОЛЕВШЕГО ТЯЖКОЙ БОЛЕЗНЬЮ (СТ. 362 УПК РСФСР), ОТМЕНЕНО</w:t>
      </w:r>
      <w:r w:rsidR="007D475C">
        <w:rPr>
          <w:rFonts w:ascii="Times New Roman" w:hAnsi="Times New Roman" w:cs="Times New Roman"/>
          <w:sz w:val="28"/>
          <w:szCs w:val="28"/>
        </w:rPr>
        <w:t xml:space="preserve"> </w:t>
      </w:r>
      <w:r w:rsidRPr="0004586E">
        <w:rPr>
          <w:rFonts w:ascii="Times New Roman" w:hAnsi="Times New Roman" w:cs="Times New Roman"/>
          <w:sz w:val="28"/>
          <w:szCs w:val="28"/>
        </w:rPr>
        <w:t>КАК</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ВЫНЕСЕННОЕ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 НЕДОСТАТОЧНО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ИССЛЕДОВАННЫМ МАТЕРИАЛАМ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ДЕЛА</w:t>
      </w:r>
    </w:p>
    <w:p w:rsidR="00F70BDB" w:rsidRPr="0004586E" w:rsidRDefault="00F70BDB" w:rsidP="007D475C">
      <w:pPr>
        <w:pStyle w:val="HTML"/>
        <w:spacing w:line="360" w:lineRule="auto"/>
        <w:ind w:firstLine="709"/>
        <w:jc w:val="center"/>
        <w:rPr>
          <w:rFonts w:ascii="Times New Roman" w:hAnsi="Times New Roman" w:cs="Times New Roman"/>
          <w:sz w:val="28"/>
          <w:szCs w:val="28"/>
        </w:rPr>
      </w:pPr>
      <w:r w:rsidRPr="0004586E">
        <w:rPr>
          <w:rFonts w:ascii="Times New Roman" w:hAnsi="Times New Roman" w:cs="Times New Roman"/>
          <w:sz w:val="28"/>
          <w:szCs w:val="28"/>
        </w:rPr>
        <w:t>ПОСТАНОВЛЕНИЕ</w:t>
      </w:r>
    </w:p>
    <w:p w:rsidR="00F70BDB" w:rsidRPr="0004586E" w:rsidRDefault="00F70BDB" w:rsidP="0004586E">
      <w:pPr>
        <w:pStyle w:val="HTML"/>
        <w:spacing w:line="360" w:lineRule="auto"/>
        <w:ind w:firstLine="709"/>
        <w:jc w:val="both"/>
        <w:rPr>
          <w:rFonts w:ascii="Times New Roman" w:hAnsi="Times New Roman" w:cs="Times New Roman"/>
          <w:sz w:val="28"/>
          <w:szCs w:val="28"/>
        </w:rPr>
      </w:pPr>
    </w:p>
    <w:p w:rsidR="00F70BDB" w:rsidRPr="0004586E" w:rsidRDefault="0004586E" w:rsidP="0004586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BDB" w:rsidRPr="0004586E">
        <w:rPr>
          <w:rFonts w:ascii="Times New Roman" w:hAnsi="Times New Roman" w:cs="Times New Roman"/>
          <w:sz w:val="28"/>
          <w:szCs w:val="28"/>
        </w:rPr>
        <w:t>Новгородским городским народным судом А. признан виновным в краже</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имущества</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Бухарова</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и мошенничестве в отношении Григорьевой и осужден</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по совокупности преступлений,</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предусмотренных ч. 2 ст. 144 и ч. 3 ст.</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147 УК РСФСР к лишению свободы сроком на четыре года.</w:t>
      </w:r>
    </w:p>
    <w:p w:rsidR="00F70BDB" w:rsidRPr="0004586E" w:rsidRDefault="0004586E" w:rsidP="0004586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BDB" w:rsidRPr="0004586E">
        <w:rPr>
          <w:rFonts w:ascii="Times New Roman" w:hAnsi="Times New Roman" w:cs="Times New Roman"/>
          <w:sz w:val="28"/>
          <w:szCs w:val="28"/>
        </w:rPr>
        <w:t>Приговор суда</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рассматривавшийся</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в</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кассационном</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и</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надзорном</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порядке,</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признан</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законным</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и</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обоснованным.</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Осужденный А.</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отбывает</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наказание в исправительно-трудовом учреждении.</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Начало</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течения</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срока</w:t>
      </w:r>
      <w:r w:rsidR="00175594">
        <w:rPr>
          <w:rFonts w:ascii="Times New Roman" w:hAnsi="Times New Roman" w:cs="Times New Roman"/>
          <w:sz w:val="28"/>
          <w:szCs w:val="28"/>
        </w:rPr>
        <w:t xml:space="preserve"> </w:t>
      </w:r>
      <w:r w:rsidR="00F70BDB" w:rsidRPr="0004586E">
        <w:rPr>
          <w:rFonts w:ascii="Times New Roman" w:hAnsi="Times New Roman" w:cs="Times New Roman"/>
          <w:sz w:val="28"/>
          <w:szCs w:val="28"/>
        </w:rPr>
        <w:t xml:space="preserve">отбывания наказания 23 сентября </w:t>
      </w:r>
      <w:smartTag w:uri="urn:schemas-microsoft-com:office:smarttags" w:element="metricconverter">
        <w:smartTagPr>
          <w:attr w:name="ProductID" w:val="1992 г"/>
        </w:smartTagPr>
        <w:r w:rsidR="00F70BDB" w:rsidRPr="0004586E">
          <w:rPr>
            <w:rFonts w:ascii="Times New Roman" w:hAnsi="Times New Roman" w:cs="Times New Roman"/>
            <w:sz w:val="28"/>
            <w:szCs w:val="28"/>
          </w:rPr>
          <w:t>1992 г</w:t>
        </w:r>
      </w:smartTag>
      <w:r w:rsidR="00F70BDB" w:rsidRPr="0004586E">
        <w:rPr>
          <w:rFonts w:ascii="Times New Roman" w:hAnsi="Times New Roman" w:cs="Times New Roman"/>
          <w:sz w:val="28"/>
          <w:szCs w:val="28"/>
        </w:rPr>
        <w:t>.,</w:t>
      </w:r>
      <w:r w:rsidR="00337E26">
        <w:rPr>
          <w:rFonts w:ascii="Times New Roman" w:hAnsi="Times New Roman" w:cs="Times New Roman"/>
          <w:sz w:val="28"/>
          <w:szCs w:val="28"/>
        </w:rPr>
        <w:t xml:space="preserve"> </w:t>
      </w:r>
      <w:r w:rsidR="00F70BDB" w:rsidRPr="0004586E">
        <w:rPr>
          <w:rFonts w:ascii="Times New Roman" w:hAnsi="Times New Roman" w:cs="Times New Roman"/>
          <w:sz w:val="28"/>
          <w:szCs w:val="28"/>
        </w:rPr>
        <w:t>окончание - 19 сентября 1996</w:t>
      </w:r>
    </w:p>
    <w:p w:rsidR="00F70BDB" w:rsidRPr="0004586E" w:rsidRDefault="00F70BDB" w:rsidP="0004586E">
      <w:pPr>
        <w:pStyle w:val="HTML"/>
        <w:spacing w:line="360" w:lineRule="auto"/>
        <w:ind w:firstLine="709"/>
        <w:jc w:val="both"/>
        <w:rPr>
          <w:rFonts w:ascii="Times New Roman" w:hAnsi="Times New Roman" w:cs="Times New Roman"/>
          <w:sz w:val="28"/>
          <w:szCs w:val="28"/>
        </w:rPr>
      </w:pPr>
      <w:r w:rsidRPr="0004586E">
        <w:rPr>
          <w:rFonts w:ascii="Times New Roman" w:hAnsi="Times New Roman" w:cs="Times New Roman"/>
          <w:sz w:val="28"/>
          <w:szCs w:val="28"/>
        </w:rPr>
        <w:t>г.</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Администрация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исправительно-трудового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учреждения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обратилась</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порядке,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предусмотренном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ст.</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362</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УПК</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РСФСР,</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представлением об</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освобождении осужденного 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 дальнейшего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отбывания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наказания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как</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страдающего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тяжелым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неизлечимым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заболеванием.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Народный</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судья</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Боровичского городского народного суда Новгородской области отказал</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удовлетворении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представления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администрации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исправительно-трудового</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учреждения,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ссылаясь на то,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что 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совершил</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опасные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для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общества</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преступления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может</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совершить</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новое.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Президиум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Новгородского</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областного суда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11</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ноября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1994</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г.,</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рассмотрев</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дело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протесту</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председателя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этого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областного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суда,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постановление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народного судьи</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отменил</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материал</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отношении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направил</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новое</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судебное</w:t>
      </w:r>
      <w:r w:rsidR="00175594">
        <w:rPr>
          <w:rFonts w:ascii="Times New Roman" w:hAnsi="Times New Roman" w:cs="Times New Roman"/>
          <w:sz w:val="28"/>
          <w:szCs w:val="28"/>
        </w:rPr>
        <w:t xml:space="preserve"> </w:t>
      </w:r>
      <w:r w:rsidRPr="0004586E">
        <w:rPr>
          <w:rFonts w:ascii="Times New Roman" w:hAnsi="Times New Roman" w:cs="Times New Roman"/>
          <w:sz w:val="28"/>
          <w:szCs w:val="28"/>
        </w:rPr>
        <w:t>рассмотрение, указав следующее.</w:t>
      </w:r>
    </w:p>
    <w:p w:rsidR="00F70BDB" w:rsidRPr="0004586E" w:rsidRDefault="00337E26" w:rsidP="0004586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BDB" w:rsidRPr="0004586E">
        <w:rPr>
          <w:rFonts w:ascii="Times New Roman" w:hAnsi="Times New Roman" w:cs="Times New Roman"/>
          <w:sz w:val="28"/>
          <w:szCs w:val="28"/>
        </w:rPr>
        <w:t>Согласно ст.</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362 УПК,</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при</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решении</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вопроса</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об</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освобождении</w:t>
      </w:r>
      <w:r>
        <w:rPr>
          <w:rFonts w:ascii="Times New Roman" w:hAnsi="Times New Roman" w:cs="Times New Roman"/>
          <w:sz w:val="28"/>
          <w:szCs w:val="28"/>
        </w:rPr>
        <w:t xml:space="preserve"> </w:t>
      </w:r>
      <w:r w:rsidR="00F70BDB" w:rsidRPr="0004586E">
        <w:rPr>
          <w:rFonts w:ascii="Times New Roman" w:hAnsi="Times New Roman" w:cs="Times New Roman"/>
          <w:sz w:val="28"/>
          <w:szCs w:val="28"/>
        </w:rPr>
        <w:t>от</w:t>
      </w:r>
      <w:r w:rsidR="00175594">
        <w:rPr>
          <w:rFonts w:ascii="Times New Roman" w:hAnsi="Times New Roman" w:cs="Times New Roman"/>
          <w:sz w:val="28"/>
          <w:szCs w:val="28"/>
        </w:rPr>
        <w:t xml:space="preserve"> </w:t>
      </w:r>
      <w:r w:rsidR="007B5D4A" w:rsidRPr="0004586E">
        <w:rPr>
          <w:rFonts w:ascii="Times New Roman" w:hAnsi="Times New Roman" w:cs="Times New Roman"/>
          <w:sz w:val="28"/>
          <w:szCs w:val="28"/>
        </w:rPr>
        <w:t>дальнейшего</w:t>
      </w:r>
      <w:r w:rsidR="00F70BDB" w:rsidRPr="0004586E">
        <w:rPr>
          <w:rFonts w:ascii="Times New Roman" w:hAnsi="Times New Roman" w:cs="Times New Roman"/>
          <w:sz w:val="28"/>
          <w:szCs w:val="28"/>
        </w:rPr>
        <w:t xml:space="preserve"> отбывания наказания лиц, заболевших тяжкой болезнью, судья</w:t>
      </w:r>
    </w:p>
    <w:p w:rsidR="00F70BDB" w:rsidRPr="0004586E" w:rsidRDefault="00F70BDB" w:rsidP="007B5D4A">
      <w:pPr>
        <w:pStyle w:val="HTML"/>
        <w:spacing w:line="360" w:lineRule="auto"/>
        <w:jc w:val="both"/>
        <w:rPr>
          <w:rFonts w:ascii="Times New Roman" w:hAnsi="Times New Roman" w:cs="Times New Roman"/>
          <w:sz w:val="28"/>
          <w:szCs w:val="28"/>
        </w:rPr>
      </w:pPr>
      <w:r w:rsidRPr="0004586E">
        <w:rPr>
          <w:rFonts w:ascii="Times New Roman" w:hAnsi="Times New Roman" w:cs="Times New Roman"/>
          <w:sz w:val="28"/>
          <w:szCs w:val="28"/>
        </w:rPr>
        <w:t>учитывает тяжесть совершенного преступления,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личность</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осужденного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другие обстоятельства.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Решение народного судьи об отказе в освобождении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отбывания</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наказания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является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ошибочным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 не соответствует данным медицинского</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заключения о состоянии здоровья осужденного, а также целям наказания.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 соответствии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ст.</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20</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УК наказание не имеет целью причинение</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физических страданий или унижение человеческого достоинства.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Как видно из заключения о медицинском освидетельствовании 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он с</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1985 года страдает туберкулезом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позвоночника,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1987</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года</w:t>
      </w:r>
      <w:r w:rsidR="00337E26">
        <w:rPr>
          <w:rFonts w:ascii="Times New Roman" w:hAnsi="Times New Roman" w:cs="Times New Roman"/>
          <w:sz w:val="28"/>
          <w:szCs w:val="28"/>
        </w:rPr>
        <w:t xml:space="preserve"> </w:t>
      </w:r>
      <w:r w:rsidR="007B5D4A">
        <w:rPr>
          <w:rFonts w:ascii="Times New Roman" w:hAnsi="Times New Roman" w:cs="Times New Roman"/>
          <w:sz w:val="28"/>
          <w:szCs w:val="28"/>
        </w:rPr>
        <w:t>–</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и</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туберкулезом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легких.</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Осужденный</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перенес</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несколько</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операций</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позвоночнике, является инвалидом 1 группы.</w:t>
      </w:r>
      <w:r w:rsidR="0004586E">
        <w:rPr>
          <w:rFonts w:ascii="Times New Roman" w:hAnsi="Times New Roman" w:cs="Times New Roman"/>
          <w:sz w:val="28"/>
          <w:szCs w:val="28"/>
        </w:rPr>
        <w:t xml:space="preserve"> </w:t>
      </w:r>
      <w:r w:rsidRPr="0004586E">
        <w:rPr>
          <w:rFonts w:ascii="Times New Roman" w:hAnsi="Times New Roman" w:cs="Times New Roman"/>
          <w:sz w:val="28"/>
          <w:szCs w:val="28"/>
        </w:rPr>
        <w:t>Как пояснила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судебном</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заседании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врач-фтизиатр,</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 настоящее</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время у 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начался процесс распада позвонков, он не встает с постели,</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нуждается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в</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посторонней</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помощи.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Осужденный может прожить некоторое</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время,</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но только лежа.</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Народный судья не учел данные обстоятельства,</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свидетельствующие о том,</w:t>
      </w:r>
      <w:r w:rsidR="00337E26">
        <w:rPr>
          <w:rFonts w:ascii="Times New Roman" w:hAnsi="Times New Roman" w:cs="Times New Roman"/>
          <w:sz w:val="28"/>
          <w:szCs w:val="28"/>
        </w:rPr>
        <w:t xml:space="preserve"> </w:t>
      </w:r>
      <w:r w:rsidR="007B5D4A">
        <w:rPr>
          <w:rFonts w:ascii="Times New Roman" w:hAnsi="Times New Roman" w:cs="Times New Roman"/>
          <w:sz w:val="28"/>
          <w:szCs w:val="28"/>
        </w:rPr>
        <w:t xml:space="preserve">что осужденный А. </w:t>
      </w:r>
      <w:r w:rsidRPr="0004586E">
        <w:rPr>
          <w:rFonts w:ascii="Times New Roman" w:hAnsi="Times New Roman" w:cs="Times New Roman"/>
          <w:sz w:val="28"/>
          <w:szCs w:val="28"/>
        </w:rPr>
        <w:t>не представляет опасности</w:t>
      </w:r>
      <w:r w:rsidR="007B5D4A">
        <w:rPr>
          <w:rFonts w:ascii="Times New Roman" w:hAnsi="Times New Roman" w:cs="Times New Roman"/>
          <w:sz w:val="28"/>
          <w:szCs w:val="28"/>
        </w:rPr>
        <w:t xml:space="preserve"> </w:t>
      </w:r>
      <w:r w:rsidRPr="0004586E">
        <w:rPr>
          <w:rFonts w:ascii="Times New Roman" w:hAnsi="Times New Roman" w:cs="Times New Roman"/>
          <w:sz w:val="28"/>
          <w:szCs w:val="28"/>
        </w:rPr>
        <w:t>для общества и нуждается в проявлении к нему гуманности и</w:t>
      </w:r>
      <w:r w:rsidR="00337E26">
        <w:rPr>
          <w:rFonts w:ascii="Times New Roman" w:hAnsi="Times New Roman" w:cs="Times New Roman"/>
          <w:sz w:val="28"/>
          <w:szCs w:val="28"/>
        </w:rPr>
        <w:t xml:space="preserve"> </w:t>
      </w:r>
      <w:r w:rsidRPr="0004586E">
        <w:rPr>
          <w:rFonts w:ascii="Times New Roman" w:hAnsi="Times New Roman" w:cs="Times New Roman"/>
          <w:sz w:val="28"/>
          <w:szCs w:val="28"/>
        </w:rPr>
        <w:t>милосердия.</w:t>
      </w:r>
    </w:p>
    <w:p w:rsidR="00F70BDB" w:rsidRPr="0004586E" w:rsidRDefault="00F70BDB" w:rsidP="0004586E">
      <w:pPr>
        <w:pStyle w:val="HTML"/>
        <w:spacing w:line="360" w:lineRule="auto"/>
        <w:ind w:firstLine="709"/>
        <w:jc w:val="both"/>
        <w:rPr>
          <w:rFonts w:ascii="Times New Roman" w:hAnsi="Times New Roman" w:cs="Times New Roman"/>
          <w:sz w:val="28"/>
          <w:szCs w:val="28"/>
        </w:rPr>
      </w:pPr>
      <w:r w:rsidRPr="0004586E">
        <w:rPr>
          <w:rFonts w:ascii="Times New Roman" w:hAnsi="Times New Roman" w:cs="Times New Roman"/>
          <w:sz w:val="28"/>
          <w:szCs w:val="28"/>
        </w:rPr>
        <w:t>Материал в отношении А. направлен на новое рассмотрение в суд.</w:t>
      </w:r>
    </w:p>
    <w:p w:rsidR="00DD539D" w:rsidRPr="0004586E" w:rsidRDefault="007B5D4A" w:rsidP="0004586E">
      <w:pPr>
        <w:spacing w:line="360" w:lineRule="auto"/>
        <w:ind w:firstLine="709"/>
        <w:jc w:val="both"/>
      </w:pPr>
      <w:r>
        <w:br w:type="page"/>
      </w:r>
      <w:r w:rsidR="00DD539D" w:rsidRPr="0004586E">
        <w:t>Список используемой литературы и нормативно-правовых актов</w:t>
      </w:r>
    </w:p>
    <w:p w:rsidR="00DD539D" w:rsidRPr="0004586E" w:rsidRDefault="00DD539D" w:rsidP="0004586E">
      <w:pPr>
        <w:spacing w:line="360" w:lineRule="auto"/>
        <w:ind w:firstLine="709"/>
        <w:jc w:val="both"/>
      </w:pPr>
    </w:p>
    <w:p w:rsidR="008D4321" w:rsidRPr="0004586E" w:rsidRDefault="008D4321" w:rsidP="007B5D4A">
      <w:pPr>
        <w:tabs>
          <w:tab w:val="left" w:pos="284"/>
        </w:tabs>
        <w:autoSpaceDE w:val="0"/>
        <w:autoSpaceDN w:val="0"/>
        <w:adjustRightInd w:val="0"/>
        <w:spacing w:line="360" w:lineRule="auto"/>
      </w:pPr>
      <w:r w:rsidRPr="0004586E">
        <w:t>1. Уголовно-процессуальный</w:t>
      </w:r>
      <w:r w:rsidR="00337E26">
        <w:t xml:space="preserve"> </w:t>
      </w:r>
      <w:r w:rsidRPr="0004586E">
        <w:t>кодекс</w:t>
      </w:r>
      <w:r w:rsidR="00337E26">
        <w:t xml:space="preserve"> </w:t>
      </w:r>
      <w:r w:rsidRPr="0004586E">
        <w:t>Российской</w:t>
      </w:r>
      <w:r w:rsidR="00337E26">
        <w:t xml:space="preserve"> </w:t>
      </w:r>
      <w:r w:rsidRPr="0004586E">
        <w:t>Федерации</w:t>
      </w:r>
      <w:r w:rsidR="00337E26">
        <w:t xml:space="preserve"> </w:t>
      </w:r>
      <w:r w:rsidRPr="0004586E">
        <w:t>(с постатейным материалом). -М.: Юридическая литература.</w:t>
      </w:r>
    </w:p>
    <w:p w:rsidR="008D4321" w:rsidRPr="0004586E" w:rsidRDefault="008D4321" w:rsidP="007B5D4A">
      <w:pPr>
        <w:tabs>
          <w:tab w:val="left" w:pos="284"/>
        </w:tabs>
        <w:autoSpaceDE w:val="0"/>
        <w:autoSpaceDN w:val="0"/>
        <w:adjustRightInd w:val="0"/>
        <w:spacing w:line="360" w:lineRule="auto"/>
      </w:pPr>
      <w:r w:rsidRPr="0004586E">
        <w:t xml:space="preserve">2. Уголовный Кодекс Российской Федерации. - М.: ТК Велби, Изд-во «Проспект», </w:t>
      </w:r>
    </w:p>
    <w:p w:rsidR="008D4321" w:rsidRPr="0004586E" w:rsidRDefault="008D4321" w:rsidP="007B5D4A">
      <w:pPr>
        <w:pStyle w:val="HTML"/>
        <w:tabs>
          <w:tab w:val="left" w:pos="284"/>
        </w:tabs>
        <w:spacing w:line="360" w:lineRule="auto"/>
        <w:rPr>
          <w:rFonts w:ascii="Times New Roman" w:hAnsi="Times New Roman" w:cs="Times New Roman"/>
          <w:sz w:val="28"/>
          <w:szCs w:val="28"/>
        </w:rPr>
      </w:pPr>
      <w:r w:rsidRPr="0004586E">
        <w:rPr>
          <w:rFonts w:ascii="Times New Roman" w:hAnsi="Times New Roman" w:cs="Times New Roman"/>
          <w:sz w:val="28"/>
          <w:szCs w:val="28"/>
        </w:rPr>
        <w:t xml:space="preserve">3. Обзор судебной практики </w:t>
      </w:r>
      <w:smartTag w:uri="urn:schemas-microsoft-com:office:smarttags" w:element="metricconverter">
        <w:smartTagPr>
          <w:attr w:name="ProductID" w:val="1994 Г"/>
        </w:smartTagPr>
        <w:r w:rsidRPr="0004586E">
          <w:rPr>
            <w:rFonts w:ascii="Times New Roman" w:hAnsi="Times New Roman" w:cs="Times New Roman"/>
            <w:sz w:val="28"/>
            <w:szCs w:val="28"/>
          </w:rPr>
          <w:t>1994 Г</w:t>
        </w:r>
      </w:smartTag>
      <w:r w:rsidRPr="0004586E">
        <w:rPr>
          <w:rFonts w:ascii="Times New Roman" w:hAnsi="Times New Roman" w:cs="Times New Roman"/>
          <w:sz w:val="28"/>
          <w:szCs w:val="28"/>
        </w:rPr>
        <w:t>.// (БВСР 95-6)</w:t>
      </w:r>
    </w:p>
    <w:p w:rsidR="008D4321" w:rsidRPr="0004586E" w:rsidRDefault="008D4321" w:rsidP="007B5D4A">
      <w:pPr>
        <w:tabs>
          <w:tab w:val="left" w:pos="284"/>
        </w:tabs>
        <w:autoSpaceDE w:val="0"/>
        <w:autoSpaceDN w:val="0"/>
        <w:adjustRightInd w:val="0"/>
        <w:spacing w:line="360" w:lineRule="auto"/>
      </w:pPr>
      <w:r w:rsidRPr="0004586E">
        <w:t>4. Комментарий к УПК РФ/Под ред. В.М.Лебедева. - М., 2004.</w:t>
      </w:r>
    </w:p>
    <w:p w:rsidR="00344907" w:rsidRPr="0004586E" w:rsidRDefault="00344907" w:rsidP="007B5D4A">
      <w:pPr>
        <w:tabs>
          <w:tab w:val="left" w:pos="284"/>
        </w:tabs>
        <w:autoSpaceDE w:val="0"/>
        <w:autoSpaceDN w:val="0"/>
        <w:adjustRightInd w:val="0"/>
        <w:spacing w:line="360" w:lineRule="auto"/>
      </w:pPr>
      <w:r w:rsidRPr="0004586E">
        <w:t>5. Уголовный процесс/Под ред. В.М.Лебедева.-М., 2004</w:t>
      </w:r>
    </w:p>
    <w:p w:rsidR="00344907" w:rsidRPr="0004586E" w:rsidRDefault="00344907" w:rsidP="007B5D4A">
      <w:pPr>
        <w:tabs>
          <w:tab w:val="left" w:pos="284"/>
        </w:tabs>
        <w:autoSpaceDE w:val="0"/>
        <w:autoSpaceDN w:val="0"/>
        <w:adjustRightInd w:val="0"/>
        <w:spacing w:line="360" w:lineRule="auto"/>
      </w:pPr>
      <w:r w:rsidRPr="0004586E">
        <w:t>6. Уголовный процесс/Под ред. И.Н.Лузгина.-М., 1987</w:t>
      </w:r>
    </w:p>
    <w:p w:rsidR="007F5306" w:rsidRPr="0004586E" w:rsidRDefault="007F5306" w:rsidP="007B5D4A">
      <w:pPr>
        <w:tabs>
          <w:tab w:val="left" w:pos="284"/>
        </w:tabs>
        <w:spacing w:line="360" w:lineRule="auto"/>
      </w:pPr>
      <w:r w:rsidRPr="0004586E">
        <w:t xml:space="preserve">7. А.П.Рыжаков Уголовный процесс М. </w:t>
      </w:r>
      <w:smartTag w:uri="urn:schemas-microsoft-com:office:smarttags" w:element="metricconverter">
        <w:smartTagPr>
          <w:attr w:name="ProductID" w:val="2002 г"/>
        </w:smartTagPr>
        <w:r w:rsidRPr="0004586E">
          <w:t>2002 г</w:t>
        </w:r>
      </w:smartTag>
      <w:r w:rsidRPr="0004586E">
        <w:t xml:space="preserve">. </w:t>
      </w:r>
      <w:bookmarkStart w:id="1" w:name="_GoBack"/>
      <w:bookmarkEnd w:id="1"/>
    </w:p>
    <w:sectPr w:rsidR="007F5306" w:rsidRPr="0004586E" w:rsidSect="0004586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87" w:rsidRDefault="004D5F87">
      <w:r>
        <w:separator/>
      </w:r>
    </w:p>
  </w:endnote>
  <w:endnote w:type="continuationSeparator" w:id="0">
    <w:p w:rsidR="004D5F87" w:rsidRDefault="004D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87" w:rsidRDefault="004D5F87">
      <w:r>
        <w:separator/>
      </w:r>
    </w:p>
  </w:footnote>
  <w:footnote w:type="continuationSeparator" w:id="0">
    <w:p w:rsidR="004D5F87" w:rsidRDefault="004D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8" w:rsidRDefault="00E50C88" w:rsidP="002A0932">
    <w:pPr>
      <w:pStyle w:val="a4"/>
      <w:framePr w:wrap="around" w:vAnchor="text" w:hAnchor="margin" w:xAlign="right" w:y="1"/>
      <w:rPr>
        <w:rStyle w:val="a6"/>
      </w:rPr>
    </w:pPr>
  </w:p>
  <w:p w:rsidR="00E50C88" w:rsidRDefault="00E50C88" w:rsidP="007F53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88" w:rsidRDefault="00AE7423" w:rsidP="002A0932">
    <w:pPr>
      <w:pStyle w:val="a4"/>
      <w:framePr w:wrap="around" w:vAnchor="text" w:hAnchor="margin" w:xAlign="right" w:y="1"/>
      <w:rPr>
        <w:rStyle w:val="a6"/>
      </w:rPr>
    </w:pPr>
    <w:r>
      <w:rPr>
        <w:rStyle w:val="a6"/>
        <w:noProof/>
      </w:rPr>
      <w:t>2</w:t>
    </w:r>
  </w:p>
  <w:p w:rsidR="00E50C88" w:rsidRDefault="00E50C88" w:rsidP="007F53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46995"/>
    <w:multiLevelType w:val="hybridMultilevel"/>
    <w:tmpl w:val="FD680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F26"/>
    <w:rsid w:val="0004586E"/>
    <w:rsid w:val="000B747D"/>
    <w:rsid w:val="000E7102"/>
    <w:rsid w:val="0010277D"/>
    <w:rsid w:val="00175594"/>
    <w:rsid w:val="001A772F"/>
    <w:rsid w:val="002A0932"/>
    <w:rsid w:val="00326F88"/>
    <w:rsid w:val="00337E26"/>
    <w:rsid w:val="00344907"/>
    <w:rsid w:val="003D6B6D"/>
    <w:rsid w:val="00402395"/>
    <w:rsid w:val="004175AB"/>
    <w:rsid w:val="004A69A0"/>
    <w:rsid w:val="004D5F87"/>
    <w:rsid w:val="00574064"/>
    <w:rsid w:val="006A2BC1"/>
    <w:rsid w:val="006A5A7D"/>
    <w:rsid w:val="006C4F26"/>
    <w:rsid w:val="006E5DAE"/>
    <w:rsid w:val="006F17F8"/>
    <w:rsid w:val="0074683F"/>
    <w:rsid w:val="007B5D4A"/>
    <w:rsid w:val="007D475C"/>
    <w:rsid w:val="007F5306"/>
    <w:rsid w:val="0080278C"/>
    <w:rsid w:val="00852474"/>
    <w:rsid w:val="008D4321"/>
    <w:rsid w:val="00975F38"/>
    <w:rsid w:val="009D22E1"/>
    <w:rsid w:val="00AD46B1"/>
    <w:rsid w:val="00AE7423"/>
    <w:rsid w:val="00B5660C"/>
    <w:rsid w:val="00CA0AAC"/>
    <w:rsid w:val="00CB41F4"/>
    <w:rsid w:val="00D00EB3"/>
    <w:rsid w:val="00D60C33"/>
    <w:rsid w:val="00D63A40"/>
    <w:rsid w:val="00DD539D"/>
    <w:rsid w:val="00DE1C3A"/>
    <w:rsid w:val="00E171CD"/>
    <w:rsid w:val="00E50C88"/>
    <w:rsid w:val="00E74D5E"/>
    <w:rsid w:val="00F70BDB"/>
    <w:rsid w:val="00FF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ACBA95-7572-4215-8EDD-3FB388A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F26"/>
    <w:pPr>
      <w:widowControl w:val="0"/>
      <w:autoSpaceDE w:val="0"/>
      <w:autoSpaceDN w:val="0"/>
      <w:adjustRightInd w:val="0"/>
      <w:ind w:right="19772" w:firstLine="720"/>
    </w:pPr>
    <w:rPr>
      <w:rFonts w:ascii="Arial" w:hAnsi="Arial" w:cs="Arial"/>
    </w:rPr>
  </w:style>
  <w:style w:type="paragraph" w:customStyle="1" w:styleId="ConsNonformat">
    <w:name w:val="ConsNonformat"/>
    <w:rsid w:val="00D00EB3"/>
    <w:pPr>
      <w:widowControl w:val="0"/>
      <w:autoSpaceDE w:val="0"/>
      <w:autoSpaceDN w:val="0"/>
      <w:adjustRightInd w:val="0"/>
      <w:ind w:right="19772"/>
    </w:pPr>
    <w:rPr>
      <w:rFonts w:ascii="Courier New" w:hAnsi="Courier New" w:cs="Courier New"/>
    </w:rPr>
  </w:style>
  <w:style w:type="paragraph" w:customStyle="1" w:styleId="ConsTitle">
    <w:name w:val="ConsTitle"/>
    <w:rsid w:val="00D00EB3"/>
    <w:pPr>
      <w:widowControl w:val="0"/>
      <w:autoSpaceDE w:val="0"/>
      <w:autoSpaceDN w:val="0"/>
      <w:adjustRightInd w:val="0"/>
      <w:ind w:right="19772"/>
    </w:pPr>
    <w:rPr>
      <w:rFonts w:ascii="Arial" w:hAnsi="Arial" w:cs="Arial"/>
      <w:b/>
      <w:bCs/>
    </w:rPr>
  </w:style>
  <w:style w:type="paragraph" w:styleId="a3">
    <w:name w:val="Normal (Web)"/>
    <w:basedOn w:val="a"/>
    <w:uiPriority w:val="99"/>
    <w:rsid w:val="00F70BDB"/>
    <w:pPr>
      <w:spacing w:before="100" w:beforeAutospacing="1" w:after="100" w:afterAutospacing="1"/>
    </w:pPr>
    <w:rPr>
      <w:sz w:val="24"/>
      <w:szCs w:val="24"/>
    </w:rPr>
  </w:style>
  <w:style w:type="paragraph" w:styleId="HTML">
    <w:name w:val="HTML Preformatted"/>
    <w:basedOn w:val="a"/>
    <w:link w:val="HTML0"/>
    <w:uiPriority w:val="99"/>
    <w:rsid w:val="00F7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7F5306"/>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7F5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34170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admin</cp:lastModifiedBy>
  <cp:revision>2</cp:revision>
  <dcterms:created xsi:type="dcterms:W3CDTF">2014-03-07T04:04:00Z</dcterms:created>
  <dcterms:modified xsi:type="dcterms:W3CDTF">2014-03-07T04:04:00Z</dcterms:modified>
</cp:coreProperties>
</file>