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3F" w:rsidRPr="00146C71" w:rsidRDefault="008F5A3F" w:rsidP="00146C71">
      <w:pPr>
        <w:pStyle w:val="aa"/>
        <w:spacing w:line="360" w:lineRule="auto"/>
        <w:ind w:firstLine="709"/>
        <w:rPr>
          <w:rFonts w:ascii="Times New Roman" w:hAnsi="Times New Roman" w:cs="Times New Roman"/>
          <w:sz w:val="28"/>
          <w:szCs w:val="28"/>
        </w:rPr>
      </w:pPr>
      <w:r w:rsidRPr="00146C71">
        <w:rPr>
          <w:rFonts w:ascii="Times New Roman" w:hAnsi="Times New Roman" w:cs="Times New Roman"/>
          <w:sz w:val="28"/>
          <w:szCs w:val="28"/>
        </w:rPr>
        <w:t>УЧРЕЖДЕНИЕ ОБРАЗОВАНИЯ</w:t>
      </w:r>
    </w:p>
    <w:p w:rsidR="008F5A3F" w:rsidRPr="00146C71" w:rsidRDefault="00D37F21" w:rsidP="00146C71">
      <w:pPr>
        <w:pStyle w:val="ac"/>
        <w:spacing w:line="36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w:t>
      </w:r>
      <w:r w:rsidR="008F5A3F" w:rsidRPr="00146C71">
        <w:rPr>
          <w:rFonts w:ascii="Times New Roman" w:hAnsi="Times New Roman" w:cs="Times New Roman"/>
          <w:b/>
          <w:bCs/>
          <w:caps/>
          <w:sz w:val="28"/>
          <w:szCs w:val="28"/>
        </w:rPr>
        <w:t>Могилевский колледж Министерства внутренних дел</w:t>
      </w:r>
      <w:r w:rsidR="008F5A3F" w:rsidRPr="00146C71">
        <w:rPr>
          <w:rFonts w:ascii="Times New Roman" w:hAnsi="Times New Roman" w:cs="Times New Roman"/>
          <w:b/>
          <w:bCs/>
          <w:caps/>
          <w:sz w:val="28"/>
          <w:szCs w:val="28"/>
        </w:rPr>
        <w:br/>
        <w:t>Республики Беларусь</w:t>
      </w:r>
      <w:r>
        <w:rPr>
          <w:rFonts w:ascii="Times New Roman" w:hAnsi="Times New Roman" w:cs="Times New Roman"/>
          <w:b/>
          <w:bCs/>
          <w:caps/>
          <w:sz w:val="28"/>
          <w:szCs w:val="28"/>
        </w:rPr>
        <w:t>"</w:t>
      </w:r>
    </w:p>
    <w:p w:rsidR="008F5A3F" w:rsidRPr="00146C71" w:rsidRDefault="008F5A3F" w:rsidP="00146C71">
      <w:pPr>
        <w:spacing w:line="360" w:lineRule="auto"/>
        <w:ind w:firstLine="709"/>
        <w:jc w:val="center"/>
        <w:rPr>
          <w:sz w:val="28"/>
          <w:szCs w:val="28"/>
        </w:rPr>
      </w:pPr>
    </w:p>
    <w:p w:rsidR="008F5A3F" w:rsidRPr="00146C71" w:rsidRDefault="008F5A3F" w:rsidP="00146C71">
      <w:pPr>
        <w:spacing w:line="360" w:lineRule="auto"/>
        <w:ind w:firstLine="709"/>
        <w:jc w:val="center"/>
        <w:rPr>
          <w:sz w:val="28"/>
          <w:szCs w:val="28"/>
        </w:rPr>
      </w:pPr>
      <w:r w:rsidRPr="00146C71">
        <w:rPr>
          <w:sz w:val="28"/>
          <w:szCs w:val="28"/>
        </w:rPr>
        <w:t>Цикл социально-экономических дисциплин</w:t>
      </w:r>
    </w:p>
    <w:p w:rsidR="008F5A3F" w:rsidRPr="00146C71" w:rsidRDefault="008F5A3F" w:rsidP="00146C71">
      <w:pPr>
        <w:suppressAutoHyphens/>
        <w:spacing w:line="360" w:lineRule="auto"/>
        <w:ind w:firstLine="709"/>
        <w:jc w:val="center"/>
        <w:rPr>
          <w:b/>
          <w:bCs/>
          <w:sz w:val="28"/>
          <w:szCs w:val="28"/>
        </w:rPr>
      </w:pPr>
      <w:r w:rsidRPr="00146C71">
        <w:rPr>
          <w:b/>
          <w:bCs/>
          <w:sz w:val="28"/>
          <w:szCs w:val="28"/>
        </w:rPr>
        <w:t>Зачетная книжка № 547</w:t>
      </w:r>
    </w:p>
    <w:p w:rsidR="008F5A3F" w:rsidRPr="00146C71" w:rsidRDefault="008F5A3F" w:rsidP="00146C71">
      <w:pPr>
        <w:suppressAutoHyphens/>
        <w:spacing w:line="360" w:lineRule="auto"/>
        <w:ind w:firstLine="709"/>
        <w:jc w:val="center"/>
        <w:rPr>
          <w:b/>
          <w:bCs/>
          <w:sz w:val="28"/>
          <w:szCs w:val="28"/>
        </w:rPr>
      </w:pPr>
      <w:r w:rsidRPr="00146C71">
        <w:rPr>
          <w:b/>
          <w:bCs/>
          <w:sz w:val="28"/>
          <w:szCs w:val="28"/>
        </w:rPr>
        <w:t>Вариант № 10</w:t>
      </w:r>
    </w:p>
    <w:p w:rsidR="008F5A3F" w:rsidRPr="00146C71" w:rsidRDefault="008F5A3F" w:rsidP="00146C71">
      <w:pPr>
        <w:suppressAutoHyphens/>
        <w:spacing w:line="360" w:lineRule="auto"/>
        <w:ind w:firstLine="709"/>
        <w:jc w:val="center"/>
        <w:rPr>
          <w:sz w:val="28"/>
          <w:szCs w:val="28"/>
        </w:rPr>
      </w:pPr>
    </w:p>
    <w:p w:rsidR="008F5A3F" w:rsidRPr="00146C71" w:rsidRDefault="008F5A3F" w:rsidP="00146C71">
      <w:pPr>
        <w:suppressAutoHyphens/>
        <w:spacing w:line="360" w:lineRule="auto"/>
        <w:ind w:firstLine="709"/>
        <w:jc w:val="center"/>
        <w:rPr>
          <w:sz w:val="28"/>
          <w:szCs w:val="28"/>
        </w:rPr>
      </w:pPr>
    </w:p>
    <w:p w:rsidR="008F5A3F" w:rsidRPr="00146C71" w:rsidRDefault="008F5A3F" w:rsidP="00146C71">
      <w:pPr>
        <w:suppressAutoHyphens/>
        <w:spacing w:line="360" w:lineRule="auto"/>
        <w:ind w:firstLine="709"/>
        <w:jc w:val="center"/>
        <w:rPr>
          <w:b/>
          <w:bCs/>
          <w:sz w:val="28"/>
          <w:szCs w:val="28"/>
        </w:rPr>
      </w:pPr>
      <w:r w:rsidRPr="00146C71">
        <w:rPr>
          <w:b/>
          <w:bCs/>
          <w:sz w:val="28"/>
          <w:szCs w:val="28"/>
        </w:rPr>
        <w:t>Контрольная работа</w:t>
      </w:r>
    </w:p>
    <w:p w:rsidR="008F5A3F" w:rsidRPr="00146C71" w:rsidRDefault="008F5A3F" w:rsidP="00146C71">
      <w:pPr>
        <w:spacing w:line="360" w:lineRule="auto"/>
        <w:ind w:firstLine="709"/>
        <w:jc w:val="center"/>
        <w:rPr>
          <w:b/>
          <w:bCs/>
          <w:sz w:val="28"/>
          <w:szCs w:val="28"/>
        </w:rPr>
      </w:pPr>
      <w:r w:rsidRPr="00146C71">
        <w:rPr>
          <w:b/>
          <w:bCs/>
          <w:sz w:val="28"/>
          <w:szCs w:val="28"/>
        </w:rPr>
        <w:t>по дисциплине</w:t>
      </w:r>
    </w:p>
    <w:p w:rsidR="008F5A3F" w:rsidRPr="00146C71" w:rsidRDefault="00D37F21" w:rsidP="00146C71">
      <w:pPr>
        <w:spacing w:line="360" w:lineRule="auto"/>
        <w:ind w:firstLine="709"/>
        <w:jc w:val="center"/>
        <w:rPr>
          <w:b/>
          <w:bCs/>
          <w:sz w:val="28"/>
          <w:szCs w:val="28"/>
        </w:rPr>
      </w:pPr>
      <w:r>
        <w:rPr>
          <w:b/>
          <w:bCs/>
          <w:sz w:val="28"/>
          <w:szCs w:val="28"/>
        </w:rPr>
        <w:t>"</w:t>
      </w:r>
      <w:r w:rsidR="008F5A3F" w:rsidRPr="00146C71">
        <w:rPr>
          <w:b/>
          <w:bCs/>
          <w:sz w:val="28"/>
          <w:szCs w:val="28"/>
        </w:rPr>
        <w:t>Уголовное право</w:t>
      </w:r>
      <w:r>
        <w:rPr>
          <w:b/>
          <w:bCs/>
          <w:sz w:val="28"/>
          <w:szCs w:val="28"/>
        </w:rPr>
        <w:t>"</w:t>
      </w:r>
    </w:p>
    <w:p w:rsidR="008F5A3F" w:rsidRPr="00146C71" w:rsidRDefault="008F5A3F" w:rsidP="00146C71">
      <w:pPr>
        <w:spacing w:line="360" w:lineRule="auto"/>
        <w:ind w:firstLine="709"/>
        <w:jc w:val="center"/>
        <w:rPr>
          <w:sz w:val="28"/>
          <w:szCs w:val="28"/>
        </w:rPr>
      </w:pPr>
      <w:r w:rsidRPr="00146C71">
        <w:rPr>
          <w:b/>
          <w:bCs/>
          <w:caps/>
          <w:snapToGrid w:val="0"/>
          <w:sz w:val="28"/>
          <w:szCs w:val="28"/>
        </w:rPr>
        <w:t xml:space="preserve">ТЕМА: </w:t>
      </w:r>
      <w:r w:rsidRPr="00146C71">
        <w:rPr>
          <w:sz w:val="28"/>
          <w:szCs w:val="28"/>
        </w:rPr>
        <w:t>Проектирование</w:t>
      </w:r>
    </w:p>
    <w:p w:rsidR="008F5A3F" w:rsidRPr="00146C71" w:rsidRDefault="008F5A3F" w:rsidP="00146C71">
      <w:pPr>
        <w:pStyle w:val="2"/>
        <w:suppressAutoHyphens/>
        <w:ind w:firstLine="709"/>
        <w:jc w:val="center"/>
        <w:rPr>
          <w:b/>
          <w:bCs/>
          <w:caps/>
          <w:snapToGrid w:val="0"/>
        </w:rPr>
      </w:pPr>
      <w:r w:rsidRPr="00146C71">
        <w:t>и прогнозирование в сфере преступности</w:t>
      </w:r>
    </w:p>
    <w:p w:rsidR="00146C71" w:rsidRDefault="00146C71" w:rsidP="00146C71">
      <w:pPr>
        <w:suppressAutoHyphens/>
        <w:spacing w:line="360" w:lineRule="auto"/>
        <w:ind w:firstLine="709"/>
        <w:jc w:val="both"/>
        <w:rPr>
          <w:b/>
          <w:bCs/>
          <w:sz w:val="28"/>
          <w:szCs w:val="28"/>
        </w:rPr>
      </w:pPr>
    </w:p>
    <w:p w:rsidR="00146C71" w:rsidRDefault="00146C71" w:rsidP="00146C71">
      <w:pPr>
        <w:suppressAutoHyphens/>
        <w:spacing w:line="360" w:lineRule="auto"/>
        <w:ind w:firstLine="709"/>
        <w:jc w:val="both"/>
        <w:rPr>
          <w:b/>
          <w:bCs/>
          <w:sz w:val="28"/>
          <w:szCs w:val="28"/>
        </w:rPr>
      </w:pPr>
    </w:p>
    <w:p w:rsidR="008F5A3F" w:rsidRPr="00146C71" w:rsidRDefault="008F5A3F" w:rsidP="00146C71">
      <w:pPr>
        <w:suppressAutoHyphens/>
        <w:spacing w:line="360" w:lineRule="auto"/>
        <w:ind w:firstLine="709"/>
        <w:jc w:val="both"/>
        <w:rPr>
          <w:b/>
          <w:bCs/>
          <w:sz w:val="28"/>
          <w:szCs w:val="28"/>
        </w:rPr>
      </w:pPr>
      <w:r w:rsidRPr="00146C71">
        <w:rPr>
          <w:b/>
          <w:bCs/>
          <w:sz w:val="28"/>
          <w:szCs w:val="28"/>
        </w:rPr>
        <w:t xml:space="preserve">слушателя 3 курса </w:t>
      </w:r>
    </w:p>
    <w:p w:rsidR="008F5A3F" w:rsidRPr="00146C71" w:rsidRDefault="008F5A3F" w:rsidP="00146C71">
      <w:pPr>
        <w:suppressAutoHyphens/>
        <w:spacing w:line="360" w:lineRule="auto"/>
        <w:ind w:firstLine="709"/>
        <w:jc w:val="both"/>
        <w:rPr>
          <w:b/>
          <w:bCs/>
          <w:sz w:val="28"/>
          <w:szCs w:val="28"/>
        </w:rPr>
      </w:pPr>
      <w:r w:rsidRPr="00146C71">
        <w:rPr>
          <w:b/>
          <w:bCs/>
          <w:sz w:val="28"/>
          <w:szCs w:val="28"/>
        </w:rPr>
        <w:t>Могилевского колледжа МВД Республики Беларусь</w:t>
      </w:r>
    </w:p>
    <w:p w:rsidR="008F5A3F" w:rsidRPr="00146C71" w:rsidRDefault="008F5A3F" w:rsidP="00146C71">
      <w:pPr>
        <w:suppressAutoHyphens/>
        <w:spacing w:line="360" w:lineRule="auto"/>
        <w:ind w:firstLine="709"/>
        <w:jc w:val="both"/>
        <w:rPr>
          <w:b/>
          <w:bCs/>
          <w:sz w:val="28"/>
          <w:szCs w:val="28"/>
        </w:rPr>
      </w:pPr>
      <w:r w:rsidRPr="00146C71">
        <w:rPr>
          <w:b/>
          <w:bCs/>
          <w:sz w:val="28"/>
          <w:szCs w:val="28"/>
        </w:rPr>
        <w:t>Лисицкого Г.П.</w:t>
      </w:r>
    </w:p>
    <w:p w:rsidR="008F5A3F" w:rsidRPr="00146C71" w:rsidRDefault="008F5A3F" w:rsidP="00146C71">
      <w:pPr>
        <w:suppressAutoHyphens/>
        <w:spacing w:line="360" w:lineRule="auto"/>
        <w:ind w:firstLine="709"/>
        <w:jc w:val="both"/>
        <w:rPr>
          <w:sz w:val="28"/>
          <w:szCs w:val="28"/>
        </w:rPr>
      </w:pPr>
    </w:p>
    <w:p w:rsidR="008F5A3F" w:rsidRPr="00146C71" w:rsidRDefault="008F5A3F" w:rsidP="00146C71">
      <w:pPr>
        <w:suppressAutoHyphens/>
        <w:spacing w:line="360" w:lineRule="auto"/>
        <w:ind w:firstLine="709"/>
        <w:jc w:val="both"/>
        <w:rPr>
          <w:sz w:val="28"/>
          <w:szCs w:val="28"/>
        </w:rPr>
      </w:pPr>
    </w:p>
    <w:p w:rsidR="008F5A3F" w:rsidRPr="00146C71" w:rsidRDefault="008F5A3F" w:rsidP="00146C71">
      <w:pPr>
        <w:spacing w:line="360" w:lineRule="auto"/>
        <w:ind w:firstLine="709"/>
        <w:jc w:val="both"/>
        <w:rPr>
          <w:sz w:val="28"/>
          <w:szCs w:val="28"/>
        </w:rPr>
      </w:pPr>
    </w:p>
    <w:p w:rsidR="008F5A3F" w:rsidRPr="00146C71" w:rsidRDefault="008F5A3F" w:rsidP="00146C71">
      <w:pPr>
        <w:spacing w:line="360" w:lineRule="auto"/>
        <w:ind w:firstLine="709"/>
        <w:jc w:val="both"/>
        <w:rPr>
          <w:sz w:val="28"/>
          <w:szCs w:val="28"/>
        </w:rPr>
      </w:pPr>
    </w:p>
    <w:p w:rsidR="008F5A3F" w:rsidRPr="00146C71" w:rsidRDefault="008F5A3F" w:rsidP="00146C71">
      <w:pPr>
        <w:spacing w:line="360" w:lineRule="auto"/>
        <w:ind w:firstLine="709"/>
        <w:jc w:val="both"/>
        <w:rPr>
          <w:sz w:val="28"/>
          <w:szCs w:val="28"/>
        </w:rPr>
      </w:pPr>
    </w:p>
    <w:p w:rsidR="008F5A3F" w:rsidRPr="00146C71" w:rsidRDefault="008F5A3F" w:rsidP="00146C71">
      <w:pPr>
        <w:spacing w:line="360" w:lineRule="auto"/>
        <w:ind w:firstLine="709"/>
        <w:jc w:val="both"/>
        <w:rPr>
          <w:sz w:val="28"/>
          <w:szCs w:val="28"/>
        </w:rPr>
      </w:pPr>
    </w:p>
    <w:p w:rsidR="008F5A3F" w:rsidRPr="00146C71" w:rsidRDefault="008F5A3F" w:rsidP="00146C71">
      <w:pPr>
        <w:spacing w:line="360" w:lineRule="auto"/>
        <w:ind w:firstLine="709"/>
        <w:jc w:val="both"/>
        <w:rPr>
          <w:sz w:val="28"/>
          <w:szCs w:val="28"/>
        </w:rPr>
      </w:pPr>
    </w:p>
    <w:p w:rsidR="008F5A3F" w:rsidRPr="00146C71" w:rsidRDefault="008F5A3F" w:rsidP="00146C71">
      <w:pPr>
        <w:pStyle w:val="6"/>
        <w:spacing w:before="0" w:after="0" w:line="360" w:lineRule="auto"/>
        <w:ind w:firstLine="709"/>
        <w:rPr>
          <w:sz w:val="28"/>
          <w:szCs w:val="28"/>
        </w:rPr>
      </w:pPr>
    </w:p>
    <w:p w:rsidR="008F5A3F" w:rsidRPr="00146C71" w:rsidRDefault="008F5A3F" w:rsidP="00146C71">
      <w:pPr>
        <w:pStyle w:val="6"/>
        <w:spacing w:before="0" w:after="0" w:line="360" w:lineRule="auto"/>
        <w:ind w:firstLine="709"/>
        <w:rPr>
          <w:sz w:val="28"/>
          <w:szCs w:val="28"/>
        </w:rPr>
      </w:pPr>
    </w:p>
    <w:p w:rsidR="00146C71" w:rsidRDefault="008F5A3F" w:rsidP="00146C71">
      <w:pPr>
        <w:pStyle w:val="6"/>
        <w:spacing w:before="0" w:after="0" w:line="360" w:lineRule="auto"/>
        <w:ind w:firstLine="709"/>
        <w:jc w:val="center"/>
        <w:rPr>
          <w:sz w:val="28"/>
          <w:szCs w:val="28"/>
        </w:rPr>
      </w:pPr>
      <w:r w:rsidRPr="00146C71">
        <w:rPr>
          <w:sz w:val="28"/>
          <w:szCs w:val="28"/>
        </w:rPr>
        <w:t>Могилев, 2008</w:t>
      </w:r>
    </w:p>
    <w:p w:rsidR="00EC42A9" w:rsidRPr="00146C71" w:rsidRDefault="00146C71" w:rsidP="00146C71">
      <w:pPr>
        <w:pStyle w:val="6"/>
        <w:spacing w:before="0" w:after="0" w:line="360" w:lineRule="auto"/>
        <w:ind w:firstLine="709"/>
        <w:rPr>
          <w:sz w:val="28"/>
          <w:szCs w:val="28"/>
        </w:rPr>
      </w:pPr>
      <w:r>
        <w:br w:type="page"/>
      </w:r>
      <w:r w:rsidR="00EC42A9" w:rsidRPr="00146C71">
        <w:rPr>
          <w:sz w:val="28"/>
          <w:szCs w:val="28"/>
        </w:rPr>
        <w:t>ПЛАН</w:t>
      </w:r>
    </w:p>
    <w:p w:rsidR="00EC42A9" w:rsidRPr="00146C71" w:rsidRDefault="00EC42A9" w:rsidP="00146C71">
      <w:pPr>
        <w:spacing w:line="360" w:lineRule="auto"/>
        <w:ind w:firstLine="709"/>
        <w:jc w:val="both"/>
        <w:rPr>
          <w:b/>
          <w:bCs/>
          <w:sz w:val="28"/>
          <w:szCs w:val="28"/>
        </w:rPr>
      </w:pPr>
    </w:p>
    <w:p w:rsidR="00EC42A9" w:rsidRPr="00146C71" w:rsidRDefault="00CE7330" w:rsidP="00146C71">
      <w:pPr>
        <w:spacing w:line="360" w:lineRule="auto"/>
        <w:ind w:firstLine="709"/>
        <w:jc w:val="both"/>
        <w:rPr>
          <w:sz w:val="28"/>
          <w:szCs w:val="28"/>
        </w:rPr>
      </w:pPr>
      <w:r w:rsidRPr="00146C71">
        <w:rPr>
          <w:sz w:val="28"/>
          <w:szCs w:val="28"/>
        </w:rPr>
        <w:t>Введение</w:t>
      </w:r>
    </w:p>
    <w:p w:rsidR="00EC42A9" w:rsidRPr="00146C71" w:rsidRDefault="00EC42A9" w:rsidP="00146C71">
      <w:pPr>
        <w:spacing w:line="360" w:lineRule="auto"/>
        <w:ind w:firstLine="709"/>
        <w:jc w:val="both"/>
        <w:rPr>
          <w:sz w:val="28"/>
          <w:szCs w:val="28"/>
        </w:rPr>
      </w:pPr>
      <w:r w:rsidRPr="00146C71">
        <w:rPr>
          <w:sz w:val="28"/>
          <w:szCs w:val="28"/>
        </w:rPr>
        <w:t>1. Прогнозирование в сфере преступности: значение, история</w:t>
      </w:r>
    </w:p>
    <w:p w:rsidR="00EC42A9" w:rsidRPr="00146C71" w:rsidRDefault="00EC42A9" w:rsidP="00146C71">
      <w:pPr>
        <w:spacing w:line="360" w:lineRule="auto"/>
        <w:ind w:firstLine="709"/>
        <w:jc w:val="both"/>
        <w:rPr>
          <w:sz w:val="28"/>
          <w:szCs w:val="28"/>
        </w:rPr>
      </w:pPr>
      <w:r w:rsidRPr="00146C71">
        <w:rPr>
          <w:sz w:val="28"/>
          <w:szCs w:val="28"/>
        </w:rPr>
        <w:t>вопроса и реализация на практике</w:t>
      </w:r>
    </w:p>
    <w:p w:rsidR="00EC42A9" w:rsidRPr="00146C71" w:rsidRDefault="00EC42A9" w:rsidP="00146C71">
      <w:pPr>
        <w:spacing w:line="360" w:lineRule="auto"/>
        <w:ind w:firstLine="709"/>
        <w:jc w:val="both"/>
        <w:rPr>
          <w:sz w:val="28"/>
          <w:szCs w:val="28"/>
        </w:rPr>
      </w:pPr>
      <w:r w:rsidRPr="00146C71">
        <w:rPr>
          <w:sz w:val="28"/>
          <w:szCs w:val="28"/>
        </w:rPr>
        <w:t>2. Понятие, сущность и критерии эффективности проектирования</w:t>
      </w:r>
    </w:p>
    <w:p w:rsidR="00EC42A9" w:rsidRPr="00146C71" w:rsidRDefault="00EC42A9" w:rsidP="00146C71">
      <w:pPr>
        <w:spacing w:line="360" w:lineRule="auto"/>
        <w:ind w:firstLine="709"/>
        <w:jc w:val="both"/>
        <w:rPr>
          <w:sz w:val="28"/>
          <w:szCs w:val="28"/>
        </w:rPr>
      </w:pPr>
      <w:r w:rsidRPr="00146C71">
        <w:rPr>
          <w:sz w:val="28"/>
          <w:szCs w:val="28"/>
        </w:rPr>
        <w:t>и прогнозирования в сфере преступности. Особенности</w:t>
      </w:r>
    </w:p>
    <w:p w:rsidR="00CE7330" w:rsidRPr="00146C71" w:rsidRDefault="00EC42A9" w:rsidP="00146C71">
      <w:pPr>
        <w:spacing w:line="360" w:lineRule="auto"/>
        <w:ind w:firstLine="709"/>
        <w:jc w:val="both"/>
        <w:rPr>
          <w:sz w:val="28"/>
          <w:szCs w:val="28"/>
        </w:rPr>
      </w:pPr>
      <w:r w:rsidRPr="00146C71">
        <w:rPr>
          <w:sz w:val="28"/>
          <w:szCs w:val="28"/>
        </w:rPr>
        <w:t>прогнозирования преступности несовершеннолетних в Респуб</w:t>
      </w:r>
      <w:r w:rsidR="00CE7330" w:rsidRPr="00146C71">
        <w:rPr>
          <w:sz w:val="28"/>
          <w:szCs w:val="28"/>
        </w:rPr>
        <w:t>-</w:t>
      </w:r>
    </w:p>
    <w:p w:rsidR="00EC42A9" w:rsidRPr="00146C71" w:rsidRDefault="00EC42A9" w:rsidP="00146C71">
      <w:pPr>
        <w:spacing w:line="360" w:lineRule="auto"/>
        <w:ind w:firstLine="709"/>
        <w:jc w:val="both"/>
        <w:rPr>
          <w:sz w:val="28"/>
          <w:szCs w:val="28"/>
        </w:rPr>
      </w:pPr>
      <w:r w:rsidRPr="00146C71">
        <w:rPr>
          <w:sz w:val="28"/>
          <w:szCs w:val="28"/>
        </w:rPr>
        <w:t>лике Беларусь</w:t>
      </w:r>
    </w:p>
    <w:p w:rsidR="00EC42A9" w:rsidRPr="00146C71" w:rsidRDefault="00EC42A9" w:rsidP="00146C71">
      <w:pPr>
        <w:spacing w:line="360" w:lineRule="auto"/>
        <w:ind w:firstLine="709"/>
        <w:jc w:val="both"/>
        <w:rPr>
          <w:sz w:val="28"/>
          <w:szCs w:val="28"/>
        </w:rPr>
      </w:pPr>
      <w:r w:rsidRPr="00146C71">
        <w:rPr>
          <w:sz w:val="28"/>
          <w:szCs w:val="28"/>
        </w:rPr>
        <w:t>2.1. Понятие, сущность, задачи и критерии эффективности</w:t>
      </w:r>
    </w:p>
    <w:p w:rsidR="00146C71" w:rsidRDefault="00EC42A9" w:rsidP="00146C71">
      <w:pPr>
        <w:spacing w:line="360" w:lineRule="auto"/>
        <w:ind w:firstLine="709"/>
        <w:jc w:val="both"/>
        <w:rPr>
          <w:sz w:val="28"/>
          <w:szCs w:val="28"/>
        </w:rPr>
      </w:pPr>
      <w:r w:rsidRPr="00146C71">
        <w:rPr>
          <w:sz w:val="28"/>
          <w:szCs w:val="28"/>
        </w:rPr>
        <w:t>проектирования и прогнозирования в сфере преступности</w:t>
      </w:r>
    </w:p>
    <w:p w:rsidR="00146C71" w:rsidRDefault="00EC42A9" w:rsidP="00146C71">
      <w:pPr>
        <w:spacing w:line="360" w:lineRule="auto"/>
        <w:ind w:firstLine="709"/>
        <w:jc w:val="both"/>
        <w:rPr>
          <w:sz w:val="28"/>
          <w:szCs w:val="28"/>
        </w:rPr>
      </w:pPr>
      <w:r w:rsidRPr="00146C71">
        <w:rPr>
          <w:sz w:val="28"/>
          <w:szCs w:val="28"/>
        </w:rPr>
        <w:t>2.</w:t>
      </w:r>
      <w:r w:rsidR="00146C71">
        <w:rPr>
          <w:sz w:val="28"/>
          <w:szCs w:val="28"/>
        </w:rPr>
        <w:t>2</w:t>
      </w:r>
      <w:r w:rsidRPr="00146C71">
        <w:rPr>
          <w:sz w:val="28"/>
          <w:szCs w:val="28"/>
        </w:rPr>
        <w:t xml:space="preserve"> Особенности прогнозирования преступности несовершеннолетних </w:t>
      </w:r>
    </w:p>
    <w:p w:rsidR="00EC42A9" w:rsidRPr="00146C71" w:rsidRDefault="00EC42A9" w:rsidP="00146C71">
      <w:pPr>
        <w:spacing w:line="360" w:lineRule="auto"/>
        <w:ind w:firstLine="709"/>
        <w:jc w:val="both"/>
        <w:rPr>
          <w:sz w:val="28"/>
          <w:szCs w:val="28"/>
        </w:rPr>
      </w:pPr>
      <w:r w:rsidRPr="00146C71">
        <w:rPr>
          <w:sz w:val="28"/>
          <w:szCs w:val="28"/>
        </w:rPr>
        <w:t>в Республике Беларусь</w:t>
      </w:r>
    </w:p>
    <w:p w:rsidR="00EC42A9" w:rsidRPr="00146C71" w:rsidRDefault="00EC42A9" w:rsidP="00146C71">
      <w:pPr>
        <w:spacing w:line="360" w:lineRule="auto"/>
        <w:ind w:firstLine="709"/>
        <w:jc w:val="both"/>
        <w:rPr>
          <w:sz w:val="28"/>
          <w:szCs w:val="28"/>
        </w:rPr>
      </w:pPr>
      <w:r w:rsidRPr="00146C71">
        <w:rPr>
          <w:sz w:val="28"/>
          <w:szCs w:val="28"/>
        </w:rPr>
        <w:t>Заключение</w:t>
      </w:r>
    </w:p>
    <w:p w:rsidR="00EC42A9" w:rsidRPr="00146C71" w:rsidRDefault="00EC42A9" w:rsidP="00146C71">
      <w:pPr>
        <w:spacing w:line="360" w:lineRule="auto"/>
        <w:ind w:firstLine="709"/>
        <w:jc w:val="both"/>
        <w:rPr>
          <w:b/>
          <w:bCs/>
          <w:sz w:val="28"/>
          <w:szCs w:val="28"/>
        </w:rPr>
      </w:pPr>
      <w:r w:rsidRPr="00146C71">
        <w:rPr>
          <w:sz w:val="28"/>
          <w:szCs w:val="28"/>
        </w:rPr>
        <w:t>Список использованной литературы</w:t>
      </w:r>
    </w:p>
    <w:p w:rsidR="00A3362F" w:rsidRPr="00146C71" w:rsidRDefault="00EC42A9" w:rsidP="00146C71">
      <w:pPr>
        <w:spacing w:line="360" w:lineRule="auto"/>
        <w:ind w:firstLine="709"/>
        <w:jc w:val="both"/>
        <w:rPr>
          <w:b/>
          <w:bCs/>
          <w:sz w:val="28"/>
          <w:szCs w:val="28"/>
        </w:rPr>
      </w:pPr>
      <w:r w:rsidRPr="00146C71">
        <w:rPr>
          <w:b/>
          <w:bCs/>
          <w:sz w:val="28"/>
          <w:szCs w:val="28"/>
        </w:rPr>
        <w:br w:type="page"/>
      </w:r>
      <w:r w:rsidR="009308B1" w:rsidRPr="00146C71">
        <w:rPr>
          <w:b/>
          <w:bCs/>
          <w:sz w:val="28"/>
          <w:szCs w:val="28"/>
        </w:rPr>
        <w:t>ВВЕДЕНИЕ</w:t>
      </w:r>
    </w:p>
    <w:p w:rsidR="00FD1A60" w:rsidRPr="00146C71" w:rsidRDefault="00FD1A60" w:rsidP="00146C71">
      <w:pPr>
        <w:spacing w:line="360" w:lineRule="auto"/>
        <w:ind w:firstLine="709"/>
        <w:jc w:val="both"/>
        <w:rPr>
          <w:b/>
          <w:bCs/>
          <w:sz w:val="28"/>
          <w:szCs w:val="28"/>
        </w:rPr>
      </w:pPr>
    </w:p>
    <w:p w:rsidR="00A3362F" w:rsidRPr="00146C71" w:rsidRDefault="009308B1" w:rsidP="00146C71">
      <w:pPr>
        <w:spacing w:line="360" w:lineRule="auto"/>
        <w:ind w:firstLine="709"/>
        <w:jc w:val="both"/>
        <w:rPr>
          <w:sz w:val="28"/>
          <w:szCs w:val="28"/>
        </w:rPr>
      </w:pPr>
      <w:r w:rsidRPr="00146C71">
        <w:rPr>
          <w:sz w:val="28"/>
          <w:szCs w:val="28"/>
        </w:rPr>
        <w:t>Масштабность проблем борьбы с преступностью, динамизм обстановки, многообразие процессов и явлений, связанных с воспроизводством преступности и ее проявлениями в социальной жизни, предопределяют актуальность комплексного прогнозирования развития ситуации. Без этого нельзя достичь точности и своевременности в определении целей и задач в сфере борьбы с преступностью, их соотношений и приоритетов; нельзя установить необходимые объемы и интенсивность мер предупреждения, уголовно-правового, пенитенциарного, а также уголовно-политического воздействия на преступность.</w:t>
      </w:r>
    </w:p>
    <w:p w:rsidR="00DF52C1" w:rsidRPr="00146C71" w:rsidRDefault="00077178" w:rsidP="00146C71">
      <w:pPr>
        <w:spacing w:line="360" w:lineRule="auto"/>
        <w:ind w:firstLine="709"/>
        <w:jc w:val="both"/>
        <w:rPr>
          <w:sz w:val="28"/>
          <w:szCs w:val="28"/>
        </w:rPr>
      </w:pPr>
      <w:r w:rsidRPr="00146C71">
        <w:rPr>
          <w:sz w:val="28"/>
          <w:szCs w:val="28"/>
        </w:rPr>
        <w:t xml:space="preserve">Цель данной работы – исследовать прогнозирование и проектирование в сфере преступности. </w:t>
      </w:r>
    </w:p>
    <w:p w:rsidR="00077178" w:rsidRPr="00146C71" w:rsidRDefault="00077178" w:rsidP="00146C71">
      <w:pPr>
        <w:spacing w:line="360" w:lineRule="auto"/>
        <w:ind w:firstLine="709"/>
        <w:jc w:val="both"/>
        <w:rPr>
          <w:color w:val="000000"/>
          <w:sz w:val="28"/>
          <w:szCs w:val="28"/>
        </w:rPr>
      </w:pPr>
      <w:r w:rsidRPr="00146C71">
        <w:rPr>
          <w:color w:val="000000"/>
          <w:sz w:val="28"/>
          <w:szCs w:val="28"/>
        </w:rPr>
        <w:t xml:space="preserve">Сформулированная цель реализуются в достижении следующих задач: </w:t>
      </w:r>
    </w:p>
    <w:p w:rsidR="00F13954" w:rsidRPr="00146C71" w:rsidRDefault="00077178" w:rsidP="00146C71">
      <w:pPr>
        <w:spacing w:line="360" w:lineRule="auto"/>
        <w:ind w:firstLine="709"/>
        <w:jc w:val="both"/>
        <w:rPr>
          <w:color w:val="000000"/>
          <w:sz w:val="28"/>
          <w:szCs w:val="28"/>
        </w:rPr>
      </w:pPr>
      <w:r w:rsidRPr="00146C71">
        <w:rPr>
          <w:color w:val="000000"/>
          <w:sz w:val="28"/>
          <w:szCs w:val="28"/>
        </w:rPr>
        <w:t xml:space="preserve">- </w:t>
      </w:r>
      <w:r w:rsidR="00F13954" w:rsidRPr="00146C71">
        <w:rPr>
          <w:color w:val="000000"/>
          <w:sz w:val="28"/>
          <w:szCs w:val="28"/>
        </w:rPr>
        <w:t>показать значение прогнозирования в сфере преступности;</w:t>
      </w:r>
    </w:p>
    <w:p w:rsidR="00F13954" w:rsidRPr="00146C71" w:rsidRDefault="00F13954" w:rsidP="00146C71">
      <w:pPr>
        <w:spacing w:line="360" w:lineRule="auto"/>
        <w:ind w:firstLine="709"/>
        <w:jc w:val="both"/>
        <w:rPr>
          <w:color w:val="000000"/>
          <w:sz w:val="28"/>
          <w:szCs w:val="28"/>
        </w:rPr>
      </w:pPr>
      <w:r w:rsidRPr="00146C71">
        <w:rPr>
          <w:color w:val="000000"/>
          <w:sz w:val="28"/>
          <w:szCs w:val="28"/>
        </w:rPr>
        <w:t>- исследовать историю вопроса;</w:t>
      </w:r>
    </w:p>
    <w:p w:rsidR="00F13954" w:rsidRPr="00146C71" w:rsidRDefault="00F13954" w:rsidP="00146C71">
      <w:pPr>
        <w:spacing w:line="360" w:lineRule="auto"/>
        <w:ind w:firstLine="709"/>
        <w:jc w:val="both"/>
        <w:rPr>
          <w:color w:val="000000"/>
          <w:sz w:val="28"/>
          <w:szCs w:val="28"/>
        </w:rPr>
      </w:pPr>
      <w:r w:rsidRPr="00146C71">
        <w:rPr>
          <w:color w:val="000000"/>
          <w:sz w:val="28"/>
          <w:szCs w:val="28"/>
        </w:rPr>
        <w:t>- показать, как обстоит дело с прогнозированием в исследуемой сфере в Республике Беларусь;</w:t>
      </w:r>
    </w:p>
    <w:p w:rsidR="00F13954" w:rsidRPr="00146C71" w:rsidRDefault="00F13954" w:rsidP="00146C71">
      <w:pPr>
        <w:spacing w:line="360" w:lineRule="auto"/>
        <w:ind w:firstLine="709"/>
        <w:jc w:val="both"/>
        <w:rPr>
          <w:color w:val="000000"/>
          <w:sz w:val="28"/>
          <w:szCs w:val="28"/>
        </w:rPr>
      </w:pPr>
      <w:r w:rsidRPr="00146C71">
        <w:rPr>
          <w:color w:val="000000"/>
          <w:sz w:val="28"/>
          <w:szCs w:val="28"/>
        </w:rPr>
        <w:t>- раскрыть понятие и сущность прогнозирования в сфере преступности;</w:t>
      </w:r>
    </w:p>
    <w:p w:rsidR="00891E86" w:rsidRPr="00146C71" w:rsidRDefault="00F13954" w:rsidP="00146C71">
      <w:pPr>
        <w:spacing w:line="360" w:lineRule="auto"/>
        <w:ind w:firstLine="709"/>
        <w:jc w:val="both"/>
        <w:rPr>
          <w:color w:val="000000"/>
          <w:sz w:val="28"/>
          <w:szCs w:val="28"/>
        </w:rPr>
      </w:pPr>
      <w:r w:rsidRPr="00146C71">
        <w:rPr>
          <w:color w:val="000000"/>
          <w:sz w:val="28"/>
          <w:szCs w:val="28"/>
        </w:rPr>
        <w:t xml:space="preserve">- </w:t>
      </w:r>
      <w:r w:rsidR="00891E86" w:rsidRPr="00146C71">
        <w:rPr>
          <w:color w:val="000000"/>
          <w:sz w:val="28"/>
          <w:szCs w:val="28"/>
        </w:rPr>
        <w:t>выделить критерии эффективности указанной работы;</w:t>
      </w:r>
    </w:p>
    <w:p w:rsidR="00891E86" w:rsidRPr="00146C71" w:rsidRDefault="00891E86" w:rsidP="00146C71">
      <w:pPr>
        <w:spacing w:line="360" w:lineRule="auto"/>
        <w:ind w:firstLine="709"/>
        <w:jc w:val="both"/>
        <w:rPr>
          <w:color w:val="000000"/>
          <w:sz w:val="28"/>
          <w:szCs w:val="28"/>
        </w:rPr>
      </w:pPr>
      <w:r w:rsidRPr="00146C71">
        <w:rPr>
          <w:color w:val="000000"/>
          <w:sz w:val="28"/>
          <w:szCs w:val="28"/>
        </w:rPr>
        <w:t xml:space="preserve">- показать особенности прогнозирования преступности несовершеннолетних в Республике Беларусь. </w:t>
      </w:r>
    </w:p>
    <w:p w:rsidR="00EC42A9" w:rsidRPr="00146C71" w:rsidRDefault="00891E86" w:rsidP="00146C71">
      <w:pPr>
        <w:spacing w:line="360" w:lineRule="auto"/>
        <w:ind w:firstLine="709"/>
        <w:jc w:val="both"/>
        <w:rPr>
          <w:b/>
          <w:bCs/>
          <w:sz w:val="28"/>
          <w:szCs w:val="28"/>
        </w:rPr>
      </w:pPr>
      <w:r w:rsidRPr="00146C71">
        <w:rPr>
          <w:color w:val="000000"/>
          <w:sz w:val="28"/>
          <w:szCs w:val="28"/>
        </w:rPr>
        <w:t xml:space="preserve">В заключение будут сделаны важнейшие выводы по теме. </w:t>
      </w:r>
    </w:p>
    <w:p w:rsidR="00EC42A9" w:rsidRPr="00146C71" w:rsidRDefault="00EC42A9" w:rsidP="00146C71">
      <w:pPr>
        <w:spacing w:line="360" w:lineRule="auto"/>
        <w:ind w:firstLine="709"/>
        <w:jc w:val="both"/>
        <w:rPr>
          <w:sz w:val="28"/>
          <w:szCs w:val="28"/>
        </w:rPr>
      </w:pPr>
    </w:p>
    <w:p w:rsidR="00AF2D0C" w:rsidRPr="00146C71" w:rsidRDefault="00FD1A60" w:rsidP="00146C71">
      <w:pPr>
        <w:spacing w:line="360" w:lineRule="auto"/>
        <w:ind w:firstLine="709"/>
        <w:jc w:val="both"/>
        <w:rPr>
          <w:b/>
          <w:bCs/>
          <w:sz w:val="28"/>
          <w:szCs w:val="28"/>
        </w:rPr>
      </w:pPr>
      <w:r w:rsidRPr="00146C71">
        <w:rPr>
          <w:sz w:val="28"/>
          <w:szCs w:val="28"/>
        </w:rPr>
        <w:br w:type="page"/>
      </w:r>
      <w:r w:rsidR="007E796B" w:rsidRPr="00146C71">
        <w:rPr>
          <w:b/>
          <w:bCs/>
          <w:sz w:val="28"/>
          <w:szCs w:val="28"/>
        </w:rPr>
        <w:t>1. ПРОГНОЗИРОВАНИЕ В СФЕРЕ ПРЕСТУПНОСТИ: ЗНАЧЕНИЕ</w:t>
      </w:r>
      <w:r w:rsidR="005852AC" w:rsidRPr="00146C71">
        <w:rPr>
          <w:b/>
          <w:bCs/>
          <w:sz w:val="28"/>
          <w:szCs w:val="28"/>
        </w:rPr>
        <w:t>, ИСТОРИЯ ВОПРОСА</w:t>
      </w:r>
      <w:r w:rsidR="00905B80" w:rsidRPr="00146C71">
        <w:rPr>
          <w:b/>
          <w:bCs/>
          <w:sz w:val="28"/>
          <w:szCs w:val="28"/>
        </w:rPr>
        <w:t xml:space="preserve"> И</w:t>
      </w:r>
      <w:r w:rsidR="007E796B" w:rsidRPr="00146C71">
        <w:rPr>
          <w:b/>
          <w:bCs/>
          <w:sz w:val="28"/>
          <w:szCs w:val="28"/>
        </w:rPr>
        <w:t xml:space="preserve"> </w:t>
      </w:r>
      <w:r w:rsidR="0090245E" w:rsidRPr="00146C71">
        <w:rPr>
          <w:b/>
          <w:bCs/>
          <w:sz w:val="28"/>
          <w:szCs w:val="28"/>
        </w:rPr>
        <w:t>РЕАЛИЗАЦИЯ НА ПРАКТИКЕ</w:t>
      </w:r>
      <w:r w:rsidR="007E796B" w:rsidRPr="00146C71">
        <w:rPr>
          <w:b/>
          <w:bCs/>
          <w:sz w:val="28"/>
          <w:szCs w:val="28"/>
        </w:rPr>
        <w:t xml:space="preserve">. </w:t>
      </w:r>
    </w:p>
    <w:p w:rsidR="007E796B" w:rsidRPr="00146C71" w:rsidRDefault="007E796B" w:rsidP="00146C71">
      <w:pPr>
        <w:spacing w:line="360" w:lineRule="auto"/>
        <w:ind w:firstLine="709"/>
        <w:jc w:val="both"/>
        <w:rPr>
          <w:sz w:val="28"/>
          <w:szCs w:val="28"/>
        </w:rPr>
      </w:pPr>
    </w:p>
    <w:p w:rsidR="003C0D97" w:rsidRPr="00146C71" w:rsidRDefault="00D071AF" w:rsidP="00146C71">
      <w:pPr>
        <w:spacing w:line="360" w:lineRule="auto"/>
        <w:ind w:firstLine="709"/>
        <w:jc w:val="both"/>
        <w:rPr>
          <w:sz w:val="28"/>
          <w:szCs w:val="28"/>
        </w:rPr>
      </w:pPr>
      <w:r w:rsidRPr="00146C71">
        <w:rPr>
          <w:sz w:val="28"/>
          <w:szCs w:val="28"/>
        </w:rPr>
        <w:t>А</w:t>
      </w:r>
      <w:r w:rsidR="009308B1" w:rsidRPr="00146C71">
        <w:rPr>
          <w:sz w:val="28"/>
          <w:szCs w:val="28"/>
        </w:rPr>
        <w:t xml:space="preserve">ктуальность комплексного подхода к прогнозированию в сфере </w:t>
      </w:r>
      <w:r w:rsidRPr="00146C71">
        <w:rPr>
          <w:sz w:val="28"/>
          <w:szCs w:val="28"/>
        </w:rPr>
        <w:t xml:space="preserve">преступности </w:t>
      </w:r>
      <w:r w:rsidR="009308B1" w:rsidRPr="00146C71">
        <w:rPr>
          <w:sz w:val="28"/>
          <w:szCs w:val="28"/>
        </w:rPr>
        <w:t xml:space="preserve">определяется концептуальным значением прогнозного мышления, повышением требований к принятию управленческих решений, таких как компетентность, научность, своевременность, т.е. всего того, что является императивом настоящего времени. </w:t>
      </w:r>
    </w:p>
    <w:p w:rsidR="003C0D97" w:rsidRPr="00146C71" w:rsidRDefault="009308B1" w:rsidP="00146C71">
      <w:pPr>
        <w:spacing w:line="360" w:lineRule="auto"/>
        <w:ind w:firstLine="709"/>
        <w:jc w:val="both"/>
        <w:rPr>
          <w:sz w:val="28"/>
          <w:szCs w:val="28"/>
        </w:rPr>
      </w:pPr>
      <w:r w:rsidRPr="00146C71">
        <w:rPr>
          <w:sz w:val="28"/>
          <w:szCs w:val="28"/>
        </w:rPr>
        <w:t xml:space="preserve">Крайне важно обеспечить вытеснение из социальной и юридической практики </w:t>
      </w:r>
      <w:r w:rsidR="00D37F21">
        <w:rPr>
          <w:sz w:val="28"/>
          <w:szCs w:val="28"/>
        </w:rPr>
        <w:t>"</w:t>
      </w:r>
      <w:r w:rsidRPr="00146C71">
        <w:rPr>
          <w:sz w:val="28"/>
          <w:szCs w:val="28"/>
        </w:rPr>
        <w:t>воинствующего</w:t>
      </w:r>
      <w:r w:rsidR="00D37F21">
        <w:rPr>
          <w:sz w:val="28"/>
          <w:szCs w:val="28"/>
        </w:rPr>
        <w:t>"</w:t>
      </w:r>
      <w:r w:rsidRPr="00146C71">
        <w:rPr>
          <w:sz w:val="28"/>
          <w:szCs w:val="28"/>
        </w:rPr>
        <w:t xml:space="preserve">, аналитически необоснованного эмпиризма, заменив его целевым комплексным подходом, основанным на таком же комплексном предвидении, адекватном познании происходящих изменений в социально-правовой и уголовно-политической сферах, в выявлении в них закономерностей, в прогнозировании возможных последствий. </w:t>
      </w:r>
    </w:p>
    <w:p w:rsidR="009308B1" w:rsidRPr="00146C71" w:rsidRDefault="009308B1" w:rsidP="00146C71">
      <w:pPr>
        <w:spacing w:line="360" w:lineRule="auto"/>
        <w:ind w:firstLine="709"/>
        <w:jc w:val="both"/>
        <w:rPr>
          <w:sz w:val="28"/>
          <w:szCs w:val="28"/>
        </w:rPr>
      </w:pPr>
      <w:r w:rsidRPr="00146C71">
        <w:rPr>
          <w:sz w:val="28"/>
          <w:szCs w:val="28"/>
        </w:rPr>
        <w:t>Это особенно необходимо по отношению к решениям уголовно-поли</w:t>
      </w:r>
      <w:r w:rsidR="00A3362F" w:rsidRPr="00146C71">
        <w:rPr>
          <w:sz w:val="28"/>
          <w:szCs w:val="28"/>
        </w:rPr>
        <w:t>тического характера, цена кото</w:t>
      </w:r>
      <w:r w:rsidRPr="00146C71">
        <w:rPr>
          <w:sz w:val="28"/>
          <w:szCs w:val="28"/>
        </w:rPr>
        <w:t xml:space="preserve">рых определяется воздействием на судьбы всех без исключения граждан. Поэтому такие решения должны быть прогностически обоснованными, взвешенными, продуманными, социально-политически нужными, юридически грамотными и учитывающими такие модели в области </w:t>
      </w:r>
      <w:r w:rsidR="00D37F21">
        <w:rPr>
          <w:sz w:val="28"/>
          <w:szCs w:val="28"/>
        </w:rPr>
        <w:t>"</w:t>
      </w:r>
      <w:r w:rsidRPr="00146C71">
        <w:rPr>
          <w:sz w:val="28"/>
          <w:szCs w:val="28"/>
        </w:rPr>
        <w:t>отношения общества и государства к преступности</w:t>
      </w:r>
      <w:r w:rsidR="00D37F21">
        <w:rPr>
          <w:sz w:val="28"/>
          <w:szCs w:val="28"/>
        </w:rPr>
        <w:t>"</w:t>
      </w:r>
      <w:r w:rsidRPr="00146C71">
        <w:rPr>
          <w:sz w:val="28"/>
          <w:szCs w:val="28"/>
        </w:rPr>
        <w:t xml:space="preserve">, которые полезны для перспективного анализа </w:t>
      </w:r>
      <w:r w:rsidR="00D37F21">
        <w:rPr>
          <w:sz w:val="28"/>
          <w:szCs w:val="28"/>
        </w:rPr>
        <w:t>"</w:t>
      </w:r>
      <w:r w:rsidRPr="00146C71">
        <w:rPr>
          <w:sz w:val="28"/>
          <w:szCs w:val="28"/>
        </w:rPr>
        <w:t>поведения</w:t>
      </w:r>
      <w:r w:rsidR="00D37F21">
        <w:rPr>
          <w:sz w:val="28"/>
          <w:szCs w:val="28"/>
        </w:rPr>
        <w:t>"</w:t>
      </w:r>
      <w:r w:rsidRPr="00146C71">
        <w:rPr>
          <w:sz w:val="28"/>
          <w:szCs w:val="28"/>
        </w:rPr>
        <w:t xml:space="preserve"> государства переходного периода</w:t>
      </w:r>
      <w:r w:rsidR="001863A3" w:rsidRPr="00146C71">
        <w:rPr>
          <w:sz w:val="28"/>
          <w:szCs w:val="28"/>
        </w:rPr>
        <w:t xml:space="preserve"> [2]</w:t>
      </w:r>
      <w:r w:rsidRPr="00146C71">
        <w:rPr>
          <w:sz w:val="28"/>
          <w:szCs w:val="28"/>
        </w:rPr>
        <w:t xml:space="preserve">. </w:t>
      </w:r>
    </w:p>
    <w:p w:rsidR="00A3362F" w:rsidRPr="0002269E" w:rsidRDefault="009308B1" w:rsidP="0002269E">
      <w:pPr>
        <w:pStyle w:val="HTML"/>
        <w:spacing w:line="360" w:lineRule="auto"/>
        <w:ind w:firstLine="709"/>
        <w:jc w:val="both"/>
        <w:rPr>
          <w:rFonts w:ascii="Times New Roman" w:hAnsi="Times New Roman" w:cs="Times New Roman"/>
          <w:sz w:val="28"/>
          <w:szCs w:val="28"/>
        </w:rPr>
      </w:pPr>
      <w:r w:rsidRPr="0002269E">
        <w:rPr>
          <w:rFonts w:ascii="Times New Roman" w:hAnsi="Times New Roman" w:cs="Times New Roman"/>
          <w:sz w:val="28"/>
          <w:szCs w:val="28"/>
        </w:rPr>
        <w:t>И</w:t>
      </w:r>
      <w:r w:rsidR="00A3362F" w:rsidRPr="0002269E">
        <w:rPr>
          <w:rFonts w:ascii="Times New Roman" w:hAnsi="Times New Roman" w:cs="Times New Roman"/>
          <w:sz w:val="28"/>
          <w:szCs w:val="28"/>
        </w:rPr>
        <w:t>менно этого требует Президент Республики Беларусь</w:t>
      </w:r>
      <w:r w:rsidRPr="0002269E">
        <w:rPr>
          <w:rFonts w:ascii="Times New Roman" w:hAnsi="Times New Roman" w:cs="Times New Roman"/>
          <w:sz w:val="28"/>
          <w:szCs w:val="28"/>
        </w:rPr>
        <w:t xml:space="preserve"> и Правительство </w:t>
      </w:r>
      <w:r w:rsidR="00A3362F" w:rsidRPr="0002269E">
        <w:rPr>
          <w:rFonts w:ascii="Times New Roman" w:hAnsi="Times New Roman" w:cs="Times New Roman"/>
          <w:sz w:val="28"/>
          <w:szCs w:val="28"/>
        </w:rPr>
        <w:t>страны</w:t>
      </w:r>
      <w:r w:rsidRPr="0002269E">
        <w:rPr>
          <w:rFonts w:ascii="Times New Roman" w:hAnsi="Times New Roman" w:cs="Times New Roman"/>
          <w:sz w:val="28"/>
          <w:szCs w:val="28"/>
        </w:rPr>
        <w:t xml:space="preserve"> от правоохранительных органов, в том числе и органов внутренних дел. Так, </w:t>
      </w:r>
      <w:r w:rsidR="00A3362F" w:rsidRPr="0002269E">
        <w:rPr>
          <w:rFonts w:ascii="Times New Roman" w:hAnsi="Times New Roman" w:cs="Times New Roman"/>
          <w:sz w:val="28"/>
          <w:szCs w:val="28"/>
        </w:rPr>
        <w:t>Президент Республики Беларусь</w:t>
      </w:r>
      <w:r w:rsidR="0090245E" w:rsidRPr="0002269E">
        <w:rPr>
          <w:rFonts w:ascii="Times New Roman" w:hAnsi="Times New Roman" w:cs="Times New Roman"/>
          <w:sz w:val="28"/>
          <w:szCs w:val="28"/>
        </w:rPr>
        <w:t xml:space="preserve"> в</w:t>
      </w:r>
      <w:r w:rsidR="00D37F21" w:rsidRPr="0002269E">
        <w:rPr>
          <w:rFonts w:ascii="Times New Roman" w:hAnsi="Times New Roman" w:cs="Times New Roman"/>
          <w:sz w:val="28"/>
          <w:szCs w:val="28"/>
        </w:rPr>
        <w:t xml:space="preserve"> </w:t>
      </w:r>
      <w:r w:rsidR="0090245E" w:rsidRPr="0002269E">
        <w:rPr>
          <w:rFonts w:ascii="Times New Roman" w:hAnsi="Times New Roman" w:cs="Times New Roman"/>
          <w:sz w:val="28"/>
          <w:szCs w:val="28"/>
        </w:rPr>
        <w:t>целях усиления борьбы с преступностью, укрепления законности и</w:t>
      </w:r>
      <w:r w:rsidR="00D37F21" w:rsidRPr="0002269E">
        <w:rPr>
          <w:rFonts w:ascii="Times New Roman" w:hAnsi="Times New Roman" w:cs="Times New Roman"/>
          <w:sz w:val="28"/>
          <w:szCs w:val="28"/>
        </w:rPr>
        <w:t xml:space="preserve"> </w:t>
      </w:r>
      <w:r w:rsidR="0090245E" w:rsidRPr="0002269E">
        <w:rPr>
          <w:rFonts w:ascii="Times New Roman" w:hAnsi="Times New Roman" w:cs="Times New Roman"/>
          <w:sz w:val="28"/>
          <w:szCs w:val="28"/>
        </w:rPr>
        <w:t>правопорядка, создания эффективной системы комплексного</w:t>
      </w:r>
      <w:r w:rsidR="00D37F21" w:rsidRPr="0002269E">
        <w:rPr>
          <w:rFonts w:ascii="Times New Roman" w:hAnsi="Times New Roman" w:cs="Times New Roman"/>
          <w:sz w:val="28"/>
          <w:szCs w:val="28"/>
        </w:rPr>
        <w:t xml:space="preserve"> </w:t>
      </w:r>
      <w:r w:rsidR="0090245E" w:rsidRPr="0002269E">
        <w:rPr>
          <w:rFonts w:ascii="Times New Roman" w:hAnsi="Times New Roman" w:cs="Times New Roman"/>
          <w:sz w:val="28"/>
          <w:szCs w:val="28"/>
        </w:rPr>
        <w:t>изучения криминогенных факторов, прогнозирования основных тенденций, динамики и структуры преступности</w:t>
      </w:r>
      <w:r w:rsidR="0002269E" w:rsidRPr="0002269E">
        <w:rPr>
          <w:rFonts w:ascii="Times New Roman" w:hAnsi="Times New Roman" w:cs="Times New Roman"/>
          <w:sz w:val="28"/>
          <w:szCs w:val="28"/>
        </w:rPr>
        <w:t xml:space="preserve"> </w:t>
      </w:r>
      <w:r w:rsidR="0090245E" w:rsidRPr="0002269E">
        <w:rPr>
          <w:rFonts w:ascii="Times New Roman" w:hAnsi="Times New Roman" w:cs="Times New Roman"/>
          <w:sz w:val="28"/>
          <w:szCs w:val="28"/>
        </w:rPr>
        <w:t xml:space="preserve">3 августа 2006 г. </w:t>
      </w:r>
      <w:r w:rsidR="00A3362F" w:rsidRPr="0002269E">
        <w:rPr>
          <w:rFonts w:ascii="Times New Roman" w:hAnsi="Times New Roman" w:cs="Times New Roman"/>
          <w:sz w:val="28"/>
          <w:szCs w:val="28"/>
        </w:rPr>
        <w:t xml:space="preserve">подписал Указ № 482 о создании Научно-практического центра проблем укрепления законности и правопорядка Прокуратуры Республики Беларусь. </w:t>
      </w:r>
    </w:p>
    <w:p w:rsidR="00A3362F" w:rsidRPr="00146C71" w:rsidRDefault="00A3362F" w:rsidP="00146C71">
      <w:pPr>
        <w:pStyle w:val="a3"/>
        <w:spacing w:before="0" w:beforeAutospacing="0" w:after="0" w:afterAutospacing="0" w:line="360" w:lineRule="auto"/>
        <w:ind w:firstLine="709"/>
        <w:jc w:val="both"/>
        <w:rPr>
          <w:sz w:val="28"/>
          <w:szCs w:val="28"/>
        </w:rPr>
      </w:pPr>
      <w:r w:rsidRPr="00146C71">
        <w:rPr>
          <w:sz w:val="28"/>
          <w:szCs w:val="28"/>
        </w:rPr>
        <w:t>Новое учреждение создано на базе Республиканского центра анализа и прогнозирования преступности реорганизуемого НИИ проблем криминологии, криминалистики и судебной экспертизы Министерства юстиции</w:t>
      </w:r>
      <w:r w:rsidR="00DE7C20" w:rsidRPr="00146C71">
        <w:rPr>
          <w:sz w:val="28"/>
          <w:szCs w:val="28"/>
        </w:rPr>
        <w:t xml:space="preserve"> [</w:t>
      </w:r>
      <w:r w:rsidR="001863A3" w:rsidRPr="00146C71">
        <w:rPr>
          <w:sz w:val="28"/>
          <w:szCs w:val="28"/>
        </w:rPr>
        <w:t>3</w:t>
      </w:r>
      <w:r w:rsidR="00DE7C20" w:rsidRPr="00146C71">
        <w:rPr>
          <w:sz w:val="28"/>
          <w:szCs w:val="28"/>
        </w:rPr>
        <w:t>]</w:t>
      </w:r>
      <w:r w:rsidRPr="00146C71">
        <w:rPr>
          <w:sz w:val="28"/>
          <w:szCs w:val="28"/>
        </w:rPr>
        <w:t xml:space="preserve">. </w:t>
      </w:r>
    </w:p>
    <w:p w:rsidR="00A3362F" w:rsidRPr="00146C71" w:rsidRDefault="00A3362F" w:rsidP="00146C71">
      <w:pPr>
        <w:pStyle w:val="a3"/>
        <w:spacing w:before="0" w:beforeAutospacing="0" w:after="0" w:afterAutospacing="0" w:line="360" w:lineRule="auto"/>
        <w:ind w:firstLine="709"/>
        <w:jc w:val="both"/>
        <w:rPr>
          <w:sz w:val="28"/>
          <w:szCs w:val="28"/>
        </w:rPr>
      </w:pPr>
      <w:r w:rsidRPr="00146C71">
        <w:rPr>
          <w:sz w:val="28"/>
          <w:szCs w:val="28"/>
        </w:rPr>
        <w:t xml:space="preserve">Научно-практический центр будет разрабатывать научно обоснованные предложения об усилении борьбы с преступностью, мерах по ее предупреждению, укреплению законности и правопорядка, повышению эффективности прокурорского надзора, совершенствованию правоприменительной практики и законодательства. </w:t>
      </w:r>
    </w:p>
    <w:p w:rsidR="00A3362F" w:rsidRPr="00146C71" w:rsidRDefault="00A3362F" w:rsidP="00146C71">
      <w:pPr>
        <w:spacing w:line="360" w:lineRule="auto"/>
        <w:ind w:firstLine="709"/>
        <w:jc w:val="both"/>
        <w:rPr>
          <w:sz w:val="28"/>
          <w:szCs w:val="28"/>
        </w:rPr>
      </w:pPr>
      <w:r w:rsidRPr="00146C71">
        <w:rPr>
          <w:sz w:val="28"/>
          <w:szCs w:val="28"/>
        </w:rPr>
        <w:t>Наличие в республике специализированного учреждения, изучающего основные тенденции, динамику и структуру преступности, будет способствовать укреплению законности и правопорядка.</w:t>
      </w:r>
    </w:p>
    <w:p w:rsidR="00A3362F" w:rsidRPr="00146C71" w:rsidRDefault="00A3362F" w:rsidP="00146C71">
      <w:pPr>
        <w:pStyle w:val="a3"/>
        <w:spacing w:before="0" w:beforeAutospacing="0" w:after="0" w:afterAutospacing="0" w:line="360" w:lineRule="auto"/>
        <w:ind w:firstLine="709"/>
        <w:jc w:val="both"/>
        <w:rPr>
          <w:sz w:val="28"/>
          <w:szCs w:val="28"/>
        </w:rPr>
      </w:pPr>
      <w:r w:rsidRPr="00146C71">
        <w:rPr>
          <w:sz w:val="28"/>
          <w:szCs w:val="28"/>
        </w:rPr>
        <w:t xml:space="preserve">В области криминологии и криминалистики тематика научных исследований Института определяется в соответствии с мероприятиями государственных программ в области борьбы с преступностью в целом и ее отдельными видами, утвержденными Президентом Республики Беларусь и Советом Министров Республики Беларусь. Только в последние годы Институт </w:t>
      </w:r>
      <w:r w:rsidR="003528AF" w:rsidRPr="00146C71">
        <w:rPr>
          <w:sz w:val="28"/>
          <w:szCs w:val="28"/>
        </w:rPr>
        <w:t xml:space="preserve">был призван </w:t>
      </w:r>
      <w:r w:rsidRPr="00146C71">
        <w:rPr>
          <w:sz w:val="28"/>
          <w:szCs w:val="28"/>
        </w:rPr>
        <w:t>обеспечива</w:t>
      </w:r>
      <w:r w:rsidR="003528AF" w:rsidRPr="00146C71">
        <w:rPr>
          <w:sz w:val="28"/>
          <w:szCs w:val="28"/>
        </w:rPr>
        <w:t xml:space="preserve">ть </w:t>
      </w:r>
      <w:r w:rsidRPr="00146C71">
        <w:rPr>
          <w:sz w:val="28"/>
          <w:szCs w:val="28"/>
        </w:rPr>
        <w:t xml:space="preserve">научное сопровождение следующих государственных программ в области борьбы с преступностью: </w:t>
      </w:r>
    </w:p>
    <w:p w:rsidR="00A3362F" w:rsidRPr="00146C71" w:rsidRDefault="00A3362F" w:rsidP="00146C71">
      <w:pPr>
        <w:numPr>
          <w:ilvl w:val="0"/>
          <w:numId w:val="1"/>
        </w:numPr>
        <w:spacing w:line="360" w:lineRule="auto"/>
        <w:ind w:left="0" w:firstLine="709"/>
        <w:jc w:val="both"/>
        <w:rPr>
          <w:sz w:val="28"/>
          <w:szCs w:val="28"/>
        </w:rPr>
      </w:pPr>
      <w:r w:rsidRPr="00146C71">
        <w:rPr>
          <w:sz w:val="28"/>
          <w:szCs w:val="28"/>
        </w:rPr>
        <w:t xml:space="preserve">Государственной программы по борьбе с </w:t>
      </w:r>
      <w:r w:rsidR="003528AF" w:rsidRPr="00146C71">
        <w:rPr>
          <w:sz w:val="28"/>
          <w:szCs w:val="28"/>
        </w:rPr>
        <w:t xml:space="preserve">преступностью на 2006–2010 годы; </w:t>
      </w:r>
    </w:p>
    <w:p w:rsidR="00A3362F" w:rsidRPr="00146C71" w:rsidRDefault="00A3362F" w:rsidP="00146C71">
      <w:pPr>
        <w:numPr>
          <w:ilvl w:val="0"/>
          <w:numId w:val="1"/>
        </w:numPr>
        <w:spacing w:line="360" w:lineRule="auto"/>
        <w:ind w:left="0" w:firstLine="709"/>
        <w:jc w:val="both"/>
        <w:rPr>
          <w:sz w:val="28"/>
          <w:szCs w:val="28"/>
        </w:rPr>
      </w:pPr>
      <w:r w:rsidRPr="00146C71">
        <w:rPr>
          <w:sz w:val="28"/>
          <w:szCs w:val="28"/>
        </w:rPr>
        <w:t>Государственной программы по усилению борьбы с преступностью на 2004-2005 годы</w:t>
      </w:r>
      <w:r w:rsidR="003528AF" w:rsidRPr="00146C71">
        <w:rPr>
          <w:sz w:val="28"/>
          <w:szCs w:val="28"/>
        </w:rPr>
        <w:t xml:space="preserve">; </w:t>
      </w:r>
    </w:p>
    <w:p w:rsidR="00A3362F" w:rsidRPr="00146C71" w:rsidRDefault="00A3362F" w:rsidP="00146C71">
      <w:pPr>
        <w:numPr>
          <w:ilvl w:val="0"/>
          <w:numId w:val="1"/>
        </w:numPr>
        <w:spacing w:line="360" w:lineRule="auto"/>
        <w:ind w:left="0" w:firstLine="709"/>
        <w:jc w:val="both"/>
        <w:rPr>
          <w:sz w:val="28"/>
          <w:szCs w:val="28"/>
        </w:rPr>
      </w:pPr>
      <w:r w:rsidRPr="00146C71">
        <w:rPr>
          <w:sz w:val="28"/>
          <w:szCs w:val="28"/>
        </w:rPr>
        <w:t>Государственной программы по усилению борьбы</w:t>
      </w:r>
      <w:r w:rsidR="003528AF" w:rsidRPr="00146C71">
        <w:rPr>
          <w:sz w:val="28"/>
          <w:szCs w:val="28"/>
        </w:rPr>
        <w:t xml:space="preserve"> с коррупцией на 2002-2006 годы; </w:t>
      </w:r>
    </w:p>
    <w:p w:rsidR="00A3362F" w:rsidRPr="00146C71" w:rsidRDefault="00A3362F" w:rsidP="00146C71">
      <w:pPr>
        <w:numPr>
          <w:ilvl w:val="0"/>
          <w:numId w:val="1"/>
        </w:numPr>
        <w:spacing w:line="360" w:lineRule="auto"/>
        <w:ind w:left="0" w:firstLine="709"/>
        <w:jc w:val="both"/>
        <w:rPr>
          <w:sz w:val="28"/>
          <w:szCs w:val="28"/>
        </w:rPr>
      </w:pPr>
      <w:r w:rsidRPr="00146C71">
        <w:rPr>
          <w:sz w:val="28"/>
          <w:szCs w:val="28"/>
        </w:rPr>
        <w:t>Государственной программы комплексных мер по противодействию торговле людьми и распространению проституции на 2002-2007 годы</w:t>
      </w:r>
      <w:r w:rsidR="003528AF" w:rsidRPr="00146C71">
        <w:rPr>
          <w:sz w:val="28"/>
          <w:szCs w:val="28"/>
        </w:rPr>
        <w:t>;</w:t>
      </w:r>
      <w:r w:rsidR="00D37F21">
        <w:rPr>
          <w:sz w:val="28"/>
          <w:szCs w:val="28"/>
        </w:rPr>
        <w:t xml:space="preserve"> </w:t>
      </w:r>
    </w:p>
    <w:p w:rsidR="00A3362F" w:rsidRPr="00146C71" w:rsidRDefault="00A3362F" w:rsidP="00146C71">
      <w:pPr>
        <w:numPr>
          <w:ilvl w:val="0"/>
          <w:numId w:val="1"/>
        </w:numPr>
        <w:spacing w:line="360" w:lineRule="auto"/>
        <w:ind w:left="0" w:firstLine="709"/>
        <w:jc w:val="both"/>
        <w:rPr>
          <w:sz w:val="28"/>
          <w:szCs w:val="28"/>
        </w:rPr>
      </w:pPr>
      <w:r w:rsidRPr="00146C71">
        <w:rPr>
          <w:sz w:val="28"/>
          <w:szCs w:val="28"/>
        </w:rPr>
        <w:t>Программы создания системы учета лиц по фонограммам их речи</w:t>
      </w:r>
      <w:r w:rsidR="003528AF" w:rsidRPr="00146C71">
        <w:rPr>
          <w:sz w:val="28"/>
          <w:szCs w:val="28"/>
        </w:rPr>
        <w:t>;</w:t>
      </w:r>
      <w:r w:rsidRPr="00146C71">
        <w:rPr>
          <w:sz w:val="28"/>
          <w:szCs w:val="28"/>
        </w:rPr>
        <w:t xml:space="preserve"> </w:t>
      </w:r>
    </w:p>
    <w:p w:rsidR="00A3362F" w:rsidRPr="00146C71" w:rsidRDefault="00A3362F" w:rsidP="00146C71">
      <w:pPr>
        <w:numPr>
          <w:ilvl w:val="0"/>
          <w:numId w:val="1"/>
        </w:numPr>
        <w:spacing w:line="360" w:lineRule="auto"/>
        <w:ind w:left="0" w:firstLine="709"/>
        <w:jc w:val="both"/>
        <w:rPr>
          <w:sz w:val="28"/>
          <w:szCs w:val="28"/>
        </w:rPr>
      </w:pPr>
      <w:r w:rsidRPr="00146C71">
        <w:rPr>
          <w:sz w:val="28"/>
          <w:szCs w:val="28"/>
        </w:rPr>
        <w:t xml:space="preserve">Программы создания автоматизированной идентификационной системы </w:t>
      </w:r>
      <w:r w:rsidR="00AF2D0C" w:rsidRPr="00146C71">
        <w:rPr>
          <w:sz w:val="28"/>
          <w:szCs w:val="28"/>
        </w:rPr>
        <w:t xml:space="preserve">геннодактилоскопических учетов. </w:t>
      </w:r>
    </w:p>
    <w:p w:rsidR="003528AF" w:rsidRPr="00146C71" w:rsidRDefault="00A3362F" w:rsidP="00146C71">
      <w:pPr>
        <w:pStyle w:val="a3"/>
        <w:spacing w:before="0" w:beforeAutospacing="0" w:after="0" w:afterAutospacing="0" w:line="360" w:lineRule="auto"/>
        <w:ind w:firstLine="709"/>
        <w:jc w:val="both"/>
        <w:rPr>
          <w:sz w:val="28"/>
          <w:szCs w:val="28"/>
        </w:rPr>
      </w:pPr>
      <w:r w:rsidRPr="00146C71">
        <w:rPr>
          <w:sz w:val="28"/>
          <w:szCs w:val="28"/>
        </w:rPr>
        <w:t xml:space="preserve">Институт являлся головной организацией-исполнителем по Государственной программе прикладных научных исследований </w:t>
      </w:r>
      <w:r w:rsidR="00D37F21">
        <w:rPr>
          <w:sz w:val="28"/>
          <w:szCs w:val="28"/>
        </w:rPr>
        <w:t>"</w:t>
      </w:r>
      <w:r w:rsidRPr="00146C71">
        <w:rPr>
          <w:sz w:val="28"/>
          <w:szCs w:val="28"/>
        </w:rPr>
        <w:t>Разработка научно-практических основ предупреждения и борьбы с наиболее опасными видами преступности (Предупреждение преступности)</w:t>
      </w:r>
      <w:r w:rsidR="00D37F21">
        <w:rPr>
          <w:sz w:val="28"/>
          <w:szCs w:val="28"/>
        </w:rPr>
        <w:t>"</w:t>
      </w:r>
      <w:r w:rsidRPr="00146C71">
        <w:rPr>
          <w:sz w:val="28"/>
          <w:szCs w:val="28"/>
        </w:rPr>
        <w:t xml:space="preserve">. </w:t>
      </w:r>
    </w:p>
    <w:p w:rsidR="00A3362F" w:rsidRPr="00146C71" w:rsidRDefault="00A3362F" w:rsidP="00146C71">
      <w:pPr>
        <w:pStyle w:val="a3"/>
        <w:spacing w:before="0" w:beforeAutospacing="0" w:after="0" w:afterAutospacing="0" w:line="360" w:lineRule="auto"/>
        <w:ind w:firstLine="709"/>
        <w:jc w:val="both"/>
        <w:rPr>
          <w:sz w:val="28"/>
          <w:szCs w:val="28"/>
        </w:rPr>
      </w:pPr>
      <w:r w:rsidRPr="00146C71">
        <w:rPr>
          <w:sz w:val="28"/>
          <w:szCs w:val="28"/>
        </w:rPr>
        <w:t xml:space="preserve">В результате научно-исследовательских работ, выполненных силами Республиканского центра анализа и прогнозирования преступности по 7 заданиям программы, были собраны и проанализированы сведения о состоянии отдельных наиболее общественно опасных видов преступности: коррупционной преступности, преступности несовершеннолетних, преступности, связанной с незаконным оборотом наркотических средств и психотропных веществ, а также сопутствующих им негативных социальных явлениях. </w:t>
      </w:r>
    </w:p>
    <w:p w:rsidR="00A3362F" w:rsidRPr="00146C71" w:rsidRDefault="009308B1" w:rsidP="00146C71">
      <w:pPr>
        <w:spacing w:line="360" w:lineRule="auto"/>
        <w:ind w:firstLine="709"/>
        <w:jc w:val="both"/>
        <w:rPr>
          <w:sz w:val="28"/>
          <w:szCs w:val="28"/>
        </w:rPr>
      </w:pPr>
      <w:r w:rsidRPr="00146C71">
        <w:rPr>
          <w:sz w:val="28"/>
          <w:szCs w:val="28"/>
        </w:rPr>
        <w:t xml:space="preserve">Таким образом, </w:t>
      </w:r>
      <w:r w:rsidR="002D1E87" w:rsidRPr="00146C71">
        <w:rPr>
          <w:sz w:val="28"/>
          <w:szCs w:val="28"/>
        </w:rPr>
        <w:t xml:space="preserve">постоянно ведётся поиск </w:t>
      </w:r>
      <w:r w:rsidRPr="00146C71">
        <w:rPr>
          <w:sz w:val="28"/>
          <w:szCs w:val="28"/>
        </w:rPr>
        <w:t xml:space="preserve">путей эффективного функционирования единой системы государственного прогнозирования в сфере борьбы с преступностью и разработкой их теоретических основ. </w:t>
      </w:r>
    </w:p>
    <w:p w:rsidR="00A3362F" w:rsidRPr="00146C71" w:rsidRDefault="009308B1" w:rsidP="00146C71">
      <w:pPr>
        <w:spacing w:line="360" w:lineRule="auto"/>
        <w:ind w:firstLine="709"/>
        <w:jc w:val="both"/>
        <w:rPr>
          <w:sz w:val="28"/>
          <w:szCs w:val="28"/>
        </w:rPr>
      </w:pPr>
      <w:r w:rsidRPr="00146C71">
        <w:rPr>
          <w:sz w:val="28"/>
          <w:szCs w:val="28"/>
        </w:rPr>
        <w:t xml:space="preserve">Для этих целей отдельные виды прогнозирования (криминологическое, уголовно-правовое, уголовно-процессуальное, пенитенциарное и др.) и рассматриваемые в них проблемы необходимо изучать не отдельно, а в единой системе и комплексно, что позволяет включать в предмет такого исследования многие вопросы теории и практики прогнозирования в сфере борьбы с преступностью. Кроме того, разработка какой-либо отдельной юридической наукой проблем прогнозирования в сфере борьбы с преступностью, прямо не относящихся к ее предмету, будет осуществляться в ущерб ее локальным проблемам, а, значит, в ущерб развитию специальной теории и науки в целом. </w:t>
      </w:r>
    </w:p>
    <w:p w:rsidR="003C0D97" w:rsidRPr="00146C71" w:rsidRDefault="009308B1" w:rsidP="00146C71">
      <w:pPr>
        <w:spacing w:line="360" w:lineRule="auto"/>
        <w:ind w:firstLine="709"/>
        <w:jc w:val="both"/>
        <w:rPr>
          <w:sz w:val="28"/>
          <w:szCs w:val="28"/>
        </w:rPr>
      </w:pPr>
      <w:r w:rsidRPr="00146C71">
        <w:rPr>
          <w:sz w:val="28"/>
          <w:szCs w:val="28"/>
        </w:rPr>
        <w:t xml:space="preserve">Для того чтобы эффективно противостоять и бороться с преступностью, для того чтобы юридическая наука успешно способствовала решению задач, стоящих перед государством и его правоохранительными органами, оказывала реальную помощь в борьбе с преступностью, необходимо не только исследовать отдельные вопросы, относящиеся к рассматриваемой сфере, имеющие частный характер, но и разрешать общие проблемы борьбы с преступностью. К числу таких общих проблем относится и прогнозирование в сфере борьбы с преступностью. </w:t>
      </w:r>
    </w:p>
    <w:p w:rsidR="003C0D97" w:rsidRPr="00146C71" w:rsidRDefault="009308B1" w:rsidP="00146C71">
      <w:pPr>
        <w:spacing w:line="360" w:lineRule="auto"/>
        <w:ind w:firstLine="709"/>
        <w:jc w:val="both"/>
        <w:rPr>
          <w:sz w:val="28"/>
          <w:szCs w:val="28"/>
        </w:rPr>
      </w:pPr>
      <w:r w:rsidRPr="00146C71">
        <w:rPr>
          <w:sz w:val="28"/>
          <w:szCs w:val="28"/>
        </w:rPr>
        <w:t>До революции 1917 года основоположниками российской теории перспектив организации борьбы с преступностью, исследователями приоритетных и концептуальных направлений уголовного, уголовно-процессуального, уголовно-исполнительного права, их социологии и уголовной политики являлись такие видные ученые как С.К. Гогель, М.П. Чубинский, К.План и другие.</w:t>
      </w:r>
      <w:r w:rsidR="001863A3" w:rsidRPr="00146C71">
        <w:rPr>
          <w:sz w:val="28"/>
          <w:szCs w:val="28"/>
        </w:rPr>
        <w:t xml:space="preserve"> В первые послереволюционные 20-</w:t>
      </w:r>
      <w:r w:rsidRPr="00146C71">
        <w:rPr>
          <w:sz w:val="28"/>
          <w:szCs w:val="28"/>
        </w:rPr>
        <w:t>30-е годы XX века будущую уголовную политику Советского государства обосновывали A.A. Пионтковский, СВ. Познышев, A.A. Эстрин. В противоречивые и вместе с тем наиболее политизированные 60 - 90-е годы прогнозные концепции воздействия на преступность разрабатывали С. В. Бородин, Л.Д. Гаухман, A.A. Герцензон, П.С Дагель, Н.И. Загородников, Н.Ф. Кузнецо</w:t>
      </w:r>
      <w:r w:rsidR="00AF2D0C" w:rsidRPr="00146C71">
        <w:rPr>
          <w:sz w:val="28"/>
          <w:szCs w:val="28"/>
        </w:rPr>
        <w:t>ва, В.Н. Курляндский, Г.М. Минь</w:t>
      </w:r>
      <w:r w:rsidRPr="00146C71">
        <w:rPr>
          <w:sz w:val="28"/>
          <w:szCs w:val="28"/>
        </w:rPr>
        <w:t xml:space="preserve">ковский, П.Г. Понамарев и другие ученые. </w:t>
      </w:r>
    </w:p>
    <w:p w:rsidR="005852AC" w:rsidRPr="00146C71" w:rsidRDefault="009308B1" w:rsidP="00146C71">
      <w:pPr>
        <w:spacing w:line="360" w:lineRule="auto"/>
        <w:ind w:firstLine="709"/>
        <w:jc w:val="both"/>
        <w:rPr>
          <w:sz w:val="28"/>
          <w:szCs w:val="28"/>
        </w:rPr>
      </w:pPr>
      <w:r w:rsidRPr="00146C71">
        <w:rPr>
          <w:sz w:val="28"/>
          <w:szCs w:val="28"/>
        </w:rPr>
        <w:t>Однако необходимо отметить, что вопросы прогнозирования в сфере борьбы с преступностью разрабатывались и разрабатываются исключительно по отношению к отдельным отраслевым видам прогнозирования и отдельным видам преступлений. Так, проблемы прогнозирования преступности и ее предупреждения с большой полнотой рассматриваются в курсах кримино</w:t>
      </w:r>
      <w:r w:rsidR="00AF2D0C" w:rsidRPr="00146C71">
        <w:rPr>
          <w:sz w:val="28"/>
          <w:szCs w:val="28"/>
        </w:rPr>
        <w:t>ло</w:t>
      </w:r>
      <w:r w:rsidRPr="00146C71">
        <w:rPr>
          <w:sz w:val="28"/>
          <w:szCs w:val="28"/>
        </w:rPr>
        <w:t>гии и криминологическом прогнозировании (Аванесов Г.А., Алексеев А.И., Вицин С</w:t>
      </w:r>
      <w:r w:rsidR="00EC42A9" w:rsidRPr="00146C71">
        <w:rPr>
          <w:sz w:val="28"/>
          <w:szCs w:val="28"/>
        </w:rPr>
        <w:t>.</w:t>
      </w:r>
      <w:r w:rsidRPr="00146C71">
        <w:rPr>
          <w:sz w:val="28"/>
          <w:szCs w:val="28"/>
        </w:rPr>
        <w:t xml:space="preserve">Е., Гилинский Я.И., Раутгайзер В.М., Брушлинский H.H. и др.). Общие проблемы прогнозирования уголовного права и его институтов исследуются в рамках уголовно-правового прогнозирования (Васин Ю.Г., Клейменов М.П., Миньковский Г.М., Ревин В.П. и др.). </w:t>
      </w:r>
    </w:p>
    <w:p w:rsidR="004915E2" w:rsidRPr="00146C71" w:rsidRDefault="009308B1" w:rsidP="00146C71">
      <w:pPr>
        <w:spacing w:line="360" w:lineRule="auto"/>
        <w:ind w:firstLine="709"/>
        <w:jc w:val="both"/>
        <w:rPr>
          <w:sz w:val="28"/>
          <w:szCs w:val="28"/>
        </w:rPr>
      </w:pPr>
      <w:r w:rsidRPr="00146C71">
        <w:rPr>
          <w:sz w:val="28"/>
          <w:szCs w:val="28"/>
        </w:rPr>
        <w:t>Вопросы прогнозирования институтов Особенной части уголовного права - преступлений против личности, суицидов (Бородин СВ.), организованной преступности (Гаухман Л.Д., Максимов СВ., Эминов В.Е.и др.), рецидива преступлений (Гришанин П.Ф., Иващенко А.П., Панько К.А., Солопанов Ю.В.) разрабатывались при исследовании проблем Особенной части уголовного права в монографиях и научных статьях. Несколько научных исследований было посвящено организации и деятельности следственных подразделений (Кулагин Н.И., Миронов Ю.И., Сотников К.И.) и т.д.</w:t>
      </w:r>
      <w:r w:rsidR="001863A3" w:rsidRPr="00146C71">
        <w:rPr>
          <w:sz w:val="28"/>
          <w:szCs w:val="28"/>
        </w:rPr>
        <w:t xml:space="preserve"> [2]</w:t>
      </w:r>
    </w:p>
    <w:p w:rsidR="003C0D97" w:rsidRPr="00146C71" w:rsidRDefault="009308B1" w:rsidP="00146C71">
      <w:pPr>
        <w:spacing w:line="360" w:lineRule="auto"/>
        <w:ind w:firstLine="709"/>
        <w:jc w:val="both"/>
        <w:rPr>
          <w:sz w:val="28"/>
          <w:szCs w:val="28"/>
        </w:rPr>
      </w:pPr>
      <w:r w:rsidRPr="00146C71">
        <w:rPr>
          <w:sz w:val="28"/>
          <w:szCs w:val="28"/>
        </w:rPr>
        <w:t xml:space="preserve">Вместе с тем до сегодняшнего дня не разработаны теоретические основы пенитенциарного, уголовно-процессуального, оперативно-розыскного, уголовно-политического и иного вида прогнозирования необходимых для использования в борьбе с современной преступностью. </w:t>
      </w:r>
    </w:p>
    <w:p w:rsidR="009308B1" w:rsidRPr="00146C71" w:rsidRDefault="009308B1" w:rsidP="00146C71">
      <w:pPr>
        <w:spacing w:line="360" w:lineRule="auto"/>
        <w:ind w:firstLine="709"/>
        <w:jc w:val="both"/>
        <w:rPr>
          <w:sz w:val="28"/>
          <w:szCs w:val="28"/>
        </w:rPr>
      </w:pPr>
      <w:r w:rsidRPr="00146C71">
        <w:rPr>
          <w:sz w:val="28"/>
          <w:szCs w:val="28"/>
        </w:rPr>
        <w:t xml:space="preserve">Однако проблема прогнозирования в сфере борьбы с преступностью в целом выходит за рамки этих исследований. Существуют общие положения и принципы прогнозирования, имеющие значение применительно к любому виду отраслевого прогнозирования, определяющие комплекс принципов, задач, методов, концепций и стратегий, в целом информации для прогнозирования в сфере борьбы с преступностью, независимо от вида или отрасли прогнозирования. </w:t>
      </w:r>
    </w:p>
    <w:p w:rsidR="00AF2D0C" w:rsidRPr="00146C71" w:rsidRDefault="00AF2D0C" w:rsidP="00146C71">
      <w:pPr>
        <w:spacing w:line="360" w:lineRule="auto"/>
        <w:ind w:firstLine="709"/>
        <w:jc w:val="both"/>
        <w:rPr>
          <w:b/>
          <w:bCs/>
          <w:caps/>
          <w:sz w:val="28"/>
          <w:szCs w:val="28"/>
        </w:rPr>
      </w:pPr>
      <w:r w:rsidRPr="00146C71">
        <w:rPr>
          <w:b/>
          <w:bCs/>
          <w:sz w:val="28"/>
          <w:szCs w:val="28"/>
        </w:rPr>
        <w:br w:type="page"/>
      </w:r>
      <w:r w:rsidR="0058619D" w:rsidRPr="00146C71">
        <w:rPr>
          <w:b/>
          <w:bCs/>
          <w:caps/>
          <w:sz w:val="28"/>
          <w:szCs w:val="28"/>
        </w:rPr>
        <w:t xml:space="preserve">2. </w:t>
      </w:r>
      <w:r w:rsidR="004915E2" w:rsidRPr="00146C71">
        <w:rPr>
          <w:b/>
          <w:bCs/>
          <w:caps/>
          <w:sz w:val="28"/>
          <w:szCs w:val="28"/>
        </w:rPr>
        <w:t>Понятие</w:t>
      </w:r>
      <w:r w:rsidR="0058619D" w:rsidRPr="00146C71">
        <w:rPr>
          <w:b/>
          <w:bCs/>
          <w:caps/>
          <w:sz w:val="28"/>
          <w:szCs w:val="28"/>
        </w:rPr>
        <w:t xml:space="preserve">, </w:t>
      </w:r>
      <w:r w:rsidR="004915E2" w:rsidRPr="00146C71">
        <w:rPr>
          <w:b/>
          <w:bCs/>
          <w:caps/>
          <w:sz w:val="28"/>
          <w:szCs w:val="28"/>
        </w:rPr>
        <w:t>сущность</w:t>
      </w:r>
      <w:r w:rsidR="0058619D" w:rsidRPr="00146C71">
        <w:rPr>
          <w:b/>
          <w:bCs/>
          <w:caps/>
          <w:sz w:val="28"/>
          <w:szCs w:val="28"/>
        </w:rPr>
        <w:t xml:space="preserve"> и критерии эффективности</w:t>
      </w:r>
      <w:r w:rsidR="004915E2" w:rsidRPr="00146C71">
        <w:rPr>
          <w:b/>
          <w:bCs/>
          <w:caps/>
          <w:sz w:val="28"/>
          <w:szCs w:val="28"/>
        </w:rPr>
        <w:t xml:space="preserve"> проектирования и прогнозирования в сфере преступности. Особенности прогнозирования преступности несовершеннолетних в Республике Беларусь.</w:t>
      </w:r>
    </w:p>
    <w:p w:rsidR="008A0FD0" w:rsidRPr="00146C71" w:rsidRDefault="008A0FD0" w:rsidP="00146C71">
      <w:pPr>
        <w:spacing w:line="360" w:lineRule="auto"/>
        <w:ind w:firstLine="709"/>
        <w:jc w:val="both"/>
        <w:rPr>
          <w:b/>
          <w:bCs/>
          <w:sz w:val="28"/>
          <w:szCs w:val="28"/>
        </w:rPr>
      </w:pPr>
    </w:p>
    <w:p w:rsidR="0058619D" w:rsidRPr="00146C71" w:rsidRDefault="008A0FD0" w:rsidP="00146C71">
      <w:pPr>
        <w:spacing w:line="360" w:lineRule="auto"/>
        <w:ind w:firstLine="709"/>
        <w:jc w:val="both"/>
        <w:rPr>
          <w:b/>
          <w:bCs/>
          <w:sz w:val="28"/>
          <w:szCs w:val="28"/>
        </w:rPr>
      </w:pPr>
      <w:r w:rsidRPr="00146C71">
        <w:rPr>
          <w:b/>
          <w:bCs/>
          <w:sz w:val="28"/>
          <w:szCs w:val="28"/>
        </w:rPr>
        <w:t>2.1. Понятие, сущность</w:t>
      </w:r>
      <w:r w:rsidR="002D1E87" w:rsidRPr="00146C71">
        <w:rPr>
          <w:b/>
          <w:bCs/>
          <w:sz w:val="28"/>
          <w:szCs w:val="28"/>
        </w:rPr>
        <w:t>, задачи</w:t>
      </w:r>
      <w:r w:rsidRPr="00146C71">
        <w:rPr>
          <w:b/>
          <w:bCs/>
          <w:sz w:val="28"/>
          <w:szCs w:val="28"/>
        </w:rPr>
        <w:t xml:space="preserve"> и критерии эффективности проектирования и прогнозирования в сфере преступности.</w:t>
      </w:r>
    </w:p>
    <w:p w:rsidR="008A0FD0" w:rsidRPr="00146C71" w:rsidRDefault="008A0FD0" w:rsidP="00146C71">
      <w:pPr>
        <w:spacing w:line="360" w:lineRule="auto"/>
        <w:ind w:firstLine="709"/>
        <w:jc w:val="both"/>
        <w:rPr>
          <w:b/>
          <w:bCs/>
          <w:sz w:val="28"/>
          <w:szCs w:val="28"/>
        </w:rPr>
      </w:pPr>
    </w:p>
    <w:p w:rsidR="00122FCD" w:rsidRPr="00146C71" w:rsidRDefault="009308B1" w:rsidP="00146C71">
      <w:pPr>
        <w:spacing w:line="360" w:lineRule="auto"/>
        <w:ind w:firstLine="709"/>
        <w:jc w:val="both"/>
        <w:rPr>
          <w:sz w:val="28"/>
          <w:szCs w:val="28"/>
        </w:rPr>
      </w:pPr>
      <w:r w:rsidRPr="00146C71">
        <w:rPr>
          <w:sz w:val="28"/>
          <w:szCs w:val="28"/>
        </w:rPr>
        <w:t xml:space="preserve">Прогнозирование в сфере борьбы с преступностью — закономерное явление современного общества, возникновение которого обусловлено изменениями в уголовной политике и в системе управления под воздействием преобразований в общественном производстве, общественных отношениях, в т.ч. в связи с изменениями тенденций современной преступности, ее структуры и динамики. </w:t>
      </w:r>
    </w:p>
    <w:p w:rsidR="00122FCD" w:rsidRPr="00D37F21" w:rsidRDefault="009308B1" w:rsidP="00146C71">
      <w:pPr>
        <w:spacing w:line="360" w:lineRule="auto"/>
        <w:ind w:firstLine="709"/>
        <w:jc w:val="both"/>
        <w:rPr>
          <w:sz w:val="28"/>
          <w:szCs w:val="28"/>
        </w:rPr>
      </w:pPr>
      <w:r w:rsidRPr="00146C71">
        <w:rPr>
          <w:sz w:val="28"/>
          <w:szCs w:val="28"/>
        </w:rPr>
        <w:t>Прогнозирование в сфере борьбы с преступностью как важное направление и средство обеспечения разработки уголовной политики и вид управленческой деятельности требует научного обоснования. Его методологическая база, основанная на диалектико-материалистическом подходе, системности и историзме, отражает современную концепцию миропонимания -</w:t>
      </w:r>
      <w:r w:rsidR="00122FCD" w:rsidRPr="00146C71">
        <w:rPr>
          <w:sz w:val="28"/>
          <w:szCs w:val="28"/>
        </w:rPr>
        <w:t xml:space="preserve"> </w:t>
      </w:r>
      <w:r w:rsidRPr="00146C71">
        <w:rPr>
          <w:sz w:val="28"/>
          <w:szCs w:val="28"/>
        </w:rPr>
        <w:t xml:space="preserve">объектоцентристскую и субъектоцентристскую, позволяющую применять в системе прогнозов традиционные и нетрадиционные методы: синергетику, социогенетику, пассионарность, гелиобиологию и др. </w:t>
      </w:r>
      <w:r w:rsidR="001863A3" w:rsidRPr="00D37F21">
        <w:rPr>
          <w:sz w:val="28"/>
          <w:szCs w:val="28"/>
        </w:rPr>
        <w:t>[2]</w:t>
      </w:r>
    </w:p>
    <w:p w:rsidR="00122FCD" w:rsidRPr="00146C71" w:rsidRDefault="00122FCD" w:rsidP="00146C71">
      <w:pPr>
        <w:spacing w:line="360" w:lineRule="auto"/>
        <w:ind w:firstLine="709"/>
        <w:jc w:val="both"/>
        <w:rPr>
          <w:sz w:val="28"/>
          <w:szCs w:val="28"/>
        </w:rPr>
      </w:pPr>
      <w:r w:rsidRPr="00146C71">
        <w:rPr>
          <w:sz w:val="28"/>
          <w:szCs w:val="28"/>
        </w:rPr>
        <w:t>Т</w:t>
      </w:r>
      <w:r w:rsidR="009308B1" w:rsidRPr="00146C71">
        <w:rPr>
          <w:sz w:val="28"/>
          <w:szCs w:val="28"/>
        </w:rPr>
        <w:t xml:space="preserve">ермин </w:t>
      </w:r>
      <w:r w:rsidR="00D37F21">
        <w:rPr>
          <w:sz w:val="28"/>
          <w:szCs w:val="28"/>
        </w:rPr>
        <w:t>"</w:t>
      </w:r>
      <w:r w:rsidR="009308B1" w:rsidRPr="00146C71">
        <w:rPr>
          <w:sz w:val="28"/>
          <w:szCs w:val="28"/>
        </w:rPr>
        <w:t>прогнозирование в сфере борьбы с преступностью</w:t>
      </w:r>
      <w:r w:rsidR="00D37F21">
        <w:rPr>
          <w:sz w:val="28"/>
          <w:szCs w:val="28"/>
        </w:rPr>
        <w:t>"</w:t>
      </w:r>
      <w:r w:rsidR="009308B1" w:rsidRPr="00146C71">
        <w:rPr>
          <w:sz w:val="28"/>
          <w:szCs w:val="28"/>
        </w:rPr>
        <w:t xml:space="preserve"> предполага</w:t>
      </w:r>
      <w:r w:rsidRPr="00146C71">
        <w:rPr>
          <w:sz w:val="28"/>
          <w:szCs w:val="28"/>
        </w:rPr>
        <w:t>ет</w:t>
      </w:r>
      <w:r w:rsidR="009308B1" w:rsidRPr="00146C71">
        <w:rPr>
          <w:sz w:val="28"/>
          <w:szCs w:val="28"/>
        </w:rPr>
        <w:t xml:space="preserve"> понимание его в трех значениях: </w:t>
      </w:r>
    </w:p>
    <w:p w:rsidR="00122FCD" w:rsidRPr="00146C71" w:rsidRDefault="009308B1" w:rsidP="00146C71">
      <w:pPr>
        <w:spacing w:line="360" w:lineRule="auto"/>
        <w:ind w:firstLine="709"/>
        <w:jc w:val="both"/>
        <w:rPr>
          <w:sz w:val="28"/>
          <w:szCs w:val="28"/>
        </w:rPr>
      </w:pPr>
      <w:r w:rsidRPr="00146C71">
        <w:rPr>
          <w:sz w:val="28"/>
          <w:szCs w:val="28"/>
        </w:rPr>
        <w:t xml:space="preserve">1) как принципа, относящегося к любому виду прогнозирования в сфере воздействия на преступность; </w:t>
      </w:r>
    </w:p>
    <w:p w:rsidR="00122FCD" w:rsidRPr="00146C71" w:rsidRDefault="009308B1" w:rsidP="00146C71">
      <w:pPr>
        <w:spacing w:line="360" w:lineRule="auto"/>
        <w:ind w:firstLine="709"/>
        <w:jc w:val="both"/>
        <w:rPr>
          <w:sz w:val="28"/>
          <w:szCs w:val="28"/>
        </w:rPr>
      </w:pPr>
      <w:r w:rsidRPr="00146C71">
        <w:rPr>
          <w:sz w:val="28"/>
          <w:szCs w:val="28"/>
        </w:rPr>
        <w:t xml:space="preserve">2) как важной функции наук уголовно-правового цикла и практики правоприменения; </w:t>
      </w:r>
    </w:p>
    <w:p w:rsidR="00122FCD" w:rsidRPr="00146C71" w:rsidRDefault="009308B1" w:rsidP="00146C71">
      <w:pPr>
        <w:spacing w:line="360" w:lineRule="auto"/>
        <w:ind w:firstLine="709"/>
        <w:jc w:val="both"/>
        <w:rPr>
          <w:sz w:val="28"/>
          <w:szCs w:val="28"/>
        </w:rPr>
      </w:pPr>
      <w:r w:rsidRPr="00146C71">
        <w:rPr>
          <w:sz w:val="28"/>
          <w:szCs w:val="28"/>
        </w:rPr>
        <w:t xml:space="preserve">3) как определенной деятельности. </w:t>
      </w:r>
    </w:p>
    <w:p w:rsidR="00122FCD" w:rsidRPr="00146C71" w:rsidRDefault="00122FCD" w:rsidP="00146C71">
      <w:pPr>
        <w:spacing w:line="360" w:lineRule="auto"/>
        <w:ind w:firstLine="709"/>
        <w:jc w:val="both"/>
        <w:rPr>
          <w:sz w:val="28"/>
          <w:szCs w:val="28"/>
        </w:rPr>
      </w:pPr>
      <w:r w:rsidRPr="00146C71">
        <w:rPr>
          <w:sz w:val="28"/>
          <w:szCs w:val="28"/>
        </w:rPr>
        <w:t xml:space="preserve">Обязательными элементами </w:t>
      </w:r>
      <w:r w:rsidR="009308B1" w:rsidRPr="00146C71">
        <w:rPr>
          <w:sz w:val="28"/>
          <w:szCs w:val="28"/>
        </w:rPr>
        <w:t>структур</w:t>
      </w:r>
      <w:r w:rsidRPr="00146C71">
        <w:rPr>
          <w:sz w:val="28"/>
          <w:szCs w:val="28"/>
        </w:rPr>
        <w:t>ы</w:t>
      </w:r>
      <w:r w:rsidR="009308B1" w:rsidRPr="00146C71">
        <w:rPr>
          <w:sz w:val="28"/>
          <w:szCs w:val="28"/>
        </w:rPr>
        <w:t xml:space="preserve"> прогнозирования </w:t>
      </w:r>
      <w:r w:rsidRPr="00146C71">
        <w:rPr>
          <w:sz w:val="28"/>
          <w:szCs w:val="28"/>
        </w:rPr>
        <w:t xml:space="preserve">в сфере борьбы с преступностью </w:t>
      </w:r>
      <w:r w:rsidR="009308B1" w:rsidRPr="00146C71">
        <w:rPr>
          <w:sz w:val="28"/>
          <w:szCs w:val="28"/>
        </w:rPr>
        <w:t xml:space="preserve">являются четыре вида отраслевого прогнозирования - криминологическое, уголовно-правовое, уголовно-процессуальное и пенитенциарное. Названные виды прогнозирования образуют систему и носят стратегический характер, выполняя ведущую роль в прогнозировании в сфере борьбы с преступностью. </w:t>
      </w:r>
    </w:p>
    <w:p w:rsidR="00122FCD" w:rsidRPr="00146C71" w:rsidRDefault="009308B1" w:rsidP="00146C71">
      <w:pPr>
        <w:spacing w:line="360" w:lineRule="auto"/>
        <w:ind w:firstLine="709"/>
        <w:jc w:val="both"/>
        <w:rPr>
          <w:sz w:val="28"/>
          <w:szCs w:val="28"/>
        </w:rPr>
      </w:pPr>
      <w:r w:rsidRPr="00146C71">
        <w:rPr>
          <w:sz w:val="28"/>
          <w:szCs w:val="28"/>
        </w:rPr>
        <w:t>Концептуальной основой прогнозирования в сфере борьбы с преступностью является</w:t>
      </w:r>
      <w:r w:rsidR="00122FCD" w:rsidRPr="00146C71">
        <w:rPr>
          <w:sz w:val="28"/>
          <w:szCs w:val="28"/>
        </w:rPr>
        <w:t>:</w:t>
      </w:r>
    </w:p>
    <w:p w:rsidR="00122FCD" w:rsidRPr="00146C71" w:rsidRDefault="00122FCD" w:rsidP="00146C71">
      <w:pPr>
        <w:spacing w:line="360" w:lineRule="auto"/>
        <w:ind w:firstLine="709"/>
        <w:jc w:val="both"/>
        <w:rPr>
          <w:sz w:val="28"/>
          <w:szCs w:val="28"/>
        </w:rPr>
      </w:pPr>
      <w:r w:rsidRPr="00146C71">
        <w:rPr>
          <w:sz w:val="28"/>
          <w:szCs w:val="28"/>
        </w:rPr>
        <w:t xml:space="preserve">- </w:t>
      </w:r>
      <w:r w:rsidR="009308B1" w:rsidRPr="00146C71">
        <w:rPr>
          <w:sz w:val="28"/>
          <w:szCs w:val="28"/>
        </w:rPr>
        <w:t xml:space="preserve">усвоение общей политической (экономической, социальной, уголовной и т.п.) доктрины страны; </w:t>
      </w:r>
    </w:p>
    <w:p w:rsidR="00122FCD" w:rsidRPr="00146C71" w:rsidRDefault="00122FCD" w:rsidP="00146C71">
      <w:pPr>
        <w:spacing w:line="360" w:lineRule="auto"/>
        <w:ind w:firstLine="709"/>
        <w:jc w:val="both"/>
        <w:rPr>
          <w:sz w:val="28"/>
          <w:szCs w:val="28"/>
        </w:rPr>
      </w:pPr>
      <w:r w:rsidRPr="00146C71">
        <w:rPr>
          <w:sz w:val="28"/>
          <w:szCs w:val="28"/>
        </w:rPr>
        <w:t xml:space="preserve">- </w:t>
      </w:r>
      <w:r w:rsidR="009308B1" w:rsidRPr="00146C71">
        <w:rPr>
          <w:sz w:val="28"/>
          <w:szCs w:val="28"/>
        </w:rPr>
        <w:t xml:space="preserve">тщательный анализ и выявление закономерностей, а так же состояния преступности, уголовного и смежного с ним законодательства и правоприменительной деятельности; </w:t>
      </w:r>
    </w:p>
    <w:p w:rsidR="00122FCD" w:rsidRPr="00146C71" w:rsidRDefault="00122FCD" w:rsidP="00146C71">
      <w:pPr>
        <w:spacing w:line="360" w:lineRule="auto"/>
        <w:ind w:firstLine="709"/>
        <w:jc w:val="both"/>
        <w:rPr>
          <w:sz w:val="28"/>
          <w:szCs w:val="28"/>
        </w:rPr>
      </w:pPr>
      <w:r w:rsidRPr="00146C71">
        <w:rPr>
          <w:sz w:val="28"/>
          <w:szCs w:val="28"/>
        </w:rPr>
        <w:t xml:space="preserve">- </w:t>
      </w:r>
      <w:r w:rsidR="009308B1" w:rsidRPr="00146C71">
        <w:rPr>
          <w:sz w:val="28"/>
          <w:szCs w:val="28"/>
        </w:rPr>
        <w:t xml:space="preserve">выбор стратегий и приоритетов, принципов и моделей борьбы с преступностью; определение необходимого и достаточного прогностического информационного пространства; разработка комплексного, многовариантного прогноза воздействия на преступность. </w:t>
      </w:r>
    </w:p>
    <w:p w:rsidR="00122FCD" w:rsidRPr="00146C71" w:rsidRDefault="009308B1" w:rsidP="00146C71">
      <w:pPr>
        <w:spacing w:line="360" w:lineRule="auto"/>
        <w:ind w:firstLine="709"/>
        <w:jc w:val="both"/>
        <w:rPr>
          <w:sz w:val="28"/>
          <w:szCs w:val="28"/>
        </w:rPr>
      </w:pPr>
      <w:r w:rsidRPr="00146C71">
        <w:rPr>
          <w:sz w:val="28"/>
          <w:szCs w:val="28"/>
        </w:rPr>
        <w:t>Исходным пунктом разработки прогнозов в сфере борьбы с преступностью является обоснование концепций социально-правовых проблем воздействия на преступность, то есть выбор стратегии исследования проблемной ситуации в сфере борьбы с преступностью и определение комплекса мер управленческого воздействия на неё.</w:t>
      </w:r>
    </w:p>
    <w:p w:rsidR="00EE57A2" w:rsidRPr="00146C71" w:rsidRDefault="00EE57A2" w:rsidP="00146C71">
      <w:pPr>
        <w:spacing w:line="360" w:lineRule="auto"/>
        <w:ind w:firstLine="709"/>
        <w:jc w:val="both"/>
        <w:rPr>
          <w:sz w:val="28"/>
          <w:szCs w:val="28"/>
        </w:rPr>
      </w:pPr>
      <w:r w:rsidRPr="00146C71">
        <w:rPr>
          <w:sz w:val="28"/>
          <w:szCs w:val="28"/>
        </w:rPr>
        <w:t xml:space="preserve">Основными задачами в области прогнозирования и проектирования в сфере преступности являются: </w:t>
      </w:r>
    </w:p>
    <w:p w:rsidR="00EE57A2" w:rsidRPr="00146C71" w:rsidRDefault="00EE57A2" w:rsidP="00146C71">
      <w:pPr>
        <w:spacing w:line="360" w:lineRule="auto"/>
        <w:ind w:firstLine="709"/>
        <w:jc w:val="both"/>
        <w:rPr>
          <w:sz w:val="28"/>
          <w:szCs w:val="28"/>
        </w:rPr>
      </w:pPr>
      <w:r w:rsidRPr="00146C71">
        <w:rPr>
          <w:sz w:val="28"/>
          <w:szCs w:val="28"/>
        </w:rPr>
        <w:t xml:space="preserve">1) своевременное прогнозирование и выявление внешних и внутренних угроз национальной безопасности Республики Беларусь; </w:t>
      </w:r>
    </w:p>
    <w:p w:rsidR="00EE57A2" w:rsidRPr="00146C71" w:rsidRDefault="00EE57A2" w:rsidP="00146C71">
      <w:pPr>
        <w:spacing w:line="360" w:lineRule="auto"/>
        <w:ind w:firstLine="709"/>
        <w:jc w:val="both"/>
        <w:rPr>
          <w:sz w:val="28"/>
          <w:szCs w:val="28"/>
        </w:rPr>
      </w:pPr>
      <w:r w:rsidRPr="00146C71">
        <w:rPr>
          <w:sz w:val="28"/>
          <w:szCs w:val="28"/>
        </w:rPr>
        <w:t xml:space="preserve">2) реализация оперативных и долгосрочных мер по предупреждению и нейтрализации внутренних и внешних угроз; </w:t>
      </w:r>
    </w:p>
    <w:p w:rsidR="00EE57A2" w:rsidRPr="00146C71" w:rsidRDefault="00EE57A2" w:rsidP="00146C71">
      <w:pPr>
        <w:spacing w:line="360" w:lineRule="auto"/>
        <w:ind w:firstLine="709"/>
        <w:jc w:val="both"/>
        <w:rPr>
          <w:sz w:val="28"/>
          <w:szCs w:val="28"/>
        </w:rPr>
      </w:pPr>
      <w:r w:rsidRPr="00146C71">
        <w:rPr>
          <w:sz w:val="28"/>
          <w:szCs w:val="28"/>
        </w:rPr>
        <w:t xml:space="preserve">3) комплексный подход к решению правовых и иных проблем борьбы с преступностью; </w:t>
      </w:r>
    </w:p>
    <w:p w:rsidR="00EE57A2" w:rsidRPr="00146C71" w:rsidRDefault="00EE57A2" w:rsidP="00146C71">
      <w:pPr>
        <w:spacing w:line="360" w:lineRule="auto"/>
        <w:ind w:firstLine="709"/>
        <w:jc w:val="both"/>
        <w:rPr>
          <w:sz w:val="28"/>
          <w:szCs w:val="28"/>
        </w:rPr>
      </w:pPr>
      <w:r w:rsidRPr="00146C71">
        <w:rPr>
          <w:sz w:val="28"/>
          <w:szCs w:val="28"/>
        </w:rPr>
        <w:t xml:space="preserve">4) консолидация усилий, направленных на борьбу с преступностью; </w:t>
      </w:r>
    </w:p>
    <w:p w:rsidR="00EE57A2" w:rsidRPr="00146C71" w:rsidRDefault="00EE57A2" w:rsidP="00146C71">
      <w:pPr>
        <w:spacing w:line="360" w:lineRule="auto"/>
        <w:ind w:firstLine="709"/>
        <w:jc w:val="both"/>
        <w:rPr>
          <w:sz w:val="28"/>
          <w:szCs w:val="28"/>
        </w:rPr>
      </w:pPr>
      <w:r w:rsidRPr="00146C71">
        <w:rPr>
          <w:sz w:val="28"/>
          <w:szCs w:val="28"/>
        </w:rPr>
        <w:t xml:space="preserve">5) выработка комплексной системы мер для эффективной защиты личности, общества и государства от преступных посягательств; </w:t>
      </w:r>
    </w:p>
    <w:p w:rsidR="00EE57A2" w:rsidRPr="00146C71" w:rsidRDefault="00EE57A2" w:rsidP="00146C71">
      <w:pPr>
        <w:spacing w:line="360" w:lineRule="auto"/>
        <w:ind w:firstLine="709"/>
        <w:jc w:val="both"/>
        <w:rPr>
          <w:sz w:val="28"/>
          <w:szCs w:val="28"/>
        </w:rPr>
      </w:pPr>
      <w:r w:rsidRPr="00146C71">
        <w:rPr>
          <w:sz w:val="28"/>
          <w:szCs w:val="28"/>
        </w:rPr>
        <w:t xml:space="preserve">6) создание всех необходимых условий для организации приоритетных фундаментальных, прогнозных и поисковых научных исследований, обеспечивающих создание в интересах безопасности государства перспективного и опережающего научно-технического задела. </w:t>
      </w:r>
    </w:p>
    <w:p w:rsidR="00EE57A2" w:rsidRPr="00146C71" w:rsidRDefault="00EE57A2" w:rsidP="00146C71">
      <w:pPr>
        <w:spacing w:line="360" w:lineRule="auto"/>
        <w:ind w:firstLine="709"/>
        <w:jc w:val="both"/>
        <w:rPr>
          <w:sz w:val="28"/>
          <w:szCs w:val="28"/>
        </w:rPr>
      </w:pPr>
      <w:r w:rsidRPr="00146C71">
        <w:rPr>
          <w:sz w:val="28"/>
          <w:szCs w:val="28"/>
        </w:rPr>
        <w:t xml:space="preserve">Решение этих и других задач в сфере борьбы с преступностью правоохранительные органы страны осуществляют в пределах своих компетенций, полномочий и функциональных обязанностей. </w:t>
      </w:r>
    </w:p>
    <w:p w:rsidR="00122FCD" w:rsidRPr="00146C71" w:rsidRDefault="009308B1" w:rsidP="00146C71">
      <w:pPr>
        <w:spacing w:line="360" w:lineRule="auto"/>
        <w:ind w:firstLine="709"/>
        <w:jc w:val="both"/>
        <w:rPr>
          <w:sz w:val="28"/>
          <w:szCs w:val="28"/>
        </w:rPr>
      </w:pPr>
      <w:r w:rsidRPr="00146C71">
        <w:rPr>
          <w:sz w:val="28"/>
          <w:szCs w:val="28"/>
        </w:rPr>
        <w:t xml:space="preserve">В зависимости от конкретных прогностических выводов и предложенных концепций в содержание уголовной политики современной </w:t>
      </w:r>
      <w:r w:rsidR="00122FCD" w:rsidRPr="00146C71">
        <w:rPr>
          <w:sz w:val="28"/>
          <w:szCs w:val="28"/>
        </w:rPr>
        <w:t>Беларуси</w:t>
      </w:r>
      <w:r w:rsidRPr="00146C71">
        <w:rPr>
          <w:sz w:val="28"/>
          <w:szCs w:val="28"/>
        </w:rPr>
        <w:t xml:space="preserve"> могут быть включены, в том или ином объеме, принципиальные модели комплексного воздействия на преступность: </w:t>
      </w:r>
      <w:r w:rsidR="00D37F21">
        <w:rPr>
          <w:sz w:val="28"/>
          <w:szCs w:val="28"/>
        </w:rPr>
        <w:t>"</w:t>
      </w:r>
      <w:r w:rsidRPr="00146C71">
        <w:rPr>
          <w:sz w:val="28"/>
          <w:szCs w:val="28"/>
        </w:rPr>
        <w:t>борьба с преступностью</w:t>
      </w:r>
      <w:r w:rsidR="00D37F21">
        <w:rPr>
          <w:sz w:val="28"/>
          <w:szCs w:val="28"/>
        </w:rPr>
        <w:t>"</w:t>
      </w:r>
      <w:r w:rsidRPr="00146C71">
        <w:rPr>
          <w:sz w:val="28"/>
          <w:szCs w:val="28"/>
        </w:rPr>
        <w:t xml:space="preserve">, </w:t>
      </w:r>
      <w:r w:rsidR="00D37F21">
        <w:rPr>
          <w:sz w:val="28"/>
          <w:szCs w:val="28"/>
        </w:rPr>
        <w:t>"</w:t>
      </w:r>
      <w:r w:rsidRPr="00146C71">
        <w:rPr>
          <w:sz w:val="28"/>
          <w:szCs w:val="28"/>
        </w:rPr>
        <w:t>война с преступностью</w:t>
      </w:r>
      <w:r w:rsidR="00D37F21">
        <w:rPr>
          <w:sz w:val="28"/>
          <w:szCs w:val="28"/>
        </w:rPr>
        <w:t>"</w:t>
      </w:r>
      <w:r w:rsidRPr="00146C71">
        <w:rPr>
          <w:sz w:val="28"/>
          <w:szCs w:val="28"/>
        </w:rPr>
        <w:t xml:space="preserve">, </w:t>
      </w:r>
      <w:r w:rsidR="00D37F21">
        <w:rPr>
          <w:sz w:val="28"/>
          <w:szCs w:val="28"/>
        </w:rPr>
        <w:t>"</w:t>
      </w:r>
      <w:r w:rsidRPr="00146C71">
        <w:rPr>
          <w:sz w:val="28"/>
          <w:szCs w:val="28"/>
        </w:rPr>
        <w:t>компромисс в борьбе с преступностью</w:t>
      </w:r>
      <w:r w:rsidR="00D37F21">
        <w:rPr>
          <w:sz w:val="28"/>
          <w:szCs w:val="28"/>
        </w:rPr>
        <w:t>"</w:t>
      </w:r>
      <w:r w:rsidRPr="00146C71">
        <w:rPr>
          <w:sz w:val="28"/>
          <w:szCs w:val="28"/>
        </w:rPr>
        <w:t xml:space="preserve">, </w:t>
      </w:r>
      <w:r w:rsidR="00D37F21">
        <w:rPr>
          <w:sz w:val="28"/>
          <w:szCs w:val="28"/>
        </w:rPr>
        <w:t>"</w:t>
      </w:r>
      <w:r w:rsidRPr="00146C71">
        <w:rPr>
          <w:sz w:val="28"/>
          <w:szCs w:val="28"/>
        </w:rPr>
        <w:t>примирительно-компенсационная модель воздействия на преступность</w:t>
      </w:r>
      <w:r w:rsidR="00D37F21">
        <w:rPr>
          <w:sz w:val="28"/>
          <w:szCs w:val="28"/>
        </w:rPr>
        <w:t>"</w:t>
      </w:r>
      <w:r w:rsidRPr="00146C71">
        <w:rPr>
          <w:sz w:val="28"/>
          <w:szCs w:val="28"/>
        </w:rPr>
        <w:t xml:space="preserve">, </w:t>
      </w:r>
      <w:r w:rsidR="00D37F21">
        <w:rPr>
          <w:sz w:val="28"/>
          <w:szCs w:val="28"/>
        </w:rPr>
        <w:t>"</w:t>
      </w:r>
      <w:r w:rsidRPr="00146C71">
        <w:rPr>
          <w:sz w:val="28"/>
          <w:szCs w:val="28"/>
        </w:rPr>
        <w:t>контроль над преступностью</w:t>
      </w:r>
      <w:r w:rsidR="00D37F21">
        <w:rPr>
          <w:sz w:val="28"/>
          <w:szCs w:val="28"/>
        </w:rPr>
        <w:t>"</w:t>
      </w:r>
      <w:r w:rsidR="001863A3" w:rsidRPr="00146C71">
        <w:rPr>
          <w:sz w:val="28"/>
          <w:szCs w:val="28"/>
        </w:rPr>
        <w:t xml:space="preserve"> </w:t>
      </w:r>
      <w:r w:rsidR="001863A3" w:rsidRPr="00146C71">
        <w:rPr>
          <w:sz w:val="28"/>
          <w:szCs w:val="28"/>
          <w:lang w:val="en-US"/>
        </w:rPr>
        <w:t>[2]</w:t>
      </w:r>
      <w:r w:rsidRPr="00146C71">
        <w:rPr>
          <w:sz w:val="28"/>
          <w:szCs w:val="28"/>
        </w:rPr>
        <w:t xml:space="preserve">. </w:t>
      </w:r>
    </w:p>
    <w:p w:rsidR="00122FCD" w:rsidRPr="00146C71" w:rsidRDefault="00122FCD" w:rsidP="00146C71">
      <w:pPr>
        <w:spacing w:line="360" w:lineRule="auto"/>
        <w:ind w:firstLine="709"/>
        <w:jc w:val="both"/>
        <w:rPr>
          <w:sz w:val="28"/>
          <w:szCs w:val="28"/>
        </w:rPr>
      </w:pPr>
      <w:r w:rsidRPr="00146C71">
        <w:rPr>
          <w:sz w:val="28"/>
          <w:szCs w:val="28"/>
        </w:rPr>
        <w:t>Существует</w:t>
      </w:r>
      <w:r w:rsidR="009308B1" w:rsidRPr="00146C71">
        <w:rPr>
          <w:sz w:val="28"/>
          <w:szCs w:val="28"/>
        </w:rPr>
        <w:t xml:space="preserve"> взаимосвяз</w:t>
      </w:r>
      <w:r w:rsidRPr="00146C71">
        <w:rPr>
          <w:sz w:val="28"/>
          <w:szCs w:val="28"/>
        </w:rPr>
        <w:t>ь</w:t>
      </w:r>
      <w:r w:rsidR="009308B1" w:rsidRPr="00146C71">
        <w:rPr>
          <w:sz w:val="28"/>
          <w:szCs w:val="28"/>
        </w:rPr>
        <w:t xml:space="preserve"> и закономерности прогнозирования с</w:t>
      </w:r>
      <w:r w:rsidRPr="00146C71">
        <w:rPr>
          <w:sz w:val="28"/>
          <w:szCs w:val="28"/>
        </w:rPr>
        <w:t>:</w:t>
      </w:r>
    </w:p>
    <w:p w:rsidR="00122FCD" w:rsidRPr="00146C71" w:rsidRDefault="00122FCD" w:rsidP="00146C71">
      <w:pPr>
        <w:spacing w:line="360" w:lineRule="auto"/>
        <w:ind w:firstLine="709"/>
        <w:jc w:val="both"/>
        <w:rPr>
          <w:sz w:val="28"/>
          <w:szCs w:val="28"/>
        </w:rPr>
      </w:pPr>
      <w:r w:rsidRPr="00146C71">
        <w:rPr>
          <w:sz w:val="28"/>
          <w:szCs w:val="28"/>
        </w:rPr>
        <w:t>-</w:t>
      </w:r>
      <w:r w:rsidR="009308B1" w:rsidRPr="00146C71">
        <w:rPr>
          <w:sz w:val="28"/>
          <w:szCs w:val="28"/>
        </w:rPr>
        <w:t xml:space="preserve"> правотворчеством, где прогнозирование в сфере борьбы с преступностью выступает одним из важнейших, эффективнейших его источников, воздействуя на его процесс и содержание; </w:t>
      </w:r>
    </w:p>
    <w:p w:rsidR="00122FCD" w:rsidRPr="00146C71" w:rsidRDefault="00122FCD" w:rsidP="00146C71">
      <w:pPr>
        <w:spacing w:line="360" w:lineRule="auto"/>
        <w:ind w:firstLine="709"/>
        <w:jc w:val="both"/>
        <w:rPr>
          <w:sz w:val="28"/>
          <w:szCs w:val="28"/>
        </w:rPr>
      </w:pPr>
      <w:r w:rsidRPr="00146C71">
        <w:rPr>
          <w:sz w:val="28"/>
          <w:szCs w:val="28"/>
        </w:rPr>
        <w:t xml:space="preserve">- </w:t>
      </w:r>
      <w:r w:rsidR="009308B1" w:rsidRPr="00146C71">
        <w:rPr>
          <w:sz w:val="28"/>
          <w:szCs w:val="28"/>
        </w:rPr>
        <w:t xml:space="preserve">правоприменением, где прогнозирование является основой для него и, в ходе которого разрабатываются системы обоснованных и увязанных между собой планов борьбы с преступностью, целевых и комплексных программ; </w:t>
      </w:r>
    </w:p>
    <w:p w:rsidR="00122FCD" w:rsidRPr="00146C71" w:rsidRDefault="00122FCD" w:rsidP="00146C71">
      <w:pPr>
        <w:spacing w:line="360" w:lineRule="auto"/>
        <w:ind w:firstLine="709"/>
        <w:jc w:val="both"/>
        <w:rPr>
          <w:sz w:val="28"/>
          <w:szCs w:val="28"/>
        </w:rPr>
      </w:pPr>
      <w:r w:rsidRPr="00146C71">
        <w:rPr>
          <w:sz w:val="28"/>
          <w:szCs w:val="28"/>
        </w:rPr>
        <w:t xml:space="preserve">- </w:t>
      </w:r>
      <w:r w:rsidR="009308B1" w:rsidRPr="00146C71">
        <w:rPr>
          <w:sz w:val="28"/>
          <w:szCs w:val="28"/>
        </w:rPr>
        <w:t>управлением, в стру</w:t>
      </w:r>
      <w:r w:rsidRPr="00146C71">
        <w:rPr>
          <w:sz w:val="28"/>
          <w:szCs w:val="28"/>
        </w:rPr>
        <w:t xml:space="preserve">ктуре которого прогнозирование </w:t>
      </w:r>
      <w:r w:rsidR="009308B1" w:rsidRPr="00146C71">
        <w:rPr>
          <w:sz w:val="28"/>
          <w:szCs w:val="28"/>
        </w:rPr>
        <w:t xml:space="preserve">является предпосылкой для принятия оптимальных решений в сфере борьбы с преступностью; </w:t>
      </w:r>
    </w:p>
    <w:p w:rsidR="00122FCD" w:rsidRPr="00146C71" w:rsidRDefault="00122FCD" w:rsidP="00146C71">
      <w:pPr>
        <w:spacing w:line="360" w:lineRule="auto"/>
        <w:ind w:firstLine="709"/>
        <w:jc w:val="both"/>
        <w:rPr>
          <w:sz w:val="28"/>
          <w:szCs w:val="28"/>
        </w:rPr>
      </w:pPr>
      <w:r w:rsidRPr="00146C71">
        <w:rPr>
          <w:sz w:val="28"/>
          <w:szCs w:val="28"/>
        </w:rPr>
        <w:t xml:space="preserve">- </w:t>
      </w:r>
      <w:r w:rsidR="009308B1" w:rsidRPr="00146C71">
        <w:rPr>
          <w:sz w:val="28"/>
          <w:szCs w:val="28"/>
        </w:rPr>
        <w:t xml:space="preserve">уголовной политикой, где прогнозирование обеспечивает разработку концепции борьбы с преступностью, то есть является средством научного обеспечения разработки уголовной политики. </w:t>
      </w:r>
    </w:p>
    <w:p w:rsidR="0051419E" w:rsidRPr="00146C71" w:rsidRDefault="00122FCD" w:rsidP="00146C71">
      <w:pPr>
        <w:spacing w:line="360" w:lineRule="auto"/>
        <w:ind w:firstLine="709"/>
        <w:jc w:val="both"/>
        <w:rPr>
          <w:sz w:val="28"/>
          <w:szCs w:val="28"/>
        </w:rPr>
      </w:pPr>
      <w:r w:rsidRPr="00146C71">
        <w:rPr>
          <w:sz w:val="28"/>
          <w:szCs w:val="28"/>
        </w:rPr>
        <w:t>К о</w:t>
      </w:r>
      <w:r w:rsidR="009308B1" w:rsidRPr="00146C71">
        <w:rPr>
          <w:sz w:val="28"/>
          <w:szCs w:val="28"/>
        </w:rPr>
        <w:t>сновны</w:t>
      </w:r>
      <w:r w:rsidRPr="00146C71">
        <w:rPr>
          <w:sz w:val="28"/>
          <w:szCs w:val="28"/>
        </w:rPr>
        <w:t>м</w:t>
      </w:r>
      <w:r w:rsidR="009308B1" w:rsidRPr="00146C71">
        <w:rPr>
          <w:sz w:val="28"/>
          <w:szCs w:val="28"/>
        </w:rPr>
        <w:t xml:space="preserve"> критери</w:t>
      </w:r>
      <w:r w:rsidRPr="00146C71">
        <w:rPr>
          <w:sz w:val="28"/>
          <w:szCs w:val="28"/>
        </w:rPr>
        <w:t>ям</w:t>
      </w:r>
      <w:r w:rsidR="009308B1" w:rsidRPr="00146C71">
        <w:rPr>
          <w:sz w:val="28"/>
          <w:szCs w:val="28"/>
        </w:rPr>
        <w:t xml:space="preserve"> эффективности прогнозирования относятся организационно-экономический, материально-технический и финансовый механизмы обеспечения прогнозной деятельности в сфере борьбы с преступностью. </w:t>
      </w:r>
    </w:p>
    <w:p w:rsidR="0058619D" w:rsidRPr="00146C71" w:rsidRDefault="0058619D" w:rsidP="00146C71">
      <w:pPr>
        <w:spacing w:line="360" w:lineRule="auto"/>
        <w:ind w:firstLine="709"/>
        <w:jc w:val="both"/>
        <w:rPr>
          <w:sz w:val="28"/>
          <w:szCs w:val="28"/>
        </w:rPr>
      </w:pPr>
    </w:p>
    <w:p w:rsidR="008A0FD0" w:rsidRPr="00146C71" w:rsidRDefault="008A0FD0" w:rsidP="00146C71">
      <w:pPr>
        <w:spacing w:line="360" w:lineRule="auto"/>
        <w:ind w:firstLine="709"/>
        <w:jc w:val="both"/>
        <w:rPr>
          <w:b/>
          <w:bCs/>
          <w:sz w:val="28"/>
          <w:szCs w:val="28"/>
        </w:rPr>
      </w:pPr>
      <w:r w:rsidRPr="00146C71">
        <w:rPr>
          <w:b/>
          <w:bCs/>
          <w:sz w:val="28"/>
          <w:szCs w:val="28"/>
        </w:rPr>
        <w:t>2.</w:t>
      </w:r>
      <w:r w:rsidR="00EC42A9" w:rsidRPr="00146C71">
        <w:rPr>
          <w:b/>
          <w:bCs/>
          <w:sz w:val="28"/>
          <w:szCs w:val="28"/>
        </w:rPr>
        <w:t>2.</w:t>
      </w:r>
      <w:r w:rsidRPr="00146C71">
        <w:rPr>
          <w:b/>
          <w:bCs/>
          <w:sz w:val="28"/>
          <w:szCs w:val="28"/>
        </w:rPr>
        <w:t xml:space="preserve"> Особенности прогнозирования преступности несовершеннолетних в Республике Беларусь.</w:t>
      </w:r>
    </w:p>
    <w:p w:rsidR="008A0FD0" w:rsidRPr="00146C71" w:rsidRDefault="008A0FD0" w:rsidP="00146C71">
      <w:pPr>
        <w:spacing w:line="360" w:lineRule="auto"/>
        <w:ind w:firstLine="709"/>
        <w:jc w:val="both"/>
        <w:rPr>
          <w:sz w:val="28"/>
          <w:szCs w:val="28"/>
        </w:rPr>
      </w:pPr>
    </w:p>
    <w:p w:rsidR="008A0FD0" w:rsidRPr="00146C71" w:rsidRDefault="008A0FD0" w:rsidP="00146C71">
      <w:pPr>
        <w:spacing w:line="360" w:lineRule="auto"/>
        <w:ind w:firstLine="709"/>
        <w:jc w:val="both"/>
        <w:rPr>
          <w:sz w:val="28"/>
          <w:szCs w:val="28"/>
        </w:rPr>
      </w:pPr>
      <w:r w:rsidRPr="00146C71">
        <w:rPr>
          <w:sz w:val="28"/>
          <w:szCs w:val="28"/>
        </w:rPr>
        <w:t>Противодействие преступности несовершеннолетних в современных условиях немыслимо без её прогнозирования. Прогноз преступных действий и процессов позволяет если не установить все неясности и случайности, то частично избежать их.</w:t>
      </w:r>
      <w:r w:rsidR="00D37F21">
        <w:rPr>
          <w:sz w:val="28"/>
          <w:szCs w:val="28"/>
        </w:rPr>
        <w:t xml:space="preserve"> </w:t>
      </w:r>
    </w:p>
    <w:p w:rsidR="008A0FD0" w:rsidRPr="00146C71" w:rsidRDefault="008A0FD0" w:rsidP="00146C71">
      <w:pPr>
        <w:spacing w:line="360" w:lineRule="auto"/>
        <w:ind w:firstLine="709"/>
        <w:jc w:val="both"/>
        <w:rPr>
          <w:sz w:val="28"/>
          <w:szCs w:val="28"/>
        </w:rPr>
      </w:pPr>
      <w:r w:rsidRPr="00146C71">
        <w:rPr>
          <w:sz w:val="28"/>
          <w:szCs w:val="28"/>
        </w:rPr>
        <w:t xml:space="preserve">Состояние преступности постоянно изменяется в соответствии с развитием общества. На развитие преступности </w:t>
      </w:r>
      <w:r w:rsidR="002D6110" w:rsidRPr="00146C71">
        <w:rPr>
          <w:sz w:val="28"/>
          <w:szCs w:val="28"/>
        </w:rPr>
        <w:t>оказывают влияние многочисленные факторы, которые необходимо изучить для составления прогноза размеров, структуры и распределения преступности. Широкий системный метод</w:t>
      </w:r>
      <w:r w:rsidR="000A0AB1" w:rsidRPr="00146C71">
        <w:rPr>
          <w:sz w:val="28"/>
          <w:szCs w:val="28"/>
        </w:rPr>
        <w:t xml:space="preserve"> предполагает сбор, отбор и анализ всех демографических, социоэкономических и прочих факторов, имеющих значение для развития преступности в определённый период для определённой социальной системы. Обратимся лишь к некоторым, заслуживающим более глубокого изучения в современных условиях.</w:t>
      </w:r>
      <w:r w:rsidR="00D37F21">
        <w:rPr>
          <w:sz w:val="28"/>
          <w:szCs w:val="28"/>
        </w:rPr>
        <w:t xml:space="preserve"> </w:t>
      </w:r>
    </w:p>
    <w:p w:rsidR="008A0FD0" w:rsidRPr="0002269E" w:rsidRDefault="00C45539" w:rsidP="00146C71">
      <w:pPr>
        <w:spacing w:line="360" w:lineRule="auto"/>
        <w:ind w:firstLine="709"/>
        <w:jc w:val="both"/>
        <w:rPr>
          <w:sz w:val="28"/>
          <w:szCs w:val="28"/>
        </w:rPr>
      </w:pPr>
      <w:r w:rsidRPr="00146C71">
        <w:rPr>
          <w:sz w:val="28"/>
          <w:szCs w:val="28"/>
        </w:rPr>
        <w:t xml:space="preserve">В научной литературе утверждается, что преступность взрослых в немалой степени детерминирует уровень преступности несовершеннолетних и входит в причинный комплекс последней. Между тем, </w:t>
      </w:r>
      <w:r w:rsidR="00F47122" w:rsidRPr="00146C71">
        <w:rPr>
          <w:sz w:val="28"/>
          <w:szCs w:val="28"/>
        </w:rPr>
        <w:t xml:space="preserve">В.И. Корбут в своей статье </w:t>
      </w:r>
      <w:r w:rsidR="00D37F21">
        <w:rPr>
          <w:sz w:val="28"/>
          <w:szCs w:val="28"/>
        </w:rPr>
        <w:t>"</w:t>
      </w:r>
      <w:r w:rsidR="00F47122" w:rsidRPr="00146C71">
        <w:rPr>
          <w:sz w:val="28"/>
          <w:szCs w:val="28"/>
        </w:rPr>
        <w:t>Прогнозирование преступности несовершеннолетних в Республике Беларусь</w:t>
      </w:r>
      <w:r w:rsidR="00D37F21">
        <w:rPr>
          <w:sz w:val="28"/>
          <w:szCs w:val="28"/>
        </w:rPr>
        <w:t>"</w:t>
      </w:r>
      <w:r w:rsidR="00F47122" w:rsidRPr="00146C71">
        <w:rPr>
          <w:sz w:val="28"/>
          <w:szCs w:val="28"/>
        </w:rPr>
        <w:t xml:space="preserve"> отмечает, что </w:t>
      </w:r>
      <w:r w:rsidRPr="00146C71">
        <w:rPr>
          <w:sz w:val="28"/>
          <w:szCs w:val="28"/>
        </w:rPr>
        <w:t xml:space="preserve">анализ состояния преступности </w:t>
      </w:r>
      <w:r w:rsidR="00F76B40" w:rsidRPr="00146C71">
        <w:rPr>
          <w:sz w:val="28"/>
          <w:szCs w:val="28"/>
        </w:rPr>
        <w:t>несовершеннолетних</w:t>
      </w:r>
      <w:r w:rsidR="00F47122" w:rsidRPr="00146C71">
        <w:rPr>
          <w:sz w:val="28"/>
          <w:szCs w:val="28"/>
        </w:rPr>
        <w:t xml:space="preserve"> за последние 10 лет свидетельствует об относительном, а не определяющем влиянии на неё взрослой преступности. Так в 1994 г. на территории Республики Беларусь </w:t>
      </w:r>
      <w:r w:rsidR="008A0FD0" w:rsidRPr="00146C71">
        <w:rPr>
          <w:sz w:val="28"/>
          <w:szCs w:val="28"/>
        </w:rPr>
        <w:t>было зарегистрировано 120 254 преступления, из которых 10 036 совершено несовершеннолетними или с их участием, в 1995 г. - соответственно 131 761 и 10 706, 1996 г. - 127 232 и 9892, 1997 г. - 128 420 и 9990, 1998 г. - 122 858 и 9930, 1999 г. - 130 537 и 9344, 2000 г. - 135 540 и 9028, 2001 г. - 112 189 и 7349, 2002 г. - 132 867 и 7516, 2003 г. - 151 172 и 8635. Отсутствие зависимости роста преступности несовершеннолетних от взрослой преступности наблюдалось в 1999-2000 гг.</w:t>
      </w:r>
      <w:r w:rsidR="001863A3" w:rsidRPr="00146C71">
        <w:rPr>
          <w:sz w:val="28"/>
          <w:szCs w:val="28"/>
        </w:rPr>
        <w:t xml:space="preserve"> [</w:t>
      </w:r>
      <w:r w:rsidR="001863A3" w:rsidRPr="0002269E">
        <w:rPr>
          <w:sz w:val="28"/>
          <w:szCs w:val="28"/>
        </w:rPr>
        <w:t>1]</w:t>
      </w:r>
    </w:p>
    <w:p w:rsidR="008A0FD0" w:rsidRPr="00146C71" w:rsidRDefault="008A0FD0" w:rsidP="00146C71">
      <w:pPr>
        <w:pStyle w:val="1"/>
        <w:shd w:val="clear" w:color="auto" w:fill="FFFFFF"/>
        <w:spacing w:before="0" w:after="0" w:line="360" w:lineRule="auto"/>
        <w:ind w:left="0" w:firstLine="709"/>
        <w:jc w:val="both"/>
        <w:rPr>
          <w:color w:val="auto"/>
          <w:sz w:val="28"/>
          <w:szCs w:val="28"/>
        </w:rPr>
      </w:pPr>
      <w:r w:rsidRPr="00146C71">
        <w:rPr>
          <w:color w:val="auto"/>
          <w:sz w:val="28"/>
          <w:szCs w:val="28"/>
        </w:rPr>
        <w:t>Особое значение для прогнозирования преступности имеет анализ демографических данных, в частности динамики рождаемости и возрастного состава населения.</w:t>
      </w:r>
    </w:p>
    <w:p w:rsidR="008A0FD0" w:rsidRPr="00146C71" w:rsidRDefault="008A0FD0" w:rsidP="00146C71">
      <w:pPr>
        <w:pStyle w:val="1"/>
        <w:shd w:val="clear" w:color="auto" w:fill="FFFFFF"/>
        <w:spacing w:before="0" w:after="0" w:line="360" w:lineRule="auto"/>
        <w:ind w:left="0" w:firstLine="709"/>
        <w:jc w:val="both"/>
        <w:rPr>
          <w:color w:val="auto"/>
          <w:sz w:val="28"/>
          <w:szCs w:val="28"/>
        </w:rPr>
      </w:pPr>
      <w:r w:rsidRPr="00146C71">
        <w:rPr>
          <w:color w:val="auto"/>
          <w:sz w:val="28"/>
          <w:szCs w:val="28"/>
        </w:rPr>
        <w:t>Проведенными исследованиями было замечено, что на уровень преступности несовершеннолетних влияют количественные показатели населения республики, в частности количество лиц в возрасте с 14 до 18 лет. Так, согласно официальным данным в 1997 г. на территории Республики Беларусь проживало приблизительно 618 340 несовершеннолетних, из которых 7592 было привлечено к уголовной ответственности, соответственно в 1998 г. - 626 400 и 7941, 1999 г. - 642 000 и 8129, 2000 г. - 648 000 и 7769, 2001 г. - 645 000 и 6115, 2002 г. - 652 000 и 6314, в 2003 г. - 647 000 и 7411.</w:t>
      </w:r>
    </w:p>
    <w:p w:rsidR="008A0FD0" w:rsidRPr="00146C71" w:rsidRDefault="008A0FD0" w:rsidP="00146C71">
      <w:pPr>
        <w:pStyle w:val="1"/>
        <w:shd w:val="clear" w:color="auto" w:fill="FFFFFF"/>
        <w:spacing w:before="0" w:after="0" w:line="360" w:lineRule="auto"/>
        <w:ind w:left="0" w:firstLine="709"/>
        <w:jc w:val="both"/>
        <w:rPr>
          <w:color w:val="auto"/>
          <w:sz w:val="28"/>
          <w:szCs w:val="28"/>
          <w:lang w:val="en-US"/>
        </w:rPr>
      </w:pPr>
      <w:r w:rsidRPr="00146C71">
        <w:rPr>
          <w:color w:val="auto"/>
          <w:sz w:val="28"/>
          <w:szCs w:val="28"/>
        </w:rPr>
        <w:t>Учитывая тенденцию уменьшения численности населения Республики Беларусь и используя метод экстраполяции, можно предположить, что количество несовершеннолетних в 2004 г. составит 630 000, 2005 г. - 613 000, 2006 г. - 611 000, 2007 г. - 560 000, 2008 г. - 533 000, 2009 г. - 489 000, 2010 г.</w:t>
      </w:r>
      <w:r w:rsidR="001863A3" w:rsidRPr="00146C71">
        <w:rPr>
          <w:color w:val="auto"/>
          <w:sz w:val="28"/>
          <w:szCs w:val="28"/>
        </w:rPr>
        <w:t xml:space="preserve"> </w:t>
      </w:r>
      <w:r w:rsidRPr="00146C71">
        <w:rPr>
          <w:color w:val="auto"/>
          <w:sz w:val="28"/>
          <w:szCs w:val="28"/>
        </w:rPr>
        <w:t>-</w:t>
      </w:r>
      <w:r w:rsidR="001863A3" w:rsidRPr="00146C71">
        <w:rPr>
          <w:color w:val="auto"/>
          <w:sz w:val="28"/>
          <w:szCs w:val="28"/>
        </w:rPr>
        <w:t xml:space="preserve"> </w:t>
      </w:r>
      <w:r w:rsidRPr="00146C71">
        <w:rPr>
          <w:color w:val="auto"/>
          <w:sz w:val="28"/>
          <w:szCs w:val="28"/>
        </w:rPr>
        <w:t>464 000.</w:t>
      </w:r>
      <w:r w:rsidR="001863A3" w:rsidRPr="00146C71">
        <w:rPr>
          <w:color w:val="auto"/>
          <w:sz w:val="28"/>
          <w:szCs w:val="28"/>
        </w:rPr>
        <w:t xml:space="preserve"> [</w:t>
      </w:r>
      <w:r w:rsidR="001863A3" w:rsidRPr="00146C71">
        <w:rPr>
          <w:color w:val="auto"/>
          <w:sz w:val="28"/>
          <w:szCs w:val="28"/>
          <w:lang w:val="en-US"/>
        </w:rPr>
        <w:t>1]</w:t>
      </w:r>
    </w:p>
    <w:p w:rsidR="00146C71" w:rsidRDefault="008A0FD0" w:rsidP="00146C71">
      <w:pPr>
        <w:pStyle w:val="1"/>
        <w:shd w:val="clear" w:color="auto" w:fill="FFFFFF"/>
        <w:spacing w:before="0" w:after="0" w:line="360" w:lineRule="auto"/>
        <w:ind w:left="0" w:firstLine="709"/>
        <w:jc w:val="both"/>
        <w:rPr>
          <w:color w:val="auto"/>
          <w:sz w:val="28"/>
          <w:szCs w:val="28"/>
        </w:rPr>
      </w:pPr>
      <w:r w:rsidRPr="00146C71">
        <w:rPr>
          <w:color w:val="auto"/>
          <w:sz w:val="28"/>
          <w:szCs w:val="28"/>
        </w:rPr>
        <w:t>Таким образом, при сохранении социальной стабильности общества и прежней эффективности деятельности правоохранительных органов в ближайшем будущем может наметиться спад преступности несовершеннолетних.</w:t>
      </w:r>
    </w:p>
    <w:p w:rsidR="00067538" w:rsidRPr="00146C71" w:rsidRDefault="00146C71" w:rsidP="00146C71">
      <w:pPr>
        <w:pStyle w:val="1"/>
        <w:shd w:val="clear" w:color="auto" w:fill="FFFFFF"/>
        <w:spacing w:before="0" w:after="0" w:line="360" w:lineRule="auto"/>
        <w:ind w:left="0" w:firstLine="709"/>
        <w:jc w:val="both"/>
        <w:rPr>
          <w:b/>
          <w:bCs/>
          <w:color w:val="auto"/>
          <w:sz w:val="28"/>
          <w:szCs w:val="28"/>
        </w:rPr>
      </w:pPr>
      <w:r>
        <w:rPr>
          <w:color w:val="auto"/>
          <w:sz w:val="28"/>
          <w:szCs w:val="28"/>
        </w:rPr>
        <w:br w:type="page"/>
      </w:r>
      <w:r w:rsidR="00067538" w:rsidRPr="00146C71">
        <w:rPr>
          <w:b/>
          <w:bCs/>
          <w:color w:val="auto"/>
          <w:sz w:val="28"/>
          <w:szCs w:val="28"/>
        </w:rPr>
        <w:t>ЗАКЛЮЧЕНИЕ</w:t>
      </w:r>
    </w:p>
    <w:p w:rsidR="00067538" w:rsidRPr="00146C71" w:rsidRDefault="00067538" w:rsidP="00146C71">
      <w:pPr>
        <w:pStyle w:val="1"/>
        <w:shd w:val="clear" w:color="auto" w:fill="FFFFFF"/>
        <w:spacing w:before="0" w:after="0" w:line="360" w:lineRule="auto"/>
        <w:ind w:left="0" w:firstLine="709"/>
        <w:jc w:val="both"/>
        <w:rPr>
          <w:b/>
          <w:bCs/>
          <w:color w:val="auto"/>
          <w:sz w:val="28"/>
          <w:szCs w:val="28"/>
        </w:rPr>
      </w:pPr>
    </w:p>
    <w:p w:rsidR="00D071AF" w:rsidRPr="00146C71" w:rsidRDefault="00D071AF" w:rsidP="00146C71">
      <w:pPr>
        <w:spacing w:line="360" w:lineRule="auto"/>
        <w:ind w:firstLine="709"/>
        <w:jc w:val="both"/>
        <w:rPr>
          <w:sz w:val="28"/>
          <w:szCs w:val="28"/>
        </w:rPr>
      </w:pPr>
      <w:r w:rsidRPr="00146C71">
        <w:rPr>
          <w:sz w:val="28"/>
          <w:szCs w:val="28"/>
        </w:rPr>
        <w:t xml:space="preserve">Прогнозирование в сфере борьбы с преступностью — закономерное явление современного общества, возникновение которого обусловлено изменениями в уголовной политике и в системе управления под воздействием преобразований в общественном производстве, общественных отношениях, в т.ч. в связи с изменениями тенденций современной преступности, ее структуры и динамики. </w:t>
      </w:r>
    </w:p>
    <w:p w:rsidR="00D071AF" w:rsidRPr="00146C71" w:rsidRDefault="00D071AF" w:rsidP="00146C71">
      <w:pPr>
        <w:spacing w:line="360" w:lineRule="auto"/>
        <w:ind w:firstLine="709"/>
        <w:jc w:val="both"/>
        <w:rPr>
          <w:sz w:val="28"/>
          <w:szCs w:val="28"/>
        </w:rPr>
      </w:pPr>
      <w:r w:rsidRPr="00146C71">
        <w:rPr>
          <w:sz w:val="28"/>
          <w:szCs w:val="28"/>
        </w:rPr>
        <w:t>Актуальность прогнозирования в сфере борьбы с преступностью обусловлена тем, что:</w:t>
      </w:r>
    </w:p>
    <w:p w:rsidR="00D071AF" w:rsidRPr="00146C71" w:rsidRDefault="00D071AF" w:rsidP="00146C71">
      <w:pPr>
        <w:spacing w:line="360" w:lineRule="auto"/>
        <w:ind w:firstLine="709"/>
        <w:jc w:val="both"/>
        <w:rPr>
          <w:sz w:val="28"/>
          <w:szCs w:val="28"/>
        </w:rPr>
      </w:pPr>
      <w:r w:rsidRPr="00146C71">
        <w:rPr>
          <w:sz w:val="28"/>
          <w:szCs w:val="28"/>
        </w:rPr>
        <w:t xml:space="preserve">- во-первых, появилась ярко выраженная социальная потребность совершенствования уголовно-правовых, пенитенциарных и уголовно-процессуальных основ борьбы с преступностью; </w:t>
      </w:r>
    </w:p>
    <w:p w:rsidR="00D071AF" w:rsidRPr="00146C71" w:rsidRDefault="00D071AF" w:rsidP="00146C71">
      <w:pPr>
        <w:spacing w:line="360" w:lineRule="auto"/>
        <w:ind w:firstLine="709"/>
        <w:jc w:val="both"/>
        <w:rPr>
          <w:sz w:val="28"/>
          <w:szCs w:val="28"/>
        </w:rPr>
      </w:pPr>
      <w:r w:rsidRPr="00146C71">
        <w:rPr>
          <w:sz w:val="28"/>
          <w:szCs w:val="28"/>
        </w:rPr>
        <w:t xml:space="preserve">- во-вторых, стало очевидным, что современные масштабы преступности детерминируют создание государственной системы комплексного наблюдения, анализа и прогноза в деле борьбы с преступностью. </w:t>
      </w:r>
    </w:p>
    <w:p w:rsidR="00D071AF" w:rsidRPr="00146C71" w:rsidRDefault="00D071AF" w:rsidP="00146C71">
      <w:pPr>
        <w:spacing w:line="360" w:lineRule="auto"/>
        <w:ind w:firstLine="709"/>
        <w:jc w:val="both"/>
        <w:rPr>
          <w:sz w:val="28"/>
          <w:szCs w:val="28"/>
        </w:rPr>
      </w:pPr>
      <w:r w:rsidRPr="00146C71">
        <w:rPr>
          <w:sz w:val="28"/>
          <w:szCs w:val="28"/>
        </w:rPr>
        <w:t xml:space="preserve">В Республике Беларусь под контролем Президента страны и Правительства постоянно ведётся поиск путей эффективного функционирования единой системы государственного прогнозирования в сфере борьбы с преступностью и разработкой их теоретических основ. </w:t>
      </w:r>
    </w:p>
    <w:p w:rsidR="001863A3" w:rsidRPr="00146C71" w:rsidRDefault="001863A3" w:rsidP="00146C71">
      <w:pPr>
        <w:pStyle w:val="10"/>
        <w:spacing w:before="0" w:after="0" w:line="360" w:lineRule="auto"/>
        <w:ind w:left="0" w:right="-6" w:firstLine="709"/>
        <w:jc w:val="both"/>
        <w:rPr>
          <w:b/>
          <w:bCs/>
          <w:sz w:val="28"/>
          <w:szCs w:val="28"/>
        </w:rPr>
      </w:pPr>
      <w:r w:rsidRPr="00146C71">
        <w:rPr>
          <w:sz w:val="28"/>
          <w:szCs w:val="28"/>
        </w:rPr>
        <w:br w:type="page"/>
      </w:r>
      <w:r w:rsidRPr="00146C71">
        <w:rPr>
          <w:b/>
          <w:bCs/>
          <w:sz w:val="28"/>
          <w:szCs w:val="28"/>
        </w:rPr>
        <w:t>СПИСОК ИСПОЛЬЗОВАННОЙ ЛИТЕРАТУРЫ</w:t>
      </w:r>
    </w:p>
    <w:p w:rsidR="001863A3" w:rsidRPr="00146C71" w:rsidRDefault="001863A3" w:rsidP="00146C71">
      <w:pPr>
        <w:pStyle w:val="10"/>
        <w:spacing w:before="0" w:after="0" w:line="360" w:lineRule="auto"/>
        <w:ind w:left="0" w:right="-6" w:firstLine="709"/>
        <w:jc w:val="both"/>
        <w:rPr>
          <w:b/>
          <w:bCs/>
          <w:sz w:val="28"/>
          <w:szCs w:val="28"/>
        </w:rPr>
      </w:pPr>
    </w:p>
    <w:p w:rsidR="001863A3" w:rsidRPr="00146C71" w:rsidRDefault="001863A3" w:rsidP="00146C71">
      <w:pPr>
        <w:pStyle w:val="10"/>
        <w:numPr>
          <w:ilvl w:val="0"/>
          <w:numId w:val="2"/>
        </w:numPr>
        <w:tabs>
          <w:tab w:val="clear" w:pos="1620"/>
          <w:tab w:val="num" w:pos="0"/>
        </w:tabs>
        <w:spacing w:before="0" w:after="0" w:line="360" w:lineRule="auto"/>
        <w:ind w:left="0" w:right="-6" w:firstLine="709"/>
        <w:jc w:val="both"/>
        <w:rPr>
          <w:sz w:val="28"/>
          <w:szCs w:val="28"/>
        </w:rPr>
      </w:pPr>
      <w:r w:rsidRPr="00146C71">
        <w:rPr>
          <w:sz w:val="28"/>
          <w:szCs w:val="28"/>
        </w:rPr>
        <w:t xml:space="preserve">Корбут В.И. Прогнозирование преступности несовершеннолетних в Республике Беларусь / Юрист-онлайн Электронный юридический журнал. - </w:t>
      </w:r>
      <w:r w:rsidRPr="00121332">
        <w:rPr>
          <w:sz w:val="28"/>
          <w:szCs w:val="28"/>
        </w:rPr>
        <w:t>http://www.shkolny.com/prognozirovanie-prestupnosti-nesovershennoletnih-v-respublike-belarus/</w:t>
      </w:r>
    </w:p>
    <w:p w:rsidR="001863A3" w:rsidRPr="00146C71" w:rsidRDefault="001863A3" w:rsidP="00146C71">
      <w:pPr>
        <w:pStyle w:val="10"/>
        <w:numPr>
          <w:ilvl w:val="0"/>
          <w:numId w:val="2"/>
        </w:numPr>
        <w:tabs>
          <w:tab w:val="clear" w:pos="1620"/>
          <w:tab w:val="num" w:pos="0"/>
        </w:tabs>
        <w:spacing w:before="0" w:after="0" w:line="360" w:lineRule="auto"/>
        <w:ind w:left="0" w:right="-6" w:firstLine="709"/>
        <w:jc w:val="both"/>
        <w:rPr>
          <w:sz w:val="28"/>
          <w:szCs w:val="28"/>
        </w:rPr>
      </w:pPr>
      <w:r w:rsidRPr="00146C71">
        <w:rPr>
          <w:sz w:val="28"/>
          <w:szCs w:val="28"/>
        </w:rPr>
        <w:t>Методология и методика прогнозирования в сфере борьбы с преступностью. Труды Академии / Редкол.: Бабаев М.М., Гришанин П.Ф., Игошев К.Е. (Отв. ред.), Кондратов П.Е., Миньковский Г.М., Ревин В.П. - М.: Изд-во Акад. МВД СССР, 1989. - 169 c.</w:t>
      </w:r>
    </w:p>
    <w:p w:rsidR="001863A3" w:rsidRPr="00146C71" w:rsidRDefault="001863A3" w:rsidP="00146C71">
      <w:pPr>
        <w:pStyle w:val="10"/>
        <w:numPr>
          <w:ilvl w:val="0"/>
          <w:numId w:val="2"/>
        </w:numPr>
        <w:tabs>
          <w:tab w:val="clear" w:pos="1620"/>
          <w:tab w:val="num" w:pos="0"/>
        </w:tabs>
        <w:spacing w:before="0" w:after="0" w:line="360" w:lineRule="auto"/>
        <w:ind w:left="0" w:right="-6" w:firstLine="709"/>
        <w:jc w:val="both"/>
        <w:rPr>
          <w:sz w:val="28"/>
          <w:szCs w:val="28"/>
        </w:rPr>
      </w:pPr>
      <w:r w:rsidRPr="00146C71">
        <w:rPr>
          <w:sz w:val="28"/>
          <w:szCs w:val="28"/>
        </w:rPr>
        <w:t xml:space="preserve">Указ Президента Республики Беларусь от 3 августа 2006 г. № 482 </w:t>
      </w:r>
      <w:r w:rsidR="00D37F21">
        <w:rPr>
          <w:sz w:val="28"/>
          <w:szCs w:val="28"/>
        </w:rPr>
        <w:t>"</w:t>
      </w:r>
      <w:r w:rsidRPr="00146C71">
        <w:rPr>
          <w:sz w:val="28"/>
          <w:szCs w:val="28"/>
        </w:rPr>
        <w:t>О создании государственного учреждения</w:t>
      </w:r>
      <w:r w:rsidR="00D37F21">
        <w:rPr>
          <w:sz w:val="28"/>
          <w:szCs w:val="28"/>
        </w:rPr>
        <w:t>"</w:t>
      </w:r>
      <w:r w:rsidRPr="00146C71">
        <w:rPr>
          <w:sz w:val="28"/>
          <w:szCs w:val="28"/>
        </w:rPr>
        <w:t xml:space="preserve">. </w:t>
      </w:r>
    </w:p>
    <w:p w:rsidR="001863A3" w:rsidRPr="00146C71" w:rsidRDefault="001863A3" w:rsidP="00146C71">
      <w:pPr>
        <w:pStyle w:val="10"/>
        <w:spacing w:before="0" w:after="0" w:line="360" w:lineRule="auto"/>
        <w:ind w:left="0" w:right="-6" w:firstLine="709"/>
        <w:jc w:val="both"/>
        <w:rPr>
          <w:sz w:val="28"/>
          <w:szCs w:val="28"/>
        </w:rPr>
      </w:pPr>
      <w:bookmarkStart w:id="0" w:name="_GoBack"/>
      <w:bookmarkEnd w:id="0"/>
    </w:p>
    <w:sectPr w:rsidR="001863A3" w:rsidRPr="00146C71" w:rsidSect="00146C71">
      <w:headerReference w:type="default" r:id="rId7"/>
      <w:pgSz w:w="11906" w:h="16838" w:code="9"/>
      <w:pgMar w:top="1134" w:right="851" w:bottom="1134" w:left="1701" w:header="709" w:footer="709" w:gutter="0"/>
      <w:pgNumType w:start="2"/>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E5F" w:rsidRDefault="00D35E5F">
      <w:r>
        <w:separator/>
      </w:r>
    </w:p>
  </w:endnote>
  <w:endnote w:type="continuationSeparator" w:id="0">
    <w:p w:rsidR="00D35E5F" w:rsidRDefault="00D3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E5F" w:rsidRDefault="00D35E5F">
      <w:r>
        <w:separator/>
      </w:r>
    </w:p>
  </w:footnote>
  <w:footnote w:type="continuationSeparator" w:id="0">
    <w:p w:rsidR="00D35E5F" w:rsidRDefault="00D35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C8C" w:rsidRDefault="00121332" w:rsidP="00323B57">
    <w:pPr>
      <w:pStyle w:val="a7"/>
      <w:framePr w:wrap="auto" w:vAnchor="text" w:hAnchor="margin" w:xAlign="right" w:y="1"/>
      <w:rPr>
        <w:rStyle w:val="a6"/>
      </w:rPr>
    </w:pPr>
    <w:r>
      <w:rPr>
        <w:rStyle w:val="a6"/>
        <w:noProof/>
      </w:rPr>
      <w:t>2</w:t>
    </w:r>
  </w:p>
  <w:p w:rsidR="00874C8C" w:rsidRDefault="00874C8C" w:rsidP="00323B5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63C24"/>
    <w:multiLevelType w:val="multilevel"/>
    <w:tmpl w:val="C0CCC9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E6E6BCB"/>
    <w:multiLevelType w:val="hybridMultilevel"/>
    <w:tmpl w:val="3C9CB756"/>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6F4"/>
    <w:rsid w:val="0002269E"/>
    <w:rsid w:val="00067538"/>
    <w:rsid w:val="00077178"/>
    <w:rsid w:val="000A0AB1"/>
    <w:rsid w:val="00121332"/>
    <w:rsid w:val="00122FCD"/>
    <w:rsid w:val="00146C71"/>
    <w:rsid w:val="001643F8"/>
    <w:rsid w:val="001863A3"/>
    <w:rsid w:val="001B36F4"/>
    <w:rsid w:val="002D1E87"/>
    <w:rsid w:val="002D6110"/>
    <w:rsid w:val="002F10A7"/>
    <w:rsid w:val="00323B57"/>
    <w:rsid w:val="003528AF"/>
    <w:rsid w:val="003C0D97"/>
    <w:rsid w:val="00445ADD"/>
    <w:rsid w:val="004915E2"/>
    <w:rsid w:val="0051419E"/>
    <w:rsid w:val="005852AC"/>
    <w:rsid w:val="0058619D"/>
    <w:rsid w:val="0059704C"/>
    <w:rsid w:val="005F458A"/>
    <w:rsid w:val="0064459B"/>
    <w:rsid w:val="00680504"/>
    <w:rsid w:val="00704046"/>
    <w:rsid w:val="007E796B"/>
    <w:rsid w:val="007F7EB8"/>
    <w:rsid w:val="00874C8C"/>
    <w:rsid w:val="00891E86"/>
    <w:rsid w:val="008A0FD0"/>
    <w:rsid w:val="008F5A3F"/>
    <w:rsid w:val="0090245E"/>
    <w:rsid w:val="00905B80"/>
    <w:rsid w:val="009308B1"/>
    <w:rsid w:val="00A3362F"/>
    <w:rsid w:val="00AF2D0C"/>
    <w:rsid w:val="00BE301E"/>
    <w:rsid w:val="00C45539"/>
    <w:rsid w:val="00CE7330"/>
    <w:rsid w:val="00CF2B57"/>
    <w:rsid w:val="00D071AF"/>
    <w:rsid w:val="00D26A2D"/>
    <w:rsid w:val="00D35E5F"/>
    <w:rsid w:val="00D37F21"/>
    <w:rsid w:val="00DE3C8E"/>
    <w:rsid w:val="00DE7C20"/>
    <w:rsid w:val="00DF52C1"/>
    <w:rsid w:val="00EC42A9"/>
    <w:rsid w:val="00EE57A2"/>
    <w:rsid w:val="00F13954"/>
    <w:rsid w:val="00F309F8"/>
    <w:rsid w:val="00F46D8C"/>
    <w:rsid w:val="00F47122"/>
    <w:rsid w:val="00F76B40"/>
    <w:rsid w:val="00FD1A60"/>
    <w:rsid w:val="00FF5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AF53FF-5D55-49B0-AFF1-81186B06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8B1"/>
    <w:rPr>
      <w:sz w:val="24"/>
      <w:szCs w:val="24"/>
    </w:rPr>
  </w:style>
  <w:style w:type="paragraph" w:styleId="6">
    <w:name w:val="heading 6"/>
    <w:basedOn w:val="a"/>
    <w:next w:val="a"/>
    <w:link w:val="60"/>
    <w:uiPriority w:val="99"/>
    <w:qFormat/>
    <w:rsid w:val="008F5A3F"/>
    <w:pPr>
      <w:widowControl w:val="0"/>
      <w:autoSpaceDE w:val="0"/>
      <w:autoSpaceDN w:val="0"/>
      <w:adjustRightInd w:val="0"/>
      <w:spacing w:before="240" w:after="60" w:line="260" w:lineRule="auto"/>
      <w:ind w:firstLine="560"/>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A3362F"/>
    <w:pPr>
      <w:spacing w:before="100" w:beforeAutospacing="1" w:after="100" w:afterAutospacing="1"/>
    </w:pPr>
  </w:style>
  <w:style w:type="paragraph" w:customStyle="1" w:styleId="1">
    <w:name w:val="Обычный1"/>
    <w:basedOn w:val="a"/>
    <w:uiPriority w:val="99"/>
    <w:rsid w:val="008A0FD0"/>
    <w:pPr>
      <w:pBdr>
        <w:top w:val="single" w:sz="8" w:space="6" w:color="FFFFFF"/>
        <w:left w:val="single" w:sz="8" w:space="6" w:color="FFFFFF"/>
        <w:bottom w:val="single" w:sz="8" w:space="0" w:color="FFFFFF"/>
        <w:right w:val="single" w:sz="8" w:space="6" w:color="FFFFFF"/>
      </w:pBdr>
      <w:shd w:val="clear" w:color="auto" w:fill="EEEEEE"/>
      <w:spacing w:before="120" w:after="192" w:line="360" w:lineRule="atLeast"/>
      <w:ind w:left="240" w:right="240"/>
    </w:pPr>
    <w:rPr>
      <w:color w:val="333333"/>
    </w:rPr>
  </w:style>
  <w:style w:type="paragraph" w:styleId="HTML">
    <w:name w:val="HTML Preformatted"/>
    <w:basedOn w:val="a"/>
    <w:link w:val="HTML0"/>
    <w:uiPriority w:val="99"/>
    <w:rsid w:val="0090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3"/>
      <w:szCs w:val="13"/>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footer"/>
    <w:basedOn w:val="a"/>
    <w:link w:val="a5"/>
    <w:uiPriority w:val="99"/>
    <w:rsid w:val="00323B5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23B57"/>
  </w:style>
  <w:style w:type="paragraph" w:styleId="a7">
    <w:name w:val="header"/>
    <w:basedOn w:val="a"/>
    <w:link w:val="a8"/>
    <w:uiPriority w:val="99"/>
    <w:rsid w:val="00323B57"/>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customStyle="1" w:styleId="10">
    <w:name w:val="Обычный (веб)1"/>
    <w:basedOn w:val="a"/>
    <w:uiPriority w:val="99"/>
    <w:rsid w:val="001863A3"/>
    <w:pPr>
      <w:spacing w:before="120" w:after="192" w:line="360" w:lineRule="atLeast"/>
      <w:ind w:left="240" w:right="240"/>
    </w:pPr>
  </w:style>
  <w:style w:type="character" w:styleId="a9">
    <w:name w:val="Hyperlink"/>
    <w:uiPriority w:val="99"/>
    <w:rsid w:val="001863A3"/>
    <w:rPr>
      <w:color w:val="0000FF"/>
      <w:u w:val="single"/>
    </w:rPr>
  </w:style>
  <w:style w:type="paragraph" w:styleId="2">
    <w:name w:val="Body Text 2"/>
    <w:basedOn w:val="a"/>
    <w:link w:val="20"/>
    <w:uiPriority w:val="99"/>
    <w:rsid w:val="008F5A3F"/>
    <w:pPr>
      <w:widowControl w:val="0"/>
      <w:autoSpaceDE w:val="0"/>
      <w:autoSpaceDN w:val="0"/>
      <w:adjustRightInd w:val="0"/>
      <w:spacing w:line="360" w:lineRule="auto"/>
      <w:ind w:firstLine="720"/>
      <w:jc w:val="both"/>
    </w:pPr>
    <w:rPr>
      <w:sz w:val="28"/>
      <w:szCs w:val="28"/>
    </w:rPr>
  </w:style>
  <w:style w:type="character" w:customStyle="1" w:styleId="20">
    <w:name w:val="Основной текст 2 Знак"/>
    <w:link w:val="2"/>
    <w:uiPriority w:val="99"/>
    <w:semiHidden/>
    <w:rPr>
      <w:sz w:val="24"/>
      <w:szCs w:val="24"/>
    </w:rPr>
  </w:style>
  <w:style w:type="paragraph" w:styleId="aa">
    <w:name w:val="Title"/>
    <w:basedOn w:val="a"/>
    <w:link w:val="ab"/>
    <w:uiPriority w:val="99"/>
    <w:qFormat/>
    <w:rsid w:val="008F5A3F"/>
    <w:pPr>
      <w:suppressAutoHyphens/>
      <w:autoSpaceDE w:val="0"/>
      <w:autoSpaceDN w:val="0"/>
      <w:adjustRightInd w:val="0"/>
      <w:ind w:firstLine="720"/>
      <w:jc w:val="center"/>
    </w:pPr>
    <w:rPr>
      <w:rFonts w:ascii="Courier New" w:hAnsi="Courier New" w:cs="Courier New"/>
      <w:b/>
      <w:bCs/>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Plain Text"/>
    <w:basedOn w:val="a"/>
    <w:link w:val="ad"/>
    <w:uiPriority w:val="99"/>
    <w:rsid w:val="008F5A3F"/>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3029</Words>
  <Characters>17269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Дом</Company>
  <LinksUpToDate>false</LinksUpToDate>
  <CharactersWithSpaces>20258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Марина</dc:creator>
  <cp:keywords/>
  <dc:description/>
  <cp:lastModifiedBy>admin</cp:lastModifiedBy>
  <cp:revision>2</cp:revision>
  <dcterms:created xsi:type="dcterms:W3CDTF">2014-03-07T03:25:00Z</dcterms:created>
  <dcterms:modified xsi:type="dcterms:W3CDTF">2014-03-07T03:25:00Z</dcterms:modified>
</cp:coreProperties>
</file>