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 w:rsidRPr="00C846E6">
        <w:rPr>
          <w:rFonts w:ascii="Times New Roman" w:hAnsi="Times New Roman"/>
          <w:b/>
          <w:i w:val="0"/>
        </w:rPr>
        <w:t>Содержание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Введение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</w:t>
      </w:r>
      <w:r>
        <w:rPr>
          <w:rFonts w:ascii="Times New Roman" w:hAnsi="Times New Roman"/>
          <w:i w:val="0"/>
          <w:szCs w:val="24"/>
        </w:rPr>
        <w:t>.</w:t>
      </w:r>
      <w:r w:rsidRPr="00C846E6">
        <w:rPr>
          <w:rFonts w:ascii="Times New Roman" w:hAnsi="Times New Roman"/>
          <w:i w:val="0"/>
          <w:szCs w:val="24"/>
        </w:rPr>
        <w:t xml:space="preserve"> Расчетная часть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1.1 Анализ исходных данных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1.2 Выбор схемы установки заготовки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1.3 Назначение режима обработки заготовки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1.4 Расчет усилий и моментов резания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1.5 Расчет усилий закрепления заготовки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1.6 Расчет зажимного механизма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1.</w:t>
      </w:r>
      <w:r w:rsidR="00464684">
        <w:rPr>
          <w:rFonts w:ascii="Times New Roman" w:hAnsi="Times New Roman"/>
          <w:i w:val="0"/>
          <w:szCs w:val="24"/>
        </w:rPr>
        <w:t xml:space="preserve">7 Расчет </w:t>
      </w:r>
      <w:r w:rsidRPr="00C846E6">
        <w:rPr>
          <w:rFonts w:ascii="Times New Roman" w:hAnsi="Times New Roman"/>
          <w:i w:val="0"/>
          <w:szCs w:val="24"/>
        </w:rPr>
        <w:t xml:space="preserve">силового </w:t>
      </w:r>
      <w:r>
        <w:rPr>
          <w:rFonts w:ascii="Times New Roman" w:hAnsi="Times New Roman"/>
          <w:i w:val="0"/>
          <w:szCs w:val="24"/>
        </w:rPr>
        <w:t>привода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 xml:space="preserve">2 Описательная </w:t>
      </w:r>
      <w:r>
        <w:rPr>
          <w:rFonts w:ascii="Times New Roman" w:hAnsi="Times New Roman"/>
          <w:i w:val="0"/>
          <w:szCs w:val="24"/>
        </w:rPr>
        <w:t>часть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2.1 Описание контрукции станочного приспособления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2.2 Описание работы приспособления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 w:rsidRPr="00C846E6">
        <w:rPr>
          <w:rFonts w:ascii="Times New Roman" w:hAnsi="Times New Roman"/>
          <w:i w:val="0"/>
          <w:szCs w:val="24"/>
        </w:rPr>
        <w:t>Заключение</w:t>
      </w:r>
    </w:p>
    <w:p w:rsidR="00C846E6" w:rsidRPr="00C846E6" w:rsidRDefault="00C846E6" w:rsidP="00C846E6">
      <w:pPr>
        <w:pStyle w:val="a3"/>
        <w:spacing w:line="360" w:lineRule="auto"/>
        <w:ind w:firstLin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Литература</w:t>
      </w:r>
    </w:p>
    <w:p w:rsidR="00C846E6" w:rsidRPr="00C846E6" w:rsidRDefault="00C846E6" w:rsidP="00C846E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846E6">
        <w:rPr>
          <w:rFonts w:ascii="Times New Roman" w:hAnsi="Times New Roman"/>
          <w:sz w:val="28"/>
          <w:szCs w:val="24"/>
        </w:rPr>
        <w:t>Приложения</w:t>
      </w:r>
    </w:p>
    <w:p w:rsidR="00C846E6" w:rsidRPr="007B516F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3061F" w:rsidRPr="007B516F" w:rsidRDefault="00464684" w:rsidP="00464684">
      <w:pPr>
        <w:tabs>
          <w:tab w:val="left" w:pos="1985"/>
        </w:tabs>
        <w:rPr>
          <w:rFonts w:ascii="Times New Roman" w:hAnsi="Times New Roman"/>
          <w:color w:val="FFFFFF"/>
          <w:sz w:val="28"/>
          <w:szCs w:val="28"/>
        </w:rPr>
      </w:pPr>
      <w:r w:rsidRPr="007B516F">
        <w:rPr>
          <w:rFonts w:ascii="Times New Roman" w:hAnsi="Times New Roman"/>
          <w:color w:val="FFFFFF"/>
          <w:sz w:val="28"/>
          <w:szCs w:val="28"/>
        </w:rPr>
        <w:t>заготовка резание</w:t>
      </w:r>
      <w:r w:rsidR="00E3061F" w:rsidRPr="007B516F">
        <w:rPr>
          <w:rFonts w:ascii="Times New Roman" w:hAnsi="Times New Roman"/>
          <w:color w:val="FFFFFF"/>
          <w:sz w:val="28"/>
          <w:szCs w:val="28"/>
        </w:rPr>
        <w:t xml:space="preserve"> привод станочный</w:t>
      </w:r>
    </w:p>
    <w:p w:rsidR="00C846E6" w:rsidRDefault="00C846E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 w:rsidRPr="00C846E6">
        <w:rPr>
          <w:rFonts w:ascii="Times New Roman" w:hAnsi="Times New Roman"/>
          <w:b/>
          <w:i w:val="0"/>
        </w:rPr>
        <w:t>Введение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Технологическая основа является важнейшим фактором успешного осуществления технического прогресса в машиностроении. На современном этапе развития машиностроения необходимо обеспечить быстрый рост выпуска новых видов продукции, ускорение её обновленности, сокращение продолжительности нахождения в производстве. Задача повышения производительности труда в машиностроении не может быть решена только за счет ввода в действие даже самого совершенного оборудования. Применение технологической оснастки способствует повышению производительности труда в машиностроении и ориентирует производство на интенсивные методы его ведения.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Основную группу технологической оснастки составляют приспособления механосборочного производства. Приспособлениями в машиностроении называют вспомогательные устройства к технологическому оборудованию, используемые при выполнении операций обработки, сборки и контроля.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Применение приспособлений позволяет: устранить разметку заготовок перед обработкой, повысить её точность, увеличить производительность труда на операции, снизить себестоимость продукции, облегчить условия работы и обеспечить её безопасность, расширить технологические возможности оборудования, организовать многостаночное обслуживание, применить технически обоснованные нормы времени, сократить число рабочих, необходимых для выпуска продукции.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Эффективными методами, ускоряющими и удешевляющими проектирование и изготовление приспособлений является унификация, нормализация и стандартизация. Нормализация и стандартизация дают экономический эффект на всех этапах создания и использования приспособлений.</w:t>
      </w:r>
    </w:p>
    <w:p w:rsidR="00C846E6" w:rsidRDefault="00C84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Cs w:val="28"/>
        </w:rPr>
        <w:br w:type="page"/>
      </w:r>
    </w:p>
    <w:p w:rsidR="00C846E6" w:rsidRPr="00C846E6" w:rsidRDefault="00C846E6" w:rsidP="00C846E6">
      <w:pPr>
        <w:pStyle w:val="a3"/>
        <w:spacing w:line="360" w:lineRule="auto"/>
        <w:ind w:firstLine="708"/>
        <w:rPr>
          <w:rFonts w:ascii="Times New Roman" w:hAnsi="Times New Roman"/>
          <w:b/>
          <w:i w:val="0"/>
          <w:szCs w:val="24"/>
        </w:rPr>
      </w:pPr>
      <w:r w:rsidRPr="00C846E6">
        <w:rPr>
          <w:rFonts w:ascii="Times New Roman" w:hAnsi="Times New Roman"/>
          <w:b/>
          <w:i w:val="0"/>
          <w:szCs w:val="24"/>
        </w:rPr>
        <w:t>1. Расчетная часть</w:t>
      </w:r>
    </w:p>
    <w:p w:rsidR="00C846E6" w:rsidRPr="00C846E6" w:rsidRDefault="00C846E6" w:rsidP="00C846E6">
      <w:pPr>
        <w:pStyle w:val="a3"/>
        <w:spacing w:line="360" w:lineRule="auto"/>
        <w:ind w:firstLine="708"/>
        <w:rPr>
          <w:rFonts w:ascii="Times New Roman" w:hAnsi="Times New Roman"/>
          <w:b/>
          <w:i w:val="0"/>
          <w:szCs w:val="24"/>
        </w:rPr>
      </w:pPr>
    </w:p>
    <w:p w:rsidR="00C846E6" w:rsidRPr="00C846E6" w:rsidRDefault="00C846E6" w:rsidP="00C846E6">
      <w:pPr>
        <w:pStyle w:val="a3"/>
        <w:spacing w:line="360" w:lineRule="auto"/>
        <w:ind w:firstLine="708"/>
        <w:rPr>
          <w:rFonts w:ascii="Times New Roman" w:hAnsi="Times New Roman"/>
          <w:b/>
          <w:i w:val="0"/>
          <w:szCs w:val="24"/>
        </w:rPr>
      </w:pPr>
      <w:r w:rsidRPr="00C846E6">
        <w:rPr>
          <w:rFonts w:ascii="Times New Roman" w:hAnsi="Times New Roman"/>
          <w:b/>
          <w:i w:val="0"/>
          <w:szCs w:val="24"/>
        </w:rPr>
        <w:t>1.1 Анализ исходных данных</w:t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 Деталь – Корпус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</w:rPr>
        <w:t xml:space="preserve">- Материал - Сталь 40Х ГОСТ 4543-71 </w:t>
      </w:r>
      <w:r w:rsidRPr="00C846E6">
        <w:rPr>
          <w:rFonts w:ascii="Microsoft Sans Serif" w:hAnsi="Microsoft Sans Serif" w:cs="Microsoft Sans Serif"/>
          <w:i w:val="0"/>
        </w:rPr>
        <w:t>Ϭ</w:t>
      </w:r>
      <w:r w:rsidRPr="00C846E6">
        <w:rPr>
          <w:rFonts w:ascii="Times New Roman" w:hAnsi="Times New Roman"/>
          <w:i w:val="0"/>
        </w:rPr>
        <w:t>в</w:t>
      </w:r>
      <w:r w:rsidRPr="00C846E6">
        <w:rPr>
          <w:rFonts w:ascii="Times New Roman" w:hAnsi="Times New Roman"/>
          <w:i w:val="0"/>
          <w:szCs w:val="28"/>
        </w:rPr>
        <w:t xml:space="preserve">= 655 МПа Твердость 42±3 </w:t>
      </w:r>
      <w:r w:rsidRPr="00C846E6">
        <w:rPr>
          <w:rFonts w:ascii="Times New Roman" w:hAnsi="Times New Roman"/>
          <w:i w:val="0"/>
          <w:szCs w:val="28"/>
          <w:lang w:val="en-US"/>
        </w:rPr>
        <w:t>HRC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>- Операция – Токарная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>- Размер обработки: 50+0.025; 70-0,74;</w:t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>- Тип производства – среднесерийное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</w:p>
    <w:p w:rsidR="00C846E6" w:rsidRPr="00C846E6" w:rsidRDefault="006F0285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5.25pt;height:205.5pt;visibility:visible">
            <v:imagedata r:id="rId7" o:title=""/>
          </v:shape>
        </w:pic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>Рисунок 1.1 Эскиз обработки на токарной операции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1.1.2 Анализ исходных данных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На основе анализа исходных данных определяем стратегию конструирования станочного приспособления. Для достижения этой цели решаем задачи подраздела: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1.1.2.1 Определение типа производства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Принимаем тип производства – среднесерийное.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1.1.2.2. Выбор металлорежущего станка для выполнения технологической операции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Принимаем токарный станок с ЧПУ 16К20Ф3 [6, с.82]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1.2.2.3 Изучение рабочей зоны станка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Определим габариты рабочего пространства, конфигурацию и размеры установочных баз станка.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Модель Токарный станок с ЧПУ 16К20Ф3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Наибольший диаметр обрабатываемого изделия, мм: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над станиной 400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над суппортом 220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Наибольшая длина обрабатываемого изделия, мм 1000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Наибольшее перемещение суппорта, мм: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продольное 900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поперечное 250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Количество инструментов 6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Число ступеней частоты вращения шпинделя (общее/по программе) 22/9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Пределы частоты вращения шпинделя, об/мин 12,5-2000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Пределы рабочих подач, мм/мин: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продольная 3-1200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поперечная 1,5-600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Дискретность отсчета по осям координат, мм: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продольной 0,01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поперечной 0,005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Скорости ускоренных перемещений, мм/мин: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продольных 4800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поперечных 2400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Шаг нарезаемых резьб, мм 0,1 -10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Мощность электродвигателя главного привода, кВт 10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Габаритные размеры станка, мм 3360 X 1710 X 1750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Масса станка, кг 4000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1.1.2.4 Выбор типа приспособления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Для среднесерийного типа производства принимаем: самоцентрирующее, зажимного кулачковое устройство.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1.1.2.5 Выбор схемы приспособления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Для данной структуры тех. Операции применяем приспособление, схема которого характеризуется следующими признаками: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-одноместная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-двухинструментальная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-последовательная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-двухпозиционная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1.1.2.6 Состояние поверхностей к моменту выполнения операции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 xml:space="preserve">Состояние предполагаемых базовых поверхностей и поверхностей, по которым будет производиться закрепление заготовки: шероховатость </w:t>
      </w:r>
      <w:r w:rsidRPr="00C846E6">
        <w:rPr>
          <w:rFonts w:ascii="Times New Roman" w:hAnsi="Times New Roman"/>
          <w:i w:val="0"/>
          <w:lang w:val="en-US"/>
        </w:rPr>
        <w:t>Ra</w:t>
      </w:r>
      <w:r w:rsidRPr="00C846E6">
        <w:rPr>
          <w:rFonts w:ascii="Times New Roman" w:hAnsi="Times New Roman"/>
          <w:i w:val="0"/>
        </w:rPr>
        <w:t xml:space="preserve"> 8мкм, Твердость 240 НВ, Диаметр 196мм.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1.1.2.7 Задачи курсового проекта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Для успешного выполнения курсового проекта необходимо решить следующие задачи: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 Построить схему установки заготовки.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2. Рассчитать усилия резания.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3. Рассчитать усилия закрепления заготовки.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4. Выбрать тип привода и определить его параметры.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5. Разработать конструкцию и выполнить сборочный чертеж приспособления.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6. Выполнить описание конструкции и работы станочного приспособления.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 w:rsidRPr="00C846E6">
        <w:rPr>
          <w:rFonts w:ascii="Times New Roman" w:hAnsi="Times New Roman"/>
          <w:b/>
          <w:i w:val="0"/>
        </w:rPr>
        <w:t>1.2 Выбор схемы установки заготовки</w:t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Задачи подраздела: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-разработать теоретическую схему базирования;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-разработать схему установки заготовки;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1.2.1 Разработка теоретической схемы базирования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Теоретическую схему базирования заготовки по рассматриваемой технологической операции следует разработать в соответствии с требованиями ГОСТ 2149-76 “Базирование и базы в машиностроении”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Схема базирования приведена на рисунке 1.2.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6F0285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6" type="#_x0000_t75" style="width:91.5pt;height:116.25pt;visibility:visible">
            <v:imagedata r:id="rId8" o:title=""/>
          </v:shape>
        </w:pic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Рисунок 1.2 – Схема базирования опоры на токарной операции.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В таблице 1.1 приводятся степени свободы, лишаемые с помощью опорных точек.</w:t>
      </w: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Таблица 1.1 – Лишаемые степени свободы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8"/>
        <w:gridCol w:w="316"/>
        <w:gridCol w:w="432"/>
        <w:gridCol w:w="432"/>
        <w:gridCol w:w="316"/>
        <w:gridCol w:w="316"/>
        <w:gridCol w:w="421"/>
      </w:tblGrid>
      <w:tr w:rsidR="00C846E6" w:rsidRPr="007B516F" w:rsidTr="007B516F">
        <w:trPr>
          <w:jc w:val="center"/>
        </w:trPr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№ точки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C846E6" w:rsidRPr="007B516F" w:rsidTr="007B516F">
        <w:trPr>
          <w:jc w:val="center"/>
        </w:trPr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Лишаемая степень свободы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B516F">
              <w:rPr>
                <w:rFonts w:ascii="Times New Roman" w:hAnsi="Times New Roman"/>
                <w:sz w:val="20"/>
                <w:szCs w:val="28"/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4"/>
                <w:lang w:val="en-US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φ</w:t>
            </w:r>
            <w:r w:rsidRPr="007B516F">
              <w:rPr>
                <w:rFonts w:ascii="Times New Roman" w:hAnsi="Times New Roman"/>
                <w:sz w:val="20"/>
                <w:szCs w:val="14"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4"/>
                <w:lang w:val="en-US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φ</w:t>
            </w:r>
            <w:r w:rsidRPr="007B516F">
              <w:rPr>
                <w:rFonts w:ascii="Times New Roman" w:hAnsi="Times New Roman"/>
                <w:sz w:val="20"/>
                <w:szCs w:val="14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B516F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B516F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846E6" w:rsidRPr="007B516F" w:rsidRDefault="00C846E6" w:rsidP="007B516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4"/>
                <w:lang w:val="en-US"/>
              </w:rPr>
            </w:pPr>
            <w:r w:rsidRPr="007B516F">
              <w:rPr>
                <w:rFonts w:ascii="Times New Roman" w:hAnsi="Times New Roman"/>
                <w:sz w:val="20"/>
                <w:szCs w:val="28"/>
              </w:rPr>
              <w:t>φ</w:t>
            </w:r>
            <w:r w:rsidRPr="007B516F">
              <w:rPr>
                <w:rFonts w:ascii="Times New Roman" w:hAnsi="Times New Roman"/>
                <w:sz w:val="20"/>
                <w:szCs w:val="14"/>
                <w:lang w:val="en-US"/>
              </w:rPr>
              <w:t>z</w:t>
            </w:r>
          </w:p>
        </w:tc>
      </w:tr>
    </w:tbl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Точки 1, 2, 3 – установочная база (опора по торцу), 4, 5 – направляющая база(центровка по оси), точка 6 – опорная база (место контакта с зажимными элементами приспособления).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1.2.2 Разработка схемы установки заготовки</w:t>
      </w: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  <w:r w:rsidRPr="00C846E6">
        <w:rPr>
          <w:rFonts w:ascii="Times New Roman" w:hAnsi="Times New Roman"/>
          <w:i w:val="0"/>
        </w:rPr>
        <w:t xml:space="preserve">На основании теоретической схемы базирования выбираем приспособление </w:t>
      </w:r>
      <w:r w:rsidRPr="00C846E6">
        <w:rPr>
          <w:rStyle w:val="a5"/>
          <w:rFonts w:ascii="Times New Roman" w:hAnsi="Times New Roman"/>
        </w:rPr>
        <w:t>трехкулачковый самоцентрирующийся пневмопатрон.</w:t>
      </w: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  <w:b/>
        </w:rPr>
      </w:pPr>
      <w:r w:rsidRPr="00C846E6">
        <w:rPr>
          <w:rStyle w:val="a5"/>
          <w:rFonts w:ascii="Times New Roman" w:hAnsi="Times New Roman"/>
          <w:b/>
        </w:rPr>
        <w:t>1.3 Назначение режима обработки заготовки</w:t>
      </w:r>
    </w:p>
    <w:p w:rsid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  <w:r w:rsidRPr="00C846E6">
        <w:rPr>
          <w:rStyle w:val="a5"/>
          <w:rFonts w:ascii="Times New Roman" w:hAnsi="Times New Roman"/>
        </w:rPr>
        <w:t>Задачи подраздела:</w:t>
      </w: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  <w:r w:rsidRPr="00C846E6">
        <w:rPr>
          <w:rStyle w:val="a5"/>
          <w:rFonts w:ascii="Times New Roman" w:hAnsi="Times New Roman"/>
        </w:rPr>
        <w:t>-выбрать режущий инструмент;</w:t>
      </w: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  <w:r w:rsidRPr="00C846E6">
        <w:rPr>
          <w:rStyle w:val="a5"/>
          <w:rFonts w:ascii="Times New Roman" w:hAnsi="Times New Roman"/>
        </w:rPr>
        <w:t>-определить элементы режима обработки при выполнении технической операции.</w:t>
      </w: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  <w:r w:rsidRPr="00C846E6">
        <w:rPr>
          <w:rStyle w:val="a5"/>
          <w:rFonts w:ascii="Times New Roman" w:hAnsi="Times New Roman"/>
        </w:rPr>
        <w:t>1.3.1 Исходные данные для расчета</w:t>
      </w:r>
    </w:p>
    <w:p w:rsidR="00C846E6" w:rsidRPr="00C846E6" w:rsidRDefault="00C846E6" w:rsidP="00C846E6">
      <w:pPr>
        <w:pStyle w:val="a3"/>
        <w:spacing w:line="360" w:lineRule="auto"/>
        <w:rPr>
          <w:rStyle w:val="a5"/>
          <w:rFonts w:ascii="Times New Roman" w:hAnsi="Times New Roman"/>
        </w:rPr>
      </w:pPr>
      <w:r w:rsidRPr="00C846E6">
        <w:rPr>
          <w:rStyle w:val="a5"/>
          <w:rFonts w:ascii="Times New Roman" w:hAnsi="Times New Roman"/>
        </w:rPr>
        <w:t>-Деталь – Корпус;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</w:rPr>
        <w:t xml:space="preserve">-Материал - Сталь 40Х ГОСТ 4543-71 </w:t>
      </w:r>
      <w:r w:rsidRPr="00C846E6">
        <w:rPr>
          <w:rFonts w:ascii="Microsoft Sans Serif" w:hAnsi="Microsoft Sans Serif" w:cs="Microsoft Sans Serif"/>
          <w:i w:val="0"/>
        </w:rPr>
        <w:t>Ϭ</w:t>
      </w:r>
      <w:r w:rsidRPr="00C846E6">
        <w:rPr>
          <w:rFonts w:ascii="Times New Roman" w:hAnsi="Times New Roman"/>
          <w:i w:val="0"/>
        </w:rPr>
        <w:t>в</w:t>
      </w:r>
      <w:r w:rsidRPr="00C846E6">
        <w:rPr>
          <w:rFonts w:ascii="Times New Roman" w:hAnsi="Times New Roman"/>
          <w:i w:val="0"/>
          <w:szCs w:val="28"/>
        </w:rPr>
        <w:t xml:space="preserve">= 655 МПа Твердость 42±3 </w:t>
      </w:r>
      <w:r w:rsidRPr="00C846E6">
        <w:rPr>
          <w:rFonts w:ascii="Times New Roman" w:hAnsi="Times New Roman"/>
          <w:i w:val="0"/>
          <w:szCs w:val="28"/>
          <w:lang w:val="en-US"/>
        </w:rPr>
        <w:t>HRC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-Заготовка – Прокат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-Обработка – токарная черновая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-Тип производства – серийное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-Смена детали – ручная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-Жесткость станка – средняя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1.3.2 Структура операций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Операция: токарная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</w:rPr>
        <w:t xml:space="preserve">Точить поверхности, выдерживая размеры </w:t>
      </w:r>
      <w:r w:rsidRPr="00C846E6">
        <w:rPr>
          <w:rFonts w:ascii="Times New Roman" w:hAnsi="Times New Roman"/>
          <w:i w:val="0"/>
          <w:szCs w:val="28"/>
        </w:rPr>
        <w:t>: 50+0,025; 70-0,74;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>1.3.3 Выбор режущих инструментов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 xml:space="preserve">Инструмент-резец проходной упорный, с трехгранной пластиной из тв. Сплава (ТУ2-035-892-82) ГОСТ 19046-80 Т15К10. Обозначение резца: 2101-0601 ГОСТ 20872-80 </w:t>
      </w:r>
      <w:r w:rsidRPr="00C846E6">
        <w:rPr>
          <w:rFonts w:ascii="Times New Roman" w:hAnsi="Times New Roman"/>
          <w:i w:val="0"/>
          <w:szCs w:val="28"/>
          <w:lang w:val="en-US"/>
        </w:rPr>
        <w:t>h</w:t>
      </w:r>
      <w:r w:rsidRPr="00C846E6">
        <w:rPr>
          <w:rFonts w:ascii="Times New Roman" w:hAnsi="Times New Roman"/>
          <w:i w:val="0"/>
          <w:szCs w:val="28"/>
        </w:rPr>
        <w:t>*</w:t>
      </w:r>
      <w:r w:rsidRPr="00C846E6">
        <w:rPr>
          <w:rFonts w:ascii="Times New Roman" w:hAnsi="Times New Roman"/>
          <w:i w:val="0"/>
          <w:szCs w:val="28"/>
          <w:lang w:val="en-US"/>
        </w:rPr>
        <w:t>b</w:t>
      </w:r>
      <w:r w:rsidRPr="00C846E6">
        <w:rPr>
          <w:rFonts w:ascii="Times New Roman" w:hAnsi="Times New Roman"/>
          <w:i w:val="0"/>
          <w:szCs w:val="28"/>
        </w:rPr>
        <w:t>=25×25мм.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>1.3.4 Расчет режимов резания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 xml:space="preserve">1.3.4.1 Глубина резания </w:t>
      </w:r>
      <w:r w:rsidRPr="00C846E6">
        <w:rPr>
          <w:rFonts w:ascii="Times New Roman" w:hAnsi="Times New Roman"/>
          <w:i w:val="0"/>
          <w:szCs w:val="28"/>
          <w:lang w:val="en-US"/>
        </w:rPr>
        <w:t>t</w:t>
      </w:r>
      <w:r w:rsidRPr="00C846E6">
        <w:rPr>
          <w:rFonts w:ascii="Times New Roman" w:hAnsi="Times New Roman"/>
          <w:i w:val="0"/>
          <w:szCs w:val="28"/>
        </w:rPr>
        <w:t>, мм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  <w:lang w:val="en-US"/>
        </w:rPr>
        <w:t>t</w:t>
      </w:r>
      <w:r w:rsidRPr="00C846E6">
        <w:rPr>
          <w:rFonts w:ascii="Times New Roman" w:hAnsi="Times New Roman"/>
          <w:i w:val="0"/>
          <w:szCs w:val="28"/>
        </w:rPr>
        <w:t>= (196-191)/2=2мм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1.3.4.2 Подача на оборот заготовки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По таблице [2, с.266] определяем продольную подачу проходного резца при черновом точении резцами с пластинами из твердого сплава и при диаметре обрабатываемой поверхности от 100 до 400 мм:</w:t>
      </w:r>
    </w:p>
    <w:p w:rsidR="00C846E6" w:rsidRPr="0043339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433396">
        <w:rPr>
          <w:rFonts w:ascii="Times New Roman" w:hAnsi="Times New Roman"/>
          <w:i w:val="0"/>
          <w:lang w:val="en-US"/>
        </w:rPr>
        <w:t>So</w:t>
      </w:r>
      <w:r w:rsidRPr="00433396">
        <w:rPr>
          <w:rFonts w:ascii="Times New Roman" w:hAnsi="Times New Roman"/>
          <w:i w:val="0"/>
        </w:rPr>
        <w:t>= 0.8 мм/об</w:t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433396">
        <w:rPr>
          <w:rFonts w:ascii="Times New Roman" w:hAnsi="Times New Roman"/>
          <w:i w:val="0"/>
        </w:rPr>
        <w:t xml:space="preserve">1.3.4.3 Скорость резания, </w:t>
      </w:r>
      <w:r w:rsidRPr="00433396">
        <w:rPr>
          <w:rFonts w:ascii="Times New Roman" w:hAnsi="Times New Roman"/>
          <w:i w:val="0"/>
          <w:lang w:val="en-US"/>
        </w:rPr>
        <w:t>V</w:t>
      </w:r>
      <w:r w:rsidRPr="00433396">
        <w:rPr>
          <w:rFonts w:ascii="Times New Roman" w:hAnsi="Times New Roman"/>
          <w:i w:val="0"/>
        </w:rPr>
        <w:t xml:space="preserve"> м/мин определяется по формуле [6, </w:t>
      </w:r>
      <w:r w:rsidRPr="00433396">
        <w:rPr>
          <w:rFonts w:ascii="Times New Roman" w:hAnsi="Times New Roman"/>
          <w:i w:val="0"/>
          <w:lang w:val="en-US"/>
        </w:rPr>
        <w:t>c</w:t>
      </w:r>
      <w:r w:rsidRPr="00433396">
        <w:rPr>
          <w:rFonts w:ascii="Times New Roman" w:hAnsi="Times New Roman"/>
          <w:i w:val="0"/>
        </w:rPr>
        <w:t>.286]</w:t>
      </w:r>
    </w:p>
    <w:p w:rsidR="00433396" w:rsidRDefault="00433396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</w:rPr>
        <w:br w:type="page"/>
      </w: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1840" w:dyaOrig="639">
          <v:shape id="_x0000_i1027" type="#_x0000_t75" style="width:77.25pt;height:27.75pt" o:ole="" fillcolor="window">
            <v:imagedata r:id="rId9" o:title=""/>
          </v:shape>
          <o:OLEObject Type="Embed" ProgID="Equation.3" ShapeID="_x0000_i1027" DrawAspect="Content" ObjectID="_1457489983" r:id="rId10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="006A6DC3" w:rsidRPr="00C846E6">
        <w:rPr>
          <w:rFonts w:ascii="Times New Roman" w:hAnsi="Times New Roman"/>
          <w:sz w:val="28"/>
        </w:rPr>
        <w:object w:dxaOrig="300" w:dyaOrig="360">
          <v:shape id="_x0000_i1028" type="#_x0000_t75" style="width:15pt;height:18pt" o:ole="" fillcolor="window">
            <v:imagedata r:id="rId11" o:title=""/>
          </v:shape>
          <o:OLEObject Type="Embed" ProgID="Equation.3" ShapeID="_x0000_i1028" DrawAspect="Content" ObjectID="_1457489984" r:id="rId12"/>
        </w:object>
      </w:r>
      <w:r w:rsidRPr="00C846E6">
        <w:rPr>
          <w:rFonts w:ascii="Times New Roman" w:hAnsi="Times New Roman"/>
          <w:sz w:val="28"/>
        </w:rPr>
        <w:t xml:space="preserve"> - коэффициент: </w:t>
      </w:r>
      <w:r w:rsidRPr="00C846E6">
        <w:rPr>
          <w:rFonts w:ascii="Times New Roman" w:hAnsi="Times New Roman"/>
          <w:sz w:val="28"/>
          <w:lang w:val="en-US"/>
        </w:rPr>
        <w:t>m</w:t>
      </w:r>
      <w:r w:rsidRPr="00C846E6">
        <w:rPr>
          <w:rFonts w:ascii="Times New Roman" w:hAnsi="Times New Roman"/>
          <w:sz w:val="28"/>
        </w:rPr>
        <w:t xml:space="preserve">, </w:t>
      </w:r>
      <w:r w:rsidRPr="00C846E6">
        <w:rPr>
          <w:rFonts w:ascii="Times New Roman" w:hAnsi="Times New Roman"/>
          <w:sz w:val="28"/>
          <w:lang w:val="en-US"/>
        </w:rPr>
        <w:t>x</w:t>
      </w:r>
      <w:r w:rsidRPr="00C846E6">
        <w:rPr>
          <w:rFonts w:ascii="Times New Roman" w:hAnsi="Times New Roman"/>
          <w:sz w:val="28"/>
        </w:rPr>
        <w:t xml:space="preserve">, </w:t>
      </w:r>
      <w:r w:rsidRPr="00C846E6">
        <w:rPr>
          <w:rFonts w:ascii="Times New Roman" w:hAnsi="Times New Roman"/>
          <w:sz w:val="28"/>
          <w:lang w:val="en-US"/>
        </w:rPr>
        <w:t>y</w:t>
      </w:r>
      <w:r w:rsidRPr="00C846E6">
        <w:rPr>
          <w:rFonts w:ascii="Times New Roman" w:hAnsi="Times New Roman"/>
          <w:sz w:val="28"/>
        </w:rPr>
        <w:t xml:space="preserve"> - показатели степени, </w:t>
      </w:r>
      <w:r w:rsidRPr="00C846E6">
        <w:rPr>
          <w:rFonts w:ascii="Times New Roman" w:hAnsi="Times New Roman"/>
          <w:sz w:val="28"/>
          <w:lang w:val="en-US"/>
        </w:rPr>
        <w:t>Cv</w:t>
      </w:r>
      <w:r w:rsidRPr="00C846E6">
        <w:rPr>
          <w:rFonts w:ascii="Times New Roman" w:hAnsi="Times New Roman"/>
          <w:sz w:val="28"/>
        </w:rPr>
        <w:t xml:space="preserve">= 340; </w:t>
      </w:r>
      <w:r w:rsidRPr="00C846E6">
        <w:rPr>
          <w:rFonts w:ascii="Times New Roman" w:hAnsi="Times New Roman"/>
          <w:sz w:val="28"/>
          <w:lang w:val="en-US"/>
        </w:rPr>
        <w:t>x</w:t>
      </w:r>
      <w:r w:rsidRPr="00C846E6">
        <w:rPr>
          <w:rFonts w:ascii="Times New Roman" w:hAnsi="Times New Roman"/>
          <w:sz w:val="28"/>
        </w:rPr>
        <w:t xml:space="preserve">= 0,15; </w:t>
      </w:r>
      <w:r w:rsidRPr="00C846E6">
        <w:rPr>
          <w:rFonts w:ascii="Times New Roman" w:hAnsi="Times New Roman"/>
          <w:sz w:val="28"/>
          <w:lang w:val="en-US"/>
        </w:rPr>
        <w:t>y</w:t>
      </w:r>
      <w:r w:rsidRPr="00C846E6">
        <w:rPr>
          <w:rFonts w:ascii="Times New Roman" w:hAnsi="Times New Roman"/>
          <w:sz w:val="28"/>
        </w:rPr>
        <w:t xml:space="preserve">= 0,45 </w:t>
      </w:r>
      <w:r w:rsidRPr="00C846E6">
        <w:rPr>
          <w:rFonts w:ascii="Times New Roman" w:hAnsi="Times New Roman"/>
          <w:sz w:val="28"/>
          <w:lang w:val="en-US"/>
        </w:rPr>
        <w:t>m</w:t>
      </w:r>
      <w:r w:rsidRPr="00C846E6">
        <w:rPr>
          <w:rFonts w:ascii="Times New Roman" w:hAnsi="Times New Roman"/>
          <w:sz w:val="28"/>
        </w:rPr>
        <w:t xml:space="preserve">= 0,2; Т - стойкость инструмента, Т= 30 мин., </w:t>
      </w:r>
      <w:r w:rsidRPr="00C846E6">
        <w:rPr>
          <w:rFonts w:ascii="Times New Roman" w:hAnsi="Times New Roman"/>
          <w:sz w:val="28"/>
          <w:lang w:val="en-US"/>
        </w:rPr>
        <w:t>t</w:t>
      </w:r>
      <w:r w:rsidRPr="00C846E6">
        <w:rPr>
          <w:rFonts w:ascii="Times New Roman" w:hAnsi="Times New Roman"/>
          <w:sz w:val="28"/>
        </w:rPr>
        <w:t xml:space="preserve"> - глубина резания, </w:t>
      </w:r>
      <w:r w:rsidRPr="00C846E6">
        <w:rPr>
          <w:rFonts w:ascii="Times New Roman" w:hAnsi="Times New Roman"/>
          <w:sz w:val="28"/>
          <w:lang w:val="en-US"/>
        </w:rPr>
        <w:t>t</w:t>
      </w:r>
      <w:r w:rsidRPr="00C846E6">
        <w:rPr>
          <w:rFonts w:ascii="Times New Roman" w:hAnsi="Times New Roman"/>
          <w:sz w:val="28"/>
        </w:rPr>
        <w:t xml:space="preserve">= 2мм., </w:t>
      </w:r>
      <w:r w:rsidRPr="00C846E6">
        <w:rPr>
          <w:rFonts w:ascii="Times New Roman" w:hAnsi="Times New Roman"/>
          <w:sz w:val="28"/>
          <w:lang w:val="en-US"/>
        </w:rPr>
        <w:t>S</w:t>
      </w:r>
      <w:r w:rsidRPr="00C846E6">
        <w:rPr>
          <w:rFonts w:ascii="Times New Roman" w:hAnsi="Times New Roman"/>
          <w:sz w:val="28"/>
        </w:rPr>
        <w:t xml:space="preserve"> - подача, </w:t>
      </w:r>
      <w:r w:rsidRPr="00C846E6">
        <w:rPr>
          <w:rFonts w:ascii="Times New Roman" w:hAnsi="Times New Roman"/>
          <w:sz w:val="28"/>
          <w:lang w:val="en-US"/>
        </w:rPr>
        <w:t>S</w:t>
      </w:r>
      <w:r w:rsidRPr="00C846E6">
        <w:rPr>
          <w:rFonts w:ascii="Times New Roman" w:hAnsi="Times New Roman"/>
          <w:sz w:val="28"/>
        </w:rPr>
        <w:t>= 0,8 мм/об [2, с.269]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3180" w:dyaOrig="660">
          <v:shape id="_x0000_i1029" type="#_x0000_t75" style="width:132pt;height:27.75pt" o:ole="" fillcolor="window">
            <v:imagedata r:id="rId13" o:title=""/>
          </v:shape>
          <o:OLEObject Type="Embed" ProgID="Equation.3" ShapeID="_x0000_i1029" DrawAspect="Content" ObjectID="_1457489985" r:id="rId14"/>
        </w:object>
      </w:r>
      <w:r w:rsidR="00C846E6" w:rsidRPr="00C846E6">
        <w:rPr>
          <w:rFonts w:ascii="Times New Roman" w:hAnsi="Times New Roman"/>
          <w:sz w:val="28"/>
        </w:rPr>
        <w:t xml:space="preserve"> </w:t>
      </w:r>
      <w:r w:rsidRPr="00C846E6">
        <w:rPr>
          <w:rFonts w:ascii="Times New Roman" w:hAnsi="Times New Roman"/>
          <w:sz w:val="28"/>
        </w:rPr>
        <w:object w:dxaOrig="3240" w:dyaOrig="620">
          <v:shape id="_x0000_i1030" type="#_x0000_t75" style="width:2in;height:27.75pt" o:ole="" fillcolor="window">
            <v:imagedata r:id="rId15" o:title=""/>
          </v:shape>
          <o:OLEObject Type="Embed" ProgID="Equation.3" ShapeID="_x0000_i1030" DrawAspect="Content" ObjectID="_1457489986" r:id="rId16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="006A6DC3" w:rsidRPr="00C846E6">
        <w:rPr>
          <w:rFonts w:ascii="Times New Roman" w:hAnsi="Times New Roman"/>
          <w:sz w:val="28"/>
        </w:rPr>
        <w:object w:dxaOrig="340" w:dyaOrig="360">
          <v:shape id="_x0000_i1031" type="#_x0000_t75" style="width:16.5pt;height:18pt" o:ole="" fillcolor="window">
            <v:imagedata r:id="rId17" o:title=""/>
          </v:shape>
          <o:OLEObject Type="Embed" ProgID="Equation.3" ShapeID="_x0000_i1031" DrawAspect="Content" ObjectID="_1457489987" r:id="rId18"/>
        </w:object>
      </w:r>
      <w:r w:rsidRPr="00C846E6">
        <w:rPr>
          <w:rFonts w:ascii="Times New Roman" w:hAnsi="Times New Roman"/>
          <w:sz w:val="28"/>
        </w:rPr>
        <w:t xml:space="preserve"> - поправочный коэффициент, учитывающий конкретные условия обработки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2100" w:dyaOrig="360">
          <v:shape id="_x0000_i1032" type="#_x0000_t75" style="width:104.25pt;height:18pt" o:ole="" fillcolor="window">
            <v:imagedata r:id="rId19" o:title=""/>
          </v:shape>
          <o:OLEObject Type="Embed" ProgID="Equation.3" ShapeID="_x0000_i1032" DrawAspect="Content" ObjectID="_1457489988" r:id="rId20"/>
        </w:object>
      </w:r>
      <w:r w:rsidR="00C846E6" w:rsidRPr="00C846E6">
        <w:rPr>
          <w:rFonts w:ascii="Times New Roman" w:hAnsi="Times New Roman"/>
          <w:sz w:val="28"/>
        </w:rPr>
        <w:t>,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="006A6DC3" w:rsidRPr="00C846E6">
        <w:rPr>
          <w:rFonts w:ascii="Times New Roman" w:hAnsi="Times New Roman"/>
          <w:sz w:val="28"/>
        </w:rPr>
        <w:object w:dxaOrig="440" w:dyaOrig="360">
          <v:shape id="_x0000_i1033" type="#_x0000_t75" style="width:21.75pt;height:18pt" o:ole="" fillcolor="window">
            <v:imagedata r:id="rId21" o:title=""/>
          </v:shape>
          <o:OLEObject Type="Embed" ProgID="Equation.3" ShapeID="_x0000_i1033" DrawAspect="Content" ObjectID="_1457489989" r:id="rId22"/>
        </w:object>
      </w:r>
      <w:r w:rsidRPr="00C846E6">
        <w:rPr>
          <w:rFonts w:ascii="Times New Roman" w:hAnsi="Times New Roman"/>
          <w:sz w:val="28"/>
        </w:rPr>
        <w:t xml:space="preserve"> - коэффициент, учитывающий влияние физико-механических свойств обрабатывания момента [2, с.261] </w:t>
      </w:r>
      <w:r w:rsidR="006A6DC3" w:rsidRPr="00C846E6">
        <w:rPr>
          <w:rFonts w:ascii="Times New Roman" w:hAnsi="Times New Roman"/>
          <w:sz w:val="28"/>
        </w:rPr>
        <w:object w:dxaOrig="180" w:dyaOrig="340">
          <v:shape id="_x0000_i1034" type="#_x0000_t75" style="width:9pt;height:17.25pt" o:ole="" fillcolor="window">
            <v:imagedata r:id="rId23" o:title=""/>
          </v:shape>
          <o:OLEObject Type="Embed" ProgID="Equation.3" ShapeID="_x0000_i1034" DrawAspect="Content" ObjectID="_1457489990" r:id="rId24"/>
        </w:objec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для стали </w:t>
      </w:r>
      <w:r w:rsidR="006A6DC3" w:rsidRPr="00C846E6">
        <w:rPr>
          <w:rFonts w:ascii="Times New Roman" w:hAnsi="Times New Roman"/>
          <w:sz w:val="28"/>
        </w:rPr>
        <w:object w:dxaOrig="2040" w:dyaOrig="859">
          <v:shape id="_x0000_i1035" type="#_x0000_t75" style="width:77.25pt;height:33pt" o:ole="" fillcolor="window">
            <v:imagedata r:id="rId25" o:title=""/>
          </v:shape>
          <o:OLEObject Type="Embed" ProgID="Equation.3" ShapeID="_x0000_i1035" DrawAspect="Content" ObjectID="_1457489991" r:id="rId26"/>
        </w:object>
      </w:r>
      <w:r w:rsidRPr="00C846E6">
        <w:rPr>
          <w:rFonts w:ascii="Times New Roman" w:hAnsi="Times New Roman"/>
          <w:sz w:val="28"/>
        </w:rPr>
        <w:t>,</w: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960" w:dyaOrig="340">
          <v:shape id="_x0000_i1036" type="#_x0000_t75" style="width:47.25pt;height:17.25pt" o:ole="" fillcolor="window">
            <v:imagedata r:id="rId27" o:title=""/>
          </v:shape>
          <o:OLEObject Type="Embed" ProgID="Equation.3" ShapeID="_x0000_i1036" DrawAspect="Content" ObjectID="_1457489992" r:id="rId28"/>
        </w:object>
      </w:r>
      <w:r w:rsidR="00C846E6" w:rsidRPr="00C846E6">
        <w:rPr>
          <w:rFonts w:ascii="Times New Roman" w:hAnsi="Times New Roman"/>
          <w:sz w:val="28"/>
        </w:rPr>
        <w:t xml:space="preserve">; </w:t>
      </w:r>
      <w:r w:rsidRPr="00C846E6">
        <w:rPr>
          <w:rFonts w:ascii="Times New Roman" w:hAnsi="Times New Roman"/>
          <w:sz w:val="28"/>
        </w:rPr>
        <w:object w:dxaOrig="800" w:dyaOrig="360">
          <v:shape id="_x0000_i1037" type="#_x0000_t75" style="width:39.75pt;height:18pt" o:ole="" fillcolor="window">
            <v:imagedata r:id="rId29" o:title=""/>
          </v:shape>
          <o:OLEObject Type="Embed" ProgID="Equation.3" ShapeID="_x0000_i1037" DrawAspect="Content" ObjectID="_1457489993" r:id="rId30"/>
        </w:object>
      </w:r>
      <w:r w:rsidR="00C846E6" w:rsidRPr="00C846E6">
        <w:rPr>
          <w:rFonts w:ascii="Times New Roman" w:hAnsi="Times New Roman"/>
          <w:sz w:val="28"/>
        </w:rPr>
        <w:t xml:space="preserve">; </w:t>
      </w:r>
      <w:r w:rsidRPr="00C846E6">
        <w:rPr>
          <w:rFonts w:ascii="Times New Roman" w:hAnsi="Times New Roman"/>
          <w:sz w:val="28"/>
        </w:rPr>
        <w:object w:dxaOrig="2760" w:dyaOrig="740">
          <v:shape id="_x0000_i1038" type="#_x0000_t75" style="width:132.75pt;height:36.75pt" o:ole="" fillcolor="window">
            <v:imagedata r:id="rId31" o:title=""/>
          </v:shape>
          <o:OLEObject Type="Embed" ProgID="Equation.3" ShapeID="_x0000_i1038" DrawAspect="Content" ObjectID="_1457489994" r:id="rId32"/>
        </w:objec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480" w:dyaOrig="360">
          <v:shape id="_x0000_i1039" type="#_x0000_t75" style="width:24pt;height:18pt" o:ole="" fillcolor="window">
            <v:imagedata r:id="rId33" o:title=""/>
          </v:shape>
          <o:OLEObject Type="Embed" ProgID="Equation.3" ShapeID="_x0000_i1039" DrawAspect="Content" ObjectID="_1457489995" r:id="rId34"/>
        </w:object>
      </w:r>
      <w:r w:rsidR="00C846E6" w:rsidRPr="00C846E6">
        <w:rPr>
          <w:rFonts w:ascii="Times New Roman" w:hAnsi="Times New Roman"/>
          <w:sz w:val="28"/>
        </w:rPr>
        <w:t xml:space="preserve"> - коэффициент, учитывающий влияние состояния поверхности заготовки [2, </w:t>
      </w:r>
      <w:r w:rsidR="00C846E6" w:rsidRPr="00C846E6">
        <w:rPr>
          <w:rFonts w:ascii="Times New Roman" w:hAnsi="Times New Roman"/>
          <w:sz w:val="28"/>
          <w:lang w:val="en-US"/>
        </w:rPr>
        <w:t>c</w:t>
      </w:r>
      <w:r w:rsidR="00C846E6" w:rsidRPr="00C846E6">
        <w:rPr>
          <w:rFonts w:ascii="Times New Roman" w:hAnsi="Times New Roman"/>
          <w:sz w:val="28"/>
        </w:rPr>
        <w:t>.263] ,</w:t>
      </w:r>
      <w:r w:rsidRPr="00C846E6">
        <w:rPr>
          <w:rFonts w:ascii="Times New Roman" w:hAnsi="Times New Roman"/>
          <w:sz w:val="28"/>
        </w:rPr>
        <w:object w:dxaOrig="1060" w:dyaOrig="360">
          <v:shape id="_x0000_i1040" type="#_x0000_t75" style="width:52.5pt;height:18pt" o:ole="" fillcolor="window">
            <v:imagedata r:id="rId35" o:title=""/>
          </v:shape>
          <o:OLEObject Type="Embed" ProgID="Equation.3" ShapeID="_x0000_i1040" DrawAspect="Content" ObjectID="_1457489996" r:id="rId36"/>
        </w:object>
      </w:r>
      <w:r w:rsidR="00C846E6" w:rsidRPr="00C846E6">
        <w:rPr>
          <w:rFonts w:ascii="Times New Roman" w:hAnsi="Times New Roman"/>
          <w:sz w:val="28"/>
        </w:rPr>
        <w:t xml:space="preserve"> так как обработка не чистовая с коркой, </w:t>
      </w:r>
      <w:r w:rsidRPr="00C846E6">
        <w:rPr>
          <w:rFonts w:ascii="Times New Roman" w:hAnsi="Times New Roman"/>
          <w:sz w:val="28"/>
        </w:rPr>
        <w:object w:dxaOrig="480" w:dyaOrig="360">
          <v:shape id="_x0000_i1041" type="#_x0000_t75" style="width:24pt;height:18pt" o:ole="" fillcolor="window">
            <v:imagedata r:id="rId37" o:title=""/>
          </v:shape>
          <o:OLEObject Type="Embed" ProgID="Equation.3" ShapeID="_x0000_i1041" DrawAspect="Content" ObjectID="_1457489997" r:id="rId38"/>
        </w:object>
      </w:r>
      <w:r w:rsidR="00C846E6" w:rsidRPr="00C846E6">
        <w:rPr>
          <w:rFonts w:ascii="Times New Roman" w:hAnsi="Times New Roman"/>
          <w:sz w:val="28"/>
        </w:rPr>
        <w:t xml:space="preserve"> - коэффициент влияния инструментального материала[2, </w:t>
      </w:r>
      <w:r w:rsidR="00C846E6" w:rsidRPr="00C846E6">
        <w:rPr>
          <w:rFonts w:ascii="Times New Roman" w:hAnsi="Times New Roman"/>
          <w:sz w:val="28"/>
          <w:lang w:val="en-US"/>
        </w:rPr>
        <w:t>c</w:t>
      </w:r>
      <w:r w:rsidR="00C846E6" w:rsidRPr="00C846E6">
        <w:rPr>
          <w:rFonts w:ascii="Times New Roman" w:hAnsi="Times New Roman"/>
          <w:sz w:val="28"/>
        </w:rPr>
        <w:t xml:space="preserve">.263] , </w:t>
      </w:r>
      <w:r w:rsidRPr="00C846E6">
        <w:rPr>
          <w:rFonts w:ascii="Times New Roman" w:hAnsi="Times New Roman"/>
          <w:sz w:val="28"/>
        </w:rPr>
        <w:object w:dxaOrig="1020" w:dyaOrig="360">
          <v:shape id="_x0000_i1042" type="#_x0000_t75" style="width:50.25pt;height:18pt" o:ole="" fillcolor="window">
            <v:imagedata r:id="rId39" o:title=""/>
          </v:shape>
          <o:OLEObject Type="Embed" ProgID="Equation.3" ShapeID="_x0000_i1042" DrawAspect="Content" ObjectID="_1457489998" r:id="rId40"/>
        </w:objec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846E6">
        <w:rPr>
          <w:rFonts w:ascii="Times New Roman" w:hAnsi="Times New Roman"/>
          <w:sz w:val="28"/>
        </w:rPr>
        <w:object w:dxaOrig="2700" w:dyaOrig="360">
          <v:shape id="_x0000_i1043" type="#_x0000_t75" style="width:131.25pt;height:18pt" o:ole="" fillcolor="window">
            <v:imagedata r:id="rId41" o:title=""/>
          </v:shape>
          <o:OLEObject Type="Embed" ProgID="Equation.3" ShapeID="_x0000_i1043" DrawAspect="Content" ObjectID="_1457489999" r:id="rId42"/>
        </w:object>
      </w:r>
    </w:p>
    <w:p w:rsidR="0043339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33396">
        <w:rPr>
          <w:rFonts w:ascii="Times New Roman" w:hAnsi="Times New Roman"/>
          <w:sz w:val="28"/>
        </w:rPr>
        <w:t>1.3.4.4 Частота вращения шпинделя</w:t>
      </w:r>
    </w:p>
    <w:p w:rsidR="00433396" w:rsidRDefault="004333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1400" w:dyaOrig="620">
          <v:shape id="_x0000_i1044" type="#_x0000_t75" style="width:68.25pt;height:30.75pt" o:ole="" fillcolor="window">
            <v:imagedata r:id="rId43" o:title=""/>
          </v:shape>
          <o:OLEObject Type="Embed" ProgID="Equation.3" ShapeID="_x0000_i1044" DrawAspect="Content" ObjectID="_1457490000" r:id="rId44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Pr="00C846E6">
        <w:rPr>
          <w:rFonts w:ascii="Times New Roman" w:hAnsi="Times New Roman"/>
          <w:sz w:val="28"/>
          <w:lang w:val="en-US"/>
        </w:rPr>
        <w:t>v</w:t>
      </w:r>
      <w:r w:rsidRPr="00C846E6">
        <w:rPr>
          <w:rFonts w:ascii="Times New Roman" w:hAnsi="Times New Roman"/>
          <w:sz w:val="28"/>
        </w:rPr>
        <w:t>-расчетная скорость резания, м/мин;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  <w:lang w:val="en-US"/>
        </w:rPr>
        <w:t>D</w:t>
      </w:r>
      <w:r w:rsidRPr="00C846E6">
        <w:rPr>
          <w:rFonts w:ascii="Times New Roman" w:hAnsi="Times New Roman"/>
          <w:sz w:val="28"/>
        </w:rPr>
        <w:t>- диаметр обработки, мм.</w: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2079" w:dyaOrig="660">
          <v:shape id="_x0000_i1045" type="#_x0000_t75" style="width:102pt;height:33pt" o:ole="" fillcolor="window">
            <v:imagedata r:id="rId45" o:title=""/>
          </v:shape>
          <o:OLEObject Type="Embed" ProgID="Equation.3" ShapeID="_x0000_i1045" DrawAspect="Content" ObjectID="_1457490001" r:id="rId46"/>
        </w:object>
      </w:r>
      <w:r w:rsidR="00C846E6" w:rsidRPr="00C846E6">
        <w:rPr>
          <w:rFonts w:ascii="Times New Roman" w:hAnsi="Times New Roman"/>
          <w:sz w:val="28"/>
        </w:rPr>
        <w:t>об/мин</w:t>
      </w:r>
    </w:p>
    <w:p w:rsidR="00C846E6" w:rsidRPr="0043339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33396">
        <w:rPr>
          <w:rFonts w:ascii="Times New Roman" w:hAnsi="Times New Roman"/>
          <w:sz w:val="28"/>
        </w:rPr>
        <w:t>1.3.4.5 Корректировка режимов резания по паспортным данным станка.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По паспорту станка фактическая частота вращения шпинделя </w:t>
      </w:r>
      <w:r w:rsidRPr="00C846E6">
        <w:rPr>
          <w:rFonts w:ascii="Times New Roman" w:hAnsi="Times New Roman"/>
          <w:sz w:val="28"/>
          <w:lang w:val="en-US"/>
        </w:rPr>
        <w:t>n</w:t>
      </w:r>
      <w:r w:rsidRPr="00C846E6">
        <w:rPr>
          <w:rFonts w:ascii="Times New Roman" w:hAnsi="Times New Roman"/>
          <w:sz w:val="28"/>
        </w:rPr>
        <w:t>=345об/мин</w:t>
      </w: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Тогда фактическая скорость резания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1200" w:dyaOrig="620">
          <v:shape id="_x0000_i1046" type="#_x0000_t75" style="width:58.5pt;height:30.75pt" o:ole="" fillcolor="window">
            <v:imagedata r:id="rId47" o:title=""/>
          </v:shape>
          <o:OLEObject Type="Embed" ProgID="Equation.3" ShapeID="_x0000_i1046" DrawAspect="Content" ObjectID="_1457490002" r:id="rId48"/>
        </w:objec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2740" w:dyaOrig="620">
          <v:shape id="_x0000_i1047" type="#_x0000_t75" style="width:130.5pt;height:30.75pt" o:ole="" fillcolor="window">
            <v:imagedata r:id="rId49" o:title=""/>
          </v:shape>
          <o:OLEObject Type="Embed" ProgID="Equation.3" ShapeID="_x0000_i1047" DrawAspect="Content" ObjectID="_1457490003" r:id="rId50"/>
        </w:object>
      </w:r>
      <w:r w:rsidR="00C846E6" w:rsidRPr="00C846E6">
        <w:rPr>
          <w:rFonts w:ascii="Times New Roman" w:hAnsi="Times New Roman"/>
          <w:sz w:val="28"/>
        </w:rPr>
        <w:t>м/мин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846E6">
        <w:rPr>
          <w:rFonts w:ascii="Times New Roman" w:hAnsi="Times New Roman"/>
          <w:b/>
          <w:sz w:val="28"/>
        </w:rPr>
        <w:t>1.4 Расчет усилий и моментов резания</w: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Задачей подраздела является расчет координатных составляющих усилия резания, действующего на заготовку в процессе обработки.</w:t>
      </w: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Главная составляющая силы резания </w:t>
      </w:r>
      <w:r w:rsidR="006A6DC3" w:rsidRPr="00C846E6">
        <w:rPr>
          <w:rFonts w:ascii="Times New Roman" w:hAnsi="Times New Roman"/>
          <w:sz w:val="28"/>
        </w:rPr>
        <w:object w:dxaOrig="300" w:dyaOrig="340">
          <v:shape id="_x0000_i1048" type="#_x0000_t75" style="width:15pt;height:17.25pt" o:ole="" fillcolor="window">
            <v:imagedata r:id="rId51" o:title=""/>
          </v:shape>
          <o:OLEObject Type="Embed" ProgID="Equation.3" ShapeID="_x0000_i1048" DrawAspect="Content" ObjectID="_1457490004" r:id="rId52"/>
        </w:object>
      </w:r>
      <w:r w:rsidRPr="00C846E6">
        <w:rPr>
          <w:rFonts w:ascii="Times New Roman" w:hAnsi="Times New Roman"/>
          <w:sz w:val="28"/>
        </w:rPr>
        <w:t xml:space="preserve"> определяется по формуле: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3240" w:dyaOrig="360">
          <v:shape id="_x0000_i1049" type="#_x0000_t75" style="width:160.5pt;height:18pt" o:ole="" fillcolor="window">
            <v:imagedata r:id="rId53" o:title=""/>
          </v:shape>
          <o:OLEObject Type="Embed" ProgID="Equation.3" ShapeID="_x0000_i1049" DrawAspect="Content" ObjectID="_1457490005" r:id="rId54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="006A6DC3" w:rsidRPr="00C846E6">
        <w:rPr>
          <w:rFonts w:ascii="Times New Roman" w:hAnsi="Times New Roman"/>
          <w:sz w:val="28"/>
        </w:rPr>
        <w:object w:dxaOrig="340" w:dyaOrig="340">
          <v:shape id="_x0000_i1050" type="#_x0000_t75" style="width:16.5pt;height:17.25pt" o:ole="" fillcolor="window">
            <v:imagedata r:id="rId55" o:title=""/>
          </v:shape>
          <o:OLEObject Type="Embed" ProgID="Equation.3" ShapeID="_x0000_i1050" DrawAspect="Content" ObjectID="_1457490006" r:id="rId56"/>
        </w:object>
      </w:r>
      <w:r w:rsidRPr="00C846E6">
        <w:rPr>
          <w:rFonts w:ascii="Times New Roman" w:hAnsi="Times New Roman"/>
          <w:sz w:val="28"/>
        </w:rPr>
        <w:t xml:space="preserve"> - постоянная,</w: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639" w:dyaOrig="260">
          <v:shape id="_x0000_i1051" type="#_x0000_t75" style="width:31.5pt;height:12.75pt" o:ole="" fillcolor="window">
            <v:imagedata r:id="rId57" o:title=""/>
          </v:shape>
          <o:OLEObject Type="Embed" ProgID="Equation.3" ShapeID="_x0000_i1051" DrawAspect="Content" ObjectID="_1457490007" r:id="rId58"/>
        </w:object>
      </w:r>
      <w:r w:rsidR="00C846E6" w:rsidRPr="00C846E6">
        <w:rPr>
          <w:rFonts w:ascii="Times New Roman" w:hAnsi="Times New Roman"/>
          <w:sz w:val="28"/>
        </w:rPr>
        <w:t xml:space="preserve"> - показатели степеней [2, с. 273]</w:t>
      </w:r>
    </w:p>
    <w:p w:rsidR="00C846E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 </w:t>
      </w:r>
      <w:r w:rsidR="006A6DC3" w:rsidRPr="00C846E6">
        <w:rPr>
          <w:rFonts w:ascii="Times New Roman" w:hAnsi="Times New Roman"/>
          <w:sz w:val="28"/>
        </w:rPr>
        <w:object w:dxaOrig="360" w:dyaOrig="340">
          <v:shape id="_x0000_i1052" type="#_x0000_t75" style="width:18pt;height:17.25pt" o:ole="" fillcolor="window">
            <v:imagedata r:id="rId59" o:title=""/>
          </v:shape>
          <o:OLEObject Type="Embed" ProgID="Equation.3" ShapeID="_x0000_i1052" DrawAspect="Content" ObjectID="_1457490008" r:id="rId60"/>
        </w:object>
      </w:r>
      <w:r w:rsidR="00C846E6" w:rsidRPr="00C846E6">
        <w:rPr>
          <w:rFonts w:ascii="Times New Roman" w:hAnsi="Times New Roman"/>
          <w:sz w:val="28"/>
        </w:rPr>
        <w:t xml:space="preserve"> - поправочный коэффициент [2, с.271] </w:t>
      </w:r>
      <w:r w:rsidR="006A6DC3" w:rsidRPr="00C846E6">
        <w:rPr>
          <w:rFonts w:ascii="Times New Roman" w:hAnsi="Times New Roman"/>
          <w:sz w:val="28"/>
        </w:rPr>
        <w:object w:dxaOrig="180" w:dyaOrig="340">
          <v:shape id="_x0000_i1053" type="#_x0000_t75" style="width:9pt;height:17.25pt" o:ole="" fillcolor="window">
            <v:imagedata r:id="rId23" o:title=""/>
          </v:shape>
          <o:OLEObject Type="Embed" ProgID="Equation.3" ShapeID="_x0000_i1053" DrawAspect="Content" ObjectID="_1457490009" r:id="rId61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339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3460" w:dyaOrig="380">
          <v:shape id="_x0000_i1054" type="#_x0000_t75" style="width:169.5pt;height:18.75pt" o:ole="" fillcolor="window">
            <v:imagedata r:id="rId62" o:title=""/>
          </v:shape>
          <o:OLEObject Type="Embed" ProgID="Equation.3" ShapeID="_x0000_i1054" DrawAspect="Content" ObjectID="_1457490010" r:id="rId63"/>
        </w:object>
      </w:r>
    </w:p>
    <w:p w:rsidR="00433396" w:rsidRDefault="004333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="006A6DC3" w:rsidRPr="00C846E6">
        <w:rPr>
          <w:rFonts w:ascii="Times New Roman" w:hAnsi="Times New Roman"/>
          <w:sz w:val="28"/>
        </w:rPr>
        <w:object w:dxaOrig="480" w:dyaOrig="360">
          <v:shape id="_x0000_i1055" type="#_x0000_t75" style="width:24pt;height:18pt" o:ole="" fillcolor="window">
            <v:imagedata r:id="rId64" o:title=""/>
          </v:shape>
          <o:OLEObject Type="Embed" ProgID="Equation.3" ShapeID="_x0000_i1055" DrawAspect="Content" ObjectID="_1457490011" r:id="rId65"/>
        </w:object>
      </w:r>
      <w:r w:rsidRPr="00C846E6">
        <w:rPr>
          <w:rFonts w:ascii="Times New Roman" w:hAnsi="Times New Roman"/>
          <w:sz w:val="28"/>
        </w:rPr>
        <w:t xml:space="preserve"> -коэффициент, учитывающий влияния качества обрабатываемого материала на силовые зависимости [2, с.264]</w:t>
      </w:r>
      <w:r w:rsidR="006A6DC3" w:rsidRPr="00C846E6">
        <w:rPr>
          <w:rFonts w:ascii="Times New Roman" w:hAnsi="Times New Roman"/>
          <w:sz w:val="28"/>
        </w:rPr>
        <w:object w:dxaOrig="180" w:dyaOrig="340">
          <v:shape id="_x0000_i1056" type="#_x0000_t75" style="width:9pt;height:17.25pt" o:ole="" fillcolor="window">
            <v:imagedata r:id="rId23" o:title=""/>
          </v:shape>
          <o:OLEObject Type="Embed" ProgID="Equation.3" ShapeID="_x0000_i1056" DrawAspect="Content" ObjectID="_1457490012" r:id="rId66"/>
        </w:objec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1480" w:dyaOrig="800">
          <v:shape id="_x0000_i1057" type="#_x0000_t75" style="width:73.5pt;height:39.75pt" o:ole="" fillcolor="window">
            <v:imagedata r:id="rId67" o:title=""/>
          </v:shape>
          <o:OLEObject Type="Embed" ProgID="Equation.3" ShapeID="_x0000_i1057" DrawAspect="Content" ObjectID="_1457490013" r:id="rId68"/>
        </w:object>
      </w:r>
      <w:r w:rsidR="00C846E6" w:rsidRPr="00C846E6">
        <w:rPr>
          <w:rFonts w:ascii="Times New Roman" w:hAnsi="Times New Roman"/>
          <w:sz w:val="28"/>
        </w:rPr>
        <w:t xml:space="preserve">, </w:t>
      </w:r>
      <w:r w:rsidR="00C846E6" w:rsidRPr="00C846E6">
        <w:rPr>
          <w:rFonts w:ascii="Times New Roman" w:hAnsi="Times New Roman"/>
          <w:sz w:val="28"/>
          <w:lang w:val="en-US"/>
        </w:rPr>
        <w:t>n</w:t>
      </w:r>
      <w:r w:rsidR="00C846E6" w:rsidRPr="00C846E6">
        <w:rPr>
          <w:rFonts w:ascii="Times New Roman" w:hAnsi="Times New Roman"/>
          <w:sz w:val="28"/>
        </w:rPr>
        <w:t xml:space="preserve">= 0,75, </w:t>
      </w:r>
      <w:r w:rsidRPr="00C846E6">
        <w:rPr>
          <w:rFonts w:ascii="Times New Roman" w:hAnsi="Times New Roman"/>
          <w:sz w:val="28"/>
        </w:rPr>
        <w:object w:dxaOrig="3379" w:dyaOrig="820">
          <v:shape id="_x0000_i1058" type="#_x0000_t75" style="width:167.25pt;height:45.75pt" o:ole="" fillcolor="window">
            <v:imagedata r:id="rId69" o:title=""/>
          </v:shape>
          <o:OLEObject Type="Embed" ProgID="Equation.3" ShapeID="_x0000_i1058" DrawAspect="Content" ObjectID="_1457490014" r:id="rId70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="006A6DC3" w:rsidRPr="00C846E6">
        <w:rPr>
          <w:rFonts w:ascii="Times New Roman" w:hAnsi="Times New Roman"/>
          <w:sz w:val="28"/>
        </w:rPr>
        <w:object w:dxaOrig="1780" w:dyaOrig="380">
          <v:shape id="_x0000_i1059" type="#_x0000_t75" style="width:85.5pt;height:18.75pt" o:ole="" fillcolor="window">
            <v:imagedata r:id="rId71" o:title=""/>
          </v:shape>
          <o:OLEObject Type="Embed" ProgID="Equation.3" ShapeID="_x0000_i1059" DrawAspect="Content" ObjectID="_1457490015" r:id="rId72"/>
        </w:object>
      </w:r>
      <w:r w:rsidRPr="00C846E6">
        <w:rPr>
          <w:rFonts w:ascii="Times New Roman" w:hAnsi="Times New Roman"/>
          <w:sz w:val="28"/>
        </w:rPr>
        <w:t xml:space="preserve"> - поправочные коэффициенты, учитывающие влияние геометрических параметров режущей части инструмента на составляющие силы резания. [2, с.275]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1080" w:dyaOrig="380">
          <v:shape id="_x0000_i1060" type="#_x0000_t75" style="width:53.25pt;height:18.75pt" o:ole="" fillcolor="window">
            <v:imagedata r:id="rId73" o:title=""/>
          </v:shape>
          <o:OLEObject Type="Embed" ProgID="Equation.3" ShapeID="_x0000_i1060" DrawAspect="Content" ObjectID="_1457490016" r:id="rId74"/>
        </w:object>
      </w:r>
      <w:r w:rsidR="00C846E6" w:rsidRPr="00C846E6">
        <w:rPr>
          <w:rFonts w:ascii="Times New Roman" w:hAnsi="Times New Roman"/>
          <w:sz w:val="28"/>
        </w:rPr>
        <w:t xml:space="preserve">; </w:t>
      </w:r>
      <w:r w:rsidRPr="00C846E6">
        <w:rPr>
          <w:rFonts w:ascii="Times New Roman" w:hAnsi="Times New Roman"/>
          <w:sz w:val="28"/>
        </w:rPr>
        <w:object w:dxaOrig="980" w:dyaOrig="320">
          <v:shape id="_x0000_i1061" type="#_x0000_t75" style="width:48.75pt;height:15.75pt" o:ole="" fillcolor="window">
            <v:imagedata r:id="rId75" o:title=""/>
          </v:shape>
          <o:OLEObject Type="Embed" ProgID="Equation.3" ShapeID="_x0000_i1061" DrawAspect="Content" ObjectID="_1457490017" r:id="rId76"/>
        </w:object>
      </w:r>
      <w:r w:rsidR="00C846E6" w:rsidRPr="00C846E6">
        <w:rPr>
          <w:rFonts w:ascii="Times New Roman" w:hAnsi="Times New Roman"/>
          <w:sz w:val="28"/>
        </w:rPr>
        <w:t xml:space="preserve">; </w:t>
      </w:r>
      <w:r w:rsidRPr="00C846E6">
        <w:rPr>
          <w:rFonts w:ascii="Times New Roman" w:hAnsi="Times New Roman"/>
          <w:sz w:val="28"/>
        </w:rPr>
        <w:object w:dxaOrig="1020" w:dyaOrig="320">
          <v:shape id="_x0000_i1062" type="#_x0000_t75" style="width:50.25pt;height:15.75pt" o:ole="" fillcolor="window">
            <v:imagedata r:id="rId77" o:title=""/>
          </v:shape>
          <o:OLEObject Type="Embed" ProgID="Equation.3" ShapeID="_x0000_i1062" DrawAspect="Content" ObjectID="_1457490018" r:id="rId78"/>
        </w:object>
      </w:r>
      <w:r w:rsidR="00C846E6" w:rsidRPr="00C846E6">
        <w:rPr>
          <w:rFonts w:ascii="Times New Roman" w:hAnsi="Times New Roman"/>
          <w:sz w:val="28"/>
        </w:rPr>
        <w:t xml:space="preserve">; </w:t>
      </w:r>
      <w:r w:rsidRPr="00C846E6">
        <w:rPr>
          <w:rFonts w:ascii="Times New Roman" w:hAnsi="Times New Roman"/>
          <w:sz w:val="28"/>
        </w:rPr>
        <w:object w:dxaOrig="1120" w:dyaOrig="320">
          <v:shape id="_x0000_i1063" type="#_x0000_t75" style="width:55.5pt;height:15.75pt" o:ole="" fillcolor="window">
            <v:imagedata r:id="rId79" o:title=""/>
          </v:shape>
          <o:OLEObject Type="Embed" ProgID="Equation.3" ShapeID="_x0000_i1063" DrawAspect="Content" ObjectID="_1457490019" r:id="rId80"/>
        </w:object>
      </w:r>
      <w:r w:rsidR="00C846E6" w:rsidRPr="00C846E6">
        <w:rPr>
          <w:rFonts w:ascii="Times New Roman" w:hAnsi="Times New Roman"/>
          <w:sz w:val="28"/>
        </w:rPr>
        <w:t>;</w: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3800" w:dyaOrig="320">
          <v:shape id="_x0000_i1064" type="#_x0000_t75" style="width:184.5pt;height:15.75pt" o:ole="" fillcolor="window">
            <v:imagedata r:id="rId81" o:title=""/>
          </v:shape>
          <o:OLEObject Type="Embed" ProgID="Equation.3" ShapeID="_x0000_i1064" DrawAspect="Content" ObjectID="_1457490020" r:id="rId82"/>
        </w:objec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2400" w:dyaOrig="320">
          <v:shape id="_x0000_i1065" type="#_x0000_t75" style="width:117.75pt;height:15.75pt" o:ole="" fillcolor="window">
            <v:imagedata r:id="rId83" o:title=""/>
          </v:shape>
          <o:OLEObject Type="Embed" ProgID="Equation.3" ShapeID="_x0000_i1065" DrawAspect="Content" ObjectID="_1457490021" r:id="rId84"/>
        </w:object>
      </w:r>
      <w:r w:rsidR="00C846E6" w:rsidRPr="00C846E6">
        <w:rPr>
          <w:rFonts w:ascii="Times New Roman" w:hAnsi="Times New Roman"/>
          <w:sz w:val="28"/>
        </w:rPr>
        <w:t xml:space="preserve"> Н</w: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4680" w:dyaOrig="360">
          <v:shape id="_x0000_i1066" type="#_x0000_t75" style="width:231.75pt;height:18pt" o:ole="" fillcolor="window">
            <v:imagedata r:id="rId85" o:title=""/>
          </v:shape>
          <o:OLEObject Type="Embed" ProgID="Equation.3" ShapeID="_x0000_i1066" DrawAspect="Content" ObjectID="_1457490022" r:id="rId86"/>
        </w:object>
      </w:r>
    </w:p>
    <w:p w:rsidR="0043339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Мощность резания определяется по формуле</w: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1800" w:dyaOrig="660">
          <v:shape id="_x0000_i1067" type="#_x0000_t75" style="width:89.25pt;height:33pt" o:ole="" fillcolor="window">
            <v:imagedata r:id="rId87" o:title=""/>
          </v:shape>
          <o:OLEObject Type="Embed" ProgID="Equation.3" ShapeID="_x0000_i1067" DrawAspect="Content" ObjectID="_1457490023" r:id="rId88"/>
        </w:objec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="006A6DC3" w:rsidRPr="00C846E6">
        <w:rPr>
          <w:rFonts w:ascii="Times New Roman" w:hAnsi="Times New Roman"/>
          <w:sz w:val="28"/>
        </w:rPr>
        <w:object w:dxaOrig="279" w:dyaOrig="340">
          <v:shape id="_x0000_i1068" type="#_x0000_t75" style="width:13.5pt;height:17.25pt" o:ole="" fillcolor="window">
            <v:imagedata r:id="rId89" o:title=""/>
          </v:shape>
          <o:OLEObject Type="Embed" ProgID="Equation.3" ShapeID="_x0000_i1068" DrawAspect="Content" ObjectID="_1457490024" r:id="rId90"/>
        </w:object>
      </w:r>
      <w:r w:rsidRPr="00C846E6">
        <w:rPr>
          <w:rFonts w:ascii="Times New Roman" w:hAnsi="Times New Roman"/>
          <w:sz w:val="28"/>
        </w:rPr>
        <w:t xml:space="preserve"> - сила резания, Н;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  <w:lang w:val="en-US"/>
        </w:rPr>
        <w:t>V</w:t>
      </w:r>
      <w:r w:rsidRPr="00C846E6">
        <w:rPr>
          <w:rFonts w:ascii="Times New Roman" w:hAnsi="Times New Roman"/>
          <w:sz w:val="28"/>
        </w:rPr>
        <w:t xml:space="preserve"> - факторы скорости резания, м/мин.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60</w:t>
      </w:r>
      <w:r w:rsidR="006A6DC3" w:rsidRPr="00C846E6">
        <w:rPr>
          <w:rFonts w:ascii="Times New Roman" w:hAnsi="Times New Roman"/>
          <w:sz w:val="28"/>
        </w:rPr>
        <w:object w:dxaOrig="180" w:dyaOrig="200">
          <v:shape id="_x0000_i1069" type="#_x0000_t75" style="width:9pt;height:9.75pt" o:ole="" fillcolor="window">
            <v:imagedata r:id="rId91" o:title=""/>
          </v:shape>
          <o:OLEObject Type="Embed" ProgID="Equation.3" ShapeID="_x0000_i1069" DrawAspect="Content" ObjectID="_1457490025" r:id="rId92"/>
        </w:object>
      </w:r>
      <w:r w:rsidRPr="00C846E6">
        <w:rPr>
          <w:rFonts w:ascii="Times New Roman" w:hAnsi="Times New Roman"/>
          <w:sz w:val="28"/>
        </w:rPr>
        <w:t>1020 - переводной коэффициент</w: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2360" w:dyaOrig="620">
          <v:shape id="_x0000_i1070" type="#_x0000_t75" style="width:114.75pt;height:30.75pt" o:ole="" fillcolor="window">
            <v:imagedata r:id="rId93" o:title=""/>
          </v:shape>
          <o:OLEObject Type="Embed" ProgID="Equation.3" ShapeID="_x0000_i1070" DrawAspect="Content" ObjectID="_1457490026" r:id="rId94"/>
        </w:object>
      </w:r>
      <w:r w:rsidR="00C846E6" w:rsidRPr="00C846E6">
        <w:rPr>
          <w:rFonts w:ascii="Times New Roman" w:hAnsi="Times New Roman"/>
          <w:sz w:val="28"/>
        </w:rPr>
        <w:t>кВт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Проверяем достаточна ли мощность привода станка. У станка 16К20Ф3 </w:t>
      </w:r>
      <w:r w:rsidRPr="00C846E6">
        <w:rPr>
          <w:rFonts w:ascii="Times New Roman" w:hAnsi="Times New Roman"/>
          <w:sz w:val="28"/>
          <w:lang w:val="en-US"/>
        </w:rPr>
        <w:t>N</w:t>
      </w:r>
      <w:r w:rsidRPr="00C846E6">
        <w:rPr>
          <w:rFonts w:ascii="Times New Roman" w:hAnsi="Times New Roman"/>
          <w:sz w:val="28"/>
        </w:rPr>
        <w:t xml:space="preserve">шп = </w:t>
      </w:r>
      <w:r w:rsidRPr="00C846E6">
        <w:rPr>
          <w:rFonts w:ascii="Times New Roman" w:hAnsi="Times New Roman"/>
          <w:sz w:val="28"/>
          <w:lang w:val="en-US"/>
        </w:rPr>
        <w:t>N</w:t>
      </w:r>
      <w:r w:rsidRPr="00C846E6">
        <w:rPr>
          <w:rFonts w:ascii="Times New Roman" w:hAnsi="Times New Roman"/>
          <w:sz w:val="28"/>
        </w:rPr>
        <w:t>д×ŋ=10×0.7 = 7кВт;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5.14&lt;7 =&gt; обработка возможна.</w:t>
      </w:r>
    </w:p>
    <w:p w:rsidR="00433396" w:rsidRDefault="004333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846E6">
        <w:rPr>
          <w:rFonts w:ascii="Times New Roman" w:hAnsi="Times New Roman"/>
          <w:b/>
          <w:sz w:val="28"/>
        </w:rPr>
        <w:t>1.5 Расчет усилий закрепления заготовки</w: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</w:rPr>
        <w:t xml:space="preserve">Суммарный крутящий момент от касательной составляющей силы резания </w:t>
      </w:r>
      <w:r w:rsidRPr="00C846E6">
        <w:rPr>
          <w:rFonts w:ascii="Times New Roman" w:hAnsi="Times New Roman"/>
          <w:sz w:val="28"/>
          <w:lang w:val="en-US"/>
        </w:rPr>
        <w:t>P</w:t>
      </w:r>
      <w:r w:rsidRPr="00C846E6">
        <w:rPr>
          <w:rFonts w:ascii="Times New Roman" w:hAnsi="Times New Roman"/>
          <w:sz w:val="28"/>
          <w:szCs w:val="16"/>
          <w:lang w:val="en-US"/>
        </w:rPr>
        <w:t>z</w:t>
      </w:r>
      <w:r w:rsidRPr="00C846E6">
        <w:rPr>
          <w:rFonts w:ascii="Times New Roman" w:hAnsi="Times New Roman"/>
          <w:sz w:val="28"/>
          <w:szCs w:val="28"/>
        </w:rPr>
        <w:t xml:space="preserve"> стремится повернуть заготовку в кулачках и равен по [3, с.164]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1480" w:dyaOrig="639">
          <v:shape id="_x0000_i1071" type="#_x0000_t75" style="width:73.5pt;height:32.25pt" o:ole="" fillcolor="window">
            <v:imagedata r:id="rId95" o:title=""/>
          </v:shape>
          <o:OLEObject Type="Embed" ProgID="Equation.3" ShapeID="_x0000_i1071" DrawAspect="Content" ObjectID="_1457490027" r:id="rId96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Pr="00C846E6">
        <w:rPr>
          <w:rFonts w:ascii="Times New Roman" w:hAnsi="Times New Roman"/>
          <w:sz w:val="28"/>
          <w:lang w:val="en-US"/>
        </w:rPr>
        <w:t>d</w:t>
      </w:r>
      <w:r w:rsidRPr="00C846E6">
        <w:rPr>
          <w:rFonts w:ascii="Times New Roman" w:hAnsi="Times New Roman"/>
          <w:sz w:val="28"/>
          <w:szCs w:val="16"/>
        </w:rPr>
        <w:t>1</w:t>
      </w:r>
      <w:r w:rsidRPr="00C846E6">
        <w:rPr>
          <w:rFonts w:ascii="Times New Roman" w:hAnsi="Times New Roman"/>
          <w:sz w:val="28"/>
          <w:szCs w:val="28"/>
        </w:rPr>
        <w:t xml:space="preserve">- обрабатываемый диаметр заготовки, </w:t>
      </w:r>
      <w:r w:rsidRPr="00C846E6">
        <w:rPr>
          <w:rFonts w:ascii="Times New Roman" w:hAnsi="Times New Roman"/>
          <w:sz w:val="28"/>
          <w:lang w:val="en-US"/>
        </w:rPr>
        <w:t>d</w:t>
      </w:r>
      <w:r w:rsidRPr="00C846E6">
        <w:rPr>
          <w:rFonts w:ascii="Times New Roman" w:hAnsi="Times New Roman"/>
          <w:sz w:val="28"/>
          <w:szCs w:val="16"/>
        </w:rPr>
        <w:t>1</w:t>
      </w:r>
      <w:r w:rsidRPr="00C846E6">
        <w:rPr>
          <w:rFonts w:ascii="Times New Roman" w:hAnsi="Times New Roman"/>
          <w:sz w:val="28"/>
          <w:szCs w:val="28"/>
        </w:rPr>
        <w:t>=191мм.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Провороту заготовки препятствует момент силы зажима определяемый</w:t>
      </w: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по [3, с.165] следующим образом: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846E6">
        <w:rPr>
          <w:rFonts w:ascii="Times New Roman" w:hAnsi="Times New Roman"/>
          <w:sz w:val="28"/>
        </w:rPr>
        <w:object w:dxaOrig="2920" w:dyaOrig="660">
          <v:shape id="_x0000_i1072" type="#_x0000_t75" style="width:144.75pt;height:33pt" o:ole="" fillcolor="window">
            <v:imagedata r:id="rId97" o:title=""/>
          </v:shape>
          <o:OLEObject Type="Embed" ProgID="Equation.3" ShapeID="_x0000_i1072" DrawAspect="Content" ObjectID="_1457490028" r:id="rId98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 xml:space="preserve">где </w:t>
      </w:r>
      <w:r w:rsidRPr="00C846E6">
        <w:rPr>
          <w:rFonts w:ascii="Times New Roman" w:hAnsi="Times New Roman"/>
          <w:sz w:val="28"/>
          <w:szCs w:val="28"/>
          <w:lang w:val="en-US"/>
        </w:rPr>
        <w:t>W</w:t>
      </w:r>
      <w:r w:rsidRPr="00C846E6">
        <w:rPr>
          <w:rFonts w:ascii="Times New Roman" w:hAnsi="Times New Roman"/>
          <w:sz w:val="28"/>
          <w:szCs w:val="28"/>
        </w:rPr>
        <w:t xml:space="preserve"> – суммарное усилие зажима приходящееся на три кулачка, </w:t>
      </w:r>
      <w:r w:rsidRPr="00C846E6">
        <w:rPr>
          <w:rFonts w:ascii="Times New Roman" w:hAnsi="Times New Roman"/>
          <w:sz w:val="28"/>
          <w:szCs w:val="28"/>
          <w:lang w:val="en-US"/>
        </w:rPr>
        <w:t>H</w:t>
      </w:r>
      <w:r w:rsidRPr="00C846E6">
        <w:rPr>
          <w:rFonts w:ascii="Times New Roman" w:hAnsi="Times New Roman"/>
          <w:sz w:val="28"/>
          <w:szCs w:val="28"/>
        </w:rPr>
        <w:t>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  <w:lang w:val="en-US"/>
        </w:rPr>
        <w:t>f</w:t>
      </w:r>
      <w:r w:rsidRPr="00C846E6">
        <w:rPr>
          <w:rFonts w:ascii="Times New Roman" w:hAnsi="Times New Roman"/>
          <w:sz w:val="28"/>
          <w:szCs w:val="28"/>
        </w:rPr>
        <w:t xml:space="preserve"> – коэффициент трения на рабочей поверхности сменного кулачка,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  <w:lang w:val="en-US"/>
        </w:rPr>
        <w:t>d</w:t>
      </w:r>
      <w:r w:rsidRPr="00C846E6">
        <w:rPr>
          <w:rFonts w:ascii="Times New Roman" w:hAnsi="Times New Roman"/>
          <w:sz w:val="28"/>
          <w:szCs w:val="16"/>
        </w:rPr>
        <w:t>2</w:t>
      </w:r>
      <w:r w:rsidRPr="00C846E6">
        <w:rPr>
          <w:rFonts w:ascii="Times New Roman" w:hAnsi="Times New Roman"/>
          <w:sz w:val="28"/>
          <w:szCs w:val="28"/>
        </w:rPr>
        <w:t xml:space="preserve"> – установочный диаметр, по которому идет закрепление заготовки, </w:t>
      </w:r>
      <w:r w:rsidRPr="00C846E6">
        <w:rPr>
          <w:rFonts w:ascii="Times New Roman" w:hAnsi="Times New Roman"/>
          <w:sz w:val="28"/>
          <w:szCs w:val="28"/>
          <w:lang w:val="en-US"/>
        </w:rPr>
        <w:t>d</w:t>
      </w:r>
      <w:r w:rsidRPr="00C846E6">
        <w:rPr>
          <w:rFonts w:ascii="Times New Roman" w:hAnsi="Times New Roman"/>
          <w:sz w:val="28"/>
          <w:szCs w:val="16"/>
        </w:rPr>
        <w:t>2</w:t>
      </w:r>
      <w:r w:rsidRPr="00C846E6">
        <w:rPr>
          <w:rFonts w:ascii="Times New Roman" w:hAnsi="Times New Roman"/>
          <w:sz w:val="28"/>
          <w:szCs w:val="28"/>
        </w:rPr>
        <w:t>= 190 мм.</w:t>
      </w: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Схема закрепления заготовки, включающая схему установки заготовки, разработанную на основе теоретической схемы базирования представлена на рисунке 1.3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3396" w:rsidRDefault="006F0285" w:rsidP="0043339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105" o:spid="_x0000_i1073" type="#_x0000_t75" style="width:183.75pt;height:96.75pt;visibility:visible">
            <v:imagedata r:id="rId99" o:title=""/>
          </v:shape>
        </w:pic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Рисунок 1.3 – Схема закрепления заготовки</w:t>
      </w:r>
    </w:p>
    <w:p w:rsidR="00433396" w:rsidRDefault="004333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</w:rPr>
        <w:t>Из равенства моментов М</w:t>
      </w:r>
      <w:r w:rsidRPr="00C846E6">
        <w:rPr>
          <w:rFonts w:ascii="Times New Roman" w:hAnsi="Times New Roman"/>
          <w:sz w:val="28"/>
          <w:szCs w:val="16"/>
        </w:rPr>
        <w:t>р</w:t>
      </w:r>
      <w:r w:rsidRPr="00C846E6">
        <w:rPr>
          <w:rFonts w:ascii="Times New Roman" w:hAnsi="Times New Roman"/>
          <w:sz w:val="28"/>
          <w:szCs w:val="28"/>
        </w:rPr>
        <w:t xml:space="preserve"> и М</w:t>
      </w:r>
      <w:r w:rsidRPr="00C846E6">
        <w:rPr>
          <w:rFonts w:ascii="Times New Roman" w:hAnsi="Times New Roman"/>
          <w:sz w:val="28"/>
          <w:szCs w:val="16"/>
        </w:rPr>
        <w:t xml:space="preserve">з </w:t>
      </w:r>
      <w:r w:rsidRPr="00C846E6">
        <w:rPr>
          <w:rFonts w:ascii="Times New Roman" w:hAnsi="Times New Roman"/>
          <w:sz w:val="28"/>
          <w:szCs w:val="28"/>
        </w:rPr>
        <w:t>определим необходимое усилие зажима препятствующее провороту заготовки в кулачках.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5572" w:dyaOrig="897">
          <v:shape id="_x0000_i1074" type="#_x0000_t75" style="width:276pt;height:45pt" o:ole="" fillcolor="window">
            <v:imagedata r:id="rId100" o:title=""/>
          </v:shape>
          <o:OLEObject Type="Embed" ProgID="Equation.3" ShapeID="_x0000_i1074" DrawAspect="Content" ObjectID="_1457490029" r:id="rId101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>Значение коэффициента запаса К определим по [3, с.382], в зависимости от конкретных условий выполнения технологической операции определяется по формуле: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846E6">
        <w:rPr>
          <w:rFonts w:ascii="Times New Roman" w:hAnsi="Times New Roman"/>
          <w:sz w:val="28"/>
        </w:rPr>
        <w:object w:dxaOrig="3400" w:dyaOrig="360">
          <v:shape id="_x0000_i1075" type="#_x0000_t75" style="width:165pt;height:18pt" o:ole="" fillcolor="window">
            <v:imagedata r:id="rId102" o:title=""/>
          </v:shape>
          <o:OLEObject Type="Embed" ProgID="Equation.3" ShapeID="_x0000_i1075" DrawAspect="Content" ObjectID="_1457490030" r:id="rId103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0</w:t>
      </w:r>
      <w:r w:rsidRPr="00C846E6">
        <w:rPr>
          <w:rFonts w:ascii="Times New Roman" w:hAnsi="Times New Roman"/>
          <w:sz w:val="28"/>
        </w:rPr>
        <w:t xml:space="preserve"> - гарантированный коэффициент запаса </w:t>
      </w: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0</w:t>
      </w:r>
      <w:r w:rsidRPr="00C846E6">
        <w:rPr>
          <w:rFonts w:ascii="Times New Roman" w:hAnsi="Times New Roman"/>
          <w:sz w:val="28"/>
        </w:rPr>
        <w:t>=1,5;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1</w:t>
      </w:r>
      <w:r w:rsidRPr="00C846E6">
        <w:rPr>
          <w:rFonts w:ascii="Times New Roman" w:hAnsi="Times New Roman"/>
          <w:sz w:val="28"/>
        </w:rPr>
        <w:t xml:space="preserve"> - поправочный коэффициент, учитывающий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вид поверхности детали </w:t>
      </w: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1</w:t>
      </w:r>
      <w:r w:rsidRPr="00C846E6">
        <w:rPr>
          <w:rFonts w:ascii="Times New Roman" w:hAnsi="Times New Roman"/>
          <w:sz w:val="28"/>
        </w:rPr>
        <w:t>=1,0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2</w:t>
      </w:r>
      <w:r w:rsidRPr="00C846E6">
        <w:rPr>
          <w:rFonts w:ascii="Times New Roman" w:hAnsi="Times New Roman"/>
          <w:sz w:val="28"/>
        </w:rPr>
        <w:t xml:space="preserve"> - поправочный коэффициент, учитывающий увеличение силы резания при затуплении режущего инструмента.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2</w:t>
      </w:r>
      <w:r w:rsidRPr="00C846E6">
        <w:rPr>
          <w:rFonts w:ascii="Times New Roman" w:hAnsi="Times New Roman"/>
          <w:sz w:val="28"/>
          <w:szCs w:val="16"/>
          <w:lang w:val="en-US"/>
        </w:rPr>
        <w:t>Pz</w:t>
      </w:r>
      <w:r w:rsidRPr="00C846E6">
        <w:rPr>
          <w:rFonts w:ascii="Times New Roman" w:hAnsi="Times New Roman"/>
          <w:sz w:val="28"/>
          <w:szCs w:val="16"/>
        </w:rPr>
        <w:t xml:space="preserve"> </w:t>
      </w:r>
      <w:r w:rsidRPr="00C846E6">
        <w:rPr>
          <w:rFonts w:ascii="Times New Roman" w:hAnsi="Times New Roman"/>
          <w:sz w:val="28"/>
          <w:szCs w:val="28"/>
        </w:rPr>
        <w:t>= 1,05 - для силы Р</w:t>
      </w:r>
      <w:r w:rsidRPr="00C846E6">
        <w:rPr>
          <w:rFonts w:ascii="Times New Roman" w:hAnsi="Times New Roman"/>
          <w:sz w:val="28"/>
          <w:szCs w:val="16"/>
          <w:lang w:val="en-US"/>
        </w:rPr>
        <w:t>z</w:t>
      </w:r>
      <w:r w:rsidRPr="00C846E6">
        <w:rPr>
          <w:rFonts w:ascii="Times New Roman" w:hAnsi="Times New Roman"/>
          <w:sz w:val="28"/>
          <w:szCs w:val="28"/>
        </w:rPr>
        <w:t>, [3, с.383]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2</w:t>
      </w:r>
      <w:r w:rsidRPr="00C846E6">
        <w:rPr>
          <w:rFonts w:ascii="Times New Roman" w:hAnsi="Times New Roman"/>
          <w:sz w:val="28"/>
          <w:szCs w:val="16"/>
          <w:lang w:val="en-US"/>
        </w:rPr>
        <w:t>Py</w:t>
      </w:r>
      <w:r w:rsidRPr="00C846E6">
        <w:rPr>
          <w:rFonts w:ascii="Times New Roman" w:hAnsi="Times New Roman"/>
          <w:sz w:val="28"/>
          <w:szCs w:val="16"/>
        </w:rPr>
        <w:t xml:space="preserve"> </w:t>
      </w:r>
      <w:r w:rsidRPr="00C846E6">
        <w:rPr>
          <w:rFonts w:ascii="Times New Roman" w:hAnsi="Times New Roman"/>
          <w:sz w:val="28"/>
          <w:szCs w:val="28"/>
        </w:rPr>
        <w:t>= 1,4 - для силы Р</w:t>
      </w:r>
      <w:r w:rsidRPr="00C846E6">
        <w:rPr>
          <w:rFonts w:ascii="Times New Roman" w:hAnsi="Times New Roman"/>
          <w:sz w:val="28"/>
          <w:szCs w:val="16"/>
          <w:lang w:val="en-US"/>
        </w:rPr>
        <w:t>y</w:t>
      </w:r>
      <w:r w:rsidRPr="00C846E6">
        <w:rPr>
          <w:rFonts w:ascii="Times New Roman" w:hAnsi="Times New Roman"/>
          <w:sz w:val="28"/>
          <w:szCs w:val="28"/>
        </w:rPr>
        <w:t>, [3, с.383]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3</w:t>
      </w:r>
      <w:r w:rsidRPr="00C846E6">
        <w:rPr>
          <w:rFonts w:ascii="Times New Roman" w:hAnsi="Times New Roman"/>
          <w:sz w:val="28"/>
        </w:rPr>
        <w:t xml:space="preserve"> - поправочный коэффициент, учитывающий увеличение силы резания при обработке прерывистых поверхностей детали </w:t>
      </w: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3</w:t>
      </w:r>
      <w:r w:rsidRPr="00C846E6">
        <w:rPr>
          <w:rFonts w:ascii="Times New Roman" w:hAnsi="Times New Roman"/>
          <w:sz w:val="28"/>
        </w:rPr>
        <w:t>=1,2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4</w:t>
      </w:r>
      <w:r w:rsidRPr="00C846E6">
        <w:rPr>
          <w:rFonts w:ascii="Times New Roman" w:hAnsi="Times New Roman"/>
          <w:sz w:val="28"/>
        </w:rPr>
        <w:t xml:space="preserve"> - поправочный коэффициент, учитывающий непостоянность силы зажима различаемой силовым приводом приспособления </w:t>
      </w: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4</w:t>
      </w:r>
      <w:r w:rsidRPr="00C846E6">
        <w:rPr>
          <w:rFonts w:ascii="Times New Roman" w:hAnsi="Times New Roman"/>
          <w:sz w:val="28"/>
        </w:rPr>
        <w:t>=1,0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5</w:t>
      </w:r>
      <w:r w:rsidRPr="00C846E6">
        <w:rPr>
          <w:rFonts w:ascii="Times New Roman" w:hAnsi="Times New Roman"/>
          <w:sz w:val="28"/>
        </w:rPr>
        <w:t xml:space="preserve"> - поправочный коэффициент учитывающий степень удобства расположения рукоятки в ручных зажимных устройствах </w:t>
      </w: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  <w:szCs w:val="16"/>
        </w:rPr>
        <w:t>5</w:t>
      </w:r>
      <w:r w:rsidRPr="00C846E6">
        <w:rPr>
          <w:rFonts w:ascii="Times New Roman" w:hAnsi="Times New Roman"/>
          <w:sz w:val="28"/>
        </w:rPr>
        <w:t xml:space="preserve"> =1,0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4940" w:dyaOrig="360">
          <v:shape id="_x0000_i1076" type="#_x0000_t75" style="width:244.5pt;height:18pt" o:ole="" fillcolor="window">
            <v:imagedata r:id="rId104" o:title=""/>
          </v:shape>
          <o:OLEObject Type="Embed" ProgID="Equation.3" ShapeID="_x0000_i1076" DrawAspect="Content" ObjectID="_1457490031" r:id="rId105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Так как значение коэффициент </w:t>
      </w:r>
      <w:r w:rsidRPr="00C846E6">
        <w:rPr>
          <w:rFonts w:ascii="Times New Roman" w:hAnsi="Times New Roman"/>
          <w:sz w:val="28"/>
          <w:lang w:val="en-US"/>
        </w:rPr>
        <w:t>K</w:t>
      </w:r>
      <w:r w:rsidRPr="00C846E6">
        <w:rPr>
          <w:rFonts w:ascii="Times New Roman" w:hAnsi="Times New Roman"/>
          <w:sz w:val="28"/>
        </w:rPr>
        <w:t xml:space="preserve"> меньше 2,5, то принимается значение 2,5 [3, с.384].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Коэффициент трения между заготовкой и сменными кулачками </w:t>
      </w:r>
      <w:r w:rsidRPr="00C846E6">
        <w:rPr>
          <w:rFonts w:ascii="Times New Roman" w:hAnsi="Times New Roman"/>
          <w:sz w:val="28"/>
          <w:lang w:val="en-US"/>
        </w:rPr>
        <w:t>f</w:t>
      </w:r>
      <w:r w:rsidRPr="00C846E6">
        <w:rPr>
          <w:rFonts w:ascii="Times New Roman" w:hAnsi="Times New Roman"/>
          <w:sz w:val="28"/>
        </w:rPr>
        <w:t xml:space="preserve">примем </w:t>
      </w:r>
      <w:r w:rsidRPr="00C846E6">
        <w:rPr>
          <w:rFonts w:ascii="Times New Roman" w:hAnsi="Times New Roman"/>
          <w:sz w:val="28"/>
          <w:lang w:val="en-US"/>
        </w:rPr>
        <w:t>f</w:t>
      </w:r>
      <w:r w:rsidRPr="00C846E6">
        <w:rPr>
          <w:rFonts w:ascii="Times New Roman" w:hAnsi="Times New Roman"/>
          <w:sz w:val="28"/>
        </w:rPr>
        <w:t>= 0,18 [1, с.384 ].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4239" w:dyaOrig="700">
          <v:shape id="_x0000_i1077" type="#_x0000_t75" style="width:199.5pt;height:35.25pt" o:ole="" fillcolor="window">
            <v:imagedata r:id="rId106" o:title=""/>
          </v:shape>
          <o:OLEObject Type="Embed" ProgID="Equation.3" ShapeID="_x0000_i1077" DrawAspect="Content" ObjectID="_1457490032" r:id="rId107"/>
        </w:object>
      </w:r>
      <w:r w:rsidR="00C846E6" w:rsidRPr="00C846E6">
        <w:rPr>
          <w:rFonts w:ascii="Times New Roman" w:hAnsi="Times New Roman"/>
          <w:sz w:val="28"/>
        </w:rPr>
        <w:t xml:space="preserve"> Н</w: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Величина усилия зажима </w:t>
      </w:r>
      <w:r w:rsidRPr="00C846E6">
        <w:rPr>
          <w:rFonts w:ascii="Times New Roman" w:hAnsi="Times New Roman"/>
          <w:sz w:val="28"/>
          <w:lang w:val="en-US"/>
        </w:rPr>
        <w:t>W</w:t>
      </w:r>
      <w:r w:rsidRPr="00C846E6">
        <w:rPr>
          <w:rFonts w:ascii="Times New Roman" w:hAnsi="Times New Roman"/>
          <w:sz w:val="28"/>
          <w:szCs w:val="16"/>
        </w:rPr>
        <w:t>1</w:t>
      </w:r>
      <w:r w:rsidRPr="00C846E6">
        <w:rPr>
          <w:rFonts w:ascii="Times New Roman" w:hAnsi="Times New Roman"/>
          <w:sz w:val="28"/>
        </w:rPr>
        <w:t xml:space="preserve">, прикладываемая к постоянным кулачкам несколько увеличивается по сравнению с силой зажима </w:t>
      </w:r>
      <w:r w:rsidRPr="00C846E6">
        <w:rPr>
          <w:rFonts w:ascii="Times New Roman" w:hAnsi="Times New Roman"/>
          <w:sz w:val="28"/>
          <w:lang w:val="en-US"/>
        </w:rPr>
        <w:t>W</w:t>
      </w:r>
      <w:r w:rsidRPr="00C846E6">
        <w:rPr>
          <w:rFonts w:ascii="Times New Roman" w:hAnsi="Times New Roman"/>
          <w:sz w:val="28"/>
        </w:rPr>
        <w:t xml:space="preserve"> определим по [1, с.387].</w:t>
      </w:r>
    </w:p>
    <w:p w:rsidR="00433396" w:rsidRPr="00C846E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2180" w:dyaOrig="1060">
          <v:shape id="_x0000_i1078" type="#_x0000_t75" style="width:108pt;height:53.25pt" o:ole="">
            <v:imagedata r:id="rId108" o:title=""/>
          </v:shape>
          <o:OLEObject Type="Embed" ProgID="Equation.3" ShapeID="_x0000_i1078" DrawAspect="Content" ObjectID="_1457490033" r:id="rId109"/>
        </w:objec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</w:rPr>
        <w:t xml:space="preserve">где </w:t>
      </w:r>
      <w:r w:rsidRPr="00C846E6">
        <w:rPr>
          <w:rFonts w:ascii="Times New Roman" w:hAnsi="Times New Roman"/>
          <w:sz w:val="28"/>
          <w:lang w:val="en-US"/>
        </w:rPr>
        <w:t>l</w:t>
      </w:r>
      <w:r w:rsidRPr="00C846E6">
        <w:rPr>
          <w:rFonts w:ascii="Times New Roman" w:hAnsi="Times New Roman"/>
          <w:sz w:val="28"/>
          <w:szCs w:val="16"/>
          <w:lang w:val="en-US"/>
        </w:rPr>
        <w:t>k</w:t>
      </w:r>
      <w:r w:rsidRPr="00C846E6">
        <w:rPr>
          <w:rFonts w:ascii="Times New Roman" w:hAnsi="Times New Roman"/>
          <w:sz w:val="28"/>
          <w:szCs w:val="28"/>
        </w:rPr>
        <w:t xml:space="preserve"> – вылет кулачка, мм;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  <w:lang w:val="en-US"/>
        </w:rPr>
        <w:t>H</w:t>
      </w:r>
      <w:r w:rsidRPr="00C846E6">
        <w:rPr>
          <w:rFonts w:ascii="Times New Roman" w:hAnsi="Times New Roman"/>
          <w:sz w:val="28"/>
          <w:szCs w:val="16"/>
          <w:lang w:val="en-US"/>
        </w:rPr>
        <w:t>k</w:t>
      </w:r>
      <w:r w:rsidRPr="00C846E6">
        <w:rPr>
          <w:rFonts w:ascii="Times New Roman" w:hAnsi="Times New Roman"/>
          <w:sz w:val="28"/>
          <w:szCs w:val="28"/>
        </w:rPr>
        <w:t xml:space="preserve"> – длина направляющей постоянного кулачка, мм;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  <w:lang w:val="en-US"/>
        </w:rPr>
        <w:t>f</w:t>
      </w:r>
      <w:r w:rsidRPr="00C846E6">
        <w:rPr>
          <w:rFonts w:ascii="Times New Roman" w:hAnsi="Times New Roman"/>
          <w:sz w:val="28"/>
          <w:szCs w:val="28"/>
        </w:rPr>
        <w:t xml:space="preserve"> – коэффициент трения направляющих.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  <w:lang w:val="en-US"/>
        </w:rPr>
        <w:t>f</w:t>
      </w:r>
      <w:r w:rsidRPr="00C846E6">
        <w:rPr>
          <w:rFonts w:ascii="Times New Roman" w:hAnsi="Times New Roman"/>
          <w:sz w:val="28"/>
          <w:szCs w:val="28"/>
        </w:rPr>
        <w:t xml:space="preserve"> = 0.1 – для полусухого кулачка, </w:t>
      </w:r>
      <w:r w:rsidRPr="00C846E6">
        <w:rPr>
          <w:rFonts w:ascii="Times New Roman" w:hAnsi="Times New Roman"/>
          <w:sz w:val="28"/>
          <w:szCs w:val="28"/>
          <w:lang w:val="en-US"/>
        </w:rPr>
        <w:t>bc</w:t>
      </w:r>
      <w:r w:rsidRPr="00C846E6">
        <w:rPr>
          <w:rFonts w:ascii="Times New Roman" w:hAnsi="Times New Roman"/>
          <w:sz w:val="28"/>
          <w:szCs w:val="28"/>
        </w:rPr>
        <w:t xml:space="preserve"> =30 мм.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>Постоянного кулачка Вс = 50 мм.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E6">
        <w:rPr>
          <w:rFonts w:ascii="Times New Roman" w:hAnsi="Times New Roman"/>
          <w:sz w:val="28"/>
          <w:szCs w:val="28"/>
        </w:rPr>
        <w:t xml:space="preserve">Длина кулачка Нк = 55 мм, вылет </w:t>
      </w:r>
      <w:r w:rsidRPr="00C846E6">
        <w:rPr>
          <w:rFonts w:ascii="Times New Roman" w:hAnsi="Times New Roman"/>
          <w:sz w:val="28"/>
          <w:szCs w:val="28"/>
          <w:lang w:val="en-US"/>
        </w:rPr>
        <w:t>l</w:t>
      </w:r>
      <w:r w:rsidRPr="00C846E6">
        <w:rPr>
          <w:rFonts w:ascii="Times New Roman" w:hAnsi="Times New Roman"/>
          <w:sz w:val="28"/>
          <w:szCs w:val="28"/>
        </w:rPr>
        <w:t>к = 35мм.</w: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46E6">
        <w:rPr>
          <w:rFonts w:ascii="Times New Roman" w:hAnsi="Times New Roman"/>
          <w:sz w:val="28"/>
          <w:szCs w:val="28"/>
        </w:rPr>
        <w:t>Подставив в формулу получим</w:t>
      </w:r>
      <w:r w:rsidRPr="00C846E6">
        <w:rPr>
          <w:rFonts w:ascii="Times New Roman" w:hAnsi="Times New Roman"/>
          <w:sz w:val="28"/>
          <w:szCs w:val="28"/>
          <w:lang w:val="en-US"/>
        </w:rPr>
        <w:t>:</w:t>
      </w:r>
    </w:p>
    <w:p w:rsidR="00C846E6" w:rsidRPr="00C846E6" w:rsidRDefault="006A6DC3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object w:dxaOrig="4340" w:dyaOrig="999">
          <v:shape id="_x0000_i1079" type="#_x0000_t75" style="width:213pt;height:50.25pt" o:ole="">
            <v:imagedata r:id="rId110" o:title=""/>
          </v:shape>
          <o:OLEObject Type="Embed" ProgID="Equation.3" ShapeID="_x0000_i1079" DrawAspect="Content" ObjectID="_1457490034" r:id="rId111"/>
        </w:object>
      </w: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b/>
          <w:sz w:val="28"/>
        </w:rPr>
        <w:t>1.6 Расчет зажимного механизма</w:t>
      </w:r>
    </w:p>
    <w:p w:rsidR="00433396" w:rsidRDefault="0043339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46E6" w:rsidRPr="00C846E6" w:rsidRDefault="00C846E6" w:rsidP="00C84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46E6">
        <w:rPr>
          <w:rFonts w:ascii="Times New Roman" w:hAnsi="Times New Roman"/>
          <w:sz w:val="28"/>
        </w:rPr>
        <w:t xml:space="preserve">При расчете зажимного механизма определяется усилие </w:t>
      </w:r>
      <w:r w:rsidRPr="00C846E6">
        <w:rPr>
          <w:rFonts w:ascii="Times New Roman" w:hAnsi="Times New Roman"/>
          <w:sz w:val="28"/>
          <w:lang w:val="en-US"/>
        </w:rPr>
        <w:t>Q</w:t>
      </w:r>
      <w:r w:rsidRPr="00C846E6">
        <w:rPr>
          <w:rFonts w:ascii="Times New Roman" w:hAnsi="Times New Roman"/>
          <w:sz w:val="28"/>
        </w:rPr>
        <w:t>, создаваемое силовым приводом, которое зажимным механизмом увеличивается и передается кулачку определим по [3, с.389].</w:t>
      </w:r>
    </w:p>
    <w:p w:rsidR="00433396" w:rsidRDefault="004333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840" w:dyaOrig="680">
          <v:shape id="_x0000_i1080" type="#_x0000_t75" style="width:42pt;height:33.75pt" o:ole="">
            <v:imagedata r:id="rId112" o:title=""/>
          </v:shape>
          <o:OLEObject Type="Embed" ProgID="Equation.3" ShapeID="_x0000_i1080" DrawAspect="Content" ObjectID="_1457490035" r:id="rId113"/>
        </w:objec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</w:rPr>
        <w:t xml:space="preserve">где </w:t>
      </w:r>
      <w:r w:rsidRPr="00C846E6">
        <w:rPr>
          <w:rFonts w:ascii="Times New Roman" w:hAnsi="Times New Roman"/>
          <w:i w:val="0"/>
          <w:lang w:val="en-US"/>
        </w:rPr>
        <w:t>i</w:t>
      </w:r>
      <w:r w:rsidRPr="00C846E6">
        <w:rPr>
          <w:rFonts w:ascii="Times New Roman" w:hAnsi="Times New Roman"/>
          <w:i w:val="0"/>
          <w:szCs w:val="16"/>
          <w:lang w:val="en-US"/>
        </w:rPr>
        <w:t>c</w:t>
      </w:r>
      <w:r w:rsidRPr="00C846E6">
        <w:rPr>
          <w:rFonts w:ascii="Times New Roman" w:hAnsi="Times New Roman"/>
          <w:i w:val="0"/>
          <w:szCs w:val="28"/>
        </w:rPr>
        <w:t xml:space="preserve"> – передаточное отношение по силе зажимного механизма.</w:t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szCs w:val="28"/>
        </w:rPr>
        <w:t>Данное соотношение для клинового мезанизма.</w:t>
      </w:r>
    </w:p>
    <w:p w:rsidR="00433396" w:rsidRPr="00C846E6" w:rsidRDefault="0043339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2420" w:dyaOrig="680">
          <v:shape id="_x0000_i1081" type="#_x0000_t75" style="width:120pt;height:33.75pt" o:ole="">
            <v:imagedata r:id="rId114" o:title=""/>
          </v:shape>
          <o:OLEObject Type="Embed" ProgID="Equation.3" ShapeID="_x0000_i1081" DrawAspect="Content" ObjectID="_1457490036" r:id="rId115"/>
        </w:objec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где α – угол наклона клина α = 15°.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φ,φ</w:t>
      </w:r>
      <w:r w:rsidRPr="00C846E6">
        <w:rPr>
          <w:rFonts w:ascii="Times New Roman" w:hAnsi="Times New Roman"/>
          <w:i w:val="0"/>
          <w:szCs w:val="16"/>
        </w:rPr>
        <w:t xml:space="preserve">1 </w:t>
      </w:r>
      <w:r w:rsidRPr="00C846E6">
        <w:rPr>
          <w:rFonts w:ascii="Times New Roman" w:hAnsi="Times New Roman"/>
          <w:i w:val="0"/>
          <w:szCs w:val="28"/>
        </w:rPr>
        <w:t xml:space="preserve">– углы трения на поверхности кулачка и втулки и определяются по формуле </w:t>
      </w:r>
      <w:r w:rsidRPr="00C846E6">
        <w:rPr>
          <w:rFonts w:ascii="Times New Roman" w:hAnsi="Times New Roman"/>
          <w:i w:val="0"/>
        </w:rPr>
        <w:t>φ =</w:t>
      </w:r>
      <w:r w:rsidRPr="00C846E6">
        <w:rPr>
          <w:rFonts w:ascii="Times New Roman" w:hAnsi="Times New Roman"/>
          <w:i w:val="0"/>
          <w:lang w:val="en-US"/>
        </w:rPr>
        <w:t>arctg</w:t>
      </w:r>
      <w:r w:rsidRPr="00C846E6">
        <w:rPr>
          <w:rFonts w:ascii="Times New Roman" w:hAnsi="Times New Roman"/>
          <w:i w:val="0"/>
        </w:rPr>
        <w:t xml:space="preserve"> </w:t>
      </w:r>
      <w:r w:rsidRPr="00C846E6">
        <w:rPr>
          <w:rFonts w:ascii="Times New Roman" w:hAnsi="Times New Roman"/>
          <w:i w:val="0"/>
          <w:lang w:val="en-US"/>
        </w:rPr>
        <w:t>f</w:t>
      </w:r>
      <w:r w:rsidRPr="00C846E6">
        <w:rPr>
          <w:rFonts w:ascii="Times New Roman" w:hAnsi="Times New Roman"/>
          <w:i w:val="0"/>
        </w:rPr>
        <w:t xml:space="preserve"> = </w:t>
      </w:r>
      <w:r w:rsidRPr="00C846E6">
        <w:rPr>
          <w:rFonts w:ascii="Times New Roman" w:hAnsi="Times New Roman"/>
          <w:i w:val="0"/>
          <w:lang w:val="en-US"/>
        </w:rPr>
        <w:t>arctg</w:t>
      </w:r>
      <w:r w:rsidRPr="00C846E6">
        <w:rPr>
          <w:rFonts w:ascii="Times New Roman" w:hAnsi="Times New Roman"/>
          <w:i w:val="0"/>
        </w:rPr>
        <w:t>0,1 =5°,43’.</w:t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</w:rPr>
        <w:t>Можно принять φ=φ</w:t>
      </w:r>
      <w:r w:rsidRPr="00C846E6">
        <w:rPr>
          <w:rFonts w:ascii="Times New Roman" w:hAnsi="Times New Roman"/>
          <w:i w:val="0"/>
          <w:szCs w:val="16"/>
        </w:rPr>
        <w:t>1</w:t>
      </w:r>
      <w:r w:rsidRPr="00C846E6">
        <w:rPr>
          <w:rFonts w:ascii="Times New Roman" w:hAnsi="Times New Roman"/>
          <w:i w:val="0"/>
          <w:szCs w:val="28"/>
        </w:rPr>
        <w:t>=6°,тогда</w:t>
      </w:r>
    </w:p>
    <w:p w:rsidR="00433396" w:rsidRPr="00C846E6" w:rsidRDefault="0043339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4940" w:dyaOrig="680">
          <v:shape id="_x0000_i1082" type="#_x0000_t75" style="width:244.5pt;height:33.75pt" o:ole="">
            <v:imagedata r:id="rId116" o:title=""/>
          </v:shape>
          <o:OLEObject Type="Embed" ProgID="Equation.3" ShapeID="_x0000_i1082" DrawAspect="Content" ObjectID="_1457490037" r:id="rId117"/>
        </w:objec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</w:rPr>
        <w:t xml:space="preserve">Принимаем клиновой механизм с </w:t>
      </w:r>
      <w:r w:rsidRPr="00C846E6">
        <w:rPr>
          <w:rFonts w:ascii="Times New Roman" w:hAnsi="Times New Roman"/>
          <w:i w:val="0"/>
          <w:lang w:val="en-US"/>
        </w:rPr>
        <w:t>i</w:t>
      </w:r>
      <w:r w:rsidRPr="00C846E6">
        <w:rPr>
          <w:rFonts w:ascii="Times New Roman" w:hAnsi="Times New Roman"/>
          <w:i w:val="0"/>
          <w:szCs w:val="16"/>
        </w:rPr>
        <w:t>с</w:t>
      </w:r>
      <w:r w:rsidRPr="00C846E6">
        <w:rPr>
          <w:rFonts w:ascii="Times New Roman" w:hAnsi="Times New Roman"/>
          <w:i w:val="0"/>
          <w:szCs w:val="28"/>
        </w:rPr>
        <w:t xml:space="preserve"> =2,3</w:t>
      </w:r>
    </w:p>
    <w:p w:rsidR="00433396" w:rsidRPr="00C846E6" w:rsidRDefault="0043339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2600" w:dyaOrig="700">
          <v:shape id="_x0000_i1083" type="#_x0000_t75" style="width:129pt;height:35.25pt" o:ole="">
            <v:imagedata r:id="rId118" o:title=""/>
          </v:shape>
          <o:OLEObject Type="Embed" ProgID="Equation.3" ShapeID="_x0000_i1083" DrawAspect="Content" ObjectID="_1457490038" r:id="rId119"/>
        </w:objec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Нужный диаметр патрона можно определить по формуле:</w:t>
      </w: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4060" w:dyaOrig="360">
          <v:shape id="_x0000_i1084" type="#_x0000_t75" style="width:203.25pt;height:18pt" o:ole="">
            <v:imagedata r:id="rId120" o:title=""/>
          </v:shape>
          <o:OLEObject Type="Embed" ProgID="Equation.3" ShapeID="_x0000_i1084" DrawAspect="Content" ObjectID="_1457490039" r:id="rId121"/>
        </w:objec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  <w:lang w:val="en-US"/>
        </w:rPr>
      </w:pPr>
    </w:p>
    <w:p w:rsidR="00C846E6" w:rsidRPr="00C846E6" w:rsidRDefault="0043339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1.7 Расчет силового привода</w: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433396" w:rsidRPr="00433396" w:rsidRDefault="00C846E6" w:rsidP="0043339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В качестве привода принимаем пневмоцилиндр двустороннего действия с рабочим давлением 0.4 мПа</w:t>
      </w:r>
      <w:r w:rsidR="00433396">
        <w:rPr>
          <w:rFonts w:ascii="Times New Roman" w:hAnsi="Times New Roman"/>
          <w:i w:val="0"/>
        </w:rPr>
        <w:t xml:space="preserve"> </w:t>
      </w:r>
      <w:r w:rsidRPr="00C846E6">
        <w:rPr>
          <w:rFonts w:ascii="Times New Roman" w:hAnsi="Times New Roman"/>
        </w:rPr>
        <w:t>Диаметр пневмоцилиндра двух стороннего действия определяется по следующей формуле[3, с.396]:</w:t>
      </w:r>
    </w:p>
    <w:p w:rsidR="00433396" w:rsidRDefault="004333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1400" w:dyaOrig="740">
          <v:shape id="_x0000_i1085" type="#_x0000_t75" style="width:68.25pt;height:36.75pt" o:ole="" fillcolor="window">
            <v:imagedata r:id="rId122" o:title=""/>
          </v:shape>
          <o:OLEObject Type="Embed" ProgID="Equation.3" ShapeID="_x0000_i1085" DrawAspect="Content" ObjectID="_1457490040" r:id="rId123"/>
        </w:object>
      </w:r>
      <w:r w:rsidR="00C846E6" w:rsidRPr="00C846E6">
        <w:rPr>
          <w:rFonts w:ascii="Times New Roman" w:hAnsi="Times New Roman"/>
          <w:i w:val="0"/>
        </w:rPr>
        <w:t>=</w:t>
      </w:r>
      <w:r w:rsidRPr="00C846E6">
        <w:rPr>
          <w:rFonts w:ascii="Times New Roman" w:hAnsi="Times New Roman"/>
          <w:i w:val="0"/>
        </w:rPr>
        <w:object w:dxaOrig="1700" w:dyaOrig="700">
          <v:shape id="_x0000_i1086" type="#_x0000_t75" style="width:82.5pt;height:35.25pt" o:ole="" fillcolor="window">
            <v:imagedata r:id="rId124" o:title=""/>
          </v:shape>
          <o:OLEObject Type="Embed" ProgID="Equation.3" ShapeID="_x0000_i1086" DrawAspect="Content" ObjectID="_1457490041" r:id="rId125"/>
        </w:object>
      </w:r>
      <w:r w:rsidR="00C846E6" w:rsidRPr="00C846E6">
        <w:rPr>
          <w:rFonts w:ascii="Times New Roman" w:hAnsi="Times New Roman"/>
          <w:i w:val="0"/>
        </w:rPr>
        <w:t>= 200 мм.</w: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Принимаем по ГОСТ 15608-81 ближайшее значение 200мм.</w:t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Определяем ход поршня по формуле[3, с.397]:</w:t>
      </w:r>
    </w:p>
    <w:p w:rsidR="00433396" w:rsidRPr="00C846E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980" w:dyaOrig="700">
          <v:shape id="_x0000_i1087" type="#_x0000_t75" style="width:48.75pt;height:35.25pt" o:ole="">
            <v:imagedata r:id="rId126" o:title=""/>
          </v:shape>
          <o:OLEObject Type="Embed" ProgID="Equation.3" ShapeID="_x0000_i1087" DrawAspect="Content" ObjectID="_1457490042" r:id="rId127"/>
        </w:objec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  <w:lang w:val="en-US"/>
        </w:rPr>
        <w:t>S</w:t>
      </w:r>
      <w:r w:rsidRPr="00C846E6">
        <w:rPr>
          <w:rFonts w:ascii="Times New Roman" w:hAnsi="Times New Roman"/>
          <w:i w:val="0"/>
          <w:szCs w:val="16"/>
          <w:lang w:val="en-US"/>
        </w:rPr>
        <w:t>w</w:t>
      </w:r>
      <w:r w:rsidRPr="00C846E6">
        <w:rPr>
          <w:rFonts w:ascii="Times New Roman" w:hAnsi="Times New Roman"/>
          <w:i w:val="0"/>
          <w:szCs w:val="16"/>
        </w:rPr>
        <w:t xml:space="preserve"> </w:t>
      </w:r>
      <w:r w:rsidRPr="00C846E6">
        <w:rPr>
          <w:rFonts w:ascii="Times New Roman" w:hAnsi="Times New Roman"/>
          <w:i w:val="0"/>
          <w:szCs w:val="28"/>
        </w:rPr>
        <w:t xml:space="preserve">– свободный ход кулачков, принимаем </w:t>
      </w:r>
      <w:r w:rsidRPr="00C846E6">
        <w:rPr>
          <w:rFonts w:ascii="Times New Roman" w:hAnsi="Times New Roman"/>
          <w:i w:val="0"/>
          <w:lang w:val="en-US"/>
        </w:rPr>
        <w:t>S</w:t>
      </w:r>
      <w:r w:rsidRPr="00C846E6">
        <w:rPr>
          <w:rFonts w:ascii="Times New Roman" w:hAnsi="Times New Roman"/>
          <w:i w:val="0"/>
          <w:szCs w:val="16"/>
          <w:lang w:val="en-US"/>
        </w:rPr>
        <w:t>w</w:t>
      </w:r>
      <w:r w:rsidRPr="00C846E6">
        <w:rPr>
          <w:rFonts w:ascii="Times New Roman" w:hAnsi="Times New Roman"/>
          <w:i w:val="0"/>
          <w:szCs w:val="16"/>
        </w:rPr>
        <w:t xml:space="preserve"> </w:t>
      </w:r>
      <w:r w:rsidRPr="00C846E6">
        <w:rPr>
          <w:rFonts w:ascii="Times New Roman" w:hAnsi="Times New Roman"/>
          <w:i w:val="0"/>
          <w:szCs w:val="28"/>
        </w:rPr>
        <w:t>= 5 мм.</w:t>
      </w:r>
    </w:p>
    <w:p w:rsidR="00C846E6" w:rsidRPr="00C846E6" w:rsidRDefault="006A6DC3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object w:dxaOrig="700" w:dyaOrig="680">
          <v:shape id="_x0000_i1088" type="#_x0000_t75" style="width:35.25pt;height:33.75pt" o:ole="">
            <v:imagedata r:id="rId128" o:title=""/>
          </v:shape>
          <o:OLEObject Type="Embed" ProgID="Equation.3" ShapeID="_x0000_i1088" DrawAspect="Content" ObjectID="_1457490043" r:id="rId129"/>
        </w:object>
      </w:r>
      <w:r w:rsidR="00C846E6" w:rsidRPr="00C846E6">
        <w:rPr>
          <w:rFonts w:ascii="Times New Roman" w:hAnsi="Times New Roman"/>
          <w:i w:val="0"/>
        </w:rPr>
        <w:t>- передаточное отношение зажимного механизма по преремещениию.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  <w:szCs w:val="28"/>
        </w:rPr>
      </w:pPr>
      <w:r w:rsidRPr="00C846E6">
        <w:rPr>
          <w:rFonts w:ascii="Times New Roman" w:hAnsi="Times New Roman"/>
          <w:i w:val="0"/>
        </w:rPr>
        <w:t xml:space="preserve">Значение </w:t>
      </w:r>
      <w:r w:rsidRPr="00C846E6">
        <w:rPr>
          <w:rFonts w:ascii="Times New Roman" w:hAnsi="Times New Roman"/>
          <w:i w:val="0"/>
          <w:lang w:val="en-US"/>
        </w:rPr>
        <w:t>S</w:t>
      </w:r>
      <w:r w:rsidRPr="00C846E6">
        <w:rPr>
          <w:rFonts w:ascii="Times New Roman" w:hAnsi="Times New Roman"/>
          <w:i w:val="0"/>
          <w:szCs w:val="16"/>
          <w:lang w:val="en-US"/>
        </w:rPr>
        <w:t>q</w:t>
      </w:r>
      <w:r w:rsidRPr="00C846E6">
        <w:rPr>
          <w:rFonts w:ascii="Times New Roman" w:hAnsi="Times New Roman"/>
          <w:i w:val="0"/>
          <w:szCs w:val="16"/>
        </w:rPr>
        <w:t xml:space="preserve"> </w:t>
      </w:r>
      <w:r w:rsidRPr="00C846E6">
        <w:rPr>
          <w:rFonts w:ascii="Times New Roman" w:hAnsi="Times New Roman"/>
          <w:i w:val="0"/>
          <w:szCs w:val="28"/>
        </w:rPr>
        <w:t xml:space="preserve">принимаем с запасом 10…15 мм. </w:t>
      </w:r>
      <w:r w:rsidRPr="00C846E6">
        <w:rPr>
          <w:rFonts w:ascii="Times New Roman" w:hAnsi="Times New Roman"/>
          <w:i w:val="0"/>
          <w:lang w:val="en-US"/>
        </w:rPr>
        <w:t>S</w:t>
      </w:r>
      <w:r w:rsidRPr="00C846E6">
        <w:rPr>
          <w:rFonts w:ascii="Times New Roman" w:hAnsi="Times New Roman"/>
          <w:i w:val="0"/>
          <w:szCs w:val="16"/>
          <w:lang w:val="en-US"/>
        </w:rPr>
        <w:t>q</w:t>
      </w:r>
      <w:r w:rsidRPr="00C846E6">
        <w:rPr>
          <w:rFonts w:ascii="Times New Roman" w:hAnsi="Times New Roman"/>
          <w:i w:val="0"/>
          <w:szCs w:val="28"/>
        </w:rPr>
        <w:t xml:space="preserve"> = 20 мм.</w: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</w:p>
    <w:p w:rsidR="00433396" w:rsidRDefault="00433396">
      <w:pPr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i/>
        </w:rPr>
        <w:br w:type="page"/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 w:rsidRPr="00C846E6">
        <w:rPr>
          <w:rFonts w:ascii="Times New Roman" w:hAnsi="Times New Roman"/>
          <w:b/>
          <w:i w:val="0"/>
        </w:rPr>
        <w:t>2. Описательная часть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 w:rsidRPr="00C846E6">
        <w:rPr>
          <w:rFonts w:ascii="Times New Roman" w:hAnsi="Times New Roman"/>
          <w:b/>
          <w:i w:val="0"/>
        </w:rPr>
        <w:t>2.1 Описание конструкции станочного приспособления</w:t>
      </w:r>
    </w:p>
    <w:p w:rsidR="00433396" w:rsidRDefault="0043339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46E6" w:rsidRP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6E6">
        <w:rPr>
          <w:sz w:val="28"/>
          <w:szCs w:val="28"/>
        </w:rPr>
        <w:t>Патрон кулачковый самоцентрирующийся, предназначен для установки, базирования и надежного закрепления заготовки на шпинделе токарного станка 16К20Ф3.</w:t>
      </w:r>
    </w:p>
    <w:p w:rsidR="00C846E6" w:rsidRP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6E6">
        <w:rPr>
          <w:sz w:val="28"/>
          <w:szCs w:val="28"/>
        </w:rPr>
        <w:t>Патрон кулачковый самоцентрирующийся, предназначен для установки, базирования и надежного закрепления заготовки при токарной обработки детали на токарном станке.</w:t>
      </w:r>
    </w:p>
    <w:p w:rsidR="00C846E6" w:rsidRP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6E6">
        <w:rPr>
          <w:sz w:val="28"/>
          <w:szCs w:val="28"/>
        </w:rPr>
        <w:t>Приспособление содержит корпус 1 в направляющих которого перемещаются сменные быстропереналаживаемые кулачки 3 они крепятся с помощью винтов 8 к постоянным кулачкам 2.Постоянные кулачки 2 через вал 4 клинового зажимного механизма связанны с тягой силового привода приспособления.</w:t>
      </w:r>
    </w:p>
    <w:p w:rsidR="00C846E6" w:rsidRP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6E6">
        <w:rPr>
          <w:sz w:val="28"/>
          <w:szCs w:val="28"/>
        </w:rPr>
        <w:t>Силовой привод приспособления содержит корпус, который жестко закреплен на заднем конце шпинделя станка. В полости корпуса расположен поршень и соединенный с ним шток. В левой части силового привода расположена муфта для подачи воздуха.</w:t>
      </w:r>
    </w:p>
    <w:p w:rsidR="00433396" w:rsidRDefault="0043339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846E6" w:rsidRP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846E6">
        <w:rPr>
          <w:b/>
          <w:sz w:val="28"/>
          <w:szCs w:val="28"/>
        </w:rPr>
        <w:t>2.2 Описание работы приспособления</w:t>
      </w:r>
    </w:p>
    <w:p w:rsidR="00433396" w:rsidRDefault="0043339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46E6" w:rsidRP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6E6">
        <w:rPr>
          <w:sz w:val="28"/>
          <w:szCs w:val="28"/>
        </w:rPr>
        <w:t>Приспособление работает следующим образом. При подаче воздуха в поршневую полость цилиндра поршень вместе со штоком, тягой и валом патрона перемещается налево и за счет радиального смещения кулачков происходит закрепление заготовки.</w:t>
      </w:r>
    </w:p>
    <w:p w:rsidR="00C846E6" w:rsidRP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46E6">
        <w:rPr>
          <w:sz w:val="28"/>
          <w:szCs w:val="28"/>
        </w:rPr>
        <w:t>Чертеж приспособления предоставлен в графической части курсавой работы.</w:t>
      </w:r>
    </w:p>
    <w:p w:rsidR="00C846E6" w:rsidRDefault="00C846E6" w:rsidP="00C84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396" w:rsidRDefault="0043339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 w:rsidRPr="00C846E6">
        <w:rPr>
          <w:rFonts w:ascii="Times New Roman" w:hAnsi="Times New Roman"/>
          <w:b/>
          <w:i w:val="0"/>
        </w:rPr>
        <w:t>Заключение</w:t>
      </w:r>
    </w:p>
    <w:p w:rsidR="00433396" w:rsidRDefault="0043339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В данном курсовом проекте решены следующие задачи: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-выбран тип приспособления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-разработана схема установки заготовки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-рассчитаны усилия резания и закрепления заготовки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-выбран тип привода и определены его параметры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-предложена конструкция и выполнено описание работы приспособления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-разработан сборочный чертеж приспособления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Выполнена цель проекта- создано механизированное станочное приспособление для установки заготовки корпус для выполнения токарной операции.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433396" w:rsidRDefault="00433396">
      <w:pPr>
        <w:rPr>
          <w:rFonts w:ascii="Times New Roman" w:hAnsi="Times New Roman"/>
          <w:sz w:val="28"/>
          <w:szCs w:val="24"/>
        </w:rPr>
      </w:pPr>
      <w:r>
        <w:rPr>
          <w:sz w:val="28"/>
        </w:rPr>
        <w:br w:type="page"/>
      </w:r>
    </w:p>
    <w:p w:rsidR="00C846E6" w:rsidRDefault="00C846E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  <w:r w:rsidRPr="00C846E6">
        <w:rPr>
          <w:rFonts w:ascii="Times New Roman" w:hAnsi="Times New Roman"/>
          <w:b/>
          <w:i w:val="0"/>
        </w:rPr>
        <w:t>Литература</w:t>
      </w:r>
    </w:p>
    <w:p w:rsidR="00433396" w:rsidRPr="00C846E6" w:rsidRDefault="00433396" w:rsidP="00C846E6">
      <w:pPr>
        <w:pStyle w:val="a3"/>
        <w:spacing w:line="360" w:lineRule="auto"/>
        <w:rPr>
          <w:rFonts w:ascii="Times New Roman" w:hAnsi="Times New Roman"/>
          <w:b/>
          <w:i w:val="0"/>
        </w:rPr>
      </w:pPr>
    </w:p>
    <w:p w:rsidR="00C846E6" w:rsidRPr="00C846E6" w:rsidRDefault="00C846E6" w:rsidP="00433396">
      <w:pPr>
        <w:pStyle w:val="a3"/>
        <w:spacing w:line="360" w:lineRule="auto"/>
        <w:ind w:firstLine="0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1. Гжиров Р.Н. Краткий справочник конструктора. –Л.: Машиностроение, 1984-464с.</w:t>
      </w:r>
    </w:p>
    <w:p w:rsidR="00C846E6" w:rsidRPr="00C846E6" w:rsidRDefault="00C846E6" w:rsidP="00433396">
      <w:pPr>
        <w:pStyle w:val="a3"/>
        <w:spacing w:line="360" w:lineRule="auto"/>
        <w:ind w:firstLine="0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2. Справочник технолога-машиностроителя. В 2х томах. Т. 2/Под. ред. А.Г. Косиловой и Р.Г, Мещерякова – М.: Машиностроение 1985-496с.</w:t>
      </w:r>
    </w:p>
    <w:p w:rsidR="00C846E6" w:rsidRPr="00C846E6" w:rsidRDefault="00C846E6" w:rsidP="00433396">
      <w:pPr>
        <w:pStyle w:val="a3"/>
        <w:spacing w:line="360" w:lineRule="auto"/>
        <w:ind w:firstLine="0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3. Станочные приспособления: Справочник . В 2х томах. Т1/Под. ред Б.Н Вардашкина –М.: Машиностроение 1984-592с.</w:t>
      </w:r>
    </w:p>
    <w:p w:rsidR="00C846E6" w:rsidRPr="00C846E6" w:rsidRDefault="00C846E6" w:rsidP="00433396">
      <w:pPr>
        <w:pStyle w:val="a3"/>
        <w:spacing w:line="360" w:lineRule="auto"/>
        <w:ind w:firstLine="0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4. Белоусов, А.П Проектирование станочных приспособлений: Учебное пособие для техникумов. М.: Высш. Школа, 1980-240с.</w:t>
      </w:r>
    </w:p>
    <w:p w:rsidR="00C846E6" w:rsidRPr="00C846E6" w:rsidRDefault="00C846E6" w:rsidP="00433396">
      <w:pPr>
        <w:pStyle w:val="a3"/>
        <w:spacing w:line="360" w:lineRule="auto"/>
        <w:ind w:firstLine="0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5. Жуков Э.Л. Технология машиностроения: Учебное пособие для вузов / Э.Л. Жуков, И.И. Козарь, С.Л. Мурашкин и др.; Под ред. С.Л. Мурашкина. - М.: Высшая школа, 2003.</w:t>
      </w:r>
    </w:p>
    <w:p w:rsidR="00C846E6" w:rsidRPr="00C846E6" w:rsidRDefault="00C846E6" w:rsidP="00433396">
      <w:pPr>
        <w:pStyle w:val="a3"/>
        <w:spacing w:line="360" w:lineRule="auto"/>
        <w:ind w:firstLine="0"/>
        <w:rPr>
          <w:rFonts w:ascii="Times New Roman" w:hAnsi="Times New Roman"/>
          <w:i w:val="0"/>
        </w:rPr>
      </w:pPr>
      <w:r w:rsidRPr="00C846E6">
        <w:rPr>
          <w:rFonts w:ascii="Times New Roman" w:hAnsi="Times New Roman"/>
          <w:i w:val="0"/>
        </w:rPr>
        <w:t>6. Михайлов, А.В Методические указания для студентов по выполнению курсового проекта по специальности 151001 Технология машиностроения по дисциплине «Технологическая оснастка» / А.В Михайлов, - Тольятти ТТК, 2007, 40с.</w:t>
      </w:r>
    </w:p>
    <w:p w:rsidR="00C846E6" w:rsidRPr="00C846E6" w:rsidRDefault="00C846E6" w:rsidP="00C846E6">
      <w:pPr>
        <w:pStyle w:val="a3"/>
        <w:spacing w:line="360" w:lineRule="auto"/>
        <w:rPr>
          <w:rFonts w:ascii="Times New Roman" w:hAnsi="Times New Roman"/>
          <w:i w:val="0"/>
        </w:rPr>
      </w:pPr>
    </w:p>
    <w:p w:rsidR="005B51A2" w:rsidRPr="007B516F" w:rsidRDefault="005B51A2" w:rsidP="005B51A2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5B51A2" w:rsidRPr="007B516F" w:rsidSect="00C846E6">
      <w:headerReference w:type="default" r:id="rId1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DC" w:rsidRDefault="00FC5BDC" w:rsidP="005B51A2">
      <w:pPr>
        <w:spacing w:after="0" w:line="240" w:lineRule="auto"/>
      </w:pPr>
      <w:r>
        <w:separator/>
      </w:r>
    </w:p>
  </w:endnote>
  <w:endnote w:type="continuationSeparator" w:id="0">
    <w:p w:rsidR="00FC5BDC" w:rsidRDefault="00FC5BDC" w:rsidP="005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DC" w:rsidRDefault="00FC5BDC" w:rsidP="005B51A2">
      <w:pPr>
        <w:spacing w:after="0" w:line="240" w:lineRule="auto"/>
      </w:pPr>
      <w:r>
        <w:separator/>
      </w:r>
    </w:p>
  </w:footnote>
  <w:footnote w:type="continuationSeparator" w:id="0">
    <w:p w:rsidR="00FC5BDC" w:rsidRDefault="00FC5BDC" w:rsidP="005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A2" w:rsidRPr="005B51A2" w:rsidRDefault="005B51A2" w:rsidP="005B51A2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345C"/>
    <w:multiLevelType w:val="multilevel"/>
    <w:tmpl w:val="E28E0D5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6E6"/>
    <w:rsid w:val="00360ADD"/>
    <w:rsid w:val="004018A5"/>
    <w:rsid w:val="00433396"/>
    <w:rsid w:val="00464684"/>
    <w:rsid w:val="005B51A2"/>
    <w:rsid w:val="005C68CF"/>
    <w:rsid w:val="006A6DC3"/>
    <w:rsid w:val="006F0285"/>
    <w:rsid w:val="00786300"/>
    <w:rsid w:val="007B516F"/>
    <w:rsid w:val="007F596E"/>
    <w:rsid w:val="008E78CD"/>
    <w:rsid w:val="00973751"/>
    <w:rsid w:val="00C846E6"/>
    <w:rsid w:val="00C9395F"/>
    <w:rsid w:val="00E3061F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FBC3054F-5EBB-4454-93BB-271B358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846E6"/>
    <w:pPr>
      <w:spacing w:after="0" w:line="240" w:lineRule="auto"/>
      <w:ind w:firstLine="709"/>
      <w:jc w:val="both"/>
    </w:pPr>
    <w:rPr>
      <w:rFonts w:ascii="ГОСТ тип А" w:hAnsi="ГОСТ тип А"/>
      <w:i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C846E6"/>
    <w:rPr>
      <w:rFonts w:ascii="ГОСТ тип А" w:hAnsi="ГОСТ тип А" w:cs="Times New Roman"/>
      <w:i/>
      <w:sz w:val="20"/>
      <w:szCs w:val="20"/>
    </w:rPr>
  </w:style>
  <w:style w:type="character" w:styleId="a5">
    <w:name w:val="Emphasis"/>
    <w:uiPriority w:val="99"/>
    <w:qFormat/>
    <w:rsid w:val="00C846E6"/>
    <w:rPr>
      <w:rFonts w:cs="Times New Roman"/>
      <w:i/>
      <w:iCs/>
    </w:rPr>
  </w:style>
  <w:style w:type="paragraph" w:styleId="a6">
    <w:name w:val="Normal (Web)"/>
    <w:basedOn w:val="a"/>
    <w:uiPriority w:val="99"/>
    <w:semiHidden/>
    <w:rsid w:val="00C84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C846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B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B51A2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5B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5B51A2"/>
    <w:rPr>
      <w:rFonts w:cs="Times New Roman"/>
    </w:rPr>
  </w:style>
  <w:style w:type="character" w:styleId="ac">
    <w:name w:val="Hyperlink"/>
    <w:uiPriority w:val="99"/>
    <w:semiHidden/>
    <w:unhideWhenUsed/>
    <w:rsid w:val="005B51A2"/>
    <w:rPr>
      <w:rFonts w:ascii="Times New Roman" w:hAnsi="Times New Roman"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3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30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jpeg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2014-03-28T03:31:00Z</dcterms:created>
  <dcterms:modified xsi:type="dcterms:W3CDTF">2014-03-28T03:31:00Z</dcterms:modified>
</cp:coreProperties>
</file>