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F3" w:rsidRPr="00BE3ABB" w:rsidRDefault="00497CF3" w:rsidP="00B614D7">
      <w:pPr>
        <w:pStyle w:val="1"/>
        <w:tabs>
          <w:tab w:val="left" w:pos="324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52311900"/>
      <w:r w:rsidRPr="00BE3ABB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</w:p>
    <w:p w:rsidR="001E2FB3" w:rsidRPr="00BE3ABB" w:rsidRDefault="001E2FB3" w:rsidP="003325D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</w:p>
    <w:p w:rsidR="001E2FB3" w:rsidRPr="00BE3ABB" w:rsidRDefault="001E2FB3" w:rsidP="003325D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F2632">
        <w:rPr>
          <w:rStyle w:val="a6"/>
          <w:noProof/>
          <w:color w:val="auto"/>
          <w:sz w:val="28"/>
          <w:szCs w:val="28"/>
        </w:rPr>
        <w:t>1. Профессиограмма воспитателя</w:t>
      </w:r>
    </w:p>
    <w:p w:rsidR="001E2FB3" w:rsidRPr="00BE3ABB" w:rsidRDefault="001E2FB3" w:rsidP="003325D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F2632">
        <w:rPr>
          <w:rStyle w:val="a6"/>
          <w:noProof/>
          <w:color w:val="auto"/>
          <w:sz w:val="28"/>
          <w:szCs w:val="28"/>
        </w:rPr>
        <w:t>2. Невербальное общение</w:t>
      </w:r>
    </w:p>
    <w:p w:rsidR="00497CF3" w:rsidRDefault="001E2FB3" w:rsidP="003325DF">
      <w:pPr>
        <w:pStyle w:val="11"/>
        <w:tabs>
          <w:tab w:val="right" w:leader="dot" w:pos="9345"/>
        </w:tabs>
        <w:spacing w:line="360" w:lineRule="auto"/>
        <w:jc w:val="both"/>
        <w:rPr>
          <w:sz w:val="28"/>
          <w:szCs w:val="28"/>
        </w:rPr>
      </w:pPr>
      <w:r w:rsidRPr="001F2632">
        <w:rPr>
          <w:rStyle w:val="a6"/>
          <w:noProof/>
          <w:color w:val="auto"/>
          <w:sz w:val="28"/>
          <w:szCs w:val="28"/>
        </w:rPr>
        <w:t>Список использованной литературы</w:t>
      </w:r>
    </w:p>
    <w:p w:rsidR="008B5AE8" w:rsidRPr="008B5AE8" w:rsidRDefault="008B5AE8" w:rsidP="008B5AE8"/>
    <w:p w:rsidR="009A5F4E" w:rsidRPr="00BE3ABB" w:rsidRDefault="00497CF3" w:rsidP="00B614D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BB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52311901"/>
      <w:r w:rsidR="009A5F4E" w:rsidRPr="00BE3ABB">
        <w:rPr>
          <w:rFonts w:ascii="Times New Roman" w:hAnsi="Times New Roman" w:cs="Times New Roman"/>
          <w:sz w:val="28"/>
          <w:szCs w:val="28"/>
        </w:rPr>
        <w:t>1. Професси</w:t>
      </w:r>
      <w:r w:rsidRPr="00BE3ABB">
        <w:rPr>
          <w:rFonts w:ascii="Times New Roman" w:hAnsi="Times New Roman" w:cs="Times New Roman"/>
          <w:sz w:val="28"/>
          <w:szCs w:val="28"/>
        </w:rPr>
        <w:t>о</w:t>
      </w:r>
      <w:r w:rsidR="009A5F4E" w:rsidRPr="00BE3ABB">
        <w:rPr>
          <w:rFonts w:ascii="Times New Roman" w:hAnsi="Times New Roman" w:cs="Times New Roman"/>
          <w:sz w:val="28"/>
          <w:szCs w:val="28"/>
        </w:rPr>
        <w:t>грамма воспитателя</w:t>
      </w:r>
      <w:bookmarkEnd w:id="1"/>
    </w:p>
    <w:p w:rsidR="003325DF" w:rsidRPr="00BE3ABB" w:rsidRDefault="003325DF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История профессии воспитателя зародилась в Древней Греции, однако в те времена воспитанием ребёнка занимался раб, который отводил его в школу и нёс все необходимые принадлежности для его учёбы. В остальное время раб следил за развитием ребёнка, оберегал от опасностей и невольно формировал поступки ребёнка и его поведение в целом. Некоторое время спустя дело раба продолжил домашний воспитатель, а впоследствии после популяризации общественного образования появилась профессия воспитатель.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 xml:space="preserve">Социальная значимость профессии в обществе: </w:t>
      </w:r>
      <w:r w:rsidR="008D2AEF" w:rsidRPr="00BE3ABB">
        <w:rPr>
          <w:sz w:val="28"/>
          <w:szCs w:val="28"/>
        </w:rPr>
        <w:t>ж</w:t>
      </w:r>
      <w:r w:rsidRPr="00BE3ABB">
        <w:rPr>
          <w:sz w:val="28"/>
          <w:szCs w:val="28"/>
        </w:rPr>
        <w:t>изненная позиция человека, его характер, моральные принципы и взгляды закладываются в детстве, и именно поэтому высокая компетентность, безупречное образованность и всестороннее развитие личности самого воспитателя, сопровождающего ребёнка в его ранние годы, приобретает особую социальную значимость. Вся работа воспитателя с ребёнком ориентирована на формирование не только новой личности, но и нового гражданина того или иного государства. В условиях дошкольного образования воспитывается отношение ребёнка к труду, к обществу и самому себе, закладывая прочный фундамент для его дальнейшего развития.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Массовость и уникальность профессии: Работая с детьми, воспитатель занимается непосредственной организацией их жизни в условиях определённого дошкольного учреждения, выполняя все предусмотренные мероприятия. Для успешной работы необходимо хорошо разбираться в возрастной психологии детей, педагогике, быть знакомым с основными принципами организации дошкольного и младшего школьного воспитания. Среди личностных качеств, наиболее развитыми должны быть внимательность, терпеливость, наблюдательность, находчивость и, конечно же, любовь к детям.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Риски профессии: Положительные стороны профессии заключены в непосредственном общении с детьми. Профессия воспитателя прекрасно подходит женщинам, что ярко отражает статистика, однако досадным остаётся недостаток мужского воспитания к детям дошкольного и младшего школьного возрастов, причина которого кроется в невысокой материальной прибыли данной профессии.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Где получить профессию: Получить образование по специальности воспитатель возможно в педагогических училищах, а также педагогических или гуманитарных институтах.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Профессиограмма, с одной стороны, представляет нормативные требования профессии к разным видам профессионального труда; с другой стороны, описывает профессиональную деятельность, качества личности специалиста, необходимые для успешного выполнения труда. Изучение и описание любой профессии ведётся с определённой целью и подчинено этой цели. Профессиограмма может составляться с целью обоснования учебных программ, направленных на подготовку кадров; оздоровления гигиенических условий труда; в профориентационных целях, в целях отбора и подбора.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Профессиограмма – это документ, содержащий описание, во-первых, содержания работы по определенной профессии (функции, обязанности, задачи, операции), во-вторых, требований к носителю определенной профессии (профессиональные, деловые, личные качества). Документальной формой профессиограммы могут быть словесное описание, знаковый алгоритм, видеофильм, компьютерная программа.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Появление первых профессиограмм и их использование для отбора кадров, очевидно, следует отнести к началу ХХ века. Именно тогда специалисты автомобильных заводов Форда после анализа содержания работ и определения соответствующих требований к рабочим пришли к выводу, что некоторые профессии вполне под силу инвалидам.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В теории и практике управления персоналом профессиограмма расценивается как документ, который наряду с тарифно-квалификационными справочниками способствует лучшему подбору рабочих особо важных профессий.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Профессиограмма воспитателя детского сада по сути является идеальной моделью его деятельности, определяющей основные функции управления, требования к личностным качествам, знаниям и умениям, необходимым для осуществления этих функций.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Воспитатель занимается образованием ребенка: его воспитанием, обучением и развитием. Проводит зарядки, занятия по развитию речи, навыков устного счета, чтению, рисованию, лепке, природоведению. Развивает у детей внимание, память, мышление, сообразительность, инициативность, навыки общения. Знакомит с этическими и эстетическими нормами поведения в обществе. Организует времяпрепровождение детей: игры, ежедневную прогулку, другие мероприятия в соответствии с режимом дня. Несет ответственность за жизнь и здоровье детей.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Работает в помещениях детского сада: в группе, спортзале, также на воздухе, на территории для прогулки. Возможны выезды в музеи, за город и т. д. Работа в одну смену, обычно время чередуется: один день с 8:00 до 14:00, другой с 14:00 до 19:00, поскольку на группу положено два воспитателя, которые меняют друг друга (утро</w:t>
      </w:r>
      <w:r w:rsidR="008D2AEF" w:rsidRPr="00BE3ABB">
        <w:rPr>
          <w:sz w:val="28"/>
          <w:szCs w:val="28"/>
        </w:rPr>
        <w:t>-</w:t>
      </w:r>
      <w:r w:rsidRPr="00BE3ABB">
        <w:rPr>
          <w:sz w:val="28"/>
          <w:szCs w:val="28"/>
        </w:rPr>
        <w:t>вечер). Рабочие места есть в детских дошкольных учреждениях, развивающих центрах, частных детских садах.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Специальность можно получить в педагогическом колледже, училище, вузе. Обычно за время учебы человек осваивает не только профессию воспитателя, но и одну дополнительную специализацию на выбор: руководителя изобразительной деятельности, физического воспитания, логопеда, детского психолога, преподавателя английского языка для дошкольников и т. д.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Воспитатель должен иметь знания по педагогике, психологии, основам безопасности жизнедеятельности, оказанию первой помощи, этике и эстетике, содержанию и принципам организации дошкольного воспитания. Знать методики обучения и развития детей, уметь организовывать их познавательную деятельность.</w:t>
      </w:r>
    </w:p>
    <w:p w:rsidR="00497CF3" w:rsidRPr="00BE3ABB" w:rsidRDefault="00497CF3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Для успешного овладения профессией человек должен быть внимательным, ответственным, отзывчивым, тактичным, общительным, терпеливым, проявлять склонность к работе с детьми. Желательно иметь хорошую память, внимание, высокие коммуникативные способности. Нужны общая культура и эрудированность, грамотная и внятная речь, хорошо поставленный голос, умение управлять коллективом.</w:t>
      </w:r>
    </w:p>
    <w:p w:rsidR="00497CF3" w:rsidRPr="00BE3ABB" w:rsidRDefault="00497CF3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Также необходимы стрессойчивость, умение контролировать свое поведение и эмоции, крепкая нервная система: работа воспитателя хотя и не сопровождается повышенными физическими нагрузками, однако протекает в условиях постоянного психоэмоционального напряжения. Медицинскими противопоказаниями являются нервные и психические заболевания, нарушение функций опорно-двигательного аппарата, заболевания сердечно-сосудистой и дыхательной систем, устойчивые нарушения зрения и слуха, хронические инфекционные кожно-венерические заболевания, вредные привычки.</w:t>
      </w:r>
    </w:p>
    <w:p w:rsidR="00497CF3" w:rsidRPr="00BE3ABB" w:rsidRDefault="00497CF3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 xml:space="preserve">Спрос на воспитателей на рынке труда в целом имеется, хотя в некоторых регионах России трудоустройство может вызывать сложности (это напрямую зависит от демографической ситуации </w:t>
      </w:r>
      <w:r w:rsidR="008D2AEF" w:rsidRPr="00BE3ABB">
        <w:rPr>
          <w:sz w:val="28"/>
          <w:szCs w:val="28"/>
        </w:rPr>
        <w:t>-</w:t>
      </w:r>
      <w:r w:rsidRPr="00BE3ABB">
        <w:rPr>
          <w:sz w:val="28"/>
          <w:szCs w:val="28"/>
        </w:rPr>
        <w:t xml:space="preserve"> воспитатели требуются там, где рождается много детей). Зарплата у начинающих работников небольшая, зависит от имеющегося образования (высшее или среднее специальное), стажа работы, дополнительных профессиональных навыков (скажем, умения преподавать детям иностранные языки). По мере накопления опыта работы и повышения профессионального статуса возрастает и доход, однако он все равно, за редкими исключениями, ниже средней платы в промышленности.</w:t>
      </w:r>
    </w:p>
    <w:p w:rsidR="00497CF3" w:rsidRPr="00BE3ABB" w:rsidRDefault="00497CF3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Возможности для карьерного роста небольшие: повышение уровня образования, накопление стажа работы отражаются на уровне доходов, однако еще не обеспечивают продвижение по служебной лестнице. Есть шанс когда-либо занять место заведующего детским садом или стать чиновником органов управления образованием. Можно заняться предпринимательством, например, создав частный детский сад или развивающий центр (такой бизнес к высокодоходному не относится, зато обеспечивает стабильность).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На должность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воспитателя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дошкольного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учреждения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назначается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лицо, имеющее высшее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педагогическое (дошкольное) образование либо среднее специальное педагогическое образование без предъявления требований к стажу работы.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На должность воспитателя дошкольного учреждения II квалификационной категории назначается лицо, имеющее высшее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педагогическое (дошкольное) образование либо среднее специальное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педагогическое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образование, стаж работы в должности воспитателя дошкольного учреждения не менее 2 лет.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На должность воспитателя дошкольного учреждения I квалификационной категории назначается лицо, имеющее высшее педагогиче</w:t>
      </w:r>
      <w:r w:rsidR="00D83678" w:rsidRPr="00BE3ABB">
        <w:rPr>
          <w:sz w:val="28"/>
          <w:szCs w:val="28"/>
        </w:rPr>
        <w:t>ское (дошкольное)</w:t>
      </w:r>
      <w:r w:rsidR="008D2AEF" w:rsidRPr="00BE3ABB">
        <w:rPr>
          <w:sz w:val="28"/>
          <w:szCs w:val="28"/>
        </w:rPr>
        <w:t xml:space="preserve"> </w:t>
      </w:r>
      <w:r w:rsidR="00D83678" w:rsidRPr="00BE3ABB">
        <w:rPr>
          <w:sz w:val="28"/>
          <w:szCs w:val="28"/>
        </w:rPr>
        <w:t xml:space="preserve">образование </w:t>
      </w:r>
      <w:r w:rsidRPr="00BE3ABB">
        <w:rPr>
          <w:sz w:val="28"/>
          <w:szCs w:val="28"/>
        </w:rPr>
        <w:t xml:space="preserve">либо </w:t>
      </w:r>
      <w:r w:rsidR="00D83678" w:rsidRPr="00BE3ABB">
        <w:rPr>
          <w:sz w:val="28"/>
          <w:szCs w:val="28"/>
        </w:rPr>
        <w:t xml:space="preserve">среднее </w:t>
      </w:r>
      <w:r w:rsidRPr="00BE3ABB">
        <w:rPr>
          <w:sz w:val="28"/>
          <w:szCs w:val="28"/>
        </w:rPr>
        <w:t>специальное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 xml:space="preserve">педагогическое </w:t>
      </w:r>
      <w:r w:rsidR="00D83678" w:rsidRPr="00BE3ABB">
        <w:rPr>
          <w:sz w:val="28"/>
          <w:szCs w:val="28"/>
        </w:rPr>
        <w:t xml:space="preserve">образование, стаж работы </w:t>
      </w:r>
      <w:r w:rsidRPr="00BE3ABB">
        <w:rPr>
          <w:sz w:val="28"/>
          <w:szCs w:val="28"/>
        </w:rPr>
        <w:t>в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должности воспитателя дошкольного учреждения II квалификационной категории не менее 3 лет.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На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должность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воспитателя дошкольного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учреждения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высшей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квалификационной категории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назначается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лицо,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имеющее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высшее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педагогическое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(дошкольное) образование либо среднее специальное педагогическое образование,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стаж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работы в должности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воспитателя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дошкольного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учреждения I квалификационной категории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не менее 3 лет.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В своей деятельности воспитатель дошкольного учреждения руководствуется:</w:t>
      </w:r>
    </w:p>
    <w:p w:rsidR="00E906BA" w:rsidRPr="00BE3ABB" w:rsidRDefault="00E906BA" w:rsidP="00B614D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законодательными и нормативными документами, регулирующими соответствующие вопросы;</w:t>
      </w:r>
    </w:p>
    <w:p w:rsidR="00E906BA" w:rsidRPr="00BE3ABB" w:rsidRDefault="00E906BA" w:rsidP="00B614D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методическими материалами, касающимися вопросов его деятельности;</w:t>
      </w:r>
    </w:p>
    <w:p w:rsidR="00E906BA" w:rsidRPr="00BE3ABB" w:rsidRDefault="00E906BA" w:rsidP="00B614D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уставом учреждения;</w:t>
      </w:r>
    </w:p>
    <w:p w:rsidR="00E906BA" w:rsidRPr="00BE3ABB" w:rsidRDefault="00E906BA" w:rsidP="00B614D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приказами руководителя учреждения (непосредственного руководителя);</w:t>
      </w:r>
    </w:p>
    <w:p w:rsidR="00E906BA" w:rsidRPr="00BE3ABB" w:rsidRDefault="00E906BA" w:rsidP="00B614D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правилами и нормами гигиены труда, правилами трудового распорядка;</w:t>
      </w:r>
    </w:p>
    <w:p w:rsidR="00E906BA" w:rsidRPr="00BE3ABB" w:rsidRDefault="00E906BA" w:rsidP="00B614D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должностной инструкцией.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Воспитатель дошкольного учреждения должен знать:</w:t>
      </w:r>
    </w:p>
    <w:p w:rsidR="00E906BA" w:rsidRPr="00BE3ABB" w:rsidRDefault="00E906BA" w:rsidP="00B614D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нормативные правовые акты и другие программно-методические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документы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по вопросам дошкольного образования, правам ребенка;</w:t>
      </w:r>
    </w:p>
    <w:p w:rsidR="00E906BA" w:rsidRPr="00BE3ABB" w:rsidRDefault="00E906BA" w:rsidP="00B614D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педагогику и методику дошкольного воспитания;</w:t>
      </w:r>
    </w:p>
    <w:p w:rsidR="00E906BA" w:rsidRPr="00BE3ABB" w:rsidRDefault="00E906BA" w:rsidP="00B614D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детскую,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возрастную,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педагогическую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и социальную психологию, анатомию и физиологию детей;</w:t>
      </w:r>
    </w:p>
    <w:p w:rsidR="00E906BA" w:rsidRPr="00BE3ABB" w:rsidRDefault="00E906BA" w:rsidP="00B614D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основы дефектологии, детский репертуар (литературно-художественный, музыкальный);</w:t>
      </w:r>
    </w:p>
    <w:p w:rsidR="00E906BA" w:rsidRPr="00BE3ABB" w:rsidRDefault="00E906BA" w:rsidP="00B614D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достижения педагогической науки и практики по дошкольному воспитанию;</w:t>
      </w:r>
    </w:p>
    <w:p w:rsidR="00E906BA" w:rsidRPr="00BE3ABB" w:rsidRDefault="00E906BA" w:rsidP="00B614D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правила охраны жизни и здоровья детей;</w:t>
      </w:r>
    </w:p>
    <w:p w:rsidR="00E906BA" w:rsidRPr="00BE3ABB" w:rsidRDefault="00E906BA" w:rsidP="00B614D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основы доврачебной помощи;</w:t>
      </w:r>
    </w:p>
    <w:p w:rsidR="00E906BA" w:rsidRPr="00BE3ABB" w:rsidRDefault="00E906BA" w:rsidP="00B614D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основы трудового законодательства;</w:t>
      </w:r>
    </w:p>
    <w:p w:rsidR="00E906BA" w:rsidRPr="00BE3ABB" w:rsidRDefault="00E906BA" w:rsidP="00B614D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правила и нормы охраны труда и пожарной безопасности.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Во время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отсутствия воспитателя дошкольного учреждения его обязанности выполняет в установленном порядке назначаемый заместитель,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несущий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полную ответственность за их надлежащее исполнение.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На воспитателя дошкольного учреждения возлагаются следующие функции: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Планирование,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организация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и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проведение воспитательно-образовательной работы.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Обеспечение охраны и укрепления здоровья детей.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Приобщение детей к национальной культуре и традициям.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Координация деятельности помощника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воспитателя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и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других работников в рамках единого образовательного процесса.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Для выполнения возложенных на него функций воспитатель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дошкольного учреждения обязан: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Планировать, организовывать и проводить воспитательно-образовательную и оздоровительную работу по обеспечению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полноценного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физического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и психического развития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детей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на основе изучения их индивидуальных особенностей, интересов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и способностей.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Организовывать выполнение детьми режима дня.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Обеспечивать охрану и укрепление здоровья детей совместно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с медицинскими работниками.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Осуществлять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дифференцированный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подход к воспитанию ребенка в зависимости от пола, формировать его высокоморальные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качества,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мотивы деятельности, самооценку, межличностные отношения.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Способствовать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созданию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в группе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доброжелательного,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благоприятного микроклимата для проявления творчества и способностей воспитанников.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Приобщать детей к национальной культуре, ее традициям.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Использовать в практике новейшие научно-методические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материалы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в области воспитания.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Осуществлять педагогическую деятельность в тесном контакте с родителями (опекунами) детей, специалистами дошкольного учреждения и школы.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Координировать деятельность помощника воспитателя и других работников в рамках единого образовательного процесса.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Участвовать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в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работе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педсоветов,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общих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собраний,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методических объединений и выполнять их решения.</w:t>
      </w:r>
    </w:p>
    <w:p w:rsidR="00497CF3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Работать над повышением своего профессионального и культурного уровня.</w:t>
      </w:r>
    </w:p>
    <w:p w:rsidR="00CF000F" w:rsidRPr="00BE3ABB" w:rsidRDefault="00497CF3" w:rsidP="00B614D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BB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52311902"/>
      <w:r w:rsidR="009A5F4E" w:rsidRPr="00BE3ABB">
        <w:rPr>
          <w:rFonts w:ascii="Times New Roman" w:hAnsi="Times New Roman" w:cs="Times New Roman"/>
          <w:sz w:val="28"/>
          <w:szCs w:val="28"/>
        </w:rPr>
        <w:t>2. Невербальное общение</w:t>
      </w:r>
      <w:bookmarkEnd w:id="2"/>
    </w:p>
    <w:p w:rsidR="008D2AEF" w:rsidRPr="00BE3ABB" w:rsidRDefault="008D2AEF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 xml:space="preserve">Общение играет очень важную роль в нашей жизни. Общение </w:t>
      </w:r>
      <w:r w:rsidR="008D2AEF" w:rsidRPr="00BE3ABB">
        <w:rPr>
          <w:sz w:val="28"/>
          <w:szCs w:val="28"/>
        </w:rPr>
        <w:t>-</w:t>
      </w:r>
      <w:r w:rsidRPr="00BE3ABB">
        <w:rPr>
          <w:sz w:val="28"/>
          <w:szCs w:val="28"/>
        </w:rPr>
        <w:t xml:space="preserve"> это, прежде всего процесс, которым мы пользуемся и ощущаем ежедневно.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 xml:space="preserve">Общение </w:t>
      </w:r>
      <w:r w:rsidR="008D2AEF" w:rsidRPr="00BE3ABB">
        <w:rPr>
          <w:sz w:val="28"/>
          <w:szCs w:val="28"/>
        </w:rPr>
        <w:t>-</w:t>
      </w:r>
      <w:r w:rsidRPr="00BE3ABB">
        <w:rPr>
          <w:sz w:val="28"/>
          <w:szCs w:val="28"/>
        </w:rPr>
        <w:t xml:space="preserve"> обмен сведениями с помощью языка или жестов, а также иных способов контакта. Общение – это коммуникационное взаимодействие людей или социальных групп. В процессе общения между участниками коммуникации происходит обмен разного рода информацией.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</w:t>
      </w:r>
      <w:r w:rsidR="00E906BA" w:rsidRPr="00BE3ABB">
        <w:rPr>
          <w:sz w:val="28"/>
          <w:szCs w:val="28"/>
        </w:rPr>
        <w:t xml:space="preserve">араллельно со словами идет обмен информацией и невербально. </w:t>
      </w:r>
      <w:r w:rsidRPr="00BE3ABB">
        <w:rPr>
          <w:sz w:val="28"/>
          <w:szCs w:val="28"/>
        </w:rPr>
        <w:t>Имеется несколько способов обмена невербальной информацией:</w:t>
      </w:r>
    </w:p>
    <w:p w:rsidR="00E906BA" w:rsidRPr="00BE3ABB" w:rsidRDefault="00E906BA" w:rsidP="00B614D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оптико-кинетические способы передачи информации (жесты, мимика, пантомимика, вазомоторные реакции, конвенциальные и идиосинкразические жесты.)</w:t>
      </w:r>
    </w:p>
    <w:p w:rsidR="00E906BA" w:rsidRPr="00BE3ABB" w:rsidRDefault="00E906BA" w:rsidP="00B614D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паралингвистические (качество голоса, его диапазон, тональность, конвенциально-наполнение тембра-дрожь, приглушенность (подавленность произношения))</w:t>
      </w:r>
    </w:p>
    <w:p w:rsidR="00E906BA" w:rsidRPr="00BE3ABB" w:rsidRDefault="00E906BA" w:rsidP="00B614D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экстралингвистические (паузы, смех, плач, темп речи, ритмика речи ( очень важно при подстройке))</w:t>
      </w:r>
    </w:p>
    <w:p w:rsidR="00E906BA" w:rsidRPr="00BE3ABB" w:rsidRDefault="00E906BA" w:rsidP="00B614D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пространственно-временные (взаиморасположение партнеров, позы по отношению друг к другу, временные задержки начала общения, внезапные жесты направленные на разрыв шаблонов)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 xml:space="preserve">Все перечисленное </w:t>
      </w:r>
      <w:r w:rsidR="008D2AEF" w:rsidRPr="00BE3ABB">
        <w:rPr>
          <w:sz w:val="28"/>
          <w:szCs w:val="28"/>
        </w:rPr>
        <w:t>-</w:t>
      </w:r>
      <w:r w:rsidRPr="00BE3ABB">
        <w:rPr>
          <w:sz w:val="28"/>
          <w:szCs w:val="28"/>
        </w:rPr>
        <w:t xml:space="preserve"> это компоненты гораздо более древней сигнальной системы чем вербальная, язык тела, это язык мимики, жестов и телодвижений человека унаследованный нами в большой части от приматов. 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Психологи утверждали раньше, что вербалика колеблется в пределах 15 %, теперь же говорят</w:t>
      </w:r>
      <w:r w:rsidR="00B91B95" w:rsidRPr="00BE3ABB">
        <w:rPr>
          <w:sz w:val="28"/>
          <w:szCs w:val="28"/>
        </w:rPr>
        <w:t>, что на невербальное общение по</w:t>
      </w:r>
      <w:r w:rsidRPr="00BE3ABB">
        <w:rPr>
          <w:sz w:val="28"/>
          <w:szCs w:val="28"/>
        </w:rPr>
        <w:t>дает 93% всей информации, и только 7 % на вербальное.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Словами можно передать только фактические знания, но, чтобы выразить чувства, одних слов бывает недостаточно. Пропадает эмоциональное наполнение фразы или полиэмоциональный колорит и люди не уверены «- А сказал ли тот кто сказал именно то, что он сказал».</w:t>
      </w:r>
    </w:p>
    <w:p w:rsidR="004F0AF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Знание невербального языка показывает, насколько мы умеем владеть собой. Такое общение, как правило, спонтанно, и проявляется бессознательно</w:t>
      </w:r>
      <w:r w:rsidR="004F0AFA" w:rsidRPr="00BE3ABB">
        <w:rPr>
          <w:sz w:val="28"/>
          <w:szCs w:val="28"/>
        </w:rPr>
        <w:t>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Невербальное общение –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это неречевая форма общения, включающая в себя жесты, мимику, позы, визуальный контакт, тембр голоса, прикосновения и передающая обра</w:t>
      </w:r>
      <w:r w:rsidR="001A376C" w:rsidRPr="00BE3ABB">
        <w:rPr>
          <w:sz w:val="28"/>
          <w:szCs w:val="28"/>
        </w:rPr>
        <w:t>зное и эмоциональное содержание</w:t>
      </w:r>
      <w:r w:rsidR="008D2AEF" w:rsidRPr="00BE3ABB">
        <w:rPr>
          <w:sz w:val="28"/>
          <w:szCs w:val="28"/>
        </w:rPr>
        <w:t>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Язык невербальных компонентов общения</w:t>
      </w:r>
    </w:p>
    <w:p w:rsidR="00E906BA" w:rsidRPr="00BE3ABB" w:rsidRDefault="00E906BA" w:rsidP="00B614D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 xml:space="preserve">первичные языки невербальной системы: система жестов, которая отличается от языка глухонемых, пантомима, мимика и т.д. </w:t>
      </w:r>
    </w:p>
    <w:p w:rsidR="00E906BA" w:rsidRPr="00BE3ABB" w:rsidRDefault="00E906BA" w:rsidP="00B614D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вторичные языки невербальной системы: азбука Морзе, музыка, языки программирования.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Невербальный язык - вид общения</w:t>
      </w:r>
      <w:r w:rsidR="00B91B95" w:rsidRPr="00BE3ABB">
        <w:rPr>
          <w:sz w:val="28"/>
          <w:szCs w:val="28"/>
        </w:rPr>
        <w:t>,</w:t>
      </w:r>
      <w:r w:rsidRPr="00BE3ABB">
        <w:rPr>
          <w:sz w:val="28"/>
          <w:szCs w:val="28"/>
        </w:rPr>
        <w:t xml:space="preserve"> когда не используются слова: мимика, жесты, интонации – важнейшая часть общения. Временами с помощью этих средств можно сказать гораздо больше, чем с помощью слов. Австралийский специалист по «языку телодвижений» А. Пиз утверждает, что с помощью слов передается 7% информации, звуковых средств (включая тон голоса, интонацию и т. п.) – 38%, мимики, жестов, позы (невербальное общение)– 55%. Иными словами можно сказать, что важно не что говориться, а как это говорится.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В невербальной коммуникации выделяют следующие типы: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паралингвистика (наука о дополнительных к речи звуковых кодах, например, тембр, тон, интонация);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кинесика (наука о жестах);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мимика;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окулесика (наука о языке глаз и визуальном поведении людей);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проксемика (наука о пространстве коммуникации);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гаптика (наука о языке касаний и тактильной коммуникации);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хронемика (наука о времени коммуникации);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одорика (наука о запахах тела и используемой человеком косметики);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аускультация (наука о слуховом восприятии звуков и об аудиальном поведении людей);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гастика (наука о знаковых функциях пищи и напитков);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системология (наука о предметах, которыми люди окружают свой мир);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актоника (наука о поступках как знаках);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 xml:space="preserve">просодика (акцентуационно-ритмическое оформление речи </w:t>
      </w:r>
      <w:r w:rsidR="008D2AEF" w:rsidRPr="00BE3ABB">
        <w:rPr>
          <w:sz w:val="28"/>
          <w:szCs w:val="28"/>
        </w:rPr>
        <w:t>-</w:t>
      </w:r>
      <w:r w:rsidRPr="00BE3ABB">
        <w:rPr>
          <w:sz w:val="28"/>
          <w:szCs w:val="28"/>
        </w:rPr>
        <w:t xml:space="preserve"> фразовое ударение, синтагматическое ударение, логическое ударение, отличие от словесного ударения);</w:t>
      </w:r>
    </w:p>
    <w:p w:rsidR="004F0AFA" w:rsidRPr="00BE3ABB" w:rsidRDefault="004F0AFA" w:rsidP="00B614D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экстралингвистика (это включение в речь пауз и различных психофизиологических явлений человека: плача, кашля, смеха, вздоха и т.д.).</w:t>
      </w:r>
    </w:p>
    <w:p w:rsidR="00E906B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 xml:space="preserve">Невербальное общение </w:t>
      </w:r>
      <w:r w:rsidR="00E906BA" w:rsidRPr="00BE3ABB">
        <w:rPr>
          <w:sz w:val="28"/>
          <w:szCs w:val="28"/>
        </w:rPr>
        <w:t xml:space="preserve">играет большую роль в обмене эмоциями как между людьми, так и между животными, в том числе между человеком и его дрессированными питомцами. Наблюдения показывают, что в процессах общения 60 % </w:t>
      </w:r>
      <w:r w:rsidR="008D2AEF" w:rsidRPr="00BE3ABB">
        <w:rPr>
          <w:sz w:val="28"/>
          <w:szCs w:val="28"/>
        </w:rPr>
        <w:t>-</w:t>
      </w:r>
      <w:r w:rsidR="00E906BA" w:rsidRPr="00BE3ABB">
        <w:rPr>
          <w:sz w:val="28"/>
          <w:szCs w:val="28"/>
        </w:rPr>
        <w:t xml:space="preserve"> 95 % информации передается </w:t>
      </w:r>
      <w:r w:rsidR="007B0885" w:rsidRPr="00BE3ABB">
        <w:rPr>
          <w:sz w:val="28"/>
          <w:szCs w:val="28"/>
        </w:rPr>
        <w:t>именно</w:t>
      </w:r>
      <w:r w:rsidR="00E906BA" w:rsidRPr="00BE3ABB">
        <w:rPr>
          <w:sz w:val="28"/>
          <w:szCs w:val="28"/>
        </w:rPr>
        <w:t xml:space="preserve"> с помощью системы невербалики.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 xml:space="preserve">Её составляют: тон голоса, тембр, высота, скорость, интонация и другие различные характеристики невербалики, песня, ваш внешний вид, ваша одежда, ваша поза, выражение вашего лица, ваша улыбка или ее отсутствие, ваш взгляд, ваши движения, танцы, ваша походка, глубина и скорость вашего дыхания, ваши жесты во время беседы, кивки и мотания головой, направление рук и ног, аплодисменты, прикосновения во время беседы, рукопожатия и объятия, поведение. 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А так же действия: уверенность во время беседы, отсутствие агрессивности или ее присутствие. Мимика - подражан</w:t>
      </w:r>
      <w:r w:rsidR="00B91B95" w:rsidRPr="00BE3ABB">
        <w:rPr>
          <w:sz w:val="28"/>
          <w:szCs w:val="28"/>
        </w:rPr>
        <w:t>ие поведению вашего собеседника</w:t>
      </w:r>
      <w:r w:rsidRPr="00BE3ABB">
        <w:rPr>
          <w:sz w:val="28"/>
          <w:szCs w:val="28"/>
        </w:rPr>
        <w:t>. Сохранение личного пространства собеседника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С одной стороны, во время общения, бесед, переговоров необходимо уметь контролировать собственные движения, собственное поведение и мимику, с другой стороны -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 xml:space="preserve">уметь считывать информацию невербальных средств общения ваших партнеров по беседе, поэтому язык невербального общения необходимо изучать всем, кто заинтересован в позитивном и результативном проведении переговоров, бесед. 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 xml:space="preserve">Однако «считывание информации» жестов, поз и других средств невербального общения не всегда бывает однозначной, в каждой конкретной ситуации требуется конкретный подход к этому процессу. Поэтому попытки составить словари приемов невербального общения и их "считывания", также не приносят ничего хорошего. 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В процессе общения необходимо учитывать общую атмосферу беседы, ее содержание, общий настрой и атмосферу.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Компоненты невербального общения также очень значимы в самые первые секунды знакомства.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В момент знакомства не было еще произнесено ни одного слова, а первая оценка собеседника уже получена при помощи «считывания информации» компонентов невербального общения, таких как, ваша походка, ваш общий вид, мимика лица, и в последствии эту оценку невербального общения изменить будет весьма проблематично. Американские исследователи Л. Зунин и Н. Зунин считают, что важны первые четыре минуты встречи, во время которых складывается общий портрет собеседника, и именно в этот короткий промежуток времени вы должны произвести на своего собеседника положительное впечатление, и основой в этом будет как раз невербалика.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 xml:space="preserve">Первое - это необходимо показывать заинтересованность в предстоящей вам беседе, вашу готовность к сотрудничеству, вашу открытость новым идеям и предложениям. При общении следует обращать внимание на позу, взгляд, жесты – так как это есть самые явные приемы невербального общения. Ваше поведение должно быть естественным, не напряженным, не должно заставлять вашего собеседника напрягаться и ждать подвоха. 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 xml:space="preserve">При общении с собеседником не следует принимать позу, показывающую вашу закрытость к общению и агрессивность: это насупленные брови, широко расставленные на столе локти, сжатые в кулаки или сцепленные вместе пальцы, перекрещенные ноги и руки. Не надевайте очки с затемненными стеклами, особенно при первом знакомстве, если в этом нет острой необходимости – яркое солнце, сильный ветер, так как, не видя глаз партнера по общению, ваш собеседник может чувствовать себя неловко, так как значительная доля информации оказывается для него закрытой, и человек начинает непроизвольно напрягаться. В результате всего этого может быть нарушена атмосфера прямого общения. 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 xml:space="preserve">Основными невербальными средствами общения являются жесты. Жесты-символы, жесты-иллюстраторы, жесты-регуляторы, жесты адапторы. 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Жесты-символы - очень ограничены рамками той или иной культуры или местности, и являются самыми простыми приемами невербального общения.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Жесты-иллюстраторы - используются для пояснения сказанного (например указание рукой), также являются простыми приемами невербального общения.</w:t>
      </w:r>
    </w:p>
    <w:p w:rsidR="00E906BA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Жесты-регуляторы - играют важную роль в начале и конце беседы. Один из таких жестов-регуляторов - рукопожатие. Это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>традиционная и древнейшая форма приветствия. Эти жесты являются более сложными приемами невербального общения.</w:t>
      </w:r>
    </w:p>
    <w:p w:rsidR="00497CF3" w:rsidRPr="00BE3ABB" w:rsidRDefault="00E906B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Жесты-адапторы - сопровождают наши чувства и эмоции. Они напоминают детские</w:t>
      </w:r>
      <w:r w:rsidR="008D2AEF" w:rsidRPr="00BE3ABB">
        <w:rPr>
          <w:sz w:val="28"/>
          <w:szCs w:val="28"/>
        </w:rPr>
        <w:t xml:space="preserve"> </w:t>
      </w:r>
      <w:r w:rsidRPr="00BE3ABB">
        <w:rPr>
          <w:sz w:val="28"/>
          <w:szCs w:val="28"/>
        </w:rPr>
        <w:t xml:space="preserve">реакции и проявляются в ситуациях стресса, волнения, становятся первыми признаками переживаний - нервное перебирание </w:t>
      </w:r>
      <w:r w:rsidR="007B0885" w:rsidRPr="00BE3ABB">
        <w:rPr>
          <w:sz w:val="28"/>
          <w:szCs w:val="28"/>
        </w:rPr>
        <w:t>одежды</w:t>
      </w:r>
      <w:r w:rsidRPr="00BE3ABB">
        <w:rPr>
          <w:sz w:val="28"/>
          <w:szCs w:val="28"/>
        </w:rPr>
        <w:t>, постукивание ногой, ручкой и т.д.</w:t>
      </w:r>
    </w:p>
    <w:p w:rsidR="004F0AFA" w:rsidRPr="00BE3ABB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Невербальное общение играет большую роль в обмене эмоциями как между людьми, так и между животными, в том числе между человеком и дрессированными животными.</w:t>
      </w:r>
    </w:p>
    <w:p w:rsidR="004F0AFA" w:rsidRDefault="004F0AFA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Информация, посланная отправителем без использования слов как системы кодирования, образует невербальное послание, лежащее в основе невербальной коммуникации. В последнее время эта сфера межличностной коммуникации все больше привлекает внимание ученых и специалистов. Дело в том, что эффект большинства посланий создается невербальной информацией. Особенно это проявляется в тех случаях, когда словесная часть послания отправителя противоречива. В такой ситуации получатель больше полагается на невербальную часть, чтобы понять значение послания.</w:t>
      </w:r>
    </w:p>
    <w:p w:rsidR="008B5AE8" w:rsidRPr="00BE3ABB" w:rsidRDefault="008B5AE8" w:rsidP="00B614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CF3" w:rsidRPr="00BE3ABB" w:rsidRDefault="00497CF3" w:rsidP="00B614D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BB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52311903"/>
      <w:r w:rsidRPr="00BE3AB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3"/>
    </w:p>
    <w:p w:rsidR="008D2AEF" w:rsidRPr="00BE3ABB" w:rsidRDefault="008D2AEF" w:rsidP="008D2AEF">
      <w:pPr>
        <w:widowControl w:val="0"/>
        <w:spacing w:line="360" w:lineRule="auto"/>
        <w:jc w:val="both"/>
        <w:rPr>
          <w:sz w:val="28"/>
          <w:szCs w:val="28"/>
        </w:rPr>
      </w:pPr>
    </w:p>
    <w:p w:rsidR="001E2FB3" w:rsidRPr="00BE3ABB" w:rsidRDefault="001E2FB3" w:rsidP="008D2AEF">
      <w:pPr>
        <w:widowControl w:val="0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Воеводина Н.А., Данилова И.А., Нуриева Р.Н. Социология и психология управления. – М.: Омега-Л, 2010.</w:t>
      </w:r>
    </w:p>
    <w:p w:rsidR="001E2FB3" w:rsidRPr="00BE3ABB" w:rsidRDefault="001E2FB3" w:rsidP="008D2AEF">
      <w:pPr>
        <w:widowControl w:val="0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Данилова И.А., Нуриева Р.Н. Социология и психология управления. Краткий курс. – М.: Окей-книга, 2010.</w:t>
      </w:r>
    </w:p>
    <w:p w:rsidR="001E2FB3" w:rsidRPr="00BE3ABB" w:rsidRDefault="001E2FB3" w:rsidP="008D2AEF">
      <w:pPr>
        <w:widowControl w:val="0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Коджаспирова Г.М. Педагогика. – М.: Гардарики, 2009.</w:t>
      </w:r>
    </w:p>
    <w:p w:rsidR="001E2FB3" w:rsidRPr="00BE3ABB" w:rsidRDefault="001E2FB3" w:rsidP="008D2AEF">
      <w:pPr>
        <w:widowControl w:val="0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Нэпп М., Холл Д. Невербальное общение. Мимика, жесты, движения, позы и их значение. Полное руководство по невербальному общению. – М.: Прайм-Еврознак, 2007.</w:t>
      </w:r>
    </w:p>
    <w:p w:rsidR="001E2FB3" w:rsidRPr="00BE3ABB" w:rsidRDefault="001E2FB3" w:rsidP="008D2AEF">
      <w:pPr>
        <w:widowControl w:val="0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Оналбаева А.Т. Невербальные средства общения как важная часть дискурса // Вопросы гуманитарных наук. - 2007. - № 5. - С. 128-129.</w:t>
      </w:r>
    </w:p>
    <w:p w:rsidR="001E2FB3" w:rsidRPr="00BE3ABB" w:rsidRDefault="001E2FB3" w:rsidP="008D2AEF">
      <w:pPr>
        <w:widowControl w:val="0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Подласый И.П. Педагогика. – М.: Юрайт, 2009.</w:t>
      </w:r>
    </w:p>
    <w:p w:rsidR="001E2FB3" w:rsidRPr="00BE3ABB" w:rsidRDefault="001E2FB3" w:rsidP="008D2AEF">
      <w:pPr>
        <w:widowControl w:val="0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3ABB">
        <w:rPr>
          <w:sz w:val="28"/>
          <w:szCs w:val="28"/>
        </w:rPr>
        <w:t>Ремизов А.А., Таранин А.Б. Профессии XXI века. – М.: Октопус, 2009.</w:t>
      </w:r>
      <w:bookmarkStart w:id="4" w:name="_GoBack"/>
      <w:bookmarkEnd w:id="4"/>
    </w:p>
    <w:sectPr w:rsidR="001E2FB3" w:rsidRPr="00BE3ABB" w:rsidSect="00B76E83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43" w:rsidRDefault="001E7443" w:rsidP="00235661">
      <w:r>
        <w:separator/>
      </w:r>
    </w:p>
  </w:endnote>
  <w:endnote w:type="continuationSeparator" w:id="0">
    <w:p w:rsidR="001E7443" w:rsidRDefault="001E7443" w:rsidP="0023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43" w:rsidRDefault="001E7443" w:rsidP="00235661">
      <w:r>
        <w:separator/>
      </w:r>
    </w:p>
  </w:footnote>
  <w:footnote w:type="continuationSeparator" w:id="0">
    <w:p w:rsidR="001E7443" w:rsidRDefault="001E7443" w:rsidP="0023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40E6B"/>
    <w:multiLevelType w:val="hybridMultilevel"/>
    <w:tmpl w:val="C7A6CF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82E4984"/>
    <w:multiLevelType w:val="hybridMultilevel"/>
    <w:tmpl w:val="3CFC1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B0D6E2C"/>
    <w:multiLevelType w:val="hybridMultilevel"/>
    <w:tmpl w:val="BFC2FD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EB5783F"/>
    <w:multiLevelType w:val="hybridMultilevel"/>
    <w:tmpl w:val="A0E298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722A0BD8"/>
    <w:multiLevelType w:val="hybridMultilevel"/>
    <w:tmpl w:val="388A96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A2375E1"/>
    <w:multiLevelType w:val="hybridMultilevel"/>
    <w:tmpl w:val="01405D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F4E"/>
    <w:rsid w:val="00010EDD"/>
    <w:rsid w:val="00026A56"/>
    <w:rsid w:val="00057B0E"/>
    <w:rsid w:val="00061384"/>
    <w:rsid w:val="00061B9B"/>
    <w:rsid w:val="00066130"/>
    <w:rsid w:val="00066E60"/>
    <w:rsid w:val="000813D9"/>
    <w:rsid w:val="00092392"/>
    <w:rsid w:val="00092CDD"/>
    <w:rsid w:val="00093D97"/>
    <w:rsid w:val="000A03D2"/>
    <w:rsid w:val="000B2391"/>
    <w:rsid w:val="000D1CED"/>
    <w:rsid w:val="000D2AE6"/>
    <w:rsid w:val="000D36ED"/>
    <w:rsid w:val="000E491F"/>
    <w:rsid w:val="000E765F"/>
    <w:rsid w:val="000F3B8C"/>
    <w:rsid w:val="000F623D"/>
    <w:rsid w:val="00105409"/>
    <w:rsid w:val="00107CC0"/>
    <w:rsid w:val="00120944"/>
    <w:rsid w:val="00130F93"/>
    <w:rsid w:val="0014249E"/>
    <w:rsid w:val="001563E1"/>
    <w:rsid w:val="00162F71"/>
    <w:rsid w:val="00163801"/>
    <w:rsid w:val="00175553"/>
    <w:rsid w:val="00176F25"/>
    <w:rsid w:val="00194ABE"/>
    <w:rsid w:val="001A2167"/>
    <w:rsid w:val="001A376C"/>
    <w:rsid w:val="001A3946"/>
    <w:rsid w:val="001B7B9D"/>
    <w:rsid w:val="001C10A4"/>
    <w:rsid w:val="001C3479"/>
    <w:rsid w:val="001E2FB3"/>
    <w:rsid w:val="001E4263"/>
    <w:rsid w:val="001E7443"/>
    <w:rsid w:val="001F2632"/>
    <w:rsid w:val="00200767"/>
    <w:rsid w:val="00200FCE"/>
    <w:rsid w:val="00210D46"/>
    <w:rsid w:val="00223095"/>
    <w:rsid w:val="00223116"/>
    <w:rsid w:val="0023382E"/>
    <w:rsid w:val="00235661"/>
    <w:rsid w:val="00251E20"/>
    <w:rsid w:val="0026432A"/>
    <w:rsid w:val="0027353D"/>
    <w:rsid w:val="00285F44"/>
    <w:rsid w:val="00293B6B"/>
    <w:rsid w:val="002A7FC2"/>
    <w:rsid w:val="002C778B"/>
    <w:rsid w:val="002E2E79"/>
    <w:rsid w:val="002E52A1"/>
    <w:rsid w:val="002F4B25"/>
    <w:rsid w:val="002F7B02"/>
    <w:rsid w:val="00300EE3"/>
    <w:rsid w:val="00304494"/>
    <w:rsid w:val="00316F80"/>
    <w:rsid w:val="003252B6"/>
    <w:rsid w:val="003325DF"/>
    <w:rsid w:val="003329FD"/>
    <w:rsid w:val="00337AC7"/>
    <w:rsid w:val="0034163C"/>
    <w:rsid w:val="00342A8D"/>
    <w:rsid w:val="00357388"/>
    <w:rsid w:val="0037076D"/>
    <w:rsid w:val="003844E8"/>
    <w:rsid w:val="003A45AA"/>
    <w:rsid w:val="003B5407"/>
    <w:rsid w:val="003B5CF8"/>
    <w:rsid w:val="003C224E"/>
    <w:rsid w:val="003D2317"/>
    <w:rsid w:val="003D3661"/>
    <w:rsid w:val="003D3FD6"/>
    <w:rsid w:val="003E0403"/>
    <w:rsid w:val="003E769B"/>
    <w:rsid w:val="00405A54"/>
    <w:rsid w:val="004108C3"/>
    <w:rsid w:val="004135FA"/>
    <w:rsid w:val="0041555B"/>
    <w:rsid w:val="0042089C"/>
    <w:rsid w:val="00425390"/>
    <w:rsid w:val="00425D7E"/>
    <w:rsid w:val="00430009"/>
    <w:rsid w:val="0044314D"/>
    <w:rsid w:val="004447E1"/>
    <w:rsid w:val="00450D60"/>
    <w:rsid w:val="00451D11"/>
    <w:rsid w:val="00457F95"/>
    <w:rsid w:val="00492A18"/>
    <w:rsid w:val="0049438B"/>
    <w:rsid w:val="00497CF3"/>
    <w:rsid w:val="004C1140"/>
    <w:rsid w:val="004F0AFA"/>
    <w:rsid w:val="004F2B5D"/>
    <w:rsid w:val="00502290"/>
    <w:rsid w:val="0050365A"/>
    <w:rsid w:val="0051255F"/>
    <w:rsid w:val="0052740F"/>
    <w:rsid w:val="0054067E"/>
    <w:rsid w:val="005458C4"/>
    <w:rsid w:val="00547037"/>
    <w:rsid w:val="0055023E"/>
    <w:rsid w:val="00561672"/>
    <w:rsid w:val="00590835"/>
    <w:rsid w:val="00594FB9"/>
    <w:rsid w:val="00597A1B"/>
    <w:rsid w:val="005A6E43"/>
    <w:rsid w:val="005B08E2"/>
    <w:rsid w:val="005B429D"/>
    <w:rsid w:val="005E0C49"/>
    <w:rsid w:val="005E3022"/>
    <w:rsid w:val="005F580B"/>
    <w:rsid w:val="006013E5"/>
    <w:rsid w:val="00602E02"/>
    <w:rsid w:val="00602F7D"/>
    <w:rsid w:val="00603378"/>
    <w:rsid w:val="00614977"/>
    <w:rsid w:val="00624172"/>
    <w:rsid w:val="006323FD"/>
    <w:rsid w:val="00636384"/>
    <w:rsid w:val="006419DF"/>
    <w:rsid w:val="00661E88"/>
    <w:rsid w:val="00667230"/>
    <w:rsid w:val="00672EAB"/>
    <w:rsid w:val="006739BF"/>
    <w:rsid w:val="00675026"/>
    <w:rsid w:val="00681A08"/>
    <w:rsid w:val="006A0D36"/>
    <w:rsid w:val="006A2C07"/>
    <w:rsid w:val="006A5AC5"/>
    <w:rsid w:val="006B77AB"/>
    <w:rsid w:val="006C68ED"/>
    <w:rsid w:val="006D1F5A"/>
    <w:rsid w:val="006F1C0E"/>
    <w:rsid w:val="006F43B1"/>
    <w:rsid w:val="006F5238"/>
    <w:rsid w:val="006F5A87"/>
    <w:rsid w:val="007040F5"/>
    <w:rsid w:val="007105E3"/>
    <w:rsid w:val="00710D68"/>
    <w:rsid w:val="00714CF1"/>
    <w:rsid w:val="00716B5B"/>
    <w:rsid w:val="00723908"/>
    <w:rsid w:val="00726FAC"/>
    <w:rsid w:val="0073361E"/>
    <w:rsid w:val="007701ED"/>
    <w:rsid w:val="0077424A"/>
    <w:rsid w:val="0078274D"/>
    <w:rsid w:val="00783EAC"/>
    <w:rsid w:val="007A69E6"/>
    <w:rsid w:val="007B0885"/>
    <w:rsid w:val="007C1F45"/>
    <w:rsid w:val="007C49DB"/>
    <w:rsid w:val="007C4EAD"/>
    <w:rsid w:val="007D4F87"/>
    <w:rsid w:val="007E7E93"/>
    <w:rsid w:val="0081530D"/>
    <w:rsid w:val="00815598"/>
    <w:rsid w:val="008235C3"/>
    <w:rsid w:val="00844409"/>
    <w:rsid w:val="00853C54"/>
    <w:rsid w:val="00860B56"/>
    <w:rsid w:val="00867BEA"/>
    <w:rsid w:val="00870D62"/>
    <w:rsid w:val="00896BCE"/>
    <w:rsid w:val="00896DE6"/>
    <w:rsid w:val="008B3FA3"/>
    <w:rsid w:val="008B5AE8"/>
    <w:rsid w:val="008D2AEF"/>
    <w:rsid w:val="008E00D7"/>
    <w:rsid w:val="008E5E1E"/>
    <w:rsid w:val="009072DF"/>
    <w:rsid w:val="00907B2F"/>
    <w:rsid w:val="0094161E"/>
    <w:rsid w:val="0095702A"/>
    <w:rsid w:val="00976B8F"/>
    <w:rsid w:val="00977B03"/>
    <w:rsid w:val="00986207"/>
    <w:rsid w:val="00991FE6"/>
    <w:rsid w:val="009A5F4E"/>
    <w:rsid w:val="009B4A84"/>
    <w:rsid w:val="009B4DC8"/>
    <w:rsid w:val="009B5079"/>
    <w:rsid w:val="009C110F"/>
    <w:rsid w:val="009C3DFD"/>
    <w:rsid w:val="009D20CB"/>
    <w:rsid w:val="009D4C49"/>
    <w:rsid w:val="009E2619"/>
    <w:rsid w:val="00A0236D"/>
    <w:rsid w:val="00A03B34"/>
    <w:rsid w:val="00A13BC7"/>
    <w:rsid w:val="00A21567"/>
    <w:rsid w:val="00A22196"/>
    <w:rsid w:val="00A40D57"/>
    <w:rsid w:val="00A45303"/>
    <w:rsid w:val="00A45C79"/>
    <w:rsid w:val="00A57A4C"/>
    <w:rsid w:val="00A7199B"/>
    <w:rsid w:val="00A72B3A"/>
    <w:rsid w:val="00A742CA"/>
    <w:rsid w:val="00A75D0E"/>
    <w:rsid w:val="00A76F14"/>
    <w:rsid w:val="00A80B29"/>
    <w:rsid w:val="00A868FA"/>
    <w:rsid w:val="00AC1F70"/>
    <w:rsid w:val="00AD67E4"/>
    <w:rsid w:val="00AE0B8D"/>
    <w:rsid w:val="00AE4911"/>
    <w:rsid w:val="00AE7D82"/>
    <w:rsid w:val="00B20874"/>
    <w:rsid w:val="00B22CB4"/>
    <w:rsid w:val="00B25540"/>
    <w:rsid w:val="00B32A7E"/>
    <w:rsid w:val="00B34BAD"/>
    <w:rsid w:val="00B464AE"/>
    <w:rsid w:val="00B47976"/>
    <w:rsid w:val="00B54AF1"/>
    <w:rsid w:val="00B614D7"/>
    <w:rsid w:val="00B76E83"/>
    <w:rsid w:val="00B81CB8"/>
    <w:rsid w:val="00B910BB"/>
    <w:rsid w:val="00B91B95"/>
    <w:rsid w:val="00B93B55"/>
    <w:rsid w:val="00B97016"/>
    <w:rsid w:val="00BA09F3"/>
    <w:rsid w:val="00BA41A5"/>
    <w:rsid w:val="00BB09AC"/>
    <w:rsid w:val="00BC07E8"/>
    <w:rsid w:val="00BC121C"/>
    <w:rsid w:val="00BC20AE"/>
    <w:rsid w:val="00BE3ABB"/>
    <w:rsid w:val="00BE54F9"/>
    <w:rsid w:val="00BE73CE"/>
    <w:rsid w:val="00BF60E8"/>
    <w:rsid w:val="00C120B0"/>
    <w:rsid w:val="00C20461"/>
    <w:rsid w:val="00C259A7"/>
    <w:rsid w:val="00C315F8"/>
    <w:rsid w:val="00C400A9"/>
    <w:rsid w:val="00C45101"/>
    <w:rsid w:val="00C66984"/>
    <w:rsid w:val="00C74B19"/>
    <w:rsid w:val="00C74C02"/>
    <w:rsid w:val="00C85008"/>
    <w:rsid w:val="00C85E19"/>
    <w:rsid w:val="00C92D59"/>
    <w:rsid w:val="00CB3F3C"/>
    <w:rsid w:val="00CB624B"/>
    <w:rsid w:val="00CC2B9E"/>
    <w:rsid w:val="00CD3FA4"/>
    <w:rsid w:val="00CD796C"/>
    <w:rsid w:val="00CE5EBC"/>
    <w:rsid w:val="00CF000F"/>
    <w:rsid w:val="00CF487F"/>
    <w:rsid w:val="00CF4E9E"/>
    <w:rsid w:val="00D007A6"/>
    <w:rsid w:val="00D11D1F"/>
    <w:rsid w:val="00D1358F"/>
    <w:rsid w:val="00D255B9"/>
    <w:rsid w:val="00D47ACB"/>
    <w:rsid w:val="00D50A17"/>
    <w:rsid w:val="00D55029"/>
    <w:rsid w:val="00D576F5"/>
    <w:rsid w:val="00D67CE4"/>
    <w:rsid w:val="00D77347"/>
    <w:rsid w:val="00D83678"/>
    <w:rsid w:val="00D90F13"/>
    <w:rsid w:val="00DA3DEA"/>
    <w:rsid w:val="00DA4038"/>
    <w:rsid w:val="00DA52EE"/>
    <w:rsid w:val="00DD08EF"/>
    <w:rsid w:val="00DE2ABF"/>
    <w:rsid w:val="00DE5892"/>
    <w:rsid w:val="00DE6FCF"/>
    <w:rsid w:val="00E0291F"/>
    <w:rsid w:val="00E157D3"/>
    <w:rsid w:val="00E41654"/>
    <w:rsid w:val="00E62424"/>
    <w:rsid w:val="00E63E61"/>
    <w:rsid w:val="00E66EBA"/>
    <w:rsid w:val="00E75C5F"/>
    <w:rsid w:val="00E76D4B"/>
    <w:rsid w:val="00E83984"/>
    <w:rsid w:val="00E87721"/>
    <w:rsid w:val="00E906BA"/>
    <w:rsid w:val="00E9459A"/>
    <w:rsid w:val="00EA3C2B"/>
    <w:rsid w:val="00EA4BB8"/>
    <w:rsid w:val="00EB099D"/>
    <w:rsid w:val="00EB3A6C"/>
    <w:rsid w:val="00ED4183"/>
    <w:rsid w:val="00ED4A72"/>
    <w:rsid w:val="00ED6D07"/>
    <w:rsid w:val="00ED6F32"/>
    <w:rsid w:val="00EE048A"/>
    <w:rsid w:val="00EE6949"/>
    <w:rsid w:val="00EF4F3A"/>
    <w:rsid w:val="00F008A7"/>
    <w:rsid w:val="00F0187D"/>
    <w:rsid w:val="00F04B05"/>
    <w:rsid w:val="00F13153"/>
    <w:rsid w:val="00F36F3D"/>
    <w:rsid w:val="00F37E02"/>
    <w:rsid w:val="00F50462"/>
    <w:rsid w:val="00F72C5F"/>
    <w:rsid w:val="00F82A25"/>
    <w:rsid w:val="00F8744F"/>
    <w:rsid w:val="00F9719A"/>
    <w:rsid w:val="00FA1E62"/>
    <w:rsid w:val="00FB2D10"/>
    <w:rsid w:val="00FB7175"/>
    <w:rsid w:val="00FC638E"/>
    <w:rsid w:val="00FE4CAF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A62ECC-EFE7-4429-86B2-7DC0FBFC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7C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97C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497CF3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1E2FB3"/>
  </w:style>
  <w:style w:type="character" w:styleId="a6">
    <w:name w:val="Hyperlink"/>
    <w:uiPriority w:val="99"/>
    <w:rsid w:val="001E2FB3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590835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590835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3325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731">
          <w:marLeft w:val="0"/>
          <w:marRight w:val="0"/>
          <w:marTop w:val="0"/>
          <w:marBottom w:val="0"/>
          <w:divBdr>
            <w:top w:val="double" w:sz="6" w:space="0" w:color="DDDDDD"/>
            <w:left w:val="double" w:sz="2" w:space="0" w:color="DDDDDD"/>
            <w:bottom w:val="double" w:sz="6" w:space="0" w:color="DDDDDD"/>
            <w:right w:val="double" w:sz="2" w:space="0" w:color="DDDDDD"/>
          </w:divBdr>
        </w:div>
      </w:divsChild>
    </w:div>
    <w:div w:id="2421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Dnsoft</Company>
  <LinksUpToDate>false</LinksUpToDate>
  <CharactersWithSpaces>21167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Лена</dc:creator>
  <cp:keywords/>
  <dc:description/>
  <cp:lastModifiedBy>admin</cp:lastModifiedBy>
  <cp:revision>2</cp:revision>
  <dcterms:created xsi:type="dcterms:W3CDTF">2014-03-05T03:21:00Z</dcterms:created>
  <dcterms:modified xsi:type="dcterms:W3CDTF">2014-03-05T03:21:00Z</dcterms:modified>
</cp:coreProperties>
</file>