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9D9" w:rsidRPr="00B64356" w:rsidRDefault="006D29D9" w:rsidP="00444CFB">
      <w:pPr>
        <w:shd w:val="clear" w:color="000000" w:fill="auto"/>
        <w:suppressAutoHyphens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ФЕДЕРАЛЬНОЕ АГЕНСТВО ПО ОБРАЗОВАНИЮ</w:t>
      </w:r>
    </w:p>
    <w:p w:rsidR="006D29D9" w:rsidRPr="00B64356" w:rsidRDefault="006D29D9" w:rsidP="00444CFB">
      <w:pPr>
        <w:shd w:val="clear" w:color="000000" w:fill="auto"/>
        <w:suppressAutoHyphens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ГОУ ВПО «КЕМЕРОВСКИЙ ГОСУДАРСТВЕННЫЙ УНИВЕРСИТЕТ»</w:t>
      </w:r>
    </w:p>
    <w:p w:rsidR="00444CFB" w:rsidRPr="00B64356" w:rsidRDefault="006D29D9" w:rsidP="00444CFB">
      <w:pPr>
        <w:shd w:val="clear" w:color="000000" w:fill="auto"/>
        <w:suppressAutoHyphens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Cs/>
          <w:color w:val="000000"/>
          <w:sz w:val="28"/>
          <w:szCs w:val="28"/>
          <w:lang w:eastAsia="ru-RU"/>
        </w:rPr>
        <w:t>ЭКОНОМИЧЕСКИЙ ФАКУЛЬТЕТ</w:t>
      </w:r>
    </w:p>
    <w:p w:rsidR="00444CFB" w:rsidRPr="00B64356" w:rsidRDefault="00444CFB" w:rsidP="00444CFB">
      <w:pPr>
        <w:shd w:val="clear" w:color="000000" w:fill="auto"/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D29D9" w:rsidRPr="00B64356" w:rsidRDefault="006D29D9" w:rsidP="00444CFB">
      <w:pPr>
        <w:shd w:val="clear" w:color="000000" w:fill="auto"/>
        <w:suppressAutoHyphens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Кафедра налогообложения, предпринимательства и права</w:t>
      </w:r>
    </w:p>
    <w:p w:rsidR="006D29D9" w:rsidRPr="00B64356" w:rsidRDefault="006D29D9" w:rsidP="00444CFB">
      <w:pPr>
        <w:shd w:val="clear" w:color="000000" w:fill="auto"/>
        <w:suppressAutoHyphens/>
        <w:ind w:firstLine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D29D9" w:rsidRPr="00B64356" w:rsidRDefault="006D29D9" w:rsidP="00444CFB">
      <w:pPr>
        <w:shd w:val="clear" w:color="000000" w:fill="auto"/>
        <w:suppressAutoHyphens/>
        <w:ind w:firstLine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44CFB" w:rsidRPr="00B64356" w:rsidRDefault="00444CFB" w:rsidP="00444CFB">
      <w:pPr>
        <w:shd w:val="clear" w:color="000000" w:fill="auto"/>
        <w:suppressAutoHyphens/>
        <w:ind w:firstLine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44CFB" w:rsidRPr="00B64356" w:rsidRDefault="006D29D9" w:rsidP="00444CFB">
      <w:pPr>
        <w:shd w:val="clear" w:color="000000" w:fill="auto"/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КОНТРОЛЬНАЯ РАБОТА</w:t>
      </w:r>
    </w:p>
    <w:p w:rsidR="00444CFB" w:rsidRPr="00B64356" w:rsidRDefault="006D29D9" w:rsidP="00444CFB">
      <w:pPr>
        <w:shd w:val="clear" w:color="000000" w:fill="auto"/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дисциплине: «Информационные технологии в налогообложении»</w:t>
      </w:r>
    </w:p>
    <w:p w:rsidR="006D29D9" w:rsidRPr="00B64356" w:rsidRDefault="00725602" w:rsidP="00444CFB">
      <w:pPr>
        <w:shd w:val="clear" w:color="000000" w:fill="auto"/>
        <w:suppressAutoHyphens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Тема: </w:t>
      </w:r>
      <w:r w:rsidR="006D29D9" w:rsidRPr="00B6435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«Программа </w:t>
      </w:r>
      <w:r w:rsidR="006D29D9" w:rsidRPr="00B64356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AXAPTA</w:t>
      </w:r>
      <w:r w:rsidRPr="00B6435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6D29D9" w:rsidRPr="00B64356">
        <w:rPr>
          <w:rFonts w:ascii="Times New Roman" w:hAnsi="Times New Roman"/>
          <w:b/>
          <w:color w:val="000000"/>
          <w:sz w:val="28"/>
          <w:szCs w:val="28"/>
          <w:lang w:eastAsia="ru-RU"/>
        </w:rPr>
        <w:t>на предприятии</w:t>
      </w:r>
      <w:r w:rsidR="00444CFB" w:rsidRPr="00B6435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B64356">
        <w:rPr>
          <w:rFonts w:ascii="Times New Roman" w:hAnsi="Times New Roman"/>
          <w:b/>
          <w:color w:val="000000"/>
          <w:sz w:val="28"/>
          <w:szCs w:val="28"/>
          <w:lang w:eastAsia="ru-RU"/>
        </w:rPr>
        <w:t>ООО</w:t>
      </w:r>
      <w:r w:rsidR="00444CFB" w:rsidRPr="00B6435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B64356">
        <w:rPr>
          <w:rFonts w:ascii="Times New Roman" w:hAnsi="Times New Roman"/>
          <w:b/>
          <w:color w:val="000000"/>
          <w:sz w:val="28"/>
          <w:szCs w:val="28"/>
          <w:lang w:eastAsia="ru-RU"/>
        </w:rPr>
        <w:t>«Топкинский цемент</w:t>
      </w:r>
      <w:r w:rsidR="006D29D9" w:rsidRPr="00B64356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6D29D9" w:rsidRPr="00B64356" w:rsidRDefault="006D29D9" w:rsidP="00444CFB">
      <w:pPr>
        <w:shd w:val="clear" w:color="000000" w:fill="auto"/>
        <w:suppressAutoHyphens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D29D9" w:rsidRPr="00B64356" w:rsidRDefault="006D29D9" w:rsidP="00444CFB">
      <w:pPr>
        <w:shd w:val="clear" w:color="000000" w:fill="auto"/>
        <w:suppressAutoHyphens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D29D9" w:rsidRPr="00B64356" w:rsidRDefault="006D29D9" w:rsidP="00444CFB">
      <w:pPr>
        <w:shd w:val="clear" w:color="000000" w:fill="auto"/>
        <w:suppressAutoHyphens/>
        <w:ind w:left="581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Выполнила:</w:t>
      </w:r>
    </w:p>
    <w:p w:rsidR="006D29D9" w:rsidRPr="00B64356" w:rsidRDefault="006D29D9" w:rsidP="00444CFB">
      <w:pPr>
        <w:shd w:val="clear" w:color="000000" w:fill="auto"/>
        <w:suppressAutoHyphens/>
        <w:ind w:left="581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Студентка гр.5 Налоги-1 ОЗО</w:t>
      </w:r>
    </w:p>
    <w:p w:rsidR="00444CFB" w:rsidRPr="00B64356" w:rsidRDefault="006D29D9" w:rsidP="00444CFB">
      <w:pPr>
        <w:shd w:val="clear" w:color="000000" w:fill="auto"/>
        <w:suppressAutoHyphens/>
        <w:ind w:left="581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Cs/>
          <w:color w:val="000000"/>
          <w:sz w:val="28"/>
          <w:szCs w:val="28"/>
          <w:lang w:eastAsia="ru-RU"/>
        </w:rPr>
        <w:t>(6 лет обучения)</w:t>
      </w:r>
    </w:p>
    <w:p w:rsidR="006D29D9" w:rsidRPr="00B64356" w:rsidRDefault="00827DC8" w:rsidP="00444CFB">
      <w:pPr>
        <w:shd w:val="clear" w:color="000000" w:fill="auto"/>
        <w:suppressAutoHyphens/>
        <w:ind w:left="581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Cs/>
          <w:color w:val="000000"/>
          <w:sz w:val="28"/>
          <w:szCs w:val="28"/>
          <w:lang w:eastAsia="ru-RU"/>
        </w:rPr>
        <w:t>Тихонова Т.Н.</w:t>
      </w:r>
    </w:p>
    <w:p w:rsidR="00444CFB" w:rsidRPr="00B64356" w:rsidRDefault="00444CFB" w:rsidP="00444CFB">
      <w:pPr>
        <w:shd w:val="clear" w:color="000000" w:fill="auto"/>
        <w:suppressAutoHyphens/>
        <w:ind w:left="581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27DC8" w:rsidRPr="00B64356" w:rsidRDefault="00827DC8" w:rsidP="00444CFB">
      <w:pPr>
        <w:shd w:val="clear" w:color="000000" w:fill="auto"/>
        <w:suppressAutoHyphens/>
        <w:ind w:left="5812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Проверил:</w:t>
      </w:r>
    </w:p>
    <w:p w:rsidR="00827DC8" w:rsidRPr="00B64356" w:rsidRDefault="00827DC8" w:rsidP="00444CFB">
      <w:pPr>
        <w:shd w:val="clear" w:color="000000" w:fill="auto"/>
        <w:suppressAutoHyphens/>
        <w:ind w:left="5812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Медведев А.В.</w:t>
      </w:r>
    </w:p>
    <w:p w:rsidR="006D29D9" w:rsidRPr="00B64356" w:rsidRDefault="006D29D9" w:rsidP="00444CFB">
      <w:pPr>
        <w:shd w:val="clear" w:color="000000" w:fill="auto"/>
        <w:suppressAutoHyphens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D29D9" w:rsidRPr="00B64356" w:rsidRDefault="006D29D9" w:rsidP="00444CFB">
      <w:pPr>
        <w:shd w:val="clear" w:color="000000" w:fill="auto"/>
        <w:suppressAutoHyphens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D29D9" w:rsidRPr="00B64356" w:rsidRDefault="006D29D9" w:rsidP="00444CFB">
      <w:pPr>
        <w:shd w:val="clear" w:color="000000" w:fill="auto"/>
        <w:suppressAutoHyphens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D29D9" w:rsidRPr="00B64356" w:rsidRDefault="006D29D9" w:rsidP="00444CFB">
      <w:pPr>
        <w:shd w:val="clear" w:color="000000" w:fill="auto"/>
        <w:suppressAutoHyphens/>
        <w:ind w:firstLine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44CFB" w:rsidRPr="00B64356" w:rsidRDefault="00444CFB" w:rsidP="00444CFB">
      <w:pPr>
        <w:shd w:val="clear" w:color="000000" w:fill="auto"/>
        <w:suppressAutoHyphens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444CFB" w:rsidRPr="00B64356" w:rsidRDefault="00444CFB" w:rsidP="00444CFB">
      <w:pPr>
        <w:shd w:val="clear" w:color="000000" w:fill="auto"/>
        <w:suppressAutoHyphens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6D29D9" w:rsidRPr="00B64356" w:rsidRDefault="00827DC8" w:rsidP="00444CFB">
      <w:pPr>
        <w:shd w:val="clear" w:color="000000" w:fill="auto"/>
        <w:suppressAutoHyphens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Cs/>
          <w:color w:val="000000"/>
          <w:sz w:val="28"/>
          <w:szCs w:val="28"/>
          <w:lang w:eastAsia="ru-RU"/>
        </w:rPr>
        <w:t>Кемерово, 2010</w:t>
      </w:r>
      <w:r w:rsidR="00444CFB" w:rsidRPr="00B6435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64356">
        <w:rPr>
          <w:rFonts w:ascii="Times New Roman" w:hAnsi="Times New Roman"/>
          <w:bCs/>
          <w:color w:val="000000"/>
          <w:sz w:val="28"/>
          <w:szCs w:val="28"/>
          <w:lang w:eastAsia="ru-RU"/>
        </w:rPr>
        <w:t>г</w:t>
      </w:r>
      <w:r w:rsidR="00444CFB" w:rsidRPr="00B64356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444CFB" w:rsidRPr="00B64356" w:rsidRDefault="00444CFB" w:rsidP="00444CFB">
      <w:pPr>
        <w:suppressAutoHyphens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  <w:t>Содержание</w:t>
      </w:r>
    </w:p>
    <w:p w:rsidR="00444CFB" w:rsidRPr="00B64356" w:rsidRDefault="00444CFB" w:rsidP="00444CFB">
      <w:pP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C7F6B" w:rsidRPr="00B64356" w:rsidRDefault="000C7F6B" w:rsidP="00444CFB">
      <w:pPr>
        <w:shd w:val="clear" w:color="000000" w:fill="auto"/>
        <w:tabs>
          <w:tab w:val="left" w:pos="426"/>
        </w:tabs>
        <w:suppressAutoHyphens/>
        <w:jc w:val="lef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Cs/>
          <w:color w:val="000000"/>
          <w:sz w:val="28"/>
          <w:szCs w:val="28"/>
          <w:lang w:eastAsia="ru-RU"/>
        </w:rPr>
        <w:t>Введ</w:t>
      </w:r>
      <w:r w:rsidR="0032387C" w:rsidRPr="00B64356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ение</w:t>
      </w:r>
    </w:p>
    <w:p w:rsidR="002E4599" w:rsidRPr="00B64356" w:rsidRDefault="002E4599" w:rsidP="00444CFB">
      <w:pPr>
        <w:pStyle w:val="ab"/>
        <w:numPr>
          <w:ilvl w:val="0"/>
          <w:numId w:val="9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ООО «Топкинский цемент». Сфера деятельности,</w:t>
      </w:r>
      <w:r w:rsidR="00444CFB"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отрасли, виды продукции</w:t>
      </w:r>
    </w:p>
    <w:p w:rsidR="00243A32" w:rsidRPr="00B64356" w:rsidRDefault="00B10913" w:rsidP="00444CFB">
      <w:pPr>
        <w:pStyle w:val="ad"/>
        <w:numPr>
          <w:ilvl w:val="0"/>
          <w:numId w:val="9"/>
        </w:numPr>
        <w:shd w:val="clear" w:color="000000" w:fill="auto"/>
        <w:tabs>
          <w:tab w:val="left" w:pos="426"/>
        </w:tabs>
        <w:suppressAutoHyphens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 w:rsidRPr="00B64356">
        <w:rPr>
          <w:rFonts w:ascii="Times New Roman" w:hAnsi="Times New Roman"/>
          <w:color w:val="000000"/>
          <w:sz w:val="28"/>
          <w:szCs w:val="28"/>
          <w:lang w:val="en-US"/>
        </w:rPr>
        <w:t>AXAPTA</w:t>
      </w:r>
      <w:r w:rsidR="002E4599" w:rsidRPr="00B64356">
        <w:rPr>
          <w:rFonts w:ascii="Times New Roman" w:hAnsi="Times New Roman"/>
          <w:color w:val="000000"/>
          <w:sz w:val="28"/>
          <w:szCs w:val="28"/>
        </w:rPr>
        <w:t>, её внедрение на предприятии</w:t>
      </w:r>
    </w:p>
    <w:p w:rsidR="00444CFB" w:rsidRPr="00B64356" w:rsidRDefault="0032387C" w:rsidP="00444CFB">
      <w:pPr>
        <w:pStyle w:val="ab"/>
        <w:numPr>
          <w:ilvl w:val="0"/>
          <w:numId w:val="9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lef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Работа с программой на предприятии ООО «Топкинский цемент»</w:t>
      </w:r>
    </w:p>
    <w:p w:rsidR="0032387C" w:rsidRPr="00B64356" w:rsidRDefault="0032387C" w:rsidP="00444CFB">
      <w:pPr>
        <w:pStyle w:val="ad"/>
        <w:shd w:val="clear" w:color="000000" w:fill="auto"/>
        <w:tabs>
          <w:tab w:val="left" w:pos="426"/>
        </w:tabs>
        <w:suppressAutoHyphens/>
        <w:ind w:left="0"/>
        <w:jc w:val="left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Cs/>
          <w:color w:val="000000"/>
          <w:sz w:val="28"/>
          <w:szCs w:val="28"/>
          <w:lang w:eastAsia="ru-RU"/>
        </w:rPr>
        <w:t>3.1 Бухгалтерский и налоговый учет на предприятии</w:t>
      </w:r>
      <w:r w:rsidR="00444CFB" w:rsidRPr="00B6435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6435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с помощью программы </w:t>
      </w:r>
      <w:r w:rsidRPr="00B6435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AXAPTA</w:t>
      </w:r>
    </w:p>
    <w:p w:rsidR="0032387C" w:rsidRPr="00B64356" w:rsidRDefault="0032387C" w:rsidP="00444CFB">
      <w:pPr>
        <w:pStyle w:val="ad"/>
        <w:shd w:val="clear" w:color="000000" w:fill="auto"/>
        <w:tabs>
          <w:tab w:val="left" w:pos="426"/>
        </w:tabs>
        <w:suppressAutoHyphens/>
        <w:ind w:left="0"/>
        <w:jc w:val="left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444CFB" w:rsidRPr="00B64356" w:rsidRDefault="0032387C" w:rsidP="00444CFB">
      <w:pPr>
        <w:pStyle w:val="ad"/>
        <w:shd w:val="clear" w:color="000000" w:fill="auto"/>
        <w:tabs>
          <w:tab w:val="left" w:pos="426"/>
        </w:tabs>
        <w:suppressAutoHyphens/>
        <w:ind w:left="0"/>
        <w:jc w:val="left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Список используемой литературы</w:t>
      </w:r>
    </w:p>
    <w:p w:rsidR="00B10913" w:rsidRPr="00B64356" w:rsidRDefault="00B10913" w:rsidP="00444CFB">
      <w:pPr>
        <w:shd w:val="clear" w:color="000000" w:fill="auto"/>
        <w:tabs>
          <w:tab w:val="left" w:pos="426"/>
        </w:tabs>
        <w:suppressAutoHyphens/>
        <w:ind w:firstLine="709"/>
        <w:outlineLvl w:val="0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444CFB" w:rsidRPr="00B64356" w:rsidRDefault="00444CFB" w:rsidP="00444CFB">
      <w:pPr>
        <w:suppressAutoHyphens/>
        <w:jc w:val="center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  <w:r w:rsidRPr="00B64356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br w:type="page"/>
      </w:r>
      <w:r w:rsidR="00243A32" w:rsidRPr="00B64356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Введение</w:t>
      </w:r>
    </w:p>
    <w:p w:rsidR="00444CFB" w:rsidRPr="00B64356" w:rsidRDefault="00444CFB" w:rsidP="00444CFB">
      <w:pPr>
        <w:shd w:val="clear" w:color="000000" w:fill="auto"/>
        <w:suppressAutoHyphens/>
        <w:ind w:firstLine="709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444CFB" w:rsidRPr="00B64356" w:rsidRDefault="00243A32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Информация в современном мире превратилась в один из наиболее важных ресурсов, а информационные системы (ИС) стали необходимым инструментом практически во всех сферах деятельности.</w:t>
      </w:r>
    </w:p>
    <w:p w:rsidR="00444CFB" w:rsidRPr="00B64356" w:rsidRDefault="00243A32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Разнообразие задач, решаемых с помощью ИС, привело к появлению множества разнотипных систем, отличающихся принципами построения и заложенными в них правилами обработки информации.</w:t>
      </w:r>
    </w:p>
    <w:p w:rsidR="00444CFB" w:rsidRPr="00B64356" w:rsidRDefault="00243A32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Компаниям, создавшим успешно работающие информационные системы, необходимо отслеживать стремительное развитие технологий. Стоящие перед предприятиями вопросы в области информационных технологий являются в основном административными, ведь, позволяя соединять достижения информатики и производство: эти технологии сами по себе, в отрыве от существующих задач, не могут значительно улучшить производительность предприятия. Для правильного управления информационной системой и получения стратегических преимуществ требуются и дисциплина и опыт.</w:t>
      </w:r>
    </w:p>
    <w:p w:rsidR="00444CFB" w:rsidRPr="00B64356" w:rsidRDefault="00243A32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Развитие ИС должно быть тесно связано с переориентацией подходов к управлению, в основе которой должны лежать осведомленность высшего руководства в области ИТ и высокая грамотность в руководстве развитием информационной системы.</w:t>
      </w:r>
    </w:p>
    <w:p w:rsidR="00444CFB" w:rsidRPr="00B64356" w:rsidRDefault="00243A32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В информатике понятие "система" широко распространено и имеет множество смысловых значений. Чаще всего оно используется применительно к набору технических средств и программ. Системой может называться аппаратная часть компьютера. Системой может также считаться множество программ для решения конкретных прикладных задач, дополненных процедурами ведения документации и управления расчетами.</w:t>
      </w:r>
    </w:p>
    <w:p w:rsidR="00444CFB" w:rsidRPr="00B64356" w:rsidRDefault="00243A32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Добавление к понятию "система" слова "информационная" отражает цель ее создания и функционирования. Информационные системы обеспечивают сбор, хранение, обработку, поиск, выдачу информации, необходимой в процессе принятия решений задач из любой области. Они помогают анализировать проблемы и создавать новые продукты.</w:t>
      </w:r>
    </w:p>
    <w:p w:rsidR="00444CFB" w:rsidRPr="00B64356" w:rsidRDefault="00243A32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/>
          <w:color w:val="000000"/>
          <w:sz w:val="28"/>
          <w:szCs w:val="28"/>
          <w:lang w:eastAsia="ru-RU"/>
        </w:rPr>
        <w:t>Информационная система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взаимосвязанная совокупность средств, методов и персонала, используемых для хранения, обработки и выдачи информации в интересах достижения поставленной цели.</w:t>
      </w:r>
    </w:p>
    <w:p w:rsidR="00444CFB" w:rsidRPr="00B64356" w:rsidRDefault="00046BB1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243A32" w:rsidRPr="00B64356">
        <w:rPr>
          <w:rFonts w:ascii="Times New Roman" w:hAnsi="Times New Roman"/>
          <w:color w:val="000000"/>
          <w:sz w:val="28"/>
          <w:szCs w:val="28"/>
          <w:lang w:eastAsia="ru-RU"/>
        </w:rPr>
        <w:t>ехническое воплощение информационной системы само по себе ничего не будет значить, если не учтена роль человека, для которого предназначена производимая информация и без которого невозможно ее получение и представление.</w:t>
      </w:r>
    </w:p>
    <w:p w:rsidR="00243A32" w:rsidRPr="00B64356" w:rsidRDefault="00243A32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Создание и использование информационной системы для любой организации нацелены на решение следующих задач.</w:t>
      </w:r>
    </w:p>
    <w:p w:rsidR="00243A32" w:rsidRPr="00B64356" w:rsidRDefault="00243A32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1. Структура информационной системы, ее функциональное назначение должны соответствовать целям, стоящим перед организацией. Например, в коммерческой фирме - эффективный бизнес; в государственном предприятии - решение социальных и экономических задач.</w:t>
      </w:r>
    </w:p>
    <w:p w:rsidR="00243A32" w:rsidRPr="00B64356" w:rsidRDefault="00243A32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2. Информационная система должна контролироваться людьми, ими пониматься и использоваться в соответствии с основными социальными и этическими принципами.</w:t>
      </w:r>
    </w:p>
    <w:p w:rsidR="00444CFB" w:rsidRPr="00B64356" w:rsidRDefault="00046BB1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="00243A32" w:rsidRPr="00B64356">
        <w:rPr>
          <w:rFonts w:ascii="Times New Roman" w:hAnsi="Times New Roman"/>
          <w:color w:val="000000"/>
          <w:sz w:val="28"/>
          <w:szCs w:val="28"/>
          <w:lang w:eastAsia="ru-RU"/>
        </w:rPr>
        <w:t>Производство достоверной, надежной, своевременной и систематизированной информации.</w:t>
      </w:r>
    </w:p>
    <w:p w:rsidR="00444CFB" w:rsidRPr="00B64356" w:rsidRDefault="00243A32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Построение информационной системы можно сравнить с постройкой дома. Кирпичи, гвозди, цемент и прочие материалы, сложенные вместе, не дают дома. Нужны проект, землеустройство, строительство и др., чтобы появился дом.</w:t>
      </w:r>
    </w:p>
    <w:p w:rsidR="00444CFB" w:rsidRPr="00B64356" w:rsidRDefault="00243A32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Аналогично для создания и использования информационной системы необходимо сначала понять структуру, функции и политику организации, цели управления и принимаемых решений, возможности компьютерной технологии.</w:t>
      </w:r>
    </w:p>
    <w:p w:rsidR="00444CFB" w:rsidRPr="00B64356" w:rsidRDefault="00046BB1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Свою работу я хотела бы рассмотреть на примере конкретного предприятия ООО «Топкинский цемент», который использует для учета данных в своей работе такую программу, как </w:t>
      </w:r>
      <w:r w:rsidRPr="00B64356">
        <w:rPr>
          <w:rFonts w:ascii="Times New Roman" w:hAnsi="Times New Roman"/>
          <w:color w:val="000000"/>
          <w:sz w:val="28"/>
          <w:szCs w:val="28"/>
          <w:lang w:val="en-US" w:eastAsia="ru-RU"/>
        </w:rPr>
        <w:t>AXAPTA</w:t>
      </w:r>
      <w:r w:rsidR="00D85749" w:rsidRPr="00B6435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85749" w:rsidRPr="00B64356" w:rsidRDefault="009F2FDE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Для этого в данной контрольной</w:t>
      </w:r>
      <w:r w:rsidR="00D85749"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работе будут рассмотрены следующие задачи:</w:t>
      </w:r>
    </w:p>
    <w:p w:rsidR="00D85749" w:rsidRPr="00B64356" w:rsidRDefault="00D85749" w:rsidP="00444CFB">
      <w:pPr>
        <w:pStyle w:val="ab"/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ООО «Топкинский цемент»</w:t>
      </w:r>
    </w:p>
    <w:p w:rsidR="00444CFB" w:rsidRPr="00B64356" w:rsidRDefault="00D85749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Сфера деятельности, отрасли, виды продукции.</w:t>
      </w:r>
    </w:p>
    <w:p w:rsidR="00D85749" w:rsidRPr="00B64356" w:rsidRDefault="002E4599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 xml:space="preserve">2) Программа </w:t>
      </w:r>
      <w:r w:rsidRPr="00B64356">
        <w:rPr>
          <w:rFonts w:ascii="Times New Roman" w:hAnsi="Times New Roman"/>
          <w:color w:val="000000"/>
          <w:sz w:val="28"/>
          <w:szCs w:val="28"/>
          <w:lang w:val="en-US"/>
        </w:rPr>
        <w:t>AXAPTA</w:t>
      </w:r>
      <w:r w:rsidRPr="00B64356">
        <w:rPr>
          <w:rFonts w:ascii="Times New Roman" w:hAnsi="Times New Roman"/>
          <w:color w:val="000000"/>
          <w:sz w:val="28"/>
          <w:szCs w:val="28"/>
        </w:rPr>
        <w:t>, её внедрение на предприятии ООО «Топкинский цемент»</w:t>
      </w:r>
    </w:p>
    <w:p w:rsidR="000C7F6B" w:rsidRPr="00B64356" w:rsidRDefault="00FE57DB" w:rsidP="00444CFB">
      <w:pPr>
        <w:pStyle w:val="ab"/>
        <w:numPr>
          <w:ilvl w:val="0"/>
          <w:numId w:val="11"/>
        </w:numPr>
        <w:shd w:val="clear" w:color="000000" w:fill="auto"/>
        <w:suppressAutoHyphens/>
        <w:spacing w:line="360" w:lineRule="auto"/>
        <w:ind w:left="0" w:firstLine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Работа с программой на предприятии ООО «Топкинский цемент»</w:t>
      </w:r>
    </w:p>
    <w:p w:rsidR="006D29D9" w:rsidRPr="00B64356" w:rsidRDefault="006D29D9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44CFB" w:rsidRPr="00B64356" w:rsidRDefault="00444CFB" w:rsidP="00444CFB">
      <w:pPr>
        <w:suppressAutoHyphens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  <w:r w:rsidR="00FE57DB" w:rsidRPr="00B643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</w:t>
      </w:r>
      <w:r w:rsidRPr="00B643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E57DB" w:rsidRPr="00B643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ООО «Топкинский цемент»</w:t>
      </w:r>
    </w:p>
    <w:p w:rsidR="00444CFB" w:rsidRPr="00B64356" w:rsidRDefault="00444CFB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44CFB" w:rsidRPr="00B64356" w:rsidRDefault="00FE57DB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Style w:val="fixed2"/>
          <w:rFonts w:ascii="Times New Roman" w:hAnsi="Times New Roman"/>
          <w:i/>
          <w:color w:val="000000"/>
          <w:sz w:val="28"/>
          <w:szCs w:val="28"/>
        </w:rPr>
        <w:t>Владелец:</w:t>
      </w:r>
      <w:r w:rsidRPr="00B64356">
        <w:rPr>
          <w:rStyle w:val="fixed2"/>
          <w:rFonts w:ascii="Times New Roman" w:hAnsi="Times New Roman"/>
          <w:color w:val="000000"/>
          <w:sz w:val="28"/>
          <w:szCs w:val="28"/>
        </w:rPr>
        <w:t xml:space="preserve"> ОАО Холдинговая компания Сибирский цемент</w:t>
      </w:r>
    </w:p>
    <w:p w:rsidR="00444CFB" w:rsidRPr="00B64356" w:rsidRDefault="00FE57DB" w:rsidP="00444CFB">
      <w:pPr>
        <w:pStyle w:val="ab"/>
        <w:shd w:val="clear" w:color="000000" w:fill="auto"/>
        <w:suppressAutoHyphens/>
        <w:spacing w:line="360" w:lineRule="auto"/>
        <w:ind w:firstLine="709"/>
        <w:rPr>
          <w:rStyle w:val="fixed2"/>
          <w:rFonts w:ascii="Times New Roman" w:hAnsi="Times New Roman"/>
          <w:color w:val="000000"/>
          <w:sz w:val="28"/>
          <w:szCs w:val="28"/>
        </w:rPr>
      </w:pPr>
      <w:r w:rsidRPr="00B64356">
        <w:rPr>
          <w:rStyle w:val="fixed2"/>
          <w:rFonts w:ascii="Times New Roman" w:hAnsi="Times New Roman"/>
          <w:color w:val="000000"/>
          <w:sz w:val="28"/>
          <w:szCs w:val="28"/>
        </w:rPr>
        <w:t>ООО "Топкинский цемент" - одно из предприятий Западной Сибири, которое работает стабильно на рынках России и выпускает качественную продукцию. Отлаженная технология производства, эффективная система контроля качества, высококвалифицированные кадры позволяют выпускать нашему предприятию цемент широкого ассортимента, соответствующий требованиям российских стандартов. В настоящее время наше предприятие готовится к разработке и внедрению Системы качества, гарантирующей поступление потребителю качественной продукции. Специалисты нашего предприятия разработали долгосрочную Программу качества, которая успешно работает в условиях рыночных отношений. Для освоения скважин нефтяных и газовых месторождений Томской и Тюменской областей был освоен выпуск тампонажного цемента (бездобавочного и с добавками, для низких, нормальных и умеренных температур). Международный исполнительный комитет В.I.D. (Исполнительные руководители бизнеса) наградил АО "Топкинский цемент" за превосходный деловой имидж и отличное качество продукции Международной "Золотой Звездой". ООО«Топкинский Цемент» имеет государственную лицензию на производство стройматериалов и контроль качества продукции.</w:t>
      </w:r>
    </w:p>
    <w:p w:rsidR="00444CFB" w:rsidRPr="00B64356" w:rsidRDefault="00FE57DB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ООО Топкинский Цемент имеет государственную лицензию на производство стройматериалов и контроль качества продукции.</w:t>
      </w:r>
    </w:p>
    <w:p w:rsidR="00444CFB" w:rsidRPr="00B64356" w:rsidRDefault="00FE57DB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 xml:space="preserve">Хотелось бы </w:t>
      </w:r>
      <w:r w:rsidR="00807C02" w:rsidRPr="00B64356">
        <w:rPr>
          <w:rFonts w:ascii="Times New Roman" w:hAnsi="Times New Roman"/>
          <w:color w:val="000000"/>
          <w:sz w:val="28"/>
          <w:szCs w:val="28"/>
        </w:rPr>
        <w:t>также рассказать об истории завода.</w:t>
      </w:r>
    </w:p>
    <w:p w:rsidR="00444CFB" w:rsidRPr="00B64356" w:rsidRDefault="00444CFB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4356">
        <w:rPr>
          <w:rFonts w:ascii="Times New Roman" w:hAnsi="Times New Roman"/>
          <w:b/>
          <w:color w:val="000000"/>
          <w:sz w:val="28"/>
          <w:szCs w:val="28"/>
        </w:rPr>
        <w:t xml:space="preserve">История </w:t>
      </w:r>
      <w:r w:rsidR="00FE57DB" w:rsidRPr="00B64356">
        <w:rPr>
          <w:rFonts w:ascii="Times New Roman" w:hAnsi="Times New Roman"/>
          <w:b/>
          <w:color w:val="000000"/>
          <w:sz w:val="28"/>
          <w:szCs w:val="28"/>
        </w:rPr>
        <w:t>завода</w:t>
      </w:r>
    </w:p>
    <w:p w:rsidR="00444CFB" w:rsidRPr="00B64356" w:rsidRDefault="00FE57DB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Топкинский цементный завод (в последующем - ООО "Топкинский цемент") вступил в строй действующих предприятий в 1965 году. Генеральным проектировщиком завода является институт "ЮжГипроцемент". Проектные задания Топкинского цементного завода разрабатывались неоднократно.</w:t>
      </w:r>
    </w:p>
    <w:p w:rsidR="00444CFB" w:rsidRPr="00B64356" w:rsidRDefault="00FE57DB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Первое проектное задание по строительству было разработано в 1952 году. По нему предусматривалось строительство завода на две технологические линии с печами по 3,6х150м и производительностью 470 тыс. тонн портландцемента в год. В 1954 году было разработано проектное задание, предусматривающее расширение завода на 3-ю технологическую линию, а в 1955 году - на четвертую с установкой таких же печей. В 1956 году было разработано проектное задание на 4 технологические нитки с печами по 4,5х170м. В 1958 году было разработано новое проектное задание на три технологические линии с печами по 5,0х185м; мельницами по 3х14м и другим комплектующим оборудованием, поставляемым из ГДР.</w:t>
      </w:r>
    </w:p>
    <w:p w:rsidR="00444CFB" w:rsidRPr="00B64356" w:rsidRDefault="00FE57DB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В 1966 году было разработано проектное задание на расширение завода до 4-х технологических линий по 5,0х185м. Ввиду того, что ГДР вместо трех технологических линий, утвержденных проектным заданием, поставила только две, расширение завода было осуществлено на отечественном оборудовании завода "Волгоцеммаш".</w:t>
      </w:r>
    </w:p>
    <w:p w:rsidR="00444CFB" w:rsidRPr="00B64356" w:rsidRDefault="00FE57DB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До 1960 года ни по одному из проектов не были начаты строительные работы. К сооружению объектов цементного завода строители приступили в 1961 году. В этом же году была сдана в эксплуатацию котельная завода на три котла ДКВР 10/13, расширение котельной выполнено на 4 котла ДКВР 20/13. В 1966 году сдана в эксплуатацию первая технологическая линия, в 1967 году- вторая, в 1970 году - третья, в 1971 году - четвертая технологическая линия.</w:t>
      </w:r>
    </w:p>
    <w:p w:rsidR="00444CFB" w:rsidRPr="00B64356" w:rsidRDefault="00FE57DB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Государственная комиссия подписала акт приемки в эксплуатацию первой очереди Топкинского цементного завода 30 января 1966 года.</w:t>
      </w:r>
    </w:p>
    <w:p w:rsidR="00444CFB" w:rsidRPr="00B64356" w:rsidRDefault="00FE57DB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Строительство завода вело Топкинское строительное управление № 1, монтаж технологического оборудования осуществляло Кемеровское монтажное управление № 2 треста</w:t>
      </w:r>
      <w:r w:rsidR="00444CFB" w:rsidRPr="00B643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4356">
        <w:rPr>
          <w:rFonts w:ascii="Times New Roman" w:hAnsi="Times New Roman"/>
          <w:color w:val="000000"/>
          <w:sz w:val="28"/>
          <w:szCs w:val="28"/>
        </w:rPr>
        <w:t>"Сибметаллургмонтаж", электромонтажные работы выполняло Западно-Сибирское электромонтажное управлениеN1.</w:t>
      </w:r>
    </w:p>
    <w:p w:rsidR="00444CFB" w:rsidRPr="00B64356" w:rsidRDefault="00FE57DB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Топкинский цементный завод преобразован в производственное объединение "Топкицемент" 5 января 1990 года, а с 1 октября 1992 года - в открытое акционерное общество "Топкинский цемент"(ООО «Топкинский цемент»).</w:t>
      </w:r>
    </w:p>
    <w:p w:rsidR="00444CFB" w:rsidRPr="00B64356" w:rsidRDefault="00807C02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ООО «Топкинский цемент» занимает 4 место по России по выпуску цемента.</w:t>
      </w:r>
    </w:p>
    <w:p w:rsidR="00807C02" w:rsidRPr="00B64356" w:rsidRDefault="00807C02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4356">
        <w:rPr>
          <w:rFonts w:ascii="Times New Roman" w:hAnsi="Times New Roman"/>
          <w:b/>
          <w:color w:val="000000"/>
          <w:sz w:val="28"/>
          <w:szCs w:val="28"/>
        </w:rPr>
        <w:t>Виды продукции:</w:t>
      </w:r>
    </w:p>
    <w:p w:rsidR="00807C02" w:rsidRPr="00B64356" w:rsidRDefault="004B0535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Предприятие выпускает цементную продукцию. Цемент марок:</w:t>
      </w:r>
    </w:p>
    <w:p w:rsidR="004B0535" w:rsidRPr="00B64356" w:rsidRDefault="004B0535" w:rsidP="00444CFB">
      <w:pPr>
        <w:numPr>
          <w:ilvl w:val="0"/>
          <w:numId w:val="6"/>
        </w:numPr>
        <w:shd w:val="clear" w:color="000000" w:fill="auto"/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ПЦ 400-Д0</w:t>
      </w:r>
    </w:p>
    <w:p w:rsidR="00444CFB" w:rsidRPr="00B64356" w:rsidRDefault="004B0535" w:rsidP="00444CFB">
      <w:pPr>
        <w:numPr>
          <w:ilvl w:val="0"/>
          <w:numId w:val="6"/>
        </w:numPr>
        <w:shd w:val="clear" w:color="000000" w:fill="auto"/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ПЦ 500-Д0</w:t>
      </w:r>
    </w:p>
    <w:p w:rsidR="00444CFB" w:rsidRPr="00B64356" w:rsidRDefault="004B0535" w:rsidP="00444CFB">
      <w:pPr>
        <w:numPr>
          <w:ilvl w:val="0"/>
          <w:numId w:val="6"/>
        </w:numPr>
        <w:shd w:val="clear" w:color="000000" w:fill="auto"/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ПЦ 400-Д20</w:t>
      </w:r>
    </w:p>
    <w:p w:rsidR="00444CFB" w:rsidRPr="00B64356" w:rsidRDefault="004B0535" w:rsidP="00444CFB">
      <w:pPr>
        <w:numPr>
          <w:ilvl w:val="0"/>
          <w:numId w:val="6"/>
        </w:numPr>
        <w:shd w:val="clear" w:color="000000" w:fill="auto"/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ПЦ 400-Д5</w:t>
      </w:r>
    </w:p>
    <w:p w:rsidR="00444CFB" w:rsidRPr="00B64356" w:rsidRDefault="004B0535" w:rsidP="00444CFB">
      <w:pPr>
        <w:numPr>
          <w:ilvl w:val="0"/>
          <w:numId w:val="6"/>
        </w:numPr>
        <w:shd w:val="clear" w:color="000000" w:fill="auto"/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ПЦ 500-Д5</w:t>
      </w:r>
    </w:p>
    <w:p w:rsidR="004B0535" w:rsidRPr="00B64356" w:rsidRDefault="004B0535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Также осуществляет производство клинкера, который в дальнейшем производстве входит в состав цемента.</w:t>
      </w:r>
    </w:p>
    <w:p w:rsidR="004B0535" w:rsidRPr="00B64356" w:rsidRDefault="004B0535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44CFB" w:rsidRPr="00B64356" w:rsidRDefault="004B0535" w:rsidP="00444CFB">
      <w:pPr>
        <w:pStyle w:val="ab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4356">
        <w:rPr>
          <w:rFonts w:ascii="Times New Roman" w:hAnsi="Times New Roman"/>
          <w:b/>
          <w:color w:val="000000"/>
          <w:sz w:val="28"/>
          <w:szCs w:val="28"/>
        </w:rPr>
        <w:t xml:space="preserve">2 Программа </w:t>
      </w:r>
      <w:r w:rsidRPr="00B64356">
        <w:rPr>
          <w:rFonts w:ascii="Times New Roman" w:hAnsi="Times New Roman"/>
          <w:b/>
          <w:color w:val="000000"/>
          <w:sz w:val="28"/>
          <w:szCs w:val="28"/>
          <w:lang w:val="en-US"/>
        </w:rPr>
        <w:t>AXAPTA</w:t>
      </w:r>
      <w:r w:rsidRPr="00B64356">
        <w:rPr>
          <w:rFonts w:ascii="Times New Roman" w:hAnsi="Times New Roman"/>
          <w:b/>
          <w:color w:val="000000"/>
          <w:sz w:val="28"/>
          <w:szCs w:val="28"/>
        </w:rPr>
        <w:t>, её внедрение на предприятии ООО «Топкинский цемент»</w:t>
      </w:r>
    </w:p>
    <w:p w:rsidR="00444CFB" w:rsidRPr="00B64356" w:rsidRDefault="00444CFB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44CFB" w:rsidRPr="00B64356" w:rsidRDefault="00894F38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Компания «АНД Проджект» объявляет о начале проекта по созданию автоматизированной системы управления на базе Microsoft Business Solutions-Axapta для предприятия «Топкинский цемент», входящего</w:t>
      </w:r>
      <w:r w:rsidR="004B0535" w:rsidRPr="00B64356">
        <w:rPr>
          <w:rFonts w:ascii="Times New Roman" w:hAnsi="Times New Roman"/>
          <w:color w:val="000000"/>
          <w:sz w:val="28"/>
          <w:szCs w:val="28"/>
        </w:rPr>
        <w:t xml:space="preserve"> в холдинг «Сибирский цемент». </w:t>
      </w:r>
      <w:r w:rsidR="00B10913" w:rsidRPr="00B64356">
        <w:rPr>
          <w:rFonts w:ascii="Times New Roman" w:hAnsi="Times New Roman"/>
          <w:color w:val="000000"/>
          <w:sz w:val="28"/>
          <w:szCs w:val="28"/>
        </w:rPr>
        <w:t>Внедрение программы было введено в 2005 году.</w:t>
      </w:r>
    </w:p>
    <w:p w:rsidR="00444CFB" w:rsidRPr="00B64356" w:rsidRDefault="00894F38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Для повыше</w:t>
      </w:r>
      <w:r w:rsidR="00B10913" w:rsidRPr="00B64356">
        <w:rPr>
          <w:rFonts w:ascii="Times New Roman" w:hAnsi="Times New Roman"/>
          <w:color w:val="000000"/>
          <w:sz w:val="28"/>
          <w:szCs w:val="28"/>
        </w:rPr>
        <w:t>ния эффективности управления</w:t>
      </w:r>
      <w:r w:rsidR="00444CFB" w:rsidRPr="00B643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4356">
        <w:rPr>
          <w:rFonts w:ascii="Times New Roman" w:hAnsi="Times New Roman"/>
          <w:color w:val="000000"/>
          <w:sz w:val="28"/>
          <w:szCs w:val="28"/>
        </w:rPr>
        <w:t xml:space="preserve">была выбрана ERP-система Microsoft </w:t>
      </w:r>
      <w:r w:rsidR="004B0535" w:rsidRPr="00B64356">
        <w:rPr>
          <w:rFonts w:ascii="Times New Roman" w:hAnsi="Times New Roman"/>
          <w:color w:val="000000"/>
          <w:sz w:val="28"/>
          <w:szCs w:val="28"/>
        </w:rPr>
        <w:t>Axapta.</w:t>
      </w:r>
    </w:p>
    <w:p w:rsidR="00444CFB" w:rsidRPr="00B64356" w:rsidRDefault="00894F38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 xml:space="preserve">Проект в </w:t>
      </w:r>
      <w:r w:rsidR="00B10913" w:rsidRPr="00B64356">
        <w:rPr>
          <w:rFonts w:ascii="Times New Roman" w:hAnsi="Times New Roman"/>
          <w:color w:val="000000"/>
          <w:sz w:val="28"/>
          <w:szCs w:val="28"/>
        </w:rPr>
        <w:t xml:space="preserve">ООО </w:t>
      </w:r>
      <w:r w:rsidRPr="00B64356">
        <w:rPr>
          <w:rFonts w:ascii="Times New Roman" w:hAnsi="Times New Roman"/>
          <w:color w:val="000000"/>
          <w:sz w:val="28"/>
          <w:szCs w:val="28"/>
        </w:rPr>
        <w:t>«Топкинском цементе» рассчитан</w:t>
      </w:r>
      <w:r w:rsidR="00B10913" w:rsidRPr="00B64356">
        <w:rPr>
          <w:rFonts w:ascii="Times New Roman" w:hAnsi="Times New Roman"/>
          <w:color w:val="000000"/>
          <w:sz w:val="28"/>
          <w:szCs w:val="28"/>
        </w:rPr>
        <w:t xml:space="preserve"> на 1 год. На первом этапе было</w:t>
      </w:r>
      <w:r w:rsidRPr="00B64356">
        <w:rPr>
          <w:rFonts w:ascii="Times New Roman" w:hAnsi="Times New Roman"/>
          <w:color w:val="000000"/>
          <w:sz w:val="28"/>
          <w:szCs w:val="28"/>
        </w:rPr>
        <w:t xml:space="preserve"> автоматизировано управление закупками и складская логистика, на втором этапе — управление продажами, производственное планирование, производственная логистика и расчет себестоимости, на третьем этапе — бюджетирование. Заключительным этапом станет автоматизация бухгалтерского учета, в том числе и в формате МСФО. В результате проекта планируется автоматизировать около 100 рабочих мест.</w:t>
      </w:r>
    </w:p>
    <w:p w:rsidR="00444CFB" w:rsidRPr="00B64356" w:rsidRDefault="00894F38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Внедрение в «Топкинском цементе» является пилотным проектом, в дальнейшем будет произведено тиражирование системы на другие предприятия холдинга и как результат — создание единой системы управления.</w:t>
      </w:r>
    </w:p>
    <w:p w:rsidR="00444CFB" w:rsidRPr="00B64356" w:rsidRDefault="003C3AC6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 xml:space="preserve">Как рассказала Вера Туманова, директор департамента методологии ОАО «Сибирский Цемент», система Microsoft Axapta была выбрана по результатам анализа представленных на российском рынке систем. Основными критериями выбора системы стали: соответствие функциональных возможностей Microsoft Axapta основным задачам производственных предприятий и распределенных холдинговых компаний, а также наличие успешных внедрений. Выбор поставщика решения осуществлялся на основе экспертных оценок специалистами холдинга. Основным аргументом в пользу «АНД Проджект» послужили успешные результаты работы этой компании </w:t>
      </w:r>
      <w:r w:rsidR="00B10913" w:rsidRPr="00B64356">
        <w:rPr>
          <w:rFonts w:ascii="Times New Roman" w:hAnsi="Times New Roman"/>
          <w:color w:val="000000"/>
          <w:sz w:val="28"/>
          <w:szCs w:val="28"/>
        </w:rPr>
        <w:t xml:space="preserve">по внедрению </w:t>
      </w:r>
      <w:r w:rsidRPr="00B64356">
        <w:rPr>
          <w:rFonts w:ascii="Times New Roman" w:hAnsi="Times New Roman"/>
          <w:color w:val="000000"/>
          <w:sz w:val="28"/>
          <w:szCs w:val="28"/>
        </w:rPr>
        <w:t>систем управления, признанные как клиентами, так и корпорацией Microsoft. В процессе выбора исполнителя проекта, представители заказчика познакомились с опытом успешно выполненных «АНД Проджект» проектов, в том числе в крупных многофилиальных компаниях, таких как: «Пивоварни Ив</w:t>
      </w:r>
      <w:r w:rsidR="00B10913" w:rsidRPr="00B64356">
        <w:rPr>
          <w:rFonts w:ascii="Times New Roman" w:hAnsi="Times New Roman"/>
          <w:color w:val="000000"/>
          <w:sz w:val="28"/>
          <w:szCs w:val="28"/>
        </w:rPr>
        <w:t>ана Таранова», ОАО «Ростелеком»</w:t>
      </w:r>
      <w:r w:rsidRPr="00B64356">
        <w:rPr>
          <w:rFonts w:ascii="Times New Roman" w:hAnsi="Times New Roman"/>
          <w:color w:val="000000"/>
          <w:sz w:val="28"/>
          <w:szCs w:val="28"/>
        </w:rPr>
        <w:t>и других.</w:t>
      </w:r>
    </w:p>
    <w:p w:rsidR="00444CFB" w:rsidRPr="00B64356" w:rsidRDefault="00B10913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В следствии этого 28 ноября 2006 года</w:t>
      </w:r>
      <w:r w:rsidR="00312155" w:rsidRPr="00B64356">
        <w:rPr>
          <w:rFonts w:ascii="Times New Roman" w:hAnsi="Times New Roman"/>
          <w:color w:val="000000"/>
          <w:sz w:val="28"/>
          <w:szCs w:val="28"/>
        </w:rPr>
        <w:t xml:space="preserve"> со слов Тимченко Алексея Николаевича (финансового директора завода)</w:t>
      </w:r>
    </w:p>
    <w:p w:rsidR="00444CFB" w:rsidRPr="00B64356" w:rsidRDefault="00312155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6A788D" w:rsidRPr="00B64356">
        <w:rPr>
          <w:rFonts w:ascii="Times New Roman" w:hAnsi="Times New Roman"/>
          <w:bCs/>
          <w:color w:val="000000"/>
          <w:sz w:val="28"/>
          <w:szCs w:val="28"/>
        </w:rPr>
        <w:t>Холдинг ОАО «Сибирский цемент» и компания «АНД Проджект» объявляют о завершении проекта автоматизации системы управления завода «Топкинский цемент», входящего в состав холдинга ОАО «Сибирский цемент» - одного из крупнейших производителей цемента в России.</w:t>
      </w:r>
    </w:p>
    <w:p w:rsidR="00444CFB" w:rsidRPr="00B64356" w:rsidRDefault="006A788D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Решение «АНД Проджект» позволяет нам более рационально использовать внутренние ресурсы предприятия.</w:t>
      </w:r>
    </w:p>
    <w:p w:rsidR="00444CFB" w:rsidRPr="00B64356" w:rsidRDefault="006A788D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В результате выполненного проекта на заводе «Топкинский цемент» создана комплексная система управления, в которой автоматизированы все основные бизнес-процессы: управление закупками, складская логистика, производственное планирование, планирование ремонтов, производственная логистика, управление продажами, бухгалтерский и управленческий учет, расчет себестоимости и бюджетирование.</w:t>
      </w:r>
    </w:p>
    <w:p w:rsidR="00312155" w:rsidRPr="00B64356" w:rsidRDefault="00312155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 xml:space="preserve">Отсюда я мы видим основные задачи, поставленные перед установщиками системы </w:t>
      </w:r>
      <w:r w:rsidRPr="00B64356">
        <w:rPr>
          <w:rFonts w:ascii="Times New Roman" w:hAnsi="Times New Roman"/>
          <w:color w:val="000000"/>
          <w:sz w:val="28"/>
          <w:szCs w:val="28"/>
          <w:lang w:val="en-US"/>
        </w:rPr>
        <w:t>AXAPTA</w:t>
      </w:r>
      <w:r w:rsidRPr="00B64356">
        <w:rPr>
          <w:rFonts w:ascii="Times New Roman" w:hAnsi="Times New Roman"/>
          <w:color w:val="000000"/>
          <w:sz w:val="28"/>
          <w:szCs w:val="28"/>
        </w:rPr>
        <w:t xml:space="preserve"> в целом по «Сибирскому цементу», а следовательно и по ООО «Топкинский цемент», входящему в состав холдинга Сибирского цемента:</w:t>
      </w:r>
    </w:p>
    <w:p w:rsidR="00312155" w:rsidRPr="00B64356" w:rsidRDefault="00312155" w:rsidP="00444CFB">
      <w:pPr>
        <w:pStyle w:val="ad"/>
        <w:numPr>
          <w:ilvl w:val="0"/>
          <w:numId w:val="8"/>
        </w:numPr>
        <w:shd w:val="clear" w:color="000000" w:fill="auto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Управление закупками;</w:t>
      </w:r>
    </w:p>
    <w:p w:rsidR="00312155" w:rsidRPr="00B64356" w:rsidRDefault="00312155" w:rsidP="00444CFB">
      <w:pPr>
        <w:pStyle w:val="ad"/>
        <w:numPr>
          <w:ilvl w:val="0"/>
          <w:numId w:val="8"/>
        </w:numPr>
        <w:shd w:val="clear" w:color="000000" w:fill="auto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Складская логистика;</w:t>
      </w:r>
    </w:p>
    <w:p w:rsidR="00312155" w:rsidRPr="00B64356" w:rsidRDefault="00312155" w:rsidP="00444CFB">
      <w:pPr>
        <w:pStyle w:val="ad"/>
        <w:numPr>
          <w:ilvl w:val="0"/>
          <w:numId w:val="8"/>
        </w:numPr>
        <w:shd w:val="clear" w:color="000000" w:fill="auto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Производственное планирование;</w:t>
      </w:r>
    </w:p>
    <w:p w:rsidR="00312155" w:rsidRPr="00B64356" w:rsidRDefault="00312155" w:rsidP="00444CFB">
      <w:pPr>
        <w:pStyle w:val="ad"/>
        <w:numPr>
          <w:ilvl w:val="0"/>
          <w:numId w:val="8"/>
        </w:numPr>
        <w:shd w:val="clear" w:color="000000" w:fill="auto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Планирование ремонтов;</w:t>
      </w:r>
    </w:p>
    <w:p w:rsidR="00312155" w:rsidRPr="00B64356" w:rsidRDefault="00312155" w:rsidP="00444CFB">
      <w:pPr>
        <w:pStyle w:val="ad"/>
        <w:numPr>
          <w:ilvl w:val="0"/>
          <w:numId w:val="8"/>
        </w:numPr>
        <w:shd w:val="clear" w:color="000000" w:fill="auto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Производственная логистика;</w:t>
      </w:r>
    </w:p>
    <w:p w:rsidR="00312155" w:rsidRPr="00B64356" w:rsidRDefault="00312155" w:rsidP="00444CFB">
      <w:pPr>
        <w:pStyle w:val="ad"/>
        <w:numPr>
          <w:ilvl w:val="0"/>
          <w:numId w:val="8"/>
        </w:numPr>
        <w:shd w:val="clear" w:color="000000" w:fill="auto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Управление продажами;</w:t>
      </w:r>
    </w:p>
    <w:p w:rsidR="00312155" w:rsidRPr="00B64356" w:rsidRDefault="00312155" w:rsidP="00444CFB">
      <w:pPr>
        <w:pStyle w:val="ad"/>
        <w:numPr>
          <w:ilvl w:val="0"/>
          <w:numId w:val="8"/>
        </w:numPr>
        <w:shd w:val="clear" w:color="000000" w:fill="auto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Бухгалтерский и управленческий учет;</w:t>
      </w:r>
    </w:p>
    <w:p w:rsidR="00444CFB" w:rsidRPr="00B64356" w:rsidRDefault="00312155" w:rsidP="00444CFB">
      <w:pPr>
        <w:pStyle w:val="ad"/>
        <w:numPr>
          <w:ilvl w:val="0"/>
          <w:numId w:val="8"/>
        </w:numPr>
        <w:shd w:val="clear" w:color="000000" w:fill="auto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Расчет себестоимости и бюджетирование.</w:t>
      </w:r>
    </w:p>
    <w:p w:rsidR="006A788D" w:rsidRPr="00B64356" w:rsidRDefault="006A788D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Решение «АНД Проджект» помогает заводу своевременно выполнять поставку сырья, материалов, оборудования; обеспечивать необходимый уровень страховых запасов, контролировать получение товарно-материальных ценностей с центральных складов, проводить план-фактный анализ деятельности завода, а также проводить оценку качества планирования. Проект комплексной автоматизации системы управления «Топкинский цемент» выполнен на базе отраслевого решения «АНД Проджект: Процессное производство для Microsoft Dynamics AX».</w:t>
      </w:r>
    </w:p>
    <w:p w:rsidR="006A788D" w:rsidRPr="00B64356" w:rsidRDefault="006A788D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В результате выполненных специалистами «АНД Проджект» работ мы оперативно получаем необходимую для управления информацию с помощью средств бизнес</w:t>
      </w:r>
      <w:r w:rsidR="00C9193B" w:rsidRPr="00B643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4356">
        <w:rPr>
          <w:rFonts w:ascii="Times New Roman" w:hAnsi="Times New Roman"/>
          <w:color w:val="000000"/>
          <w:sz w:val="28"/>
          <w:szCs w:val="28"/>
        </w:rPr>
        <w:t>-</w:t>
      </w:r>
      <w:r w:rsidR="00C9193B" w:rsidRPr="00B643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4356">
        <w:rPr>
          <w:rFonts w:ascii="Times New Roman" w:hAnsi="Times New Roman"/>
          <w:color w:val="000000"/>
          <w:sz w:val="28"/>
          <w:szCs w:val="28"/>
        </w:rPr>
        <w:t>анализа в ERP-системе Microsoft</w:t>
      </w:r>
      <w:r w:rsidR="00444CFB" w:rsidRPr="00B643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4356">
        <w:rPr>
          <w:rFonts w:ascii="Times New Roman" w:hAnsi="Times New Roman"/>
          <w:color w:val="000000"/>
          <w:sz w:val="28"/>
          <w:szCs w:val="28"/>
        </w:rPr>
        <w:t>Dynamics AX, что способствует быстрому и качественному обслуживанию клиентов предприятия.</w:t>
      </w:r>
    </w:p>
    <w:p w:rsidR="009235D9" w:rsidRPr="00B64356" w:rsidRDefault="009235D9" w:rsidP="00444CFB">
      <w:pPr>
        <w:shd w:val="clear" w:color="000000" w:fill="auto"/>
        <w:suppressAutoHyphens/>
        <w:ind w:firstLine="709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Отдельно хотелось бы рассмотреть бухгалтерский и налоговый учет на предприятии с помощью программы </w:t>
      </w:r>
      <w:r w:rsidRPr="00B6435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AXAPTA</w:t>
      </w:r>
    </w:p>
    <w:p w:rsidR="00444CFB" w:rsidRPr="00B64356" w:rsidRDefault="00444CFB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44CFB" w:rsidRPr="00B64356" w:rsidRDefault="0032387C" w:rsidP="00444CFB">
      <w:pPr>
        <w:pStyle w:val="ab"/>
        <w:shd w:val="clear" w:color="000000" w:fill="auto"/>
        <w:suppressAutoHyphens/>
        <w:spacing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</w:t>
      </w:r>
      <w:r w:rsidR="00444CFB" w:rsidRPr="00B643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F2FDE" w:rsidRPr="00B643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Работа с программой на предприятии ООО «Топкинский цемент»</w:t>
      </w:r>
    </w:p>
    <w:p w:rsidR="00444CFB" w:rsidRPr="00B64356" w:rsidRDefault="00444CFB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44CFB" w:rsidRPr="00B64356" w:rsidRDefault="00D56CED" w:rsidP="00444CFB">
      <w:pPr>
        <w:shd w:val="clear" w:color="000000" w:fill="auto"/>
        <w:tabs>
          <w:tab w:val="left" w:pos="993"/>
        </w:tabs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реализации бухгалтер</w:t>
      </w:r>
      <w:r w:rsidR="009F2FDE" w:rsidRPr="00B64356">
        <w:rPr>
          <w:rFonts w:ascii="Times New Roman" w:hAnsi="Times New Roman"/>
          <w:color w:val="000000"/>
          <w:sz w:val="28"/>
          <w:szCs w:val="28"/>
          <w:lang w:eastAsia="ru-RU"/>
        </w:rPr>
        <w:t>ского и налогового учета средст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вами ERP-системы - один из наиболее важных критериев выбора технологической платформы. При этом</w:t>
      </w:r>
      <w:r w:rsidR="00444CFB"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достаточно часто использование мощного инструментария ERP-пакета сводится - в конкретной реализации - к автоматизации логистики (сопровождаемой изощренной "интеграцией" с наиболее распростране</w:t>
      </w:r>
      <w:r w:rsidR="009F2FDE" w:rsidRPr="00B64356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ной в РФ бухгалтерской системой 1С). Смысл внедрения ERP при таком подходе теряется, поскольку основные задачи внедрения - единство информационной базы, делегирование полномочий (вместе с ручным вводом данных)</w:t>
      </w:r>
      <w:r w:rsidR="00444CFB"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соотве</w:t>
      </w:r>
      <w:r w:rsidR="009F2FDE" w:rsidRPr="00B64356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ствующим подразделениям и прозрачность учета</w:t>
      </w:r>
      <w:r w:rsidR="00444CFB"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- остаются нерешенными.</w:t>
      </w:r>
    </w:p>
    <w:p w:rsidR="00D56CED" w:rsidRPr="00B64356" w:rsidRDefault="00D56CED" w:rsidP="00444CFB">
      <w:pPr>
        <w:shd w:val="clear" w:color="000000" w:fill="auto"/>
        <w:tabs>
          <w:tab w:val="left" w:pos="993"/>
        </w:tabs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этом материале дана краткая характеристика </w:t>
      </w:r>
      <w:r w:rsidRPr="00B64356">
        <w:rPr>
          <w:rFonts w:ascii="Times New Roman" w:hAnsi="Times New Roman"/>
          <w:bCs/>
          <w:color w:val="000000"/>
          <w:sz w:val="28"/>
          <w:szCs w:val="28"/>
          <w:lang w:eastAsia="ru-RU"/>
        </w:rPr>
        <w:t>реализации бухгалтерских и налоговых схем в типовом решении "Город-ИНФО Chemicals", построенном на платформе Microsoft Dynamics AX</w:t>
      </w:r>
      <w:r w:rsidR="00635945" w:rsidRPr="00B64356">
        <w:rPr>
          <w:rFonts w:ascii="Times New Roman" w:hAnsi="Times New Roman"/>
          <w:bCs/>
          <w:color w:val="000000"/>
          <w:sz w:val="28"/>
          <w:szCs w:val="28"/>
          <w:lang w:val="en-US" w:eastAsia="ru-RU"/>
        </w:rPr>
        <w:t>APTA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. В этом аспекте решение, ориентированное на крупные, территориально распределенные предприятия, является универсальным .</w:t>
      </w:r>
    </w:p>
    <w:p w:rsidR="00444CFB" w:rsidRPr="00B64356" w:rsidRDefault="00D56CED" w:rsidP="00444CFB">
      <w:pPr>
        <w:shd w:val="clear" w:color="000000" w:fill="auto"/>
        <w:tabs>
          <w:tab w:val="left" w:pos="993"/>
        </w:tabs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В решении «Город-Инфо Chemicals» реализована вся полнота бухгалтерского и налогового учета в соответствии с требованиями РСБУ, МСФО и НК РФ.</w:t>
      </w:r>
    </w:p>
    <w:p w:rsidR="00444CFB" w:rsidRPr="00B64356" w:rsidRDefault="00D56CED" w:rsidP="00444CFB">
      <w:pPr>
        <w:shd w:val="clear" w:color="000000" w:fill="auto"/>
        <w:tabs>
          <w:tab w:val="left" w:pos="993"/>
        </w:tabs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В решении представлены сложные бухгалтерские схемы характерные для промышленных предприятий, охватывающие всю цепочку производственно-финансово-хозяйственной деятельности от материально-технического обеспечения основным сырьем и материалами до производства и сбыта готовой продукции конечному потребителю.</w:t>
      </w:r>
    </w:p>
    <w:p w:rsidR="00D56CED" w:rsidRPr="00B64356" w:rsidRDefault="00D56CED" w:rsidP="00444CFB">
      <w:pPr>
        <w:shd w:val="clear" w:color="000000" w:fill="auto"/>
        <w:tabs>
          <w:tab w:val="left" w:pos="993"/>
        </w:tabs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В решении полностью автоматизированы следующие участки бухгалтерского учета:</w:t>
      </w:r>
    </w:p>
    <w:p w:rsidR="00444CFB" w:rsidRPr="00B64356" w:rsidRDefault="00D56CED" w:rsidP="00444CFB">
      <w:pPr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Учет денежных средств</w:t>
      </w:r>
    </w:p>
    <w:p w:rsidR="00444CFB" w:rsidRPr="00B64356" w:rsidRDefault="00D56CED" w:rsidP="00444CFB">
      <w:pPr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Учет расчетов (дебиторы и кредиторы)</w:t>
      </w:r>
    </w:p>
    <w:p w:rsidR="00444CFB" w:rsidRPr="00B64356" w:rsidRDefault="00D56CED" w:rsidP="00444CFB">
      <w:pPr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Расчеты с бюджетом (НДС, налог на прибыль, и др.)</w:t>
      </w:r>
    </w:p>
    <w:p w:rsidR="00444CFB" w:rsidRPr="00B64356" w:rsidRDefault="00D56CED" w:rsidP="00444CFB">
      <w:pPr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Кредиты, займы, векселя</w:t>
      </w:r>
    </w:p>
    <w:p w:rsidR="00444CFB" w:rsidRPr="00B64356" w:rsidRDefault="00D56CED" w:rsidP="00444CFB">
      <w:pPr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Учет финансовых вложений</w:t>
      </w:r>
    </w:p>
    <w:p w:rsidR="00444CFB" w:rsidRPr="00B64356" w:rsidRDefault="00D56CED" w:rsidP="00444CFB">
      <w:pPr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Учет капитальных вложений</w:t>
      </w:r>
    </w:p>
    <w:p w:rsidR="00444CFB" w:rsidRPr="00B64356" w:rsidRDefault="00D56CED" w:rsidP="00444CFB">
      <w:pPr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Учет основных средств</w:t>
      </w:r>
    </w:p>
    <w:p w:rsidR="00444CFB" w:rsidRPr="00B64356" w:rsidRDefault="00D56CED" w:rsidP="00444CFB">
      <w:pPr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Учет материально – производственных запасов (ТМЦ, готовая продукция, полуфабрикаты, услуги).</w:t>
      </w:r>
    </w:p>
    <w:p w:rsidR="00444CFB" w:rsidRPr="00B64356" w:rsidRDefault="00D56CED" w:rsidP="00444CFB">
      <w:pPr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Внутрихозяйственный оборот (филиалы)</w:t>
      </w:r>
    </w:p>
    <w:p w:rsidR="00444CFB" w:rsidRPr="00B64356" w:rsidRDefault="00D56CED" w:rsidP="00444CFB">
      <w:pPr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Учет затрат (распределение затрат по местам возникновения, статьям затрат, объектам калькуляции, переделам и т.</w:t>
      </w:r>
      <w:r w:rsidR="009F2FDE"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9F2FDE" w:rsidRPr="00B6435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444CFB" w:rsidRPr="00B64356" w:rsidRDefault="00D56CED" w:rsidP="00444CFB">
      <w:pPr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Расчет себестоимости готовой продукции, работ, услуг</w:t>
      </w:r>
    </w:p>
    <w:p w:rsidR="00444CFB" w:rsidRPr="00B64356" w:rsidRDefault="00D56CED" w:rsidP="00444CFB">
      <w:pPr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Учет расходов будущих периодов</w:t>
      </w:r>
    </w:p>
    <w:p w:rsidR="00444CFB" w:rsidRPr="00B64356" w:rsidRDefault="00D56CED" w:rsidP="00444CFB">
      <w:pPr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Услуги вспомогательных производств (трансферты, матрица Леонтьева)</w:t>
      </w:r>
    </w:p>
    <w:p w:rsidR="00444CFB" w:rsidRPr="00B64356" w:rsidRDefault="00D56CED" w:rsidP="00444CFB">
      <w:pPr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Учет реализации готовой продукции, работ, услуг</w:t>
      </w:r>
    </w:p>
    <w:p w:rsidR="00D56CED" w:rsidRPr="00B64356" w:rsidRDefault="00D56CED" w:rsidP="00444CFB">
      <w:pPr>
        <w:numPr>
          <w:ilvl w:val="0"/>
          <w:numId w:val="12"/>
        </w:numPr>
        <w:shd w:val="clear" w:color="000000" w:fill="auto"/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Резервы и фонды.</w:t>
      </w:r>
    </w:p>
    <w:p w:rsidR="00D56CED" w:rsidRPr="00B64356" w:rsidRDefault="00D56CED" w:rsidP="00444CFB">
      <w:pPr>
        <w:shd w:val="clear" w:color="000000" w:fill="auto"/>
        <w:tabs>
          <w:tab w:val="left" w:pos="993"/>
        </w:tabs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В качестве примера специфических операций, реализованных в решении, можно привести:</w:t>
      </w:r>
    </w:p>
    <w:p w:rsidR="00444CFB" w:rsidRPr="00B64356" w:rsidRDefault="00D56CED" w:rsidP="00444CFB">
      <w:pPr>
        <w:numPr>
          <w:ilvl w:val="0"/>
          <w:numId w:val="13"/>
        </w:numPr>
        <w:shd w:val="clear" w:color="000000" w:fill="auto"/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Учет перевыставляемых услуг</w:t>
      </w:r>
    </w:p>
    <w:p w:rsidR="00444CFB" w:rsidRPr="00B64356" w:rsidRDefault="00D56CED" w:rsidP="00444CFB">
      <w:pPr>
        <w:numPr>
          <w:ilvl w:val="0"/>
          <w:numId w:val="13"/>
        </w:numPr>
        <w:shd w:val="clear" w:color="000000" w:fill="auto"/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Расчеты Комитент – Комиссионер</w:t>
      </w:r>
    </w:p>
    <w:p w:rsidR="00444CFB" w:rsidRPr="00B64356" w:rsidRDefault="00D56CED" w:rsidP="00444CFB">
      <w:pPr>
        <w:numPr>
          <w:ilvl w:val="0"/>
          <w:numId w:val="13"/>
        </w:numPr>
        <w:shd w:val="clear" w:color="000000" w:fill="auto"/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Учет отгруженной продукции (различные условия перехода права собственности)</w:t>
      </w:r>
    </w:p>
    <w:p w:rsidR="00444CFB" w:rsidRPr="00B64356" w:rsidRDefault="00D56CED" w:rsidP="00444CFB">
      <w:pPr>
        <w:numPr>
          <w:ilvl w:val="0"/>
          <w:numId w:val="13"/>
        </w:numPr>
        <w:shd w:val="clear" w:color="000000" w:fill="auto"/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Экспорт с участием комиссионера</w:t>
      </w:r>
    </w:p>
    <w:p w:rsidR="00444CFB" w:rsidRPr="00B64356" w:rsidRDefault="00D56CED" w:rsidP="00444CFB">
      <w:pPr>
        <w:numPr>
          <w:ilvl w:val="0"/>
          <w:numId w:val="13"/>
        </w:numPr>
        <w:shd w:val="clear" w:color="000000" w:fill="auto"/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Экспортный НДС</w:t>
      </w:r>
    </w:p>
    <w:p w:rsidR="00444CFB" w:rsidRPr="00B64356" w:rsidRDefault="00D56CED" w:rsidP="00444CFB">
      <w:pPr>
        <w:numPr>
          <w:ilvl w:val="0"/>
          <w:numId w:val="13"/>
        </w:numPr>
        <w:shd w:val="clear" w:color="000000" w:fill="auto"/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Учет давальческого сырья, спецодежды, спец</w:t>
      </w:r>
      <w:r w:rsidR="00635945" w:rsidRPr="00B6435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инве</w:t>
      </w:r>
      <w:r w:rsidR="00635945" w:rsidRPr="00B64356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таря</w:t>
      </w:r>
    </w:p>
    <w:p w:rsidR="00444CFB" w:rsidRPr="00B64356" w:rsidRDefault="00D56CED" w:rsidP="00444CFB">
      <w:pPr>
        <w:numPr>
          <w:ilvl w:val="0"/>
          <w:numId w:val="13"/>
        </w:numPr>
        <w:shd w:val="clear" w:color="000000" w:fill="auto"/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Учет многооборотной тары, расчеты по залоговой стоимости</w:t>
      </w:r>
    </w:p>
    <w:p w:rsidR="00444CFB" w:rsidRPr="00B64356" w:rsidRDefault="00D56CED" w:rsidP="00444CFB">
      <w:pPr>
        <w:numPr>
          <w:ilvl w:val="0"/>
          <w:numId w:val="13"/>
        </w:numPr>
        <w:shd w:val="clear" w:color="000000" w:fill="auto"/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Учет затрат (распределение затрат по местам возникновения, статьям затрат, объектам калькуляции, переделам и т.д)</w:t>
      </w:r>
    </w:p>
    <w:p w:rsidR="00444CFB" w:rsidRPr="00B64356" w:rsidRDefault="00D56CED" w:rsidP="00444CFB">
      <w:pPr>
        <w:numPr>
          <w:ilvl w:val="0"/>
          <w:numId w:val="13"/>
        </w:numPr>
        <w:shd w:val="clear" w:color="000000" w:fill="auto"/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Выработка готовой продукции (с использованием 40 счета)</w:t>
      </w:r>
    </w:p>
    <w:p w:rsidR="00D56CED" w:rsidRPr="00B64356" w:rsidRDefault="00D56CED" w:rsidP="00444CFB">
      <w:pPr>
        <w:numPr>
          <w:ilvl w:val="0"/>
          <w:numId w:val="13"/>
        </w:numPr>
        <w:shd w:val="clear" w:color="000000" w:fill="auto"/>
        <w:tabs>
          <w:tab w:val="left" w:pos="993"/>
        </w:tabs>
        <w:suppressAutoHyphens/>
        <w:ind w:left="0"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И ряд других.</w:t>
      </w:r>
    </w:p>
    <w:p w:rsidR="00444CFB" w:rsidRPr="00B64356" w:rsidRDefault="00D56CED" w:rsidP="00444CFB">
      <w:pPr>
        <w:shd w:val="clear" w:color="000000" w:fill="auto"/>
        <w:tabs>
          <w:tab w:val="left" w:pos="993"/>
        </w:tabs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При этом необходим</w:t>
      </w:r>
      <w:r w:rsidR="00635945" w:rsidRPr="00B64356">
        <w:rPr>
          <w:rFonts w:ascii="Times New Roman" w:hAnsi="Times New Roman"/>
          <w:color w:val="000000"/>
          <w:sz w:val="28"/>
          <w:szCs w:val="28"/>
          <w:lang w:eastAsia="ru-RU"/>
        </w:rPr>
        <w:t>о отметить, что разноска в выше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перечисленные регистры бухгалтерского учета осуществляется автоматически из соответствующих оперативных модулей Microsoft</w:t>
      </w:r>
      <w:r w:rsidR="00444CFB"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Dynamics AX</w:t>
      </w:r>
      <w:r w:rsidR="00635945" w:rsidRPr="00B64356">
        <w:rPr>
          <w:rFonts w:ascii="Times New Roman" w:hAnsi="Times New Roman"/>
          <w:color w:val="000000"/>
          <w:sz w:val="28"/>
          <w:szCs w:val="28"/>
          <w:lang w:val="en-US" w:eastAsia="ru-RU"/>
        </w:rPr>
        <w:t>APTA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56CED" w:rsidRPr="00B64356" w:rsidRDefault="00D56CED" w:rsidP="00444CFB">
      <w:pPr>
        <w:shd w:val="clear" w:color="000000" w:fill="auto"/>
        <w:tabs>
          <w:tab w:val="left" w:pos="993"/>
        </w:tabs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Адекватность отображения данных в соответствии с требованиями РСБУ осуществляется с помощью предопределенных настроек и ряда модификаций стандартной функциональности. В качестве примера модификаций можно привести механизм «типовых хозяйственных операций», работа с которым привычна для российского бухгалтера.</w:t>
      </w:r>
    </w:p>
    <w:p w:rsidR="00D56CED" w:rsidRPr="00B64356" w:rsidRDefault="00D56CED" w:rsidP="00444CFB">
      <w:pPr>
        <w:shd w:val="clear" w:color="000000" w:fill="auto"/>
        <w:tabs>
          <w:tab w:val="left" w:pos="993"/>
        </w:tabs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Отчетность</w:t>
      </w:r>
    </w:p>
    <w:p w:rsidR="00444CFB" w:rsidRPr="00B64356" w:rsidRDefault="00D56CED" w:rsidP="00444CFB">
      <w:pPr>
        <w:shd w:val="clear" w:color="000000" w:fill="auto"/>
        <w:tabs>
          <w:tab w:val="left" w:pos="993"/>
        </w:tabs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Специализированный модуль финансово-управленческой отчетности содержит пакет бухгалтерской и налоговой отчетности, представленной в привычном для бухгалтера формате Microsoft</w:t>
      </w:r>
      <w:r w:rsidR="00444CFB"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EXCEL.</w:t>
      </w:r>
    </w:p>
    <w:p w:rsidR="00444CFB" w:rsidRPr="00B64356" w:rsidRDefault="00D56CED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В пакет бухгалтерской отчетности входят как внутренние оперативно-бухгалтерские отчеты, так и внешняя отчетность – Ф1 (бухгалтерский баланс) и Ф2 (отчет о прибылях и убытках).</w:t>
      </w:r>
    </w:p>
    <w:p w:rsidR="00444CFB" w:rsidRPr="00B64356" w:rsidRDefault="00D56CED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В оперативно-бухгалтерских отчетах в качестве аналитических разрезов представлена как бухгалтерская (бухгалтерские счета, финансовая аналитика) так и оперативная (номенклатура, контрагенты, склады, банковские счета и т.д) атрибутика.</w:t>
      </w:r>
    </w:p>
    <w:p w:rsidR="00444CFB" w:rsidRPr="00B64356" w:rsidRDefault="00D56CED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Отчетность представлена в виде таблиц формата Microsoft</w:t>
      </w:r>
      <w:r w:rsidR="00444CFB"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EXCEL. Функционал отчетов позволяет пользователям самостоятельно настраивать, группировать и агрегировать данные в экранной форме отчета с требуемой степенью детализации от итоговых показателей вплоть до первичного документа.</w:t>
      </w:r>
    </w:p>
    <w:p w:rsidR="00444CFB" w:rsidRPr="00B64356" w:rsidRDefault="00D56CED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В качестве примера оперативно-бухгалтерской отчетности можно привести:</w:t>
      </w:r>
    </w:p>
    <w:p w:rsidR="00444CFB" w:rsidRPr="00B64356" w:rsidRDefault="00D56CED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• Бухгалтерско-складские проводки (универсальная оборотная ведомость по номенклатуре) в разрезе бухгалтерских данных: бухгалтерских счетов, корреспондирующих сче</w:t>
      </w:r>
      <w:r w:rsidR="00635945" w:rsidRPr="00B64356">
        <w:rPr>
          <w:rFonts w:ascii="Times New Roman" w:hAnsi="Times New Roman"/>
          <w:color w:val="000000"/>
          <w:sz w:val="28"/>
          <w:szCs w:val="28"/>
          <w:lang w:eastAsia="ru-RU"/>
        </w:rPr>
        <w:t>тов, финансовой аналитики – центр ответственности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, статья затрат, объект калькуляции, статья калькуляции и оперативных данных: номенклатура, склад, тип операции (закупка, продажа, списание в производство и т.д), контрагентов, первичного документа и т.д</w:t>
      </w:r>
    </w:p>
    <w:p w:rsidR="00444CFB" w:rsidRPr="00B64356" w:rsidRDefault="00D56CED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• Оборотно</w:t>
      </w:r>
      <w:r w:rsidR="005E270C"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5E270C"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сальдовая ведомость по контрагентам - в разрезе бухгалтерских данных: бухгалтерских счетов, корреспондирующих счетов, финансовой аналитики и оперативных данных: контрагент, догово</w:t>
      </w:r>
      <w:r w:rsidR="005E270C" w:rsidRPr="00B64356">
        <w:rPr>
          <w:rFonts w:ascii="Times New Roman" w:hAnsi="Times New Roman"/>
          <w:color w:val="000000"/>
          <w:sz w:val="28"/>
          <w:szCs w:val="28"/>
          <w:lang w:eastAsia="ru-RU"/>
        </w:rPr>
        <w:t>р, способ оплаты, тип операции</w:t>
      </w:r>
      <w:r w:rsidR="00444CFB"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первичного документа и </w:t>
      </w:r>
      <w:r w:rsidR="005E270C" w:rsidRPr="00B64356">
        <w:rPr>
          <w:rFonts w:ascii="Times New Roman" w:hAnsi="Times New Roman"/>
          <w:color w:val="000000"/>
          <w:sz w:val="28"/>
          <w:szCs w:val="28"/>
          <w:lang w:eastAsia="ru-RU"/>
        </w:rPr>
        <w:t>т.д</w:t>
      </w:r>
    </w:p>
    <w:p w:rsidR="00444CFB" w:rsidRPr="00B64356" w:rsidRDefault="00D56CED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При разработке ряда отчетов в качестве шабло</w:t>
      </w:r>
      <w:r w:rsidR="005E270C" w:rsidRPr="00B64356">
        <w:rPr>
          <w:rFonts w:ascii="Times New Roman" w:hAnsi="Times New Roman"/>
          <w:color w:val="000000"/>
          <w:sz w:val="28"/>
          <w:szCs w:val="28"/>
          <w:lang w:eastAsia="ru-RU"/>
        </w:rPr>
        <w:t>нов экранных форм использованы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опять же привычные и любимые для бухгалтера отчеты, предоставляемые бухгалтерской системой 1С. При этом отчеты, реализованные в Microsoft</w:t>
      </w:r>
      <w:r w:rsidR="00444CFB"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Dynamics AX</w:t>
      </w:r>
      <w:r w:rsidR="005E270C" w:rsidRPr="00B64356">
        <w:rPr>
          <w:rFonts w:ascii="Times New Roman" w:hAnsi="Times New Roman"/>
          <w:color w:val="000000"/>
          <w:sz w:val="28"/>
          <w:szCs w:val="28"/>
          <w:lang w:val="en-US" w:eastAsia="ru-RU"/>
        </w:rPr>
        <w:t>APTA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, отличаются от 1С более глубокой аналитичностью данных и гибкостью настроек.</w:t>
      </w:r>
    </w:p>
    <w:p w:rsidR="00D56CED" w:rsidRPr="00B64356" w:rsidRDefault="00D56CED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Методология</w:t>
      </w:r>
    </w:p>
    <w:p w:rsidR="00444CFB" w:rsidRPr="00B64356" w:rsidRDefault="00D56CED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Без современной методологической платформы, в которой учтены как лучшие мировые практики, так и законодательные и отраслевые требования не возможна успешная реализации</w:t>
      </w:r>
      <w:r w:rsidR="00762982"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бухгалтерского учета в ИСУ.</w:t>
      </w:r>
    </w:p>
    <w:p w:rsidR="00444CFB" w:rsidRPr="00B64356" w:rsidRDefault="00762982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D56CED" w:rsidRPr="00B64356">
        <w:rPr>
          <w:rFonts w:ascii="Times New Roman" w:hAnsi="Times New Roman"/>
          <w:color w:val="000000"/>
          <w:sz w:val="28"/>
          <w:szCs w:val="28"/>
          <w:lang w:eastAsia="ru-RU"/>
        </w:rPr>
        <w:t>этому в</w:t>
      </w:r>
      <w:r w:rsidR="00444CFB"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56CED" w:rsidRPr="00B64356">
        <w:rPr>
          <w:rFonts w:ascii="Times New Roman" w:hAnsi="Times New Roman"/>
          <w:color w:val="000000"/>
          <w:sz w:val="28"/>
          <w:szCs w:val="28"/>
          <w:lang w:eastAsia="ru-RU"/>
        </w:rPr>
        <w:t>решениe</w:t>
      </w:r>
      <w:r w:rsidR="00444CFB"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56CED" w:rsidRPr="00B64356">
        <w:rPr>
          <w:rFonts w:ascii="Times New Roman" w:hAnsi="Times New Roman"/>
          <w:color w:val="000000"/>
          <w:sz w:val="28"/>
          <w:szCs w:val="28"/>
          <w:lang w:eastAsia="ru-RU"/>
        </w:rPr>
        <w:t>«Город-Инфо Chemicals»</w:t>
      </w:r>
      <w:r w:rsidR="00444CFB"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56CED"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включен пакет документации методологического характера: нормативно-справочная документация (рекомендации по разработке единого рабочего плана счетов, системы 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аналитического учета</w:t>
      </w:r>
      <w:r w:rsidR="00D56CED"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методики обработки учетных процедур по всем участкам бухгалтерского учета, включая узко-специфические операции.</w:t>
      </w:r>
    </w:p>
    <w:p w:rsidR="00444CFB" w:rsidRPr="00B64356" w:rsidRDefault="00D56CED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Специфика методических материалов заключается в том, что они разработаны в соответствии с РСБУ, МСФО отраслевыми требованиями, лучшей практикой российских промышленных компаний и переработаны в соответствии с техническими особенностями Microsoft</w:t>
      </w:r>
      <w:r w:rsidR="00444CFB"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Dynamics AX</w:t>
      </w:r>
      <w:r w:rsidR="00762982" w:rsidRPr="00B64356">
        <w:rPr>
          <w:rFonts w:ascii="Times New Roman" w:hAnsi="Times New Roman"/>
          <w:color w:val="000000"/>
          <w:sz w:val="28"/>
          <w:szCs w:val="28"/>
          <w:lang w:val="en-US" w:eastAsia="ru-RU"/>
        </w:rPr>
        <w:t>APTA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учетом ее возможностей и позволяют преодолевать определенные ограничения, заложенные в ее бизнес логику. Методологические рекомендации являются элементами учетной политики после внедрения ИСУ. Использование </w:t>
      </w:r>
      <w:r w:rsidRPr="00B64356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пакета документации «Город-Инфо Chemicals», в качестве методологической платформы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позволяет существенно повысить качество и уровень бухгалтерского учета и обеспечивает достоверность и прозрачность информации, предоставляемой внешним пользователям – кредиторам, инвесторам, акционерам.</w:t>
      </w:r>
    </w:p>
    <w:p w:rsidR="00444CFB" w:rsidRPr="00B64356" w:rsidRDefault="00D56CED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Практика</w:t>
      </w:r>
    </w:p>
    <w:p w:rsidR="00444CFB" w:rsidRPr="00B64356" w:rsidRDefault="00D56CED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iCs/>
          <w:color w:val="000000"/>
          <w:sz w:val="28"/>
          <w:szCs w:val="28"/>
          <w:lang w:eastAsia="ru-RU"/>
        </w:rPr>
        <w:t>«Бухгалтерия избавлена от выполнения рутинных процедур, так как информация вводится, модифицируется и обрабатывается инициаторами и владельцами бизнес-процессов. Теперь специалисты этого подразделения могут больше времени уделять выполнению своих базовых функций контроля и анализа финансово-хозяйственной деятельности».</w:t>
      </w:r>
    </w:p>
    <w:p w:rsidR="00D56CED" w:rsidRPr="00B64356" w:rsidRDefault="00D56CED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Начиная с 2007 года вся внешняя отчетность: бухгалтерская, налоговая, пакеты отчетности для подтверждения экспортного НДС - формируется из системы Microsoft</w:t>
      </w:r>
      <w:r w:rsidR="00444CFB"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Dynamics AX</w:t>
      </w:r>
      <w:r w:rsidR="00B91710" w:rsidRPr="00B64356">
        <w:rPr>
          <w:rFonts w:ascii="Times New Roman" w:hAnsi="Times New Roman"/>
          <w:color w:val="000000"/>
          <w:sz w:val="28"/>
          <w:szCs w:val="28"/>
          <w:lang w:val="en-US" w:eastAsia="ru-RU"/>
        </w:rPr>
        <w:t>APTA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44CFB" w:rsidRPr="00B64356" w:rsidRDefault="00D56CED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До внедрения ИСУ на платформе Microsoft</w:t>
      </w:r>
      <w:r w:rsidR="00444CFB"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Dynamics AX</w:t>
      </w:r>
      <w:r w:rsidR="00B91710" w:rsidRPr="00B64356">
        <w:rPr>
          <w:rFonts w:ascii="Times New Roman" w:hAnsi="Times New Roman"/>
          <w:color w:val="000000"/>
          <w:sz w:val="28"/>
          <w:szCs w:val="28"/>
          <w:lang w:val="en-US" w:eastAsia="ru-RU"/>
        </w:rPr>
        <w:t>APTA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одном из предприятий </w:t>
      </w:r>
      <w:r w:rsidR="00B91710" w:rsidRPr="00B64356">
        <w:rPr>
          <w:rFonts w:ascii="Times New Roman" w:hAnsi="Times New Roman"/>
          <w:color w:val="000000"/>
          <w:sz w:val="28"/>
          <w:szCs w:val="28"/>
          <w:lang w:eastAsia="ru-RU"/>
        </w:rPr>
        <w:t>холдинга ООО «Топкинский цемент»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качестве бухгалтерской системы функционировала «1С-Предприятие». Теперь эта система полностью вытеснена Microsoft</w:t>
      </w:r>
      <w:r w:rsidR="00444CFB"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Dynamics AX</w:t>
      </w:r>
      <w:r w:rsidR="00B91710" w:rsidRPr="00B64356">
        <w:rPr>
          <w:rFonts w:ascii="Times New Roman" w:hAnsi="Times New Roman"/>
          <w:color w:val="000000"/>
          <w:sz w:val="28"/>
          <w:szCs w:val="28"/>
          <w:lang w:val="en-US" w:eastAsia="ru-RU"/>
        </w:rPr>
        <w:t>APTA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При этом бухгалтерия </w:t>
      </w:r>
      <w:r w:rsidR="00B91710" w:rsidRPr="00B64356">
        <w:rPr>
          <w:rFonts w:ascii="Times New Roman" w:hAnsi="Times New Roman"/>
          <w:color w:val="000000"/>
          <w:sz w:val="28"/>
          <w:szCs w:val="28"/>
          <w:lang w:eastAsia="ru-RU"/>
        </w:rPr>
        <w:t>«Топкинского цемента»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отмечает, что система бухгалтерского учета, реализованная в решении «Город-Инфо Chemicals», предоставляет существенно большие возможности для контроля и анализа финансово-хозяйственной деятельности предприятия, чем 1С.</w:t>
      </w:r>
    </w:p>
    <w:p w:rsidR="00444CFB" w:rsidRPr="00B64356" w:rsidRDefault="00D56CED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Многие учетные схемы стали более прозрачными, что позволяет оперативно выявлять наиболее «узкие» места в учете, при этом существенно сократились время и трудозатраты на закрытие бухгалтерских периодов и формирование ежемесячной бухгалтерской и налоговой отчетности.</w:t>
      </w:r>
    </w:p>
    <w:p w:rsidR="00D56CED" w:rsidRPr="00B64356" w:rsidRDefault="00D56CED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iCs/>
          <w:color w:val="000000"/>
          <w:sz w:val="28"/>
          <w:szCs w:val="28"/>
          <w:lang w:eastAsia="ru-RU"/>
        </w:rPr>
        <w:t>«Решение обязывает нас следовать стандартам, как российским, так и международным. Оно обеспечивает прозрачность и достоверность информации для внешних пользователей. Никакая интеграция с российскими бухгалтерскими системами не позволила бы добиться подобного результата.»</w:t>
      </w:r>
    </w:p>
    <w:p w:rsidR="00D56CED" w:rsidRPr="00B64356" w:rsidRDefault="00D56CED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iCs/>
          <w:color w:val="000000"/>
          <w:sz w:val="28"/>
          <w:szCs w:val="28"/>
          <w:lang w:eastAsia="ru-RU"/>
        </w:rPr>
        <w:t xml:space="preserve">"Не ошиблись мы и в выборе технологической платформы и компании поставщика решения "Город-ИНФО". Высокий профессионализм и глубокие знания предметной области специалистов компании "Город-ИНФО" позволили реализовать в системе сложные оперативные, управленческие и бухгалтерские схемы» </w:t>
      </w:r>
      <w:r w:rsidR="00B91710" w:rsidRPr="00B64356">
        <w:rPr>
          <w:rFonts w:ascii="Times New Roman" w:hAnsi="Times New Roman"/>
          <w:iCs/>
          <w:color w:val="000000"/>
          <w:sz w:val="28"/>
          <w:szCs w:val="28"/>
          <w:lang w:eastAsia="ru-RU"/>
        </w:rPr>
        <w:t>Гл. бухгалтер ООО «Топкинский цемент» Т.Ю. Кондратова.</w:t>
      </w:r>
    </w:p>
    <w:p w:rsidR="00203037" w:rsidRPr="00B64356" w:rsidRDefault="00203037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</w:rPr>
      </w:pPr>
    </w:p>
    <w:p w:rsidR="00444CFB" w:rsidRPr="00B64356" w:rsidRDefault="00444CFB" w:rsidP="00444CFB">
      <w:pPr>
        <w:suppressAutoHyphens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</w:rPr>
        <w:br w:type="page"/>
      </w:r>
      <w:r w:rsidR="00203037" w:rsidRPr="00B64356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444CFB" w:rsidRPr="00B64356" w:rsidRDefault="00444CFB" w:rsidP="00444CFB">
      <w:pPr>
        <w:suppressAutoHyphens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A788D" w:rsidRPr="00B64356" w:rsidRDefault="006A788D" w:rsidP="00444CFB">
      <w:pPr>
        <w:pStyle w:val="2"/>
        <w:keepNext w:val="0"/>
        <w:keepLines w:val="0"/>
        <w:shd w:val="clear" w:color="000000" w:fill="auto"/>
        <w:suppressAutoHyphens/>
        <w:spacing w:before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Интересные факты</w:t>
      </w:r>
    </w:p>
    <w:p w:rsidR="006A788D" w:rsidRPr="00B64356" w:rsidRDefault="006A788D" w:rsidP="00444CFB">
      <w:pPr>
        <w:pStyle w:val="main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4356">
        <w:rPr>
          <w:color w:val="000000"/>
          <w:sz w:val="28"/>
          <w:szCs w:val="28"/>
        </w:rPr>
        <w:t>«Топкинский цемент» совместно с «АНД Проджект» построили эффективную схему взаимодействия с клиентами с помощью карт оплаты. Обычно штрих</w:t>
      </w:r>
      <w:r w:rsidR="003D480F" w:rsidRPr="00B64356">
        <w:rPr>
          <w:color w:val="000000"/>
          <w:sz w:val="28"/>
          <w:szCs w:val="28"/>
        </w:rPr>
        <w:t xml:space="preserve"> </w:t>
      </w:r>
      <w:r w:rsidRPr="00B64356">
        <w:rPr>
          <w:color w:val="000000"/>
          <w:sz w:val="28"/>
          <w:szCs w:val="28"/>
        </w:rPr>
        <w:t>кодируют продукцию, а завод «заштрих</w:t>
      </w:r>
      <w:r w:rsidR="003D480F" w:rsidRPr="00B64356">
        <w:rPr>
          <w:color w:val="000000"/>
          <w:sz w:val="28"/>
          <w:szCs w:val="28"/>
        </w:rPr>
        <w:t xml:space="preserve"> </w:t>
      </w:r>
      <w:r w:rsidRPr="00B64356">
        <w:rPr>
          <w:color w:val="000000"/>
          <w:sz w:val="28"/>
          <w:szCs w:val="28"/>
        </w:rPr>
        <w:t>кодировал» клиентов. Когда клиент приезжает на предприятие, он авторизуется с помощью карты оплаты. Менеджмент завода получает полную информацию об истории взаимоотношений, платежном балансе, открытых заказах. При отгрузке система проверяет, не превышен ли лимит, при выезде с территории завода выдает разрешение на выезд. Система электронных счетов была создана при внедрении Microsoft Dynamics AX взамен неэффективной талонной системы. На смену бумажному документу – талону – пришла электронная смарт-карта, защищенная 128-битным ключом и голографической наклейкой. Удобство для клиента заключается в том, что он может заранее из своего офиса сделать заказ, оплатить его, а его транспорт по картам оплаты загрузится цементом, при этом представителю клиента нет необходимости посещать какую-либо заводскую службу (сбыт или бухгалтерию).</w:t>
      </w:r>
    </w:p>
    <w:p w:rsidR="006A788D" w:rsidRPr="00B64356" w:rsidRDefault="006A788D" w:rsidP="00444CFB">
      <w:pPr>
        <w:shd w:val="clear" w:color="000000" w:fill="auto"/>
        <w:suppressAutoHyphens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4356">
        <w:rPr>
          <w:rFonts w:ascii="Times New Roman" w:hAnsi="Times New Roman"/>
          <w:b/>
          <w:color w:val="000000"/>
          <w:sz w:val="28"/>
          <w:szCs w:val="28"/>
        </w:rPr>
        <w:t>Подробнее о проекте</w:t>
      </w:r>
    </w:p>
    <w:p w:rsidR="006A788D" w:rsidRPr="00B64356" w:rsidRDefault="006A788D" w:rsidP="00444CFB">
      <w:pPr>
        <w:pStyle w:val="main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4356">
        <w:rPr>
          <w:color w:val="000000"/>
          <w:sz w:val="28"/>
          <w:szCs w:val="28"/>
        </w:rPr>
        <w:t>В рамках автоматизации производства на заводе «Топкинский цемент» реализован контроль движения ТМЦ в разрезе производственных переделов, контроль списания сырья и материалов в разрезе выпускаемой продукции. Помимо основного производства в системе ведется производство вспомогательных подразделений и учет выпущенной ими продукции по нормативным ценам. В системе производится сравнение плановых показателей с фактическими. Разработаны производственные складские отчеты на базе стандартов российской финансовой отчетности.</w:t>
      </w:r>
    </w:p>
    <w:p w:rsidR="006A788D" w:rsidRPr="00B64356" w:rsidRDefault="006A788D" w:rsidP="00444CFB">
      <w:pPr>
        <w:pStyle w:val="main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4356">
        <w:rPr>
          <w:color w:val="000000"/>
          <w:sz w:val="28"/>
          <w:szCs w:val="28"/>
        </w:rPr>
        <w:t>Менеджеры завода «Топкинский цемент» могут на основании планов реализации, ремонтов, строительно-монтажных работ, лимитируемой номенклатуры рассчитывать потребность в сырье, материалах, оборудовании для производства, выполнении ремонтных, строительных работ и формировать складские заказы на получение товарно-материальных ценностей с центральных складов.</w:t>
      </w:r>
    </w:p>
    <w:p w:rsidR="006A788D" w:rsidRPr="00B64356" w:rsidRDefault="006A788D" w:rsidP="00444CFB">
      <w:pPr>
        <w:pStyle w:val="main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4356">
        <w:rPr>
          <w:color w:val="000000"/>
          <w:sz w:val="28"/>
          <w:szCs w:val="28"/>
        </w:rPr>
        <w:t>Система управления «Топкинский цемент» решает важные для руководства завода задачи внутреннего контроля.</w:t>
      </w:r>
    </w:p>
    <w:p w:rsidR="00444CFB" w:rsidRPr="00B64356" w:rsidRDefault="003D480F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«</w:t>
      </w:r>
      <w:r w:rsidR="006A788D" w:rsidRPr="00B64356">
        <w:rPr>
          <w:rFonts w:ascii="Times New Roman" w:hAnsi="Times New Roman"/>
          <w:color w:val="000000"/>
          <w:sz w:val="28"/>
          <w:szCs w:val="28"/>
        </w:rPr>
        <w:t>Выстроенная система позволяет контролировать исполнение регламентов сотрудниками, не позволяя исполнителям без ведома руководства принимать нестандартизованные решения о расходовании ресурсов предприятия</w:t>
      </w:r>
      <w:r w:rsidRPr="00B64356">
        <w:rPr>
          <w:rFonts w:ascii="Times New Roman" w:hAnsi="Times New Roman"/>
          <w:color w:val="000000"/>
          <w:sz w:val="28"/>
          <w:szCs w:val="28"/>
        </w:rPr>
        <w:t>»-</w:t>
      </w:r>
      <w:r w:rsidR="006A788D" w:rsidRPr="00B64356">
        <w:rPr>
          <w:rFonts w:ascii="Times New Roman" w:hAnsi="Times New Roman"/>
          <w:color w:val="000000"/>
          <w:sz w:val="28"/>
          <w:szCs w:val="28"/>
        </w:rPr>
        <w:t>Тимченко Алексей Николаевич</w:t>
      </w:r>
    </w:p>
    <w:p w:rsidR="006A788D" w:rsidRPr="00B64356" w:rsidRDefault="006A788D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финансовый директор завода «Топкинский цемент»</w:t>
      </w:r>
    </w:p>
    <w:p w:rsidR="006A788D" w:rsidRPr="00B64356" w:rsidRDefault="006A788D" w:rsidP="00444CFB">
      <w:pPr>
        <w:pStyle w:val="main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4356">
        <w:rPr>
          <w:color w:val="000000"/>
          <w:sz w:val="28"/>
          <w:szCs w:val="28"/>
        </w:rPr>
        <w:t>В рамках реализованного проекта специалистами «АНД Проджект» решены задачи управления продажами (в том числе организована система сбыта с применением дополнительного оборудования с КПК и смарт-картами). Это позволило предприятию повысить качество обслуживания клиентов и минимизировать время обслуживания на всех этапах процесса. Упростился документооборот, менеджеры получили возможность контролировать и управлять состоянием взаиморасчетов с клиентами. В решении «АНД Проджект» на базе Microsoft Dynamics AX реализована специфика отгрузки цемента железнодорожным транспортом (формирование железнодорожных накладных, учет отгруженных вагонов). С помощью решения «АНД Проджект» на базе Microsoft Dynamics AX можно отследить момент комплектации вагонов, когда погрузка совершается при наличии оформленных железнодорожных накладных напрямую в вагоны - это сразу фиксируется в системе.</w:t>
      </w:r>
    </w:p>
    <w:p w:rsidR="006A788D" w:rsidRPr="00B64356" w:rsidRDefault="006A788D" w:rsidP="00444CFB">
      <w:pPr>
        <w:pStyle w:val="main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4356">
        <w:rPr>
          <w:color w:val="000000"/>
          <w:sz w:val="28"/>
          <w:szCs w:val="28"/>
        </w:rPr>
        <w:t>В результате выполненного проекта «Топкинский цемент» может управлять себестоимостью: автоматизирован расчет себестоимости продукции основного производства, работ и услуг вспомогательного производства, расчет себестоимости продукции обслуживающих производств и хозяйств, расчет себестоимости ремонтов, распределение коммерческих расходов, закрытие счетов и формирование финансового результата. Сбор затрат, последующая калькуляция и закрытие счетов выполняется со сквозным «протягиванием» элементов затрат.</w:t>
      </w:r>
    </w:p>
    <w:p w:rsidR="00444CFB" w:rsidRPr="00B64356" w:rsidRDefault="003D480F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«</w:t>
      </w:r>
      <w:r w:rsidR="006A788D" w:rsidRPr="00B64356">
        <w:rPr>
          <w:rFonts w:ascii="Times New Roman" w:hAnsi="Times New Roman"/>
          <w:color w:val="000000"/>
          <w:sz w:val="28"/>
          <w:szCs w:val="28"/>
        </w:rPr>
        <w:t xml:space="preserve">В созданной системе по любому объекту калькуляции (от готовой продукции до ремонтов оборудования) можно проанализировать структуру себестоимости в разрезе элементов затрат. Решение «АНД Проджект» на базе Microsoft Dynamics AX позволяет анализировать финансовую деятельность предприятия «Топкинский цемент» в различных </w:t>
      </w:r>
      <w:r w:rsidRPr="00B64356">
        <w:rPr>
          <w:rFonts w:ascii="Times New Roman" w:hAnsi="Times New Roman"/>
          <w:color w:val="000000"/>
          <w:sz w:val="28"/>
          <w:szCs w:val="28"/>
        </w:rPr>
        <w:t xml:space="preserve">разрезах» - </w:t>
      </w:r>
      <w:r w:rsidR="006A788D" w:rsidRPr="00B64356">
        <w:rPr>
          <w:rFonts w:ascii="Times New Roman" w:hAnsi="Times New Roman"/>
          <w:color w:val="000000"/>
          <w:sz w:val="28"/>
          <w:szCs w:val="28"/>
        </w:rPr>
        <w:t>Зырянская Светлана Генна</w:t>
      </w:r>
      <w:r w:rsidRPr="00B64356">
        <w:rPr>
          <w:rFonts w:ascii="Times New Roman" w:hAnsi="Times New Roman"/>
          <w:color w:val="000000"/>
          <w:sz w:val="28"/>
          <w:szCs w:val="28"/>
        </w:rPr>
        <w:t>дьевна</w:t>
      </w:r>
    </w:p>
    <w:p w:rsidR="006A788D" w:rsidRPr="00B64356" w:rsidRDefault="003D480F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главный бухгалтер холдинга «Сибирский</w:t>
      </w:r>
      <w:r w:rsidR="00444CFB" w:rsidRPr="00B643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788D" w:rsidRPr="00B64356">
        <w:rPr>
          <w:rFonts w:ascii="Times New Roman" w:hAnsi="Times New Roman"/>
          <w:color w:val="000000"/>
          <w:sz w:val="28"/>
          <w:szCs w:val="28"/>
        </w:rPr>
        <w:t>цемент»</w:t>
      </w:r>
    </w:p>
    <w:p w:rsidR="006A788D" w:rsidRPr="00B64356" w:rsidRDefault="006A788D" w:rsidP="00444CFB">
      <w:pPr>
        <w:pStyle w:val="main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4356">
        <w:rPr>
          <w:color w:val="000000"/>
          <w:sz w:val="28"/>
          <w:szCs w:val="28"/>
        </w:rPr>
        <w:t>В системе, разработанной «АНД Проджект», повышена наглядность и доступность результатов сводного планирования, получаемых из Microsoft Dynamics AX. Помимо доработанной функциональности в системе используются стандартные механизмы прогнозного планирования, страховых запасов, расчет сводного плана закупок, механизмы поддержки принятия решений (фьючерсы, мероприятия).</w:t>
      </w:r>
    </w:p>
    <w:p w:rsidR="006A788D" w:rsidRPr="00B64356" w:rsidRDefault="006A788D" w:rsidP="00444CFB">
      <w:pPr>
        <w:pStyle w:val="main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4356">
        <w:rPr>
          <w:color w:val="000000"/>
          <w:sz w:val="28"/>
          <w:szCs w:val="28"/>
        </w:rPr>
        <w:t>Автоматизированная система управления завода «Топкинский цемент», созданная «АНД Проджект» на базе Microsoft Dynamics AX, позволяет вести бухгалтерский учет по всем его участкам в соответствии с российским законодательством. В ходе проекта была реализована интеграция системы Microsoft Dynamics AX c системами «клиент-банк», используемыми на заводе.</w:t>
      </w:r>
    </w:p>
    <w:p w:rsidR="006A788D" w:rsidRPr="00B64356" w:rsidRDefault="006A788D" w:rsidP="00444CFB">
      <w:pPr>
        <w:pStyle w:val="main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4356">
        <w:rPr>
          <w:color w:val="000000"/>
          <w:sz w:val="28"/>
          <w:szCs w:val="28"/>
        </w:rPr>
        <w:t>Для финансового планирования деятельности предприятия в рамках автоматизации было задействовано сертифицированное решение «АНД Проджект: Расширенное бюджетирование для Microsoft Dynamics AX», возможности которого включают:</w:t>
      </w:r>
    </w:p>
    <w:p w:rsidR="006A788D" w:rsidRPr="00B64356" w:rsidRDefault="006A788D" w:rsidP="00444CFB">
      <w:pPr>
        <w:numPr>
          <w:ilvl w:val="0"/>
          <w:numId w:val="2"/>
        </w:numPr>
        <w:shd w:val="clear" w:color="000000" w:fill="auto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Единые исходные планы и нормативы, используемые при формировании бюджетов (реализации, производства, ремонтов и т.д.) и соответствующих планов, формируемых сводным планированием;</w:t>
      </w:r>
    </w:p>
    <w:p w:rsidR="006A788D" w:rsidRPr="00B64356" w:rsidRDefault="006A788D" w:rsidP="00444CFB">
      <w:pPr>
        <w:numPr>
          <w:ilvl w:val="0"/>
          <w:numId w:val="2"/>
        </w:numPr>
        <w:shd w:val="clear" w:color="000000" w:fill="auto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Автоматическое формирование бюджетов и гибкость настройки алгоритмов;</w:t>
      </w:r>
    </w:p>
    <w:p w:rsidR="006A788D" w:rsidRPr="00B64356" w:rsidRDefault="006A788D" w:rsidP="00444CFB">
      <w:pPr>
        <w:numPr>
          <w:ilvl w:val="0"/>
          <w:numId w:val="2"/>
        </w:numPr>
        <w:shd w:val="clear" w:color="000000" w:fill="auto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Возможность получения плановой себестоимости производимой продукции и планируемых затрат;</w:t>
      </w:r>
    </w:p>
    <w:p w:rsidR="006A788D" w:rsidRPr="00B64356" w:rsidRDefault="006A788D" w:rsidP="00444CFB">
      <w:pPr>
        <w:numPr>
          <w:ilvl w:val="0"/>
          <w:numId w:val="2"/>
        </w:numPr>
        <w:shd w:val="clear" w:color="000000" w:fill="auto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Детальное формирование инвестиционного бюджета;</w:t>
      </w:r>
    </w:p>
    <w:p w:rsidR="006A788D" w:rsidRPr="00B64356" w:rsidRDefault="006A788D" w:rsidP="00444CFB">
      <w:pPr>
        <w:numPr>
          <w:ilvl w:val="0"/>
          <w:numId w:val="2"/>
        </w:numPr>
        <w:shd w:val="clear" w:color="000000" w:fill="auto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Гибкая настройка прав доступа по утверждению планов и бюджетов;</w:t>
      </w:r>
    </w:p>
    <w:p w:rsidR="006A788D" w:rsidRPr="00B64356" w:rsidRDefault="006A788D" w:rsidP="00444CFB">
      <w:pPr>
        <w:numPr>
          <w:ilvl w:val="0"/>
          <w:numId w:val="2"/>
        </w:numPr>
        <w:shd w:val="clear" w:color="000000" w:fill="auto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Платежный календарь – заявки на оплату;</w:t>
      </w:r>
    </w:p>
    <w:p w:rsidR="006A788D" w:rsidRPr="00B64356" w:rsidRDefault="006A788D" w:rsidP="00444CFB">
      <w:pPr>
        <w:numPr>
          <w:ilvl w:val="0"/>
          <w:numId w:val="2"/>
        </w:numPr>
        <w:shd w:val="clear" w:color="000000" w:fill="auto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Оперативная отчетность для детального план-факт анализа.</w:t>
      </w:r>
    </w:p>
    <w:p w:rsidR="006A788D" w:rsidRPr="00B64356" w:rsidRDefault="006A788D" w:rsidP="00444CFB">
      <w:pPr>
        <w:pStyle w:val="main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4356">
        <w:rPr>
          <w:color w:val="000000"/>
          <w:sz w:val="28"/>
          <w:szCs w:val="28"/>
        </w:rPr>
        <w:t>ERP-сис</w:t>
      </w:r>
      <w:r w:rsidR="003D480F" w:rsidRPr="00B64356">
        <w:rPr>
          <w:color w:val="000000"/>
          <w:sz w:val="28"/>
          <w:szCs w:val="28"/>
        </w:rPr>
        <w:t xml:space="preserve">тема завода «Топкинский цемент» - </w:t>
      </w:r>
      <w:r w:rsidRPr="00B64356">
        <w:rPr>
          <w:color w:val="000000"/>
          <w:sz w:val="28"/>
          <w:szCs w:val="28"/>
        </w:rPr>
        <w:t>помогает управлять всеми аспектами деятельности: формировать бухгалтерскую и управленческую отчетность, вести бухгалтерский учет основных средств и нематериальных активов, вести бюджет движения денежных средств и бюджет доходов и расходов, осуществлять учет товарно-материальных ценностей, отслеживать ведение операций с контрагентами, рассчитывать себестоимость готовой продукции, контролировать незавершенное производство, своевременно получать информацию по состоянию финансово-хозяйственной деятельности завода.</w:t>
      </w:r>
    </w:p>
    <w:p w:rsidR="006A788D" w:rsidRPr="00B64356" w:rsidRDefault="006A788D" w:rsidP="00444CFB">
      <w:pPr>
        <w:pStyle w:val="ab"/>
        <w:shd w:val="clear" w:color="000000" w:fill="auto"/>
        <w:suppressAutoHyphens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64356">
        <w:rPr>
          <w:rFonts w:ascii="Times New Roman" w:hAnsi="Times New Roman"/>
          <w:b/>
          <w:color w:val="000000"/>
          <w:sz w:val="28"/>
          <w:szCs w:val="28"/>
        </w:rPr>
        <w:t>Информация о компаниях</w:t>
      </w:r>
    </w:p>
    <w:p w:rsidR="006A788D" w:rsidRPr="00B64356" w:rsidRDefault="006A788D" w:rsidP="00444CFB">
      <w:pPr>
        <w:pStyle w:val="main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64356">
        <w:rPr>
          <w:color w:val="000000"/>
          <w:sz w:val="28"/>
          <w:szCs w:val="28"/>
        </w:rPr>
        <w:t xml:space="preserve">Завод </w:t>
      </w:r>
      <w:r w:rsidRPr="00B64356">
        <w:rPr>
          <w:b/>
          <w:bCs/>
          <w:color w:val="000000"/>
          <w:sz w:val="28"/>
          <w:szCs w:val="28"/>
        </w:rPr>
        <w:t>«Топкинский цемент»</w:t>
      </w:r>
      <w:r w:rsidRPr="00B64356">
        <w:rPr>
          <w:color w:val="000000"/>
          <w:sz w:val="28"/>
          <w:szCs w:val="28"/>
        </w:rPr>
        <w:t xml:space="preserve"> входит в состав холдинга </w:t>
      </w:r>
      <w:r w:rsidRPr="00B64356">
        <w:rPr>
          <w:b/>
          <w:bCs/>
          <w:color w:val="000000"/>
          <w:sz w:val="28"/>
          <w:szCs w:val="28"/>
        </w:rPr>
        <w:t>«Сибирский цемент»</w:t>
      </w:r>
      <w:r w:rsidRPr="00B64356">
        <w:rPr>
          <w:color w:val="000000"/>
          <w:sz w:val="28"/>
          <w:szCs w:val="28"/>
        </w:rPr>
        <w:t xml:space="preserve"> и является крупнейшим за Уралом производителем цемента. В состав компании также входят: ООО «Красноярский цемент», ООО «Комбинат «Волна», специализирующееся на выпуске волокнисто-цементных кровельных и плоских листов, труб и фасадных плит (г. Красноярск), ОАО «Ангарский цементно-горный комбинат» (Иркутская область), ООО «Тимлюйский цементный завод» (Республика Бурятия). В настоящее время холдинг «Сибирский цемент» является одним из крупнейших производителей цемента в России.</w:t>
      </w:r>
    </w:p>
    <w:p w:rsidR="00444CFB" w:rsidRPr="00B64356" w:rsidRDefault="00444CFB" w:rsidP="00444CFB">
      <w:pPr>
        <w:pStyle w:val="main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9356F" w:rsidRPr="00B64356" w:rsidRDefault="00444CFB" w:rsidP="00444CFB">
      <w:pPr>
        <w:suppressAutoHyphens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  <w:r w:rsidR="00D9356F" w:rsidRPr="00B64356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Список использованной литературы</w:t>
      </w:r>
    </w:p>
    <w:p w:rsidR="00444CFB" w:rsidRPr="00B64356" w:rsidRDefault="00444CFB" w:rsidP="00444CFB">
      <w:pPr>
        <w:shd w:val="clear" w:color="000000" w:fill="auto"/>
        <w:suppressAutoHyphens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44CFB" w:rsidRPr="00B64356" w:rsidRDefault="00D9356F" w:rsidP="00B26565">
      <w:pPr>
        <w:shd w:val="clear" w:color="000000" w:fill="auto"/>
        <w:tabs>
          <w:tab w:val="left" w:pos="426"/>
        </w:tabs>
        <w:suppressAutoHyphens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1.</w:t>
      </w:r>
      <w:r w:rsidR="0096685F"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В.И.Грекул, Г.Л. Денищенко, Н.Л. Коровкина Проектирование информационных систем: курс лекций, М. Интернет-университет информационных технологий, 2005, 304 с.</w:t>
      </w:r>
    </w:p>
    <w:p w:rsidR="00444CFB" w:rsidRPr="00B64356" w:rsidRDefault="00D9356F" w:rsidP="00B26565">
      <w:pPr>
        <w:shd w:val="clear" w:color="000000" w:fill="auto"/>
        <w:tabs>
          <w:tab w:val="left" w:pos="426"/>
        </w:tabs>
        <w:suppressAutoHyphens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2.</w:t>
      </w:r>
      <w:r w:rsidR="0096685F" w:rsidRPr="00B6435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Г.Н.Сорокина, А.А.Сорокин, Ю.Ф.Тельнов Проектирование экономических информационных систем</w:t>
      </w:r>
    </w:p>
    <w:p w:rsidR="00D9356F" w:rsidRPr="00B64356" w:rsidRDefault="0096685F" w:rsidP="00B26565">
      <w:pPr>
        <w:shd w:val="clear" w:color="000000" w:fill="auto"/>
        <w:tabs>
          <w:tab w:val="left" w:pos="426"/>
        </w:tabs>
        <w:suppressAutoHyphens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D9356F" w:rsidRPr="00B64356">
        <w:rPr>
          <w:rFonts w:ascii="Times New Roman" w:hAnsi="Times New Roman"/>
          <w:color w:val="000000"/>
          <w:sz w:val="28"/>
          <w:szCs w:val="28"/>
          <w:lang w:eastAsia="ru-RU"/>
        </w:rPr>
        <w:t>. Распоряжение Правительства Российской Федерации от 27.09.2004 г. № 1244-р</w:t>
      </w:r>
      <w:r w:rsidR="00D9356F" w:rsidRPr="00B6435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9356F" w:rsidRPr="00B64356">
        <w:rPr>
          <w:rFonts w:ascii="Times New Roman" w:hAnsi="Times New Roman"/>
          <w:color w:val="000000"/>
          <w:sz w:val="28"/>
          <w:szCs w:val="28"/>
          <w:lang w:eastAsia="ru-RU"/>
        </w:rPr>
        <w:t>Концепция использования информационных технологий в деятельности федеральных органов государственной власти до 2010 года</w:t>
      </w:r>
    </w:p>
    <w:p w:rsidR="00444CFB" w:rsidRPr="00B64356" w:rsidRDefault="00AE7ABD" w:rsidP="00B26565">
      <w:pPr>
        <w:shd w:val="clear" w:color="000000" w:fill="auto"/>
        <w:tabs>
          <w:tab w:val="left" w:pos="426"/>
        </w:tabs>
        <w:suppressAutoHyphens/>
        <w:jc w:val="lef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64356">
        <w:rPr>
          <w:rFonts w:ascii="Times New Roman" w:hAnsi="Times New Roman"/>
          <w:b/>
          <w:color w:val="000000"/>
          <w:sz w:val="28"/>
          <w:szCs w:val="28"/>
          <w:lang w:eastAsia="ru-RU"/>
        </w:rPr>
        <w:t>Электронные источники:</w:t>
      </w:r>
    </w:p>
    <w:p w:rsidR="00AE7ABD" w:rsidRPr="00B64356" w:rsidRDefault="00AE7ABD" w:rsidP="00B26565">
      <w:pPr>
        <w:pStyle w:val="ad"/>
        <w:numPr>
          <w:ilvl w:val="1"/>
          <w:numId w:val="12"/>
        </w:numPr>
        <w:shd w:val="clear" w:color="000000" w:fill="auto"/>
        <w:tabs>
          <w:tab w:val="left" w:pos="426"/>
        </w:tabs>
        <w:suppressAutoHyphens/>
        <w:ind w:left="0"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E2E">
        <w:rPr>
          <w:rFonts w:ascii="Times New Roman" w:hAnsi="Times New Roman"/>
          <w:sz w:val="28"/>
          <w:szCs w:val="28"/>
          <w:lang w:eastAsia="ru-RU"/>
        </w:rPr>
        <w:t>http://www.lanit-consulting.ru/press/articles/2003/08/_detailed/269/</w:t>
      </w:r>
    </w:p>
    <w:p w:rsidR="00AE7ABD" w:rsidRPr="00B64356" w:rsidRDefault="00AE7ABD" w:rsidP="00B26565">
      <w:pPr>
        <w:pStyle w:val="ad"/>
        <w:numPr>
          <w:ilvl w:val="1"/>
          <w:numId w:val="12"/>
        </w:numPr>
        <w:shd w:val="clear" w:color="000000" w:fill="auto"/>
        <w:tabs>
          <w:tab w:val="left" w:pos="426"/>
        </w:tabs>
        <w:suppressAutoHyphens/>
        <w:ind w:left="0"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E2E">
        <w:rPr>
          <w:rFonts w:ascii="Times New Roman" w:hAnsi="Times New Roman"/>
          <w:sz w:val="28"/>
          <w:szCs w:val="28"/>
          <w:lang w:eastAsia="ru-RU"/>
        </w:rPr>
        <w:t>http://axapta.mazzy.ru/lib/termcorrelation/</w:t>
      </w:r>
    </w:p>
    <w:p w:rsidR="00444CFB" w:rsidRPr="00B64356" w:rsidRDefault="00AE7ABD" w:rsidP="00B26565">
      <w:pPr>
        <w:pStyle w:val="ad"/>
        <w:numPr>
          <w:ilvl w:val="1"/>
          <w:numId w:val="12"/>
        </w:numPr>
        <w:shd w:val="clear" w:color="000000" w:fill="auto"/>
        <w:tabs>
          <w:tab w:val="left" w:pos="426"/>
        </w:tabs>
        <w:suppressAutoHyphens/>
        <w:ind w:left="0" w:firstLine="0"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4E2E">
        <w:rPr>
          <w:rFonts w:ascii="Times New Roman" w:hAnsi="Times New Roman"/>
          <w:sz w:val="28"/>
          <w:szCs w:val="28"/>
          <w:lang w:eastAsia="ru-RU"/>
        </w:rPr>
        <w:t>http://www.axforum.info/forums/showthread.php?t=9411</w:t>
      </w:r>
    </w:p>
    <w:p w:rsidR="00681635" w:rsidRPr="00B64356" w:rsidRDefault="00AE7ABD" w:rsidP="00B26565">
      <w:pPr>
        <w:pStyle w:val="ad"/>
        <w:shd w:val="clear" w:color="000000" w:fill="auto"/>
        <w:tabs>
          <w:tab w:val="left" w:pos="426"/>
        </w:tabs>
        <w:suppressAutoHyphens/>
        <w:ind w:left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64356">
        <w:rPr>
          <w:rFonts w:ascii="Times New Roman" w:hAnsi="Times New Roman"/>
          <w:b/>
          <w:color w:val="000000"/>
          <w:sz w:val="28"/>
          <w:szCs w:val="28"/>
        </w:rPr>
        <w:t>Консультация специалистов:</w:t>
      </w:r>
    </w:p>
    <w:p w:rsidR="00AE7ABD" w:rsidRPr="00B64356" w:rsidRDefault="00AE7ABD" w:rsidP="00B26565">
      <w:pPr>
        <w:pStyle w:val="ad"/>
        <w:numPr>
          <w:ilvl w:val="0"/>
          <w:numId w:val="14"/>
        </w:numPr>
        <w:shd w:val="clear" w:color="000000" w:fill="auto"/>
        <w:tabs>
          <w:tab w:val="left" w:pos="426"/>
        </w:tabs>
        <w:suppressAutoHyphens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B64356">
        <w:rPr>
          <w:rFonts w:ascii="Times New Roman" w:hAnsi="Times New Roman"/>
          <w:color w:val="000000"/>
          <w:sz w:val="28"/>
          <w:szCs w:val="28"/>
        </w:rPr>
        <w:t>Консультации ведущих специалистов (бухгалтеров), работающих непосредственно с программой</w:t>
      </w:r>
      <w:bookmarkStart w:id="0" w:name="_GoBack"/>
      <w:bookmarkEnd w:id="0"/>
    </w:p>
    <w:sectPr w:rsidR="00AE7ABD" w:rsidRPr="00B64356" w:rsidSect="00444CF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9D8" w:rsidRDefault="002659D8" w:rsidP="006A788D">
      <w:pPr>
        <w:spacing w:line="240" w:lineRule="auto"/>
      </w:pPr>
      <w:r>
        <w:separator/>
      </w:r>
    </w:p>
  </w:endnote>
  <w:endnote w:type="continuationSeparator" w:id="0">
    <w:p w:rsidR="002659D8" w:rsidRDefault="002659D8" w:rsidP="006A78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9D8" w:rsidRDefault="002659D8" w:rsidP="006A788D">
      <w:pPr>
        <w:spacing w:line="240" w:lineRule="auto"/>
      </w:pPr>
      <w:r>
        <w:separator/>
      </w:r>
    </w:p>
  </w:footnote>
  <w:footnote w:type="continuationSeparator" w:id="0">
    <w:p w:rsidR="002659D8" w:rsidRDefault="002659D8" w:rsidP="006A78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353A"/>
    <w:multiLevelType w:val="multilevel"/>
    <w:tmpl w:val="5CB4D78C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">
    <w:nsid w:val="0EBE509A"/>
    <w:multiLevelType w:val="multilevel"/>
    <w:tmpl w:val="BF6E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823FB"/>
    <w:multiLevelType w:val="hybridMultilevel"/>
    <w:tmpl w:val="CEB6C7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0056D0"/>
    <w:multiLevelType w:val="hybridMultilevel"/>
    <w:tmpl w:val="61FC75BA"/>
    <w:lvl w:ilvl="0" w:tplc="FF609302">
      <w:start w:val="3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>
    <w:nsid w:val="26A07319"/>
    <w:multiLevelType w:val="hybridMultilevel"/>
    <w:tmpl w:val="19D210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6A0EEC"/>
    <w:multiLevelType w:val="multilevel"/>
    <w:tmpl w:val="3244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957214"/>
    <w:multiLevelType w:val="hybridMultilevel"/>
    <w:tmpl w:val="0F6A94CA"/>
    <w:lvl w:ilvl="0" w:tplc="9026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07338B4"/>
    <w:multiLevelType w:val="multilevel"/>
    <w:tmpl w:val="3FF4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590EB8"/>
    <w:multiLevelType w:val="hybridMultilevel"/>
    <w:tmpl w:val="57EE9C94"/>
    <w:lvl w:ilvl="0" w:tplc="9DE26E98">
      <w:start w:val="3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9">
    <w:nsid w:val="4D8370C8"/>
    <w:multiLevelType w:val="multilevel"/>
    <w:tmpl w:val="BCA8F0C0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65943581"/>
    <w:multiLevelType w:val="hybridMultilevel"/>
    <w:tmpl w:val="90847E38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6DF34CEF"/>
    <w:multiLevelType w:val="multilevel"/>
    <w:tmpl w:val="6F80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F66471"/>
    <w:multiLevelType w:val="multilevel"/>
    <w:tmpl w:val="0BA04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724952"/>
    <w:multiLevelType w:val="multilevel"/>
    <w:tmpl w:val="3840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F9613E"/>
    <w:multiLevelType w:val="hybridMultilevel"/>
    <w:tmpl w:val="5E6CEB8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14"/>
  </w:num>
  <w:num w:numId="9">
    <w:abstractNumId w:val="9"/>
  </w:num>
  <w:num w:numId="10">
    <w:abstractNumId w:val="8"/>
  </w:num>
  <w:num w:numId="11">
    <w:abstractNumId w:val="3"/>
  </w:num>
  <w:num w:numId="12">
    <w:abstractNumId w:val="7"/>
  </w:num>
  <w:num w:numId="13">
    <w:abstractNumId w:val="1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56F"/>
    <w:rsid w:val="00031DD3"/>
    <w:rsid w:val="00037AE3"/>
    <w:rsid w:val="00046BB1"/>
    <w:rsid w:val="000C7F6B"/>
    <w:rsid w:val="00104464"/>
    <w:rsid w:val="00203037"/>
    <w:rsid w:val="00243A32"/>
    <w:rsid w:val="002659D8"/>
    <w:rsid w:val="0027667F"/>
    <w:rsid w:val="002E4599"/>
    <w:rsid w:val="00312155"/>
    <w:rsid w:val="0032387C"/>
    <w:rsid w:val="00394C61"/>
    <w:rsid w:val="003C3AC6"/>
    <w:rsid w:val="003D480F"/>
    <w:rsid w:val="00444CFB"/>
    <w:rsid w:val="00492AE6"/>
    <w:rsid w:val="004B0535"/>
    <w:rsid w:val="00594FC0"/>
    <w:rsid w:val="005E270C"/>
    <w:rsid w:val="00635945"/>
    <w:rsid w:val="00660957"/>
    <w:rsid w:val="00681635"/>
    <w:rsid w:val="006A788D"/>
    <w:rsid w:val="006D29D9"/>
    <w:rsid w:val="006E436D"/>
    <w:rsid w:val="00710D8F"/>
    <w:rsid w:val="00725602"/>
    <w:rsid w:val="00762982"/>
    <w:rsid w:val="00807C02"/>
    <w:rsid w:val="00827DC8"/>
    <w:rsid w:val="008470D6"/>
    <w:rsid w:val="00854E2E"/>
    <w:rsid w:val="00872DE5"/>
    <w:rsid w:val="00894C5F"/>
    <w:rsid w:val="00894F38"/>
    <w:rsid w:val="008B5ECD"/>
    <w:rsid w:val="009235D9"/>
    <w:rsid w:val="0096685F"/>
    <w:rsid w:val="009C11B5"/>
    <w:rsid w:val="009F2FDE"/>
    <w:rsid w:val="00AE7ABD"/>
    <w:rsid w:val="00B10913"/>
    <w:rsid w:val="00B26565"/>
    <w:rsid w:val="00B64356"/>
    <w:rsid w:val="00B874A5"/>
    <w:rsid w:val="00B91710"/>
    <w:rsid w:val="00C9193B"/>
    <w:rsid w:val="00D16D2C"/>
    <w:rsid w:val="00D56CED"/>
    <w:rsid w:val="00D85749"/>
    <w:rsid w:val="00D9356F"/>
    <w:rsid w:val="00DA75D1"/>
    <w:rsid w:val="00E617DC"/>
    <w:rsid w:val="00EB0228"/>
    <w:rsid w:val="00EB5AC4"/>
    <w:rsid w:val="00FD0DC7"/>
    <w:rsid w:val="00F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AA0188-1C71-451C-ACAF-8516BEC7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635"/>
    <w:pPr>
      <w:spacing w:line="360" w:lineRule="auto"/>
      <w:jc w:val="both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9356F"/>
    <w:pPr>
      <w:spacing w:before="100" w:beforeAutospacing="1" w:after="100" w:afterAutospacing="1" w:line="240" w:lineRule="auto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AC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9356F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3C3AC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rsid w:val="00D9356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3AC6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main">
    <w:name w:val="main"/>
    <w:basedOn w:val="a"/>
    <w:rsid w:val="006A788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Текст у виносці Знак"/>
    <w:link w:val="a4"/>
    <w:uiPriority w:val="99"/>
    <w:semiHidden/>
    <w:locked/>
    <w:rsid w:val="003C3AC6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6A788D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A788D"/>
    <w:pPr>
      <w:tabs>
        <w:tab w:val="center" w:pos="4677"/>
        <w:tab w:val="right" w:pos="9355"/>
      </w:tabs>
      <w:spacing w:line="240" w:lineRule="auto"/>
    </w:pPr>
  </w:style>
  <w:style w:type="paragraph" w:styleId="a9">
    <w:name w:val="footer"/>
    <w:basedOn w:val="a"/>
    <w:link w:val="aa"/>
    <w:uiPriority w:val="99"/>
    <w:unhideWhenUsed/>
    <w:rsid w:val="006A78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ій колонтитул Знак"/>
    <w:link w:val="a7"/>
    <w:uiPriority w:val="99"/>
    <w:semiHidden/>
    <w:locked/>
    <w:rsid w:val="006A788D"/>
    <w:rPr>
      <w:rFonts w:cs="Times New Roman"/>
    </w:rPr>
  </w:style>
  <w:style w:type="paragraph" w:styleId="ab">
    <w:name w:val="No Spacing"/>
    <w:uiPriority w:val="1"/>
    <w:qFormat/>
    <w:rsid w:val="00243A32"/>
    <w:pPr>
      <w:jc w:val="both"/>
    </w:pPr>
    <w:rPr>
      <w:rFonts w:cs="Times New Roman"/>
      <w:sz w:val="22"/>
      <w:szCs w:val="22"/>
      <w:lang w:eastAsia="en-US"/>
    </w:rPr>
  </w:style>
  <w:style w:type="character" w:customStyle="1" w:styleId="aa">
    <w:name w:val="Нижній колонтитул Знак"/>
    <w:link w:val="a9"/>
    <w:uiPriority w:val="99"/>
    <w:locked/>
    <w:rsid w:val="006A788D"/>
    <w:rPr>
      <w:rFonts w:cs="Times New Roman"/>
    </w:rPr>
  </w:style>
  <w:style w:type="character" w:customStyle="1" w:styleId="fixed2">
    <w:name w:val="fixed2"/>
    <w:rsid w:val="00FE57DB"/>
    <w:rPr>
      <w:rFonts w:cs="Times New Roman"/>
    </w:rPr>
  </w:style>
  <w:style w:type="character" w:styleId="ac">
    <w:name w:val="Strong"/>
    <w:uiPriority w:val="22"/>
    <w:qFormat/>
    <w:rsid w:val="00FE57DB"/>
    <w:rPr>
      <w:rFonts w:cs="Times New Roman"/>
      <w:b/>
      <w:bCs/>
    </w:rPr>
  </w:style>
  <w:style w:type="paragraph" w:styleId="ad">
    <w:name w:val="List Paragraph"/>
    <w:basedOn w:val="a"/>
    <w:uiPriority w:val="34"/>
    <w:qFormat/>
    <w:rsid w:val="00312155"/>
    <w:pPr>
      <w:ind w:left="720"/>
      <w:contextualSpacing/>
    </w:pPr>
  </w:style>
  <w:style w:type="character" w:styleId="ae">
    <w:name w:val="Emphasis"/>
    <w:uiPriority w:val="20"/>
    <w:qFormat/>
    <w:rsid w:val="00D56CE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91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91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4266</Words>
  <Characters>24321</Characters>
  <Application>Microsoft Office Word</Application>
  <DocSecurity>0</DocSecurity>
  <Lines>202</Lines>
  <Paragraphs>57</Paragraphs>
  <ScaleCrop>false</ScaleCrop>
  <Company>MultiDVD Team</Company>
  <LinksUpToDate>false</LinksUpToDate>
  <CharactersWithSpaces>28530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Irina</cp:lastModifiedBy>
  <cp:revision>2</cp:revision>
  <dcterms:created xsi:type="dcterms:W3CDTF">2014-08-18T16:07:00Z</dcterms:created>
  <dcterms:modified xsi:type="dcterms:W3CDTF">2014-08-18T16:07:00Z</dcterms:modified>
</cp:coreProperties>
</file>