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15" w:rsidRDefault="00F13015">
      <w:pPr>
        <w:pStyle w:val="2"/>
        <w:rPr>
          <w:kern w:val="0"/>
        </w:rPr>
      </w:pPr>
      <w:bookmarkStart w:id="0" w:name="_Toc217553914"/>
      <w:r>
        <w:rPr>
          <w:kern w:val="0"/>
        </w:rPr>
        <w:t>1. Производство в суде первой инстанции</w:t>
      </w:r>
      <w:bookmarkEnd w:id="0"/>
    </w:p>
    <w:p w:rsidR="00F13015" w:rsidRDefault="00F13015">
      <w:pPr>
        <w:pStyle w:val="3"/>
      </w:pPr>
    </w:p>
    <w:p w:rsidR="00F13015" w:rsidRDefault="00F13015">
      <w:pPr>
        <w:pStyle w:val="3"/>
      </w:pPr>
      <w:bookmarkStart w:id="1" w:name="_Toc217553915"/>
      <w:r>
        <w:t>Общие условия судебных разбирательств</w:t>
      </w:r>
      <w:bookmarkEnd w:id="1"/>
    </w:p>
    <w:p w:rsidR="00F13015" w:rsidRDefault="00F13015"/>
    <w:p w:rsidR="00F13015" w:rsidRDefault="00F13015">
      <w:r>
        <w:t xml:space="preserve">Общие условия судебного разбирательства - закрепленные правила, которые отражают наиболее характерные черты данной стадии процесса, обеспечивают реализацию в ней принципов условий судебного разбирательства и гарантируют соблюдение прав и законных интересов участников судебного разбирательства. В общих условиях заложены основы порядка судебного разбирательства в целом и на отдельных его частях. </w:t>
      </w:r>
    </w:p>
    <w:p w:rsidR="00F13015" w:rsidRDefault="00F13015">
      <w:r>
        <w:t xml:space="preserve">Систему общих условий судебного разбирательства по уголовному делу образуют основные начала уголовного судопроизводства, полномочия его участников, правила и требования, установленные УПК РФ. К ним относятся: </w:t>
      </w:r>
    </w:p>
    <w:p w:rsidR="00F13015" w:rsidRDefault="00F13015">
      <w:pPr>
        <w:pStyle w:val="a"/>
      </w:pPr>
      <w:r>
        <w:t xml:space="preserve">непосредственность и устность, неизменность состава суда; </w:t>
      </w:r>
    </w:p>
    <w:p w:rsidR="00F13015" w:rsidRDefault="00F13015">
      <w:pPr>
        <w:pStyle w:val="a"/>
      </w:pPr>
      <w:r>
        <w:t xml:space="preserve">гласность судебного разбирательства; </w:t>
      </w:r>
    </w:p>
    <w:p w:rsidR="00F13015" w:rsidRDefault="00F13015">
      <w:pPr>
        <w:pStyle w:val="a"/>
      </w:pPr>
      <w:r>
        <w:t xml:space="preserve">роль и полномочия председательствующего; </w:t>
      </w:r>
    </w:p>
    <w:p w:rsidR="00F13015" w:rsidRDefault="00F13015">
      <w:pPr>
        <w:pStyle w:val="a"/>
      </w:pPr>
      <w:r>
        <w:t xml:space="preserve">полномочия участников судебного разбирательства; </w:t>
      </w:r>
    </w:p>
    <w:p w:rsidR="00F13015" w:rsidRDefault="00F13015">
      <w:pPr>
        <w:pStyle w:val="a"/>
      </w:pPr>
      <w:r>
        <w:t xml:space="preserve">пределы судебного разбирательства; </w:t>
      </w:r>
    </w:p>
    <w:p w:rsidR="00F13015" w:rsidRDefault="00F13015">
      <w:pPr>
        <w:pStyle w:val="a"/>
      </w:pPr>
      <w:r>
        <w:t xml:space="preserve">прекращение уголовного дела в судебном заседании; </w:t>
      </w:r>
    </w:p>
    <w:p w:rsidR="00F13015" w:rsidRDefault="00F13015">
      <w:pPr>
        <w:pStyle w:val="a"/>
      </w:pPr>
      <w:r>
        <w:t xml:space="preserve">порядок вынесения определений и постановлений; </w:t>
      </w:r>
    </w:p>
    <w:p w:rsidR="00F13015" w:rsidRDefault="00F13015">
      <w:pPr>
        <w:pStyle w:val="a"/>
      </w:pPr>
      <w:r>
        <w:t xml:space="preserve">регламент судебного заседания; </w:t>
      </w:r>
    </w:p>
    <w:p w:rsidR="00F13015" w:rsidRDefault="00F13015">
      <w:pPr>
        <w:pStyle w:val="a"/>
      </w:pPr>
      <w:r>
        <w:t xml:space="preserve">меры воздействия к нарушителям порядка в судебном заседании; </w:t>
      </w:r>
    </w:p>
    <w:p w:rsidR="00F13015" w:rsidRDefault="00F13015">
      <w:pPr>
        <w:pStyle w:val="a"/>
      </w:pPr>
      <w:r>
        <w:t xml:space="preserve">протокол судебного заседания. </w:t>
      </w:r>
    </w:p>
    <w:p w:rsidR="00F13015" w:rsidRDefault="00F13015">
      <w:r>
        <w:t>Непосредственность и устность судебного разбирательства</w:t>
      </w:r>
      <w:r>
        <w:rPr>
          <w:iCs/>
        </w:rPr>
        <w:t xml:space="preserve"> </w:t>
      </w:r>
      <w:r>
        <w:t xml:space="preserve">(ст.240 УПК РФ). В судебном разбирательстве все доказательства по уголовному делу подлежат непосредствен исследованию. </w:t>
      </w:r>
    </w:p>
    <w:p w:rsidR="00F13015" w:rsidRDefault="00F13015">
      <w:r>
        <w:t xml:space="preserve">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 </w:t>
      </w:r>
    </w:p>
    <w:p w:rsidR="00F13015" w:rsidRDefault="00F13015">
      <w:r>
        <w:t xml:space="preserve">Оглашение показаний, данных при производстве предварительного расследования, возможно лишь в случаях, установленных законом. </w:t>
      </w:r>
    </w:p>
    <w:p w:rsidR="00F13015" w:rsidRDefault="00F13015">
      <w:r>
        <w:t xml:space="preserve">Приговор суда может быть основан лишь на тех доказательствах, которые были исследованы в судебном заседании. </w:t>
      </w:r>
    </w:p>
    <w:p w:rsidR="00F13015" w:rsidRDefault="00F13015">
      <w:r>
        <w:t>Неизменность состава суда</w:t>
      </w:r>
      <w:r>
        <w:rPr>
          <w:iCs/>
        </w:rPr>
        <w:t xml:space="preserve"> </w:t>
      </w:r>
      <w:r>
        <w:t xml:space="preserve">(ст. 242 УПК РФ). Уголовное дело рассматривается одним и тем же судьей или в одном и том же составе суда. Если кто-либо из судей лишен возможности продолжать участие в заседании, он заменяется другим судьей, и разбирательство уголовного дела начинается сначала. </w:t>
      </w:r>
    </w:p>
    <w:p w:rsidR="00F13015" w:rsidRDefault="00F13015">
      <w:r>
        <w:t>Гласность судебного разбирательства</w:t>
      </w:r>
      <w:r>
        <w:rPr>
          <w:iCs/>
        </w:rPr>
        <w:t xml:space="preserve"> </w:t>
      </w:r>
      <w:r>
        <w:t xml:space="preserve">(ст. 241 УПК РФ). Судебное разбирательство всех уголовных дел осуществляется открыто, при свободном доступе публики. Несовершеннолетние до шестнадцати лет допускаются в зал судебного заседания с разрешения председательствующего судьи. </w:t>
      </w:r>
    </w:p>
    <w:p w:rsidR="00F13015" w:rsidRDefault="00F13015">
      <w:r>
        <w:t xml:space="preserve">Лица, присутствующие в зале судебного заседания, вправе вести аудио - и письменные записи. Видеозапись, киносъемка и фотографирование допускаются только с разрешения председательствующего. </w:t>
      </w:r>
    </w:p>
    <w:p w:rsidR="00F13015" w:rsidRDefault="00F13015">
      <w:r>
        <w:t xml:space="preserve">Суд вправе своим определением (постановлением) принять решение о слушании дела в закрытом разбирательстве, если: </w:t>
      </w:r>
    </w:p>
    <w:p w:rsidR="00F13015" w:rsidRDefault="00F13015">
      <w:pPr>
        <w:pStyle w:val="a"/>
      </w:pPr>
      <w:r>
        <w:t xml:space="preserve">может быть разглашена государственная или иная охраняемая федеральным законом тайна; </w:t>
      </w:r>
    </w:p>
    <w:p w:rsidR="00F13015" w:rsidRDefault="00F13015">
      <w:pPr>
        <w:pStyle w:val="a"/>
      </w:pPr>
      <w:r>
        <w:t xml:space="preserve">рассматривается уголовное дело о преступлении несовершеннолетнего до шестнадцати лет; </w:t>
      </w:r>
    </w:p>
    <w:p w:rsidR="00F13015" w:rsidRDefault="00F13015">
      <w:pPr>
        <w:pStyle w:val="a"/>
      </w:pPr>
      <w:r>
        <w:t xml:space="preserve">при рассмотрении дела могут быть разглашены сведения об интимных сторонах жизни участников процесса либо сведения, унижающие их честь и достоинство; </w:t>
      </w:r>
    </w:p>
    <w:p w:rsidR="00F13015" w:rsidRDefault="00F13015">
      <w:pPr>
        <w:pStyle w:val="a"/>
      </w:pPr>
      <w:r>
        <w:t xml:space="preserve">требуется обеспечить безопасность участников судебного разбирательства, их родственников или близких им лиц. </w:t>
      </w:r>
    </w:p>
    <w:p w:rsidR="00F13015" w:rsidRDefault="00F13015">
      <w:r>
        <w:t>Роль и полномочия председательствующего</w:t>
      </w:r>
      <w:r>
        <w:rPr>
          <w:iCs/>
        </w:rPr>
        <w:t xml:space="preserve"> </w:t>
      </w:r>
      <w:r>
        <w:t xml:space="preserve">(ст.243 УПК РФ). Председательствующий руководит судебным заседанием, принимает все предусмотренные УПК РФ меры для обеспечения состязательности и равноправия сторон. </w:t>
      </w:r>
    </w:p>
    <w:p w:rsidR="00F13015" w:rsidRDefault="00F13015">
      <w:r>
        <w:t xml:space="preserve">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порядок их осуществления регламент судебного заседания. </w:t>
      </w:r>
    </w:p>
    <w:p w:rsidR="00F13015" w:rsidRDefault="00F13015">
      <w:r>
        <w:t xml:space="preserve">Возражения кого-либо из лиц, участвующих в судебном разбирательстве, против действий председательствующего заносятся в протокол судебного заседания. </w:t>
      </w:r>
    </w:p>
    <w:p w:rsidR="00F13015" w:rsidRDefault="00F13015">
      <w:r>
        <w:t xml:space="preserve">Полномочия участников судебного разбирательства. 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их вопросам, в рассмотрении всех иных вопросов, возникающих в ходе судебного разбирательства уголовного дела. Участие обвинителя в судебном разбирательстве является обязательным. По делам публичного и частно-публичного обвинения обязательно участие государственного обвинителя - прокурора. По делам частного обвинения обвинение в судебном разбирательстве поддерживает потерпевший или его представитель. </w:t>
      </w:r>
    </w:p>
    <w:p w:rsidR="00F13015" w:rsidRDefault="00F13015">
      <w:r>
        <w:t>Государственное обвинение могут поддерживать несколько прокуроров. Если при судебном разбирательстве обнаружится невозможность дальнейшего участия прокурора, он может быть заменен</w:t>
      </w:r>
      <w:r>
        <w:rPr>
          <w:iCs/>
        </w:rPr>
        <w:t xml:space="preserve">. </w:t>
      </w:r>
      <w:r>
        <w:t xml:space="preserve">Вновь вступившему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повторения действий, которые к тому времени были совершено в суде. По ходатайству прокурора суд может повторить допросы свидетелей, потерпевших, экспертов либо иные судебные действия. </w:t>
      </w:r>
    </w:p>
    <w:p w:rsidR="00F13015" w:rsidRDefault="00F13015">
      <w:r>
        <w:t xml:space="preserve">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 </w:t>
      </w:r>
    </w:p>
    <w:p w:rsidR="00F13015" w:rsidRDefault="00F13015">
      <w:r>
        <w:t xml:space="preserve">Прокурор предъявляет или поддерживает предъявленным по делу гражданский иск, если этого требует охрана прав граждан, общественных или государственных интересов. </w:t>
      </w:r>
    </w:p>
    <w:p w:rsidR="00F13015" w:rsidRDefault="00F13015">
      <w:r>
        <w:t xml:space="preserve">Если в ходе судебного разбирательства государственным обвинитель придет к убеждению, что представленные доказательства не подтверждают предъявленного подсудимому обвинения,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полностью или в соответствующей части. </w:t>
      </w:r>
    </w:p>
    <w:p w:rsidR="00F13015" w:rsidRDefault="00F13015">
      <w:r>
        <w:t xml:space="preserve">Государственный обвинитель может также до удаления суда в совещательную комнату для постановления приговора изменить обвинение в сторону смягчения. </w:t>
      </w:r>
    </w:p>
    <w:p w:rsidR="00F13015" w:rsidRDefault="00F13015">
      <w:r>
        <w:t>Участие подсудимого</w:t>
      </w:r>
      <w:r>
        <w:rPr>
          <w:iCs/>
        </w:rPr>
        <w:t xml:space="preserve"> </w:t>
      </w:r>
      <w:r>
        <w:t xml:space="preserve">в судебном разбирательстве уголовного дела является обязательным, за исключением случаев, когда по делу о преступлении небольшой или средней тяжести подсудимый ходатайствует о рассмотрении дела в его отсутствие. </w:t>
      </w:r>
    </w:p>
    <w:p w:rsidR="00F13015" w:rsidRDefault="00F13015">
      <w:r>
        <w:t xml:space="preserve">При неявке подсудимого рассмотрение уголовного дела должно быть отложено. </w:t>
      </w:r>
    </w:p>
    <w:p w:rsidR="00F13015" w:rsidRDefault="00F13015">
      <w:r>
        <w:t xml:space="preserve">Суд вправе подвергнуть не явившегося без уважительных причин подсудимого приводу, а равно применить или изменить в отношении него меру пресечения. </w:t>
      </w:r>
    </w:p>
    <w:p w:rsidR="00F13015" w:rsidRDefault="00F13015">
      <w:r>
        <w:t>Защитник</w:t>
      </w:r>
      <w:r>
        <w:rPr>
          <w:iCs/>
        </w:rPr>
        <w:t xml:space="preserve"> </w:t>
      </w:r>
      <w:r>
        <w:t xml:space="preserve">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судебном разбирательстве. </w:t>
      </w:r>
    </w:p>
    <w:p w:rsidR="00F13015" w:rsidRDefault="00F13015">
      <w:r>
        <w:t xml:space="preserve">При неявке защитника и невозможности его замены разбирательство уголовного дела откладывается. </w:t>
      </w:r>
    </w:p>
    <w:p w:rsidR="00F13015" w:rsidRDefault="00F13015">
      <w:r>
        <w:t xml:space="preserve">В случае замены защитника суд предоставляет вновь вступившему в уголовное дело защитнику время для ознакомления с его материалами и подготовки к участию в судебном разбирательстве. Замена защитника не влечет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 </w:t>
      </w:r>
    </w:p>
    <w:p w:rsidR="00F13015" w:rsidRDefault="00F13015">
      <w:r>
        <w:t xml:space="preserve">Судебное разбирательство, как правило, происходит с участием потерпевшего или его представителя. При неявке потерпевшего суд рассматривает дело в его отсутствие, кроме случаев признания судом его явки обязательной. </w:t>
      </w:r>
    </w:p>
    <w:p w:rsidR="00F13015" w:rsidRDefault="00F13015">
      <w:r>
        <w:t xml:space="preserve">По уголовным делам частного обвинения неявка потерпевшего без уважительных причин влечет прекращение уголовного дела. </w:t>
      </w:r>
    </w:p>
    <w:p w:rsidR="00F13015" w:rsidRDefault="00F13015">
      <w:r>
        <w:t xml:space="preserve">В судебном разбирательстве участвуют гражданский истец, гражданский ответчик или их представители. Суд вправе рассмотреть гражданский иск в отсутствие гражданского истца, если: </w:t>
      </w:r>
    </w:p>
    <w:p w:rsidR="00F13015" w:rsidRDefault="00F13015">
      <w:pPr>
        <w:pStyle w:val="a"/>
      </w:pPr>
      <w:r>
        <w:t xml:space="preserve">об этом ходатайствует гражданский истец или его представитель; </w:t>
      </w:r>
    </w:p>
    <w:p w:rsidR="00F13015" w:rsidRDefault="00F13015">
      <w:pPr>
        <w:pStyle w:val="a"/>
      </w:pPr>
      <w:r>
        <w:t xml:space="preserve">иск поддерживает прокурор; </w:t>
      </w:r>
    </w:p>
    <w:p w:rsidR="00F13015" w:rsidRDefault="00F13015">
      <w:pPr>
        <w:pStyle w:val="a"/>
      </w:pPr>
      <w:r>
        <w:t xml:space="preserve">|подсудимый полностью согласен с предъявленным иском. </w:t>
      </w:r>
    </w:p>
    <w:p w:rsidR="00F13015" w:rsidRDefault="00F13015">
      <w:r>
        <w:t xml:space="preserve">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 </w:t>
      </w:r>
    </w:p>
    <w:p w:rsidR="00F13015" w:rsidRDefault="00F13015">
      <w:r>
        <w:t xml:space="preserve">Пределы судебного разбирательства. Разбирательство уголовного дела в суде производится только в отношении обвиняемого и лишь по предъявленному ему обвинению. Изменение обвинения в судебном разбирательстве допускается, если этим не дается положение подсудимого и не нарушается его право на защиту (ст.252 УПК РФ). </w:t>
      </w:r>
    </w:p>
    <w:p w:rsidR="00F13015" w:rsidRDefault="00F13015">
      <w:r>
        <w:t>Порядок вынесения определения, постановления</w:t>
      </w:r>
      <w:r>
        <w:rPr>
          <w:iCs/>
        </w:rPr>
        <w:t xml:space="preserve">. </w:t>
      </w:r>
      <w:r>
        <w:t xml:space="preserve">По вопросам, разрешаемым судом во время судебного заседания, суд выносит определения и постановления, которые подлежат оглашению в судебном заседании. </w:t>
      </w:r>
    </w:p>
    <w:p w:rsidR="00F13015" w:rsidRDefault="00F13015">
      <w:r>
        <w:t>Определение или постановление о возвращении уголовного дела прокурору, о прекращении уголовного дела, об избрании, изменении или отмене меры пресечения, о продлении срока содержания под стражей, об отводах, о назначении экспертизы выносятся в совещательной комнате и излагаются в виде отдельного процессуального документа, подписываемого судьей или</w:t>
      </w:r>
      <w:r>
        <w:rPr>
          <w:iCs/>
        </w:rPr>
        <w:t xml:space="preserve"> </w:t>
      </w:r>
      <w:r>
        <w:t xml:space="preserve">судьями, если дело рассматривается судом в коллегиальном составе. Все иные определения или постановления по усмотрению суда выносятся в зале судебного заседания с занесением в протокол (ст.256 УПК РФ). </w:t>
      </w:r>
    </w:p>
    <w:p w:rsidR="00F13015" w:rsidRDefault="00F13015">
      <w:r>
        <w:t xml:space="preserve">Регламент судебного заседания. Регламент судебного заседания определяет его внешнюю форму, процедуру. В соответствии со ст.257 УПК РФ при входе судей все присутствующие и судебного заседания встают. </w:t>
      </w:r>
    </w:p>
    <w:p w:rsidR="00F13015" w:rsidRDefault="00F13015">
      <w:r>
        <w:t xml:space="preserve">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 </w:t>
      </w:r>
    </w:p>
    <w:p w:rsidR="00F13015" w:rsidRDefault="00F13015">
      <w:r>
        <w:t xml:space="preserve">Участники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 </w:t>
      </w:r>
    </w:p>
    <w:p w:rsidR="00F13015" w:rsidRDefault="00F13015">
      <w:r>
        <w:t xml:space="preserve">Судебный пристав обеспечивает порядок судебного заседания, выполняет распоряжения председательствующего в судебном заседании. Требования судебного пристава по обеспечению порядка судебного заседания обязательны для лиц, присутствующих в зале суда. </w:t>
      </w:r>
    </w:p>
    <w:p w:rsidR="00F13015" w:rsidRDefault="00F13015">
      <w:r>
        <w:t xml:space="preserve">Меры воздействия за нарушение порядка в судебном заседании (ст.258 УПК РФ). При нарушении порядка в судебном заседании, неподчинении распоряжениям председательствующего или судебного пристава лицо, присутствующее в зале суда, предупреждается о недопустимости такого поведения, либо удаляются из зала суда, либо на него налагается денежное взыскание в размере до 25 минимальных размеров оплаты труда. </w:t>
      </w:r>
    </w:p>
    <w:p w:rsidR="00F13015" w:rsidRDefault="00F13015">
      <w:r>
        <w:t xml:space="preserve">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дела заменить данное лицо другим. Одновременно суд сообщает об этом вышестоящему прокурору или в адвокатскую палату соответственно. </w:t>
      </w:r>
    </w:p>
    <w:p w:rsidR="00F13015" w:rsidRDefault="00F13015">
      <w:r>
        <w:t xml:space="preserve">Подсудимый может быть удален из зала суда. При этом приговор во всяком случае провозглашается в его присутствии или объявляется ему под расписку немедленно после провозглашения. </w:t>
      </w:r>
    </w:p>
    <w:p w:rsidR="00F13015" w:rsidRDefault="00F13015">
      <w:r>
        <w:t>Протокол судебного заседания</w:t>
      </w:r>
      <w:r>
        <w:rPr>
          <w:iCs/>
        </w:rPr>
        <w:t xml:space="preserve"> </w:t>
      </w:r>
      <w:r>
        <w:t xml:space="preserve">(ст.259 УПК РФ). В ходе судебного заседания ведется протокол. Он может быть написан от руки, или напечатан на машинке, или изготовлен компьютерным способом. </w:t>
      </w:r>
    </w:p>
    <w:p w:rsidR="00F13015" w:rsidRDefault="00F13015">
      <w:r>
        <w:t xml:space="preserve">Для обеспечения полноты протокола может быть применено стенографирование, а также технические средства. </w:t>
      </w:r>
    </w:p>
    <w:p w:rsidR="00F13015" w:rsidRDefault="00F13015">
      <w:r>
        <w:t xml:space="preserve">В протоколе судебного заседания обязательно указывается: </w:t>
      </w:r>
    </w:p>
    <w:p w:rsidR="00F13015" w:rsidRDefault="00F13015">
      <w:pPr>
        <w:pStyle w:val="a"/>
      </w:pPr>
      <w:r>
        <w:t xml:space="preserve">место и дата заседания, время его начала и окончания; </w:t>
      </w:r>
    </w:p>
    <w:p w:rsidR="00F13015" w:rsidRDefault="00F13015">
      <w:pPr>
        <w:pStyle w:val="a"/>
      </w:pPr>
      <w:r>
        <w:t xml:space="preserve">какое уголовное дело рассматривается; </w:t>
      </w:r>
    </w:p>
    <w:p w:rsidR="00F13015" w:rsidRDefault="00F13015">
      <w:pPr>
        <w:pStyle w:val="a"/>
      </w:pPr>
      <w:r>
        <w:t xml:space="preserve">наименование и состав суда, данные о секретаре, переводчике, обвинителе, защитнике, подсудимом, а также о потерпевшем, гражданском истце, гражданском ответчике и их представителях, других вызванных судом лиц; </w:t>
      </w:r>
    </w:p>
    <w:p w:rsidR="00F13015" w:rsidRDefault="00F13015">
      <w:pPr>
        <w:pStyle w:val="a"/>
      </w:pPr>
      <w:r>
        <w:t xml:space="preserve">данные о личности подсудимого и мере пресечения; </w:t>
      </w:r>
    </w:p>
    <w:p w:rsidR="00F13015" w:rsidRDefault="00F13015">
      <w:pPr>
        <w:pStyle w:val="a"/>
      </w:pPr>
      <w:r>
        <w:t xml:space="preserve">действия суда в том порядке, в каком они имели место; </w:t>
      </w:r>
    </w:p>
    <w:p w:rsidR="00F13015" w:rsidRDefault="00F13015">
      <w:pPr>
        <w:pStyle w:val="a"/>
      </w:pPr>
      <w:r>
        <w:t xml:space="preserve">заявления, возражения и ходатайства участвующих в уголовном деле лиц; </w:t>
      </w:r>
    </w:p>
    <w:p w:rsidR="00F13015" w:rsidRDefault="00F13015">
      <w:pPr>
        <w:pStyle w:val="a"/>
      </w:pPr>
      <w:r>
        <w:t xml:space="preserve">определения или постановления суда, вынесенные без удаления в совещательную комнату; </w:t>
      </w:r>
    </w:p>
    <w:p w:rsidR="00F13015" w:rsidRDefault="00F13015">
      <w:pPr>
        <w:pStyle w:val="a"/>
      </w:pPr>
      <w:r>
        <w:t xml:space="preserve">определения или постановления, вынесенные судом с удалением в совещательную комнату; </w:t>
      </w:r>
    </w:p>
    <w:p w:rsidR="00F13015" w:rsidRDefault="00F13015">
      <w:pPr>
        <w:pStyle w:val="a"/>
      </w:pPr>
      <w:r>
        <w:t xml:space="preserve">разъяснения участвующим в уголовном деле лицам их прав и обязанностей; </w:t>
      </w:r>
    </w:p>
    <w:p w:rsidR="00F13015" w:rsidRDefault="00F13015">
      <w:pPr>
        <w:pStyle w:val="a"/>
      </w:pPr>
      <w:r>
        <w:t xml:space="preserve">подробное содержание показаний; </w:t>
      </w:r>
    </w:p>
    <w:p w:rsidR="00F13015" w:rsidRDefault="00F13015">
      <w:pPr>
        <w:pStyle w:val="a"/>
      </w:pPr>
      <w:r>
        <w:t xml:space="preserve">вопросы, заданные допрашиваемым, и их ответы; </w:t>
      </w:r>
    </w:p>
    <w:p w:rsidR="00F13015" w:rsidRDefault="00F13015">
      <w:pPr>
        <w:pStyle w:val="a"/>
      </w:pPr>
      <w:r>
        <w:t xml:space="preserve">результаты произведенных в судебном заседании осмотров и других действий по исследованию доказательств; </w:t>
      </w:r>
    </w:p>
    <w:p w:rsidR="00F13015" w:rsidRDefault="00F13015">
      <w:pPr>
        <w:pStyle w:val="a"/>
      </w:pPr>
      <w:r>
        <w:t xml:space="preserve">обстоятельства, которые участвующие в уголовном деле лица просят занести в протокол; </w:t>
      </w:r>
    </w:p>
    <w:p w:rsidR="00F13015" w:rsidRDefault="00F13015">
      <w:pPr>
        <w:pStyle w:val="a"/>
      </w:pPr>
      <w:r>
        <w:t xml:space="preserve">основное содержание выступлений сторон в судебных прениях и последнего слова подсудимого; </w:t>
      </w:r>
    </w:p>
    <w:p w:rsidR="00F13015" w:rsidRDefault="00F13015">
      <w:pPr>
        <w:pStyle w:val="a"/>
      </w:pPr>
      <w:r>
        <w:t xml:space="preserve">сведения об оглашении приговора, разъяснение порядка ознакомления с протоколом судебного заседания и принесения замечаний на него; </w:t>
      </w:r>
    </w:p>
    <w:p w:rsidR="00F13015" w:rsidRDefault="00F13015">
      <w:pPr>
        <w:pStyle w:val="a"/>
      </w:pPr>
      <w:r>
        <w:t xml:space="preserve">разъяснение оправданным и осужденным порядка и срока обжалования приговора, а также разъяснение права ходатайствовать об участии в рассмотрении дела судом кассационной инстанции, о чем указывается в кассационной жалобе. </w:t>
      </w:r>
    </w:p>
    <w:p w:rsidR="00F13015" w:rsidRDefault="00F13015">
      <w:r>
        <w:t xml:space="preserve">Кроме того, в протоколе также указываются меры воздействия принятые к лицу, нарушившему порядок в судебном заседании. </w:t>
      </w:r>
    </w:p>
    <w:p w:rsidR="00F13015" w:rsidRDefault="00F13015">
      <w:r>
        <w:t xml:space="preserve">Во время судебного разбирательства могут применяться аудио - и видеозаписи допросов, о чем делается отметка в протоколе судебного заседания. </w:t>
      </w:r>
    </w:p>
    <w:p w:rsidR="00F13015" w:rsidRDefault="00F13015">
      <w:r>
        <w:t xml:space="preserve">В этом случае фонограмма, видеозапись прилагаются к материалам уголовного дела. Протокол должен быть изготовлен, подписан председательствующим и секретарем не позднее трех суток со дня окончания судебного заседания. Протокол в ходе судебного заседания может изготовляться по частям, которые, как и протокол в целом, подписываются председательствующим и секретарем судебного заседания. По ходатайству сторон им может быть предоставлена возможность ознакомиться с частями протокола по мере их изготовления. </w:t>
      </w:r>
    </w:p>
    <w:p w:rsidR="00F13015" w:rsidRDefault="00F13015">
      <w:r>
        <w:t xml:space="preserve">При наличии письменного ходатайства стороны об ознакомлении с протоколом судебного заседания председательствующий обеспечивает ему возможность ознакомления с протоколом в течение пяти суток с момента его подписания. </w:t>
      </w:r>
    </w:p>
    <w:p w:rsidR="00F13015" w:rsidRDefault="00F13015">
      <w:r>
        <w:t xml:space="preserve">Председательствующий вправе предоставить возможность ознакомления с протоколом судебного заседания и иным участникам судебного разбирательства по их ходатайству и в части, касающейся их показаний. </w:t>
      </w:r>
    </w:p>
    <w:p w:rsidR="00F13015" w:rsidRDefault="00F13015">
      <w:r>
        <w:t xml:space="preserve">В исключительных случаях председательствующий по ходатайству участника судебного разбирательства может продлить время ознакомления с протоколом судебного заседания. Если участник судебного разбирательства явно затягивает ознакомление с протоколом судебного заседания, то председательствующий вправе своим постановлением установить определенный срок для ознакомления с протоколом. </w:t>
      </w:r>
    </w:p>
    <w:p w:rsidR="00F13015" w:rsidRDefault="00F13015">
      <w:r>
        <w:t xml:space="preserve">Копия протокола изготавливается по письменному ходатайству участника судебного разбирательства и за его счет. </w:t>
      </w:r>
    </w:p>
    <w:p w:rsidR="00F13015" w:rsidRDefault="00F13015">
      <w:r>
        <w:t xml:space="preserve">В течение трех суток после ознакомления с протоколом судебного заседания стороны могут подать замечания на проток. Замечания на протокол судебного заседания рассматриваются председательствующим незамедлительно. В необходимых случаях председательствующий вправе вызвать лиц, подавших замечание, для уточнения их содержания. По результатам рассмотрения замечаний председательствующий выносит постановление об удостоверении их правильности либо об их отклонении. Замечания на протокол и постановление председательствующего приобщаются к протоколу судебного заседания. </w:t>
      </w:r>
    </w:p>
    <w:p w:rsidR="00F13015" w:rsidRDefault="00F13015">
      <w:r>
        <w:t xml:space="preserve">Подготовительная часть судебного заседания. </w:t>
      </w:r>
    </w:p>
    <w:p w:rsidR="00F13015" w:rsidRDefault="00F13015">
      <w:r>
        <w:t xml:space="preserve">Судебное разбирательство состоит из пяти частей: </w:t>
      </w:r>
    </w:p>
    <w:p w:rsidR="00F13015" w:rsidRDefault="00F13015">
      <w:pPr>
        <w:pStyle w:val="a"/>
      </w:pPr>
      <w:r>
        <w:t xml:space="preserve">подготовительная часть; </w:t>
      </w:r>
    </w:p>
    <w:p w:rsidR="00F13015" w:rsidRDefault="00F13015">
      <w:pPr>
        <w:pStyle w:val="a"/>
      </w:pPr>
      <w:r>
        <w:t xml:space="preserve">судебное следствие; </w:t>
      </w:r>
    </w:p>
    <w:p w:rsidR="00F13015" w:rsidRDefault="00F13015">
      <w:pPr>
        <w:pStyle w:val="a"/>
      </w:pPr>
      <w:r>
        <w:t xml:space="preserve">прения сторон; </w:t>
      </w:r>
    </w:p>
    <w:p w:rsidR="00F13015" w:rsidRDefault="00F13015">
      <w:pPr>
        <w:pStyle w:val="a"/>
      </w:pPr>
      <w:r>
        <w:t xml:space="preserve">последнее слово подсудимого; </w:t>
      </w:r>
    </w:p>
    <w:p w:rsidR="00F13015" w:rsidRDefault="00F13015">
      <w:pPr>
        <w:pStyle w:val="a"/>
      </w:pPr>
      <w:r>
        <w:t xml:space="preserve">вынесение приговора. </w:t>
      </w:r>
    </w:p>
    <w:p w:rsidR="00F13015" w:rsidRDefault="00F13015">
      <w:r>
        <w:t xml:space="preserve">Подготовительная часть судебного разбирательства предназначена для того, чтобы проверить наличие необходимых условий для его проведения и обеспечить возможность исследования всех необходимых доказательств. Она включает в себя ряд последовательно осуществляемых судом процессуальных дейся (гл.36 УПК РФ): </w:t>
      </w:r>
    </w:p>
    <w:p w:rsidR="00F13015" w:rsidRDefault="00F13015">
      <w:pPr>
        <w:pStyle w:val="a"/>
      </w:pPr>
      <w:r>
        <w:t xml:space="preserve">председательствующий открывает судебное заседание и объявляет, какое дело подлежит разбирательству; </w:t>
      </w:r>
    </w:p>
    <w:p w:rsidR="00F13015" w:rsidRDefault="00F13015">
      <w:pPr>
        <w:pStyle w:val="a"/>
      </w:pPr>
      <w:r>
        <w:t xml:space="preserve">секретарь судебного заседания докладывает о явке лиц, вызванных судом, и о причинах неявки; </w:t>
      </w:r>
    </w:p>
    <w:p w:rsidR="00F13015" w:rsidRDefault="00F13015">
      <w:pPr>
        <w:pStyle w:val="a"/>
      </w:pPr>
      <w:r>
        <w:t xml:space="preserve">явившиеся свидетели удаляются из зала судебного заседания; </w:t>
      </w:r>
    </w:p>
    <w:p w:rsidR="00F13015" w:rsidRDefault="00F13015">
      <w:pPr>
        <w:pStyle w:val="a"/>
      </w:pPr>
      <w:r>
        <w:t xml:space="preserve">председательствующий устанавливает личность подсудимого и дату вручения ему копии обвинительного заключения или обвинительного акта. Судебное разбирательство не может быть начато ранее семи суток со дня вручения обвиняемому указанных документов или копии постановления об изменении обвинения (ч.2 ст.265 УПК РФ); </w:t>
      </w:r>
    </w:p>
    <w:p w:rsidR="00F13015" w:rsidRDefault="00F13015">
      <w:pPr>
        <w:pStyle w:val="a"/>
      </w:pPr>
      <w:r>
        <w:t xml:space="preserve">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экспертом, специалистом и переводчиком, и разъясняет сторонам право на заявление отвода составу суда; </w:t>
      </w:r>
    </w:p>
    <w:p w:rsidR="00F13015" w:rsidRDefault="00F13015">
      <w:pPr>
        <w:pStyle w:val="a"/>
      </w:pPr>
      <w:r>
        <w:t xml:space="preserve">председательствующий разъясняет подсудимому, потерпевшему, гражданскому ответчику, гражданскому истцу, эксперту и специалисту их права; </w:t>
      </w:r>
    </w:p>
    <w:p w:rsidR="00F13015" w:rsidRDefault="00F13015">
      <w:pPr>
        <w:pStyle w:val="a"/>
      </w:pPr>
      <w:r>
        <w:t xml:space="preserve">председательствующий опрашивает стороны о наличии у них ходатайств об истребовании дополнительных доказательств, и суд разрешает заявленные ходатайства; </w:t>
      </w:r>
    </w:p>
    <w:p w:rsidR="00F13015" w:rsidRDefault="00F13015">
      <w:pPr>
        <w:pStyle w:val="a"/>
      </w:pPr>
      <w:r>
        <w:t xml:space="preserve">при неявке кого-либо из участников судебного разбирательства суд с учетом мнения сторон разрешает вопрос о возможности слушания дела в отсутствии не явившихся лиц или об отложении слушания. </w:t>
      </w:r>
    </w:p>
    <w:p w:rsidR="00F13015" w:rsidRDefault="00F13015">
      <w:r>
        <w:t xml:space="preserve">Судебное следствие Судебное следствие (гл.37 УПК РФ) является центральной частью судебного разбирательства, так как именно здесь исследуются те доказательства, которые затем суд положит в обоснование приговора. Оно начинается с изложения государственным обвинителем предъявленного подсудимому обвинения, после чего председательствующий спрашивает у подсудимого, понятно ли ему обвинение и признает ли он себя виновным. </w:t>
      </w:r>
    </w:p>
    <w:p w:rsidR="00F13015" w:rsidRDefault="00F13015">
      <w:r>
        <w:t xml:space="preserve">Порядок исследования доказательств в судебном следствии определен ст.274 УПК РФ: первой представляет доказательства суду сторона обвинения, затем - сторона защиты. Порядок исследования конкретного доказательства определяется стороной, представившей данное доказательство. </w:t>
      </w:r>
    </w:p>
    <w:p w:rsidR="00F13015" w:rsidRDefault="00F13015">
      <w:r>
        <w:t xml:space="preserve">Допрос подсудимого при согласии им дать показания начинают защитник и другие участники процесса со стороны защиты, затем продолжают государственный обвинитель и иные участники судебного разбирательства со стороны обвинения. Суд задает вопросы подсудимому после его допроса сторонами. С разрешения председательствующего подсудимый вправе дать показания в любой момент судебного следствия (ст.274, 275 УПК РФ). </w:t>
      </w:r>
    </w:p>
    <w:p w:rsidR="00F13015" w:rsidRDefault="00F13015">
      <w:r>
        <w:t xml:space="preserve">Допрос потерпевшего осуществляется вначале стороной обвинения, затем стороной защиты. Потерпевший с разрешения председательствующего может дать показания в любой момент судебного следствия (ст.277 УПК РФ). </w:t>
      </w:r>
    </w:p>
    <w:p w:rsidR="00F13015" w:rsidRDefault="00F13015">
      <w:r>
        <w:t>Свидетели допрашиваются порознь</w:t>
      </w:r>
      <w:r>
        <w:rPr>
          <w:iCs/>
        </w:rPr>
        <w:t xml:space="preserve">, </w:t>
      </w:r>
      <w:r>
        <w:t xml:space="preserve">в отсутствие недопрошенных свидетелей. Первой допрашивает свидетеля та сторона, по ходатайству которой он вызван в судебное заседание. Суд допрашивает свидетеля после его допроса сторонами (ст.278 УПК РФ). </w:t>
      </w:r>
    </w:p>
    <w:p w:rsidR="00F13015" w:rsidRDefault="00F13015">
      <w:r>
        <w:t xml:space="preserve">При необходимости обеспечения безопасности свидетеля, его родственников и иных близких лиц суд без оглашения подлинных данных о личности свидетеля вправе провести его допрос вне визуального наблюдения другими участниками судебного разбирательства, о чем суд выносит определение или постановление. </w:t>
      </w:r>
    </w:p>
    <w:p w:rsidR="00F13015" w:rsidRDefault="00F13015">
      <w:r>
        <w:t xml:space="preserve">В случае заявления сторонами обоснованного ходатайства о раскрытии сведений о лице, дающем показания, в связи с необходимостью осуществления защиты подсудимого либо для установления каких-либо существенных для рассмотрения уголовного дела обстоятельств суд вправе предоставить им возможность ознакомления с указанными материалами. </w:t>
      </w:r>
    </w:p>
    <w:p w:rsidR="00F13015" w:rsidRDefault="00F13015">
      <w:r>
        <w:t xml:space="preserve">Допрос эксперта, давшего заключение в ходе предварительного расследования, для разъяснения или дополнения данного им заключения осуществляется судом по ходатайству сторон или по собственной инициативе. После оглашения заключения эксперта ему могут быть заданы вопросы сторонами. При этом первой вопросы задает сторона, по инициативе которой была назначена экспертиза. </w:t>
      </w:r>
    </w:p>
    <w:p w:rsidR="00F13015" w:rsidRDefault="00F13015">
      <w:r>
        <w:t xml:space="preserve">По собственной инициативе или по ходатайству сторон суд может назначить судебную экспертизу, в том числе дополнительную или повторную. Вопросы на разрешение эксперта формулируются судом с учетом мнения сторон (ст. 283 УПК РФ). </w:t>
      </w:r>
    </w:p>
    <w:p w:rsidR="00F13015" w:rsidRDefault="00F13015">
      <w:r>
        <w:t xml:space="preserve">Осмотр вещественных доказательств производится в любой момент судебного следствия по ходатайству сторон. Лица, которым предъявлены вещественные доказательства, вправе обращать внимание суда на обстоятельства, имеющие значение для уголовного дела (ст.284 УПК РФ). </w:t>
      </w:r>
    </w:p>
    <w:p w:rsidR="00F13015" w:rsidRDefault="00F13015">
      <w:r>
        <w:t xml:space="preserve">Оглашение протоколов следственных действий и иных документов осуществляется по решению суда полностью или частично, если в них изложены или удостоверены обстоятельства, имеющие значение для уголовного дела. Протоколы и документы оглашаются стороной, которая ходатайствовала об их оглашении, либо судом (ст.285 УПК РФ). </w:t>
      </w:r>
    </w:p>
    <w:p w:rsidR="00F13015" w:rsidRDefault="00F13015">
      <w:r>
        <w:t xml:space="preserve">Документы, представленные в судебное заседание сторонами или истребованные судом, могут быть по решению суда исследованы и приобщены к уголовному делу. </w:t>
      </w:r>
    </w:p>
    <w:p w:rsidR="00F13015" w:rsidRDefault="00F13015">
      <w:r>
        <w:t xml:space="preserve">Суд с участием сторон, а при необходимости и с участием свидетелей, эксперта и специалиста, может провести осмотр местности и помещения. </w:t>
      </w:r>
    </w:p>
    <w:p w:rsidR="00F13015" w:rsidRDefault="00F13015">
      <w:r>
        <w:t xml:space="preserve">В ходе судебного следствия может быть осуществлено явление для опознания, проведены следственный эксперимент и освидетельствование (ст.288-290 УПК РФ). </w:t>
      </w:r>
    </w:p>
    <w:p w:rsidR="00F13015" w:rsidRDefault="00F13015">
      <w:r>
        <w:t>По завершении исследования представленных сторонами доказательств председательствующий опрашивает стороны, желают</w:t>
      </w:r>
      <w:r>
        <w:rPr>
          <w:iCs/>
        </w:rPr>
        <w:t xml:space="preserve"> </w:t>
      </w:r>
      <w:r>
        <w:t xml:space="preserve">они дополнить судебное следствие. В случае заявления ходатайства о дополнении судебного следствия суд обсуждает и разрешает его. </w:t>
      </w:r>
    </w:p>
    <w:p w:rsidR="00F13015" w:rsidRDefault="00F13015">
      <w:r>
        <w:t xml:space="preserve">После разрешения ходатайств и выполнения связанных с этим необходимых судебных действий председательствующий объявляет судебное следствие оконченным. </w:t>
      </w:r>
    </w:p>
    <w:p w:rsidR="00F13015" w:rsidRDefault="00F13015">
      <w:r>
        <w:t xml:space="preserve">Судебное следствие может быть возобновлено, 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По окончании возобновленного судебного следствия суд вновь открывает прения сторон и предоставляет подсудимому последнее слово (ст.294 УПК РФ). </w:t>
      </w:r>
    </w:p>
    <w:p w:rsidR="00F13015" w:rsidRDefault="00F13015">
      <w:r>
        <w:t xml:space="preserve">Последнее слово подсудимого После окончания прений сторон председательствующий предоставляет подсудимому последнее слово. Никакие вопросы к подсудимому во время его последнего слова не допускаются. </w:t>
      </w:r>
    </w:p>
    <w:p w:rsidR="00F13015" w:rsidRDefault="00F13015">
      <w:r>
        <w:t xml:space="preserve">Суд не может ограничивать продолжительность последнего слова подсудимого во времени. При этом председательствующий вправе останавливать подсудимого в случаях, когда он касается обстоятельств, не имеющих отношения к рассматриваемому уголовному делу. </w:t>
      </w:r>
    </w:p>
    <w:p w:rsidR="00F13015" w:rsidRDefault="00F13015">
      <w:r>
        <w:t xml:space="preserve">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судебном заседания. </w:t>
      </w:r>
    </w:p>
    <w:p w:rsidR="00F13015" w:rsidRDefault="00F13015">
      <w:r>
        <w:t xml:space="preserve">Приговор суда Постановление приговора является заключительной частью судебного разбирательства. Приговором суда называется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 (п.28 ст.5 УПК РФ). Приговор завершает деятельность суда первой инстанции. Это единственный процессуальный документ, который выносится именем Российской Федерации, и только приговором суда лицо может быть признано виновным в совершении преступления и подвергнуто уголовному наказанию. Именно в приговоре в наиболее полном виде реализуется процессуальная функция суда - осуществление правосудия (или разрешение уголовного дела по существу). Приговор обладает свойством общеобязательности. Он обязателен для всех государственных органов и должностных лиц, общественных объединений и граждан на всей территории страны. Кроме того, содержащиеся в приговоре выводы об установленных судом по делу фактах являются обязательными и для других судов, рассматривающих те же обстоятельства в порядке некого судопроизводства, и для других правоприменительных органов (преюдициальное значение приговора). Процессуальное значение приговора заключается в том, что он обеспечивает защиту прав и законных интересов всех участников процесса и является основой для дальнейшего развертывания институтов судебной защиты (обжалование решения суда в вышестоящих судебных инстанциях). </w:t>
      </w:r>
    </w:p>
    <w:p w:rsidR="00F13015" w:rsidRDefault="00F13015">
      <w:r>
        <w:t xml:space="preserve">Социальное значение приговора заключается в том, что он оценку социальной опасности совершенного преступления от имени государства, выражает отношение общества к преступному деянию и способствует формированию общественного правосознания. </w:t>
      </w:r>
    </w:p>
    <w:p w:rsidR="00F13015" w:rsidRDefault="00F13015">
      <w:r>
        <w:t xml:space="preserve">К приговору предъявляются требования законности, обоснованности и справедливости. В соответствии со ст.297 УПК РФ приговор считается законным, если он постановлен с соблюдением порядка, установленного УПК РФ, и основан на правильном применении уголовного закона. </w:t>
      </w:r>
    </w:p>
    <w:p w:rsidR="00F13015" w:rsidRDefault="00F13015">
      <w:r>
        <w:t xml:space="preserve">Обоснованность приговора предполагает, что все выводы суда, изложенные в приговоре, основаны на доказательствах, исследованных в ходе судебного разбирательства, и соответствуют фактическим обстоятельствам дела. </w:t>
      </w:r>
    </w:p>
    <w:p w:rsidR="00F13015" w:rsidRDefault="00F13015">
      <w:r>
        <w:t xml:space="preserve">Справедливым следует считать тот приговор, в котором правильно разрешен вопрос о виновности или невиновности подсудимого и мера наказания определена с учетом тяжести содеянного и личности подсудимого. </w:t>
      </w:r>
    </w:p>
    <w:p w:rsidR="00F13015" w:rsidRDefault="00F13015">
      <w:r>
        <w:t xml:space="preserve">Кроме того, приговор должен быть мотивированным. Это означает, что в нем должны быть приведены доводы, аргументы суда, разъясняющие и подтверждающие те выводы и решения, к которым пришел суд и которые содержатся в описательной и резолютивной частях приговора. </w:t>
      </w:r>
    </w:p>
    <w:p w:rsidR="00F13015" w:rsidRDefault="00F13015">
      <w:r>
        <w:t xml:space="preserve">Приговор суда может быть оправдательным или обвинительным (ст.302 УПК РФ). </w:t>
      </w:r>
    </w:p>
    <w:p w:rsidR="00F13015" w:rsidRDefault="00F13015">
      <w:r>
        <w:t xml:space="preserve">Оправдательный приговор постановляется, если: </w:t>
      </w:r>
    </w:p>
    <w:p w:rsidR="00F13015" w:rsidRDefault="00F13015">
      <w:pPr>
        <w:pStyle w:val="a"/>
      </w:pPr>
      <w:r>
        <w:t xml:space="preserve">не установлено событие преступления; </w:t>
      </w:r>
    </w:p>
    <w:p w:rsidR="00F13015" w:rsidRDefault="00F13015">
      <w:pPr>
        <w:pStyle w:val="a"/>
      </w:pPr>
      <w:r>
        <w:t xml:space="preserve">подсудимый не причастен к совершению преступления; </w:t>
      </w:r>
    </w:p>
    <w:p w:rsidR="00F13015" w:rsidRDefault="00F13015">
      <w:pPr>
        <w:pStyle w:val="a"/>
      </w:pPr>
      <w:r>
        <w:t xml:space="preserve">в деянии подсудимого отсутствует состав преступления; </w:t>
      </w:r>
    </w:p>
    <w:p w:rsidR="00F13015" w:rsidRDefault="00F13015">
      <w:pPr>
        <w:pStyle w:val="a"/>
      </w:pPr>
      <w:r>
        <w:t xml:space="preserve">в отношении подсудимого коллегией присяжных заседателей вынесен оправдательный вердикт. </w:t>
      </w:r>
    </w:p>
    <w:p w:rsidR="00F13015" w:rsidRDefault="00F13015">
      <w:r>
        <w:t xml:space="preserve">Оправдание по любому из перечисленных оснований означает признание подсудимого невиновным и влечет за собой его реабилитацию. </w:t>
      </w:r>
    </w:p>
    <w:p w:rsidR="00F13015" w:rsidRDefault="00F13015">
      <w:r>
        <w:t xml:space="preserve">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 </w:t>
      </w:r>
    </w:p>
    <w:p w:rsidR="00F13015" w:rsidRDefault="00F13015">
      <w:r>
        <w:t xml:space="preserve">Обвинительный приговор может быть: </w:t>
      </w:r>
    </w:p>
    <w:p w:rsidR="00F13015" w:rsidRDefault="00F13015">
      <w:pPr>
        <w:pStyle w:val="a"/>
      </w:pPr>
      <w:r>
        <w:t xml:space="preserve">с назначением наказания, подлежащего отбыванию осужденным; </w:t>
      </w:r>
    </w:p>
    <w:p w:rsidR="00F13015" w:rsidRDefault="00F13015">
      <w:pPr>
        <w:pStyle w:val="a"/>
      </w:pPr>
      <w:r>
        <w:t xml:space="preserve">с назначением наказания и освобождением от его отбывания, если издан акт амнистии, освобождающий от применения наказания, назначенного осужденному данным приговором, или же если время нахождения подсудимого под стражей по данному уголовному делу с учетом правил зачета предварительного заключения поглощает наказание, назначенное ему судом, или если истекли сроки давности уголовного преследования (ч. 6, 8 ст. 302 УПК РФ); </w:t>
      </w:r>
    </w:p>
    <w:p w:rsidR="00F13015" w:rsidRDefault="00F13015">
      <w:pPr>
        <w:pStyle w:val="a"/>
      </w:pPr>
      <w:r>
        <w:t xml:space="preserve">без назначения уголовного наказания. </w:t>
      </w:r>
    </w:p>
    <w:p w:rsidR="00F13015" w:rsidRDefault="00F13015">
      <w:r>
        <w:t>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w:t>
      </w:r>
      <w:r>
        <w:rPr>
          <w:iCs/>
        </w:rPr>
        <w:t xml:space="preserve"> </w:t>
      </w:r>
      <w:r>
        <w:t xml:space="preserve">делу. </w:t>
      </w:r>
    </w:p>
    <w:p w:rsidR="00F13015" w:rsidRDefault="00F13015">
      <w:r>
        <w:t xml:space="preserve">Судьи не вправе разглашать суждения, имевшие место при обсуждении и постановлении приговора. </w:t>
      </w:r>
    </w:p>
    <w:p w:rsidR="00F13015" w:rsidRDefault="00F13015">
      <w:r>
        <w:t xml:space="preserve">Суд обсуждает в совещательной комнате вопросы, подлежащие разрешению в приговоре, в том порядке, в котором они даны в ст.299 УПК РФ: </w:t>
      </w:r>
    </w:p>
    <w:p w:rsidR="00F13015" w:rsidRDefault="00F13015">
      <w:pPr>
        <w:pStyle w:val="a"/>
      </w:pPr>
      <w:r>
        <w:t>доказано ли, что имело место деяние, в совершении которого</w:t>
      </w:r>
      <w:r>
        <w:rPr>
          <w:iCs/>
        </w:rPr>
        <w:t xml:space="preserve"> </w:t>
      </w:r>
      <w:r>
        <w:t xml:space="preserve">обвиняется подсудимый; </w:t>
      </w:r>
    </w:p>
    <w:p w:rsidR="00F13015" w:rsidRDefault="00F13015">
      <w:pPr>
        <w:pStyle w:val="a"/>
      </w:pPr>
      <w:r>
        <w:t xml:space="preserve">доказано ли, что деяние совершил подсудимый; </w:t>
      </w:r>
    </w:p>
    <w:p w:rsidR="00F13015" w:rsidRDefault="00F13015">
      <w:pPr>
        <w:pStyle w:val="a"/>
      </w:pPr>
      <w:r>
        <w:t xml:space="preserve">является ли это деяние преступлением, и какими пунктом, частью, статьей УК РФ оно предусмотрено; </w:t>
      </w:r>
    </w:p>
    <w:p w:rsidR="00F13015" w:rsidRDefault="00F13015">
      <w:pPr>
        <w:pStyle w:val="a"/>
      </w:pPr>
      <w:r>
        <w:t xml:space="preserve">виновен ли подсудимый в совершении этого преступления; </w:t>
      </w:r>
    </w:p>
    <w:p w:rsidR="00F13015" w:rsidRDefault="00F13015">
      <w:pPr>
        <w:pStyle w:val="a"/>
      </w:pPr>
      <w:r>
        <w:t xml:space="preserve">подлежит ли подсудимый наказанию за совершенное им преступление; </w:t>
      </w:r>
    </w:p>
    <w:p w:rsidR="00F13015" w:rsidRDefault="00F13015">
      <w:pPr>
        <w:pStyle w:val="a"/>
      </w:pPr>
      <w:r>
        <w:t xml:space="preserve">имеются ли обстоятельства, смягчающие или отягчающие его наказание; </w:t>
      </w:r>
    </w:p>
    <w:p w:rsidR="00F13015" w:rsidRDefault="00F13015">
      <w:pPr>
        <w:pStyle w:val="a"/>
      </w:pPr>
      <w:r>
        <w:t xml:space="preserve">какое наказание должно быть назначено подсудимому; </w:t>
      </w:r>
    </w:p>
    <w:p w:rsidR="00F13015" w:rsidRDefault="00F13015">
      <w:pPr>
        <w:pStyle w:val="a"/>
      </w:pPr>
      <w:r>
        <w:t xml:space="preserve">имеются ли основания для постановления приговора без назначения наказания или освобождения от наказания; </w:t>
      </w:r>
    </w:p>
    <w:p w:rsidR="00F13015" w:rsidRDefault="00F13015">
      <w:pPr>
        <w:pStyle w:val="a"/>
      </w:pPr>
      <w:r>
        <w:t xml:space="preserve">какой вид исправительного учреждения с соответствующим режимом должен быть определен подсудимому при назначении ему наказания в виде лишения свободы; </w:t>
      </w:r>
    </w:p>
    <w:p w:rsidR="00F13015" w:rsidRDefault="00F13015">
      <w:pPr>
        <w:pStyle w:val="a"/>
      </w:pPr>
      <w:r>
        <w:t xml:space="preserve">подлежит ли удовлетворению гражданский иск, в чью пользу и в каком размере; </w:t>
      </w:r>
    </w:p>
    <w:p w:rsidR="00F13015" w:rsidRDefault="00F13015">
      <w:pPr>
        <w:pStyle w:val="a"/>
      </w:pPr>
      <w:r>
        <w:t xml:space="preserve">как поступить с имуществом, на которое наложен арест для обеспечения гражданского иска или возможной конфискации; </w:t>
      </w:r>
    </w:p>
    <w:p w:rsidR="00F13015" w:rsidRDefault="00F13015">
      <w:pPr>
        <w:pStyle w:val="a"/>
      </w:pPr>
      <w:r>
        <w:t xml:space="preserve">как поступить с вещественными доказательствами; </w:t>
      </w:r>
    </w:p>
    <w:p w:rsidR="00F13015" w:rsidRDefault="00F13015">
      <w:pPr>
        <w:pStyle w:val="a"/>
      </w:pPr>
      <w:r>
        <w:t xml:space="preserve">на кого и в каком размере должны быть возложены процессуальные издержки; </w:t>
      </w:r>
    </w:p>
    <w:p w:rsidR="00F13015" w:rsidRDefault="00F13015">
      <w:pPr>
        <w:pStyle w:val="a"/>
      </w:pPr>
      <w:r>
        <w:t xml:space="preserve">должен ли суд в установленных законом случаях лишить подсудимого специального, воинского или почетного звания, классного чина, а также государственных наград; </w:t>
      </w:r>
    </w:p>
    <w:p w:rsidR="00F13015" w:rsidRDefault="00F13015">
      <w:pPr>
        <w:pStyle w:val="a"/>
      </w:pPr>
      <w:r>
        <w:t xml:space="preserve">могут ли быть применены к несовершеннолетнему подсудимому принудительные меры воспитательного воздействия. </w:t>
      </w:r>
    </w:p>
    <w:p w:rsidR="00F13015" w:rsidRDefault="00F13015">
      <w:pPr>
        <w:pStyle w:val="a"/>
      </w:pPr>
      <w:r>
        <w:t xml:space="preserve">могут ли быть применены принудительные меры медицинского характера к подсудимым, страдающим хроническим алкоголизмом, наркоманией или душевным заболеванием, не исключающим вменяемости; </w:t>
      </w:r>
    </w:p>
    <w:p w:rsidR="00F13015" w:rsidRDefault="00F13015">
      <w:pPr>
        <w:pStyle w:val="a"/>
      </w:pPr>
      <w:r>
        <w:t xml:space="preserve">следует ли отменить или изменить меру пресечения в отношении подсудимого. </w:t>
      </w:r>
    </w:p>
    <w:p w:rsidR="00F13015" w:rsidRDefault="00F13015">
      <w:r>
        <w:t xml:space="preserve">Если подсудимый обвиняется в совершении нескольких преступлений, суд разрешает вопросы, указанные в п. 1-7, по каждому преступлению в отдельности. </w:t>
      </w:r>
    </w:p>
    <w:p w:rsidR="00F13015" w:rsidRDefault="00F13015">
      <w:r>
        <w:t xml:space="preserve">Если в совершении преступления обвиняется несколько подсудимых, суд разрешает эти вопросы в отношении каждого подсудимого в отдельности, определяя роль и степень его участия в совершенном деянии. </w:t>
      </w:r>
    </w:p>
    <w:p w:rsidR="00F13015" w:rsidRDefault="00F13015">
      <w:r>
        <w:t xml:space="preserve">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 становлением обвинительного приговора выносит определение или постановление о передаче указанных лиц на попечение родственников или других лиц либо о помещении в детские или социальные учреждения. </w:t>
      </w:r>
    </w:p>
    <w:p w:rsidR="00F13015" w:rsidRDefault="00F13015">
      <w:r>
        <w:t xml:space="preserve">При наличии у осужденного имущества или жилища, остающегося без присмотра, суд выносит определение или постановление о принятии мер к их охране. Если уголовное дело рассматривалось коллегиальным составом суда, председательствующий ставит на разрешение указанные выше вопросы. </w:t>
      </w:r>
    </w:p>
    <w:p w:rsidR="00F13015" w:rsidRDefault="00F13015">
      <w:r>
        <w:t xml:space="preserve">При разрешении каждого вопроса судья не вправе воздержаться от голосования. Все вопросы разрешаются большинством голосов. Председательствующий подает свой голос последним. </w:t>
      </w:r>
    </w:p>
    <w:p w:rsidR="00F13015" w:rsidRDefault="00F13015">
      <w:r>
        <w:t xml:space="preserve">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о мере наказания разошлись, то голос, поданный за оправдание, присоединяется к голосу, поданному за квалификацию деяния по уголовному закону, предусматривающему менее тяжкое преступление, и за назначение менее сурового наказания. Исключительная мера наказания - смертная казнь - может быть назначена виновному только по единогласному решению всех судей. </w:t>
      </w:r>
    </w:p>
    <w:p w:rsidR="00F13015" w:rsidRDefault="00F13015">
      <w:r>
        <w:t xml:space="preserve">Судья, оставшийся при особом мнении по постановленному приговору, вправе письменно изложить его в совещательной комнате. Особое мнение приобщается к приговору и оглашению в зале судебного заседания не подлежит (ст.301 УПК РФ). </w:t>
      </w:r>
    </w:p>
    <w:p w:rsidR="00F13015" w:rsidRDefault="00F13015">
      <w:r>
        <w:t xml:space="preserve">После подписания приговора суд возвращается в зал судебного заседания и председательствующий провозглашает приговор. Все присутствующие в зале судебного заседания, включая состав суда, выслушивают приговор стоя. Если приговор изложен на языке, которым подсудимый не владеет, то вслед за провозглашением приговора или синхронно он переводится вслух переводчиком на язык, которым владеет подсудимый. </w:t>
      </w:r>
    </w:p>
    <w:p w:rsidR="00F13015" w:rsidRDefault="00F13015">
      <w:r>
        <w:t xml:space="preserve">Если подсудимый осужден к исключительной мере наказания – смертной казни, председательствующий разъясняет ему право ходатайствовать о помиловании. В случае провозглашения только резолютивной части приговора суд разъясняет участникам судебного разбирательства порядок ознакомления с его полным текстом. </w:t>
      </w:r>
    </w:p>
    <w:p w:rsidR="00F13015" w:rsidRDefault="00F13015">
      <w:r>
        <w:t>Не позднее пяти суток после провозглашения приговора его копия вручается осужденному или оправданному, его защитнику и обвинителю. В тот же срок копия приговора может быть вручена</w:t>
      </w:r>
      <w:r>
        <w:rPr>
          <w:iCs/>
        </w:rPr>
        <w:t xml:space="preserve"> </w:t>
      </w:r>
      <w:r>
        <w:t xml:space="preserve">потерпевшему, гражданскому истцу, гражданскому ответчику и их представителям при наличии ходатайства указанных лиц. </w:t>
      </w:r>
    </w:p>
    <w:p w:rsidR="00F13015" w:rsidRDefault="00F13015">
      <w:r>
        <w:t xml:space="preserve">Приговор излагается на языке, на котором происходило судебное разбирательство, и состоит из вводной, описательно-мотивировочной и резолютивной частей. Приговор должен быть написан от руки или изготовлен с помощью технических средств одним из судей, участвующих в его постановлении. Приговор подписывается всеми судьями, в том числе и судьей, оставшимся при особом мнении. </w:t>
      </w:r>
    </w:p>
    <w:p w:rsidR="00F13015" w:rsidRDefault="00F13015">
      <w:r>
        <w:t xml:space="preserve">Исправления в приговоре должны быть оговорены и удостоверены подписями всех судей в совещательной комнате до провозглашения приговора (ст.303 УПК РФ). </w:t>
      </w:r>
    </w:p>
    <w:p w:rsidR="00F13015" w:rsidRDefault="00F13015">
      <w:r>
        <w:t xml:space="preserve">Во вводной части приговора указывается: </w:t>
      </w:r>
    </w:p>
    <w:p w:rsidR="00F13015" w:rsidRDefault="00F13015">
      <w:pPr>
        <w:pStyle w:val="a"/>
      </w:pPr>
      <w:r>
        <w:t xml:space="preserve">о постановлении приговора именем Российской Федерации; </w:t>
      </w:r>
    </w:p>
    <w:p w:rsidR="00F13015" w:rsidRDefault="00F13015">
      <w:pPr>
        <w:pStyle w:val="a"/>
      </w:pPr>
      <w:r>
        <w:t xml:space="preserve">время и место постановления приговора; </w:t>
      </w:r>
    </w:p>
    <w:p w:rsidR="00F13015" w:rsidRDefault="00F13015">
      <w:pPr>
        <w:pStyle w:val="a"/>
      </w:pPr>
      <w:r>
        <w:t xml:space="preserve">наименование суда, постановившего приговор, состав суда, данные о секретаре судебного заседания, обвинителе, защитнике, потерпевшем, гражданском истце, гражданском ответчике и их представителях; </w:t>
      </w:r>
    </w:p>
    <w:p w:rsidR="00F13015" w:rsidRDefault="00F13015">
      <w:pPr>
        <w:pStyle w:val="a"/>
      </w:pPr>
      <w:r>
        <w:t xml:space="preserve">имя, отчество и фамилия подсудимого, дата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уголовного дела; </w:t>
      </w:r>
    </w:p>
    <w:p w:rsidR="00F13015" w:rsidRDefault="00F13015">
      <w:pPr>
        <w:pStyle w:val="a"/>
      </w:pPr>
      <w:r>
        <w:t xml:space="preserve">пункт, часть, статья УК РФ, предусматривающая ответственность за преступление, в совершении которого обвиняется подсудимый (ст.304 УПК РФ). </w:t>
      </w:r>
    </w:p>
    <w:p w:rsidR="00F13015" w:rsidRDefault="00F13015">
      <w:r>
        <w:t>В описательно-мотивировочной части оправдательного приговора излагаются</w:t>
      </w:r>
      <w:r>
        <w:rPr>
          <w:iCs/>
        </w:rPr>
        <w:t xml:space="preserve">: </w:t>
      </w:r>
    </w:p>
    <w:p w:rsidR="00F13015" w:rsidRDefault="00F13015">
      <w:pPr>
        <w:pStyle w:val="a"/>
      </w:pPr>
      <w:r>
        <w:t xml:space="preserve">существо предъявленного обвинения; </w:t>
      </w:r>
    </w:p>
    <w:p w:rsidR="00F13015" w:rsidRDefault="00F13015">
      <w:pPr>
        <w:pStyle w:val="a"/>
      </w:pPr>
      <w:r>
        <w:t xml:space="preserve">обстоятельства уголовного дела, установленные судом; </w:t>
      </w:r>
    </w:p>
    <w:p w:rsidR="00F13015" w:rsidRDefault="00F13015">
      <w:pPr>
        <w:pStyle w:val="a"/>
      </w:pPr>
      <w:r>
        <w:t xml:space="preserve">основания для оправдания подсудимого и доказательства, их подтверждающие; </w:t>
      </w:r>
    </w:p>
    <w:p w:rsidR="00F13015" w:rsidRDefault="00F13015">
      <w:pPr>
        <w:pStyle w:val="a"/>
      </w:pPr>
      <w:r>
        <w:t xml:space="preserve">мотивы, по которым суд отвергает доказательства, представленные стороной обвинения; </w:t>
      </w:r>
    </w:p>
    <w:p w:rsidR="00F13015" w:rsidRDefault="00F13015">
      <w:pPr>
        <w:pStyle w:val="a"/>
      </w:pPr>
      <w:r>
        <w:t xml:space="preserve">мотивы решения в отношении гражданского иска. </w:t>
      </w:r>
    </w:p>
    <w:p w:rsidR="00F13015" w:rsidRDefault="00F13015">
      <w:r>
        <w:t xml:space="preserve">Не допускается включение в оправдательный приговор формулировок, ставящих под сомнение невиновность оправданного (ст.305 УПК РФ). </w:t>
      </w:r>
    </w:p>
    <w:p w:rsidR="00F13015" w:rsidRDefault="00F13015">
      <w:r>
        <w:t xml:space="preserve">В резолютивной части оправдательного приговора указываются: </w:t>
      </w:r>
    </w:p>
    <w:p w:rsidR="00F13015" w:rsidRDefault="00F13015">
      <w:pPr>
        <w:pStyle w:val="a"/>
      </w:pPr>
      <w:r>
        <w:t xml:space="preserve">фамилия, имя и отчество подсудимого; </w:t>
      </w:r>
    </w:p>
    <w:p w:rsidR="00F13015" w:rsidRDefault="00F13015">
      <w:pPr>
        <w:pStyle w:val="a"/>
      </w:pPr>
      <w:r>
        <w:t xml:space="preserve">решение о признании подсудимого невиновным и основания его оправдания; </w:t>
      </w:r>
    </w:p>
    <w:p w:rsidR="00F13015" w:rsidRDefault="00F13015">
      <w:pPr>
        <w:pStyle w:val="a"/>
      </w:pPr>
      <w:r>
        <w:t xml:space="preserve">решение об отмене меры пресечения, если она была избрана; </w:t>
      </w:r>
    </w:p>
    <w:p w:rsidR="00F13015" w:rsidRDefault="00F13015">
      <w:pPr>
        <w:pStyle w:val="a"/>
      </w:pPr>
      <w:r>
        <w:t xml:space="preserve">решение об отмене мер обеспечения конфискации имущества, а также мер обеспечения возмещения вреда, если такие меры были приняты; </w:t>
      </w:r>
    </w:p>
    <w:p w:rsidR="00F13015" w:rsidRDefault="00F13015">
      <w:pPr>
        <w:pStyle w:val="a"/>
      </w:pPr>
      <w:r>
        <w:t xml:space="preserve">разъяснение порядка возмещения вреда, связанного с уголовным преследованием (ст.306 УПК РФ). </w:t>
      </w:r>
    </w:p>
    <w:p w:rsidR="00F13015" w:rsidRDefault="00F13015">
      <w:r>
        <w:t xml:space="preserve">Описательно-мотивировочная часть обвинительного прибора должна содержать: </w:t>
      </w:r>
    </w:p>
    <w:p w:rsidR="00F13015" w:rsidRDefault="00F13015">
      <w:pPr>
        <w:pStyle w:val="a"/>
      </w:pPr>
      <w:r>
        <w:t xml:space="preserve">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 </w:t>
      </w:r>
    </w:p>
    <w:p w:rsidR="00F13015" w:rsidRDefault="00F13015">
      <w:pPr>
        <w:pStyle w:val="a"/>
      </w:pPr>
      <w:r>
        <w:t xml:space="preserve">доказательства, на которых основаны выводы суда в отношении подсудимого, и мотивы, по которым суд отверг другие доказательства; </w:t>
      </w:r>
    </w:p>
    <w:p w:rsidR="00F13015" w:rsidRDefault="00F13015">
      <w:pPr>
        <w:pStyle w:val="a"/>
      </w:pPr>
      <w:r>
        <w:t xml:space="preserve">указание на обстоятельства, смягчающие и отягчающие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 </w:t>
      </w:r>
    </w:p>
    <w:p w:rsidR="00F13015" w:rsidRDefault="00F13015">
      <w:pPr>
        <w:pStyle w:val="a"/>
      </w:pPr>
      <w:r>
        <w:t xml:space="preserve">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 </w:t>
      </w:r>
    </w:p>
    <w:p w:rsidR="00F13015" w:rsidRDefault="00F13015">
      <w:pPr>
        <w:pStyle w:val="a"/>
      </w:pPr>
      <w:r>
        <w:t xml:space="preserve">обоснование принятых решений по другим вопросам, разрешаемым судом (ст. 307 УПК РФ). </w:t>
      </w:r>
    </w:p>
    <w:p w:rsidR="00F13015" w:rsidRDefault="00F13015">
      <w:r>
        <w:t xml:space="preserve">Резолютивная часть обвинительного приговора должна сосать: </w:t>
      </w:r>
    </w:p>
    <w:p w:rsidR="00F13015" w:rsidRDefault="00F13015">
      <w:pPr>
        <w:pStyle w:val="a"/>
      </w:pPr>
      <w:r>
        <w:t xml:space="preserve">фамилию, имя и отчество подсудимого; </w:t>
      </w:r>
    </w:p>
    <w:p w:rsidR="00F13015" w:rsidRDefault="00F13015">
      <w:pPr>
        <w:pStyle w:val="a"/>
      </w:pPr>
      <w:r>
        <w:t xml:space="preserve">решение о признании подсудимого виновным в совершении преступления; </w:t>
      </w:r>
    </w:p>
    <w:p w:rsidR="00F13015" w:rsidRDefault="00F13015">
      <w:pPr>
        <w:pStyle w:val="a"/>
      </w:pPr>
      <w:r>
        <w:t xml:space="preserve">указание на пункт, часть, статью УК РФ, предусматривающие ответственность за преступление, в совершении которого подсудимый признан виновным; </w:t>
      </w:r>
    </w:p>
    <w:p w:rsidR="00F13015" w:rsidRDefault="00F13015">
      <w:pPr>
        <w:pStyle w:val="a"/>
      </w:pPr>
      <w:r>
        <w:t xml:space="preserve">вид и размер наказания, назначенного подсудимому за каждое преступление, в совершении которого он признан виновным; </w:t>
      </w:r>
    </w:p>
    <w:p w:rsidR="00F13015" w:rsidRDefault="00F13015">
      <w:pPr>
        <w:pStyle w:val="a"/>
      </w:pPr>
      <w:r>
        <w:t xml:space="preserve">окончательную меру наказания, подлежащую отбытию; </w:t>
      </w:r>
    </w:p>
    <w:p w:rsidR="00F13015" w:rsidRDefault="00F13015">
      <w:pPr>
        <w:pStyle w:val="a"/>
      </w:pPr>
      <w:r>
        <w:t xml:space="preserve">вид и режим исправительного учреждения, в котором должен отбывать наказание осужденный к лишению свободы; </w:t>
      </w:r>
    </w:p>
    <w:p w:rsidR="00F13015" w:rsidRDefault="00F13015">
      <w:pPr>
        <w:pStyle w:val="a"/>
      </w:pPr>
      <w:r>
        <w:t xml:space="preserve">длительность испытательного срока при условном осуждении и обязанности, которые возлагаются при этом на осужденного; </w:t>
      </w:r>
    </w:p>
    <w:p w:rsidR="00F13015" w:rsidRDefault="00F13015">
      <w:pPr>
        <w:pStyle w:val="a"/>
      </w:pPr>
      <w:r>
        <w:t xml:space="preserve">решение о дополнительных видах наказания; </w:t>
      </w:r>
    </w:p>
    <w:p w:rsidR="00F13015" w:rsidRDefault="00F13015">
      <w:pPr>
        <w:pStyle w:val="a"/>
      </w:pPr>
      <w:r>
        <w:t xml:space="preserve">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или он помещался в медицинский или психиатрический стационар; </w:t>
      </w:r>
    </w:p>
    <w:p w:rsidR="00F13015" w:rsidRDefault="00F13015">
      <w:pPr>
        <w:pStyle w:val="a"/>
      </w:pPr>
      <w:r>
        <w:t xml:space="preserve">решение о мере пресечения в отношении подсудимого до вступления приговора в законную силу. </w:t>
      </w:r>
    </w:p>
    <w:p w:rsidR="00F13015" w:rsidRDefault="00F13015">
      <w:r>
        <w:t xml:space="preserve">Если подсудимому предъявлено обвинение по нескольким статьям уголовного закона, то в резолютивной части приговора должно быть точно указано, по каким из них подсудимый оправдан и по каким осужден (ст.308 УПК РФ). </w:t>
      </w:r>
    </w:p>
    <w:p w:rsidR="00F13015" w:rsidRDefault="00F13015">
      <w:r>
        <w:t xml:space="preserve">В резолютивной части приговора, кроме того, должны содержаться: </w:t>
      </w:r>
    </w:p>
    <w:p w:rsidR="00F13015" w:rsidRDefault="00F13015">
      <w:pPr>
        <w:pStyle w:val="a"/>
      </w:pPr>
      <w:r>
        <w:t xml:space="preserve">решение по предъявленному гражданскому иску; </w:t>
      </w:r>
    </w:p>
    <w:p w:rsidR="00F13015" w:rsidRDefault="00F13015">
      <w:pPr>
        <w:pStyle w:val="a"/>
      </w:pPr>
      <w:r>
        <w:t xml:space="preserve">решение вопроса о вещественных доказательствах; </w:t>
      </w:r>
    </w:p>
    <w:p w:rsidR="00F13015" w:rsidRDefault="00F13015">
      <w:pPr>
        <w:pStyle w:val="a"/>
      </w:pPr>
      <w:r>
        <w:t xml:space="preserve">решение о распределении процессуальных издержек; </w:t>
      </w:r>
    </w:p>
    <w:p w:rsidR="00F13015" w:rsidRDefault="00F13015">
      <w:pPr>
        <w:pStyle w:val="a"/>
      </w:pPr>
      <w:r>
        <w:t xml:space="preserve">указание о порядке и сроках обжалования приговора, о праве осужденного и оправданного ходатайствовать об участии в рассмотрении уголовного дела судом кассационной инстанции (ст.309 УПК РФ). </w:t>
      </w:r>
    </w:p>
    <w:p w:rsidR="00F13015" w:rsidRDefault="00F13015">
      <w:r>
        <w:t xml:space="preserve">Задача 1. </w:t>
      </w:r>
    </w:p>
    <w:p w:rsidR="00F13015" w:rsidRDefault="00F13015">
      <w:r>
        <w:t xml:space="preserve">В органы милиции поступило заявление Константинова. Он просит привлечь к уголовной ответственности Пилищева за то, что тот </w:t>
      </w:r>
      <w:r>
        <w:rPr>
          <w:iCs/>
        </w:rPr>
        <w:t xml:space="preserve">5 </w:t>
      </w:r>
      <w:r>
        <w:t xml:space="preserve">февраля в 19 часов на кухне их общей квартиры на замечание о недостойном поведении обругал его нецензурно и избил. В заявлении указано, что в это время на кухне находилась гражданка Грибнева. </w:t>
      </w:r>
    </w:p>
    <w:p w:rsidR="00F13015" w:rsidRDefault="00F13015">
      <w:r>
        <w:t xml:space="preserve">Какое решение по этому заявлению должен принять орган дознания? Каковы особенности возбуждения уголовного дела о преступлениях, о клевете, оскорблении, причинении легкого вреда? </w:t>
      </w:r>
    </w:p>
    <w:p w:rsidR="00F13015" w:rsidRDefault="00F13015">
      <w:r>
        <w:t xml:space="preserve">Орган дознания по этому заявлению должен вынести постановление о возбуждении уголовного дела (ст.146 п.1 УПК). О принятом решении сообщается заявителю. </w:t>
      </w:r>
    </w:p>
    <w:p w:rsidR="00F13015" w:rsidRDefault="00F13015">
      <w:r>
        <w:t xml:space="preserve">В данной задаче поводом для возбуждения уголовного дела (п. п.1 ст.140 УПК) будет заявление о преступлении. Особенности возбуждения уголовного дела о преступлениях о клевете (ст.129 УК РФ), оскорблении (ст.130 УК РФ), умышленного причинения легкого вреда здоровью (СТ.115), ПОБОИ (СТ.1164.1. УК) состоят в том, что это – уголовные дела частного обвинения (согласно ч.2 ст. 20 УПК). Они возбуждаются не иначе как по заявлению потерпевшего и подлежат прекращению в связи с примирением потерпевшего с обвиняемым. Константинов должен будет пройти суд-мед экспертизу. В заключении указано будет о степени тяжести причиненного здоровью вреда, затем материалы дела будут переданы в суд. </w:t>
      </w:r>
    </w:p>
    <w:p w:rsidR="00F13015" w:rsidRDefault="00F13015">
      <w:r>
        <w:t xml:space="preserve">Задача 2. </w:t>
      </w:r>
    </w:p>
    <w:p w:rsidR="00F13015" w:rsidRDefault="00F13015">
      <w:r>
        <w:t xml:space="preserve">Директор средней школы написал заявление прокурору о том, что 21.09. Во время разговора с группой колхозников на зернотоке на него набросился пьяный Демидов и трижды ударил кулаком в лицо, сопровождая свои действия нецензурной бранью. </w:t>
      </w:r>
    </w:p>
    <w:p w:rsidR="00F13015" w:rsidRDefault="00F13015">
      <w:r>
        <w:t xml:space="preserve">Каким из предусмотренных законом поводов к возбуждению уголовного дела является информация поступившая от директора школы? </w:t>
      </w:r>
    </w:p>
    <w:p w:rsidR="00F13015" w:rsidRDefault="00F13015">
      <w:r>
        <w:t xml:space="preserve">Поводами для возбуждения уголовного дела служат: </w:t>
      </w:r>
    </w:p>
    <w:p w:rsidR="00F13015" w:rsidRDefault="00F13015">
      <w:r>
        <w:t xml:space="preserve">1) заявление о преступлении; </w:t>
      </w:r>
    </w:p>
    <w:p w:rsidR="00F13015" w:rsidRDefault="00F13015">
      <w:r>
        <w:t xml:space="preserve">2) явка с повинной; </w:t>
      </w:r>
    </w:p>
    <w:p w:rsidR="00F13015" w:rsidRDefault="00F13015">
      <w:r>
        <w:t xml:space="preserve">3) сообщение о совершенном или готовящемся преступлении, полученное из иных источников. </w:t>
      </w:r>
    </w:p>
    <w:p w:rsidR="00F13015" w:rsidRDefault="00F13015">
      <w:r>
        <w:t xml:space="preserve">В нашем случае Демидов написал заявление о преступлении. Любое заявление должно быть рассмотрено если оно составлено в порядке, предусмотренном законом. Письменное заявление должно быть подписано заявителем. </w:t>
      </w:r>
    </w:p>
    <w:p w:rsidR="00F13015" w:rsidRDefault="00F13015">
      <w:bookmarkStart w:id="2" w:name="_GoBack"/>
      <w:bookmarkEnd w:id="2"/>
    </w:p>
    <w:sectPr w:rsidR="00F1301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A6" w:rsidRDefault="006D23A6">
      <w:r>
        <w:separator/>
      </w:r>
    </w:p>
  </w:endnote>
  <w:endnote w:type="continuationSeparator" w:id="0">
    <w:p w:rsidR="006D23A6" w:rsidRDefault="006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15" w:rsidRDefault="00F1301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15" w:rsidRDefault="00F1301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15" w:rsidRDefault="00F1301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A6" w:rsidRDefault="006D23A6">
      <w:r>
        <w:separator/>
      </w:r>
    </w:p>
  </w:footnote>
  <w:footnote w:type="continuationSeparator" w:id="0">
    <w:p w:rsidR="006D23A6" w:rsidRDefault="006D2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15" w:rsidRDefault="00F13015">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13015" w:rsidRDefault="00F1301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15" w:rsidRDefault="00F13015">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23EFC">
      <w:rPr>
        <w:rStyle w:val="af3"/>
      </w:rPr>
      <w:t>2</w:t>
    </w:r>
    <w:r>
      <w:rPr>
        <w:rStyle w:val="af3"/>
      </w:rPr>
      <w:fldChar w:fldCharType="end"/>
    </w:r>
  </w:p>
  <w:p w:rsidR="00F13015" w:rsidRDefault="00F13015">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15" w:rsidRDefault="00F130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CF0"/>
    <w:multiLevelType w:val="multilevel"/>
    <w:tmpl w:val="A94E9A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A84336"/>
    <w:multiLevelType w:val="singleLevel"/>
    <w:tmpl w:val="D6041290"/>
    <w:lvl w:ilvl="0">
      <w:start w:val="1"/>
      <w:numFmt w:val="bullet"/>
      <w:pStyle w:val="a"/>
      <w:lvlText w:val=""/>
      <w:lvlJc w:val="left"/>
      <w:pPr>
        <w:tabs>
          <w:tab w:val="num" w:pos="1080"/>
        </w:tabs>
        <w:ind w:firstLine="720"/>
      </w:pPr>
      <w:rPr>
        <w:rFonts w:ascii="Symbol" w:hAnsi="Symbol" w:hint="default"/>
        <w:sz w:val="24"/>
      </w:rPr>
    </w:lvl>
  </w:abstractNum>
  <w:abstractNum w:abstractNumId="2">
    <w:nsid w:val="0E0E6FD3"/>
    <w:multiLevelType w:val="multilevel"/>
    <w:tmpl w:val="83EC86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4937ACC"/>
    <w:multiLevelType w:val="multilevel"/>
    <w:tmpl w:val="57F027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5D2468A"/>
    <w:multiLevelType w:val="multilevel"/>
    <w:tmpl w:val="D3CA7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E47C0F"/>
    <w:multiLevelType w:val="multilevel"/>
    <w:tmpl w:val="58D20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270609F"/>
    <w:multiLevelType w:val="multilevel"/>
    <w:tmpl w:val="077A1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4B7DFD"/>
    <w:multiLevelType w:val="multilevel"/>
    <w:tmpl w:val="5E3A48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EA64639"/>
    <w:multiLevelType w:val="multilevel"/>
    <w:tmpl w:val="654EC1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7E97917"/>
    <w:multiLevelType w:val="multilevel"/>
    <w:tmpl w:val="6FBCF3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22345F7"/>
    <w:multiLevelType w:val="multilevel"/>
    <w:tmpl w:val="BF98B5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3795F3C"/>
    <w:multiLevelType w:val="multilevel"/>
    <w:tmpl w:val="759C4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B1B45B4"/>
    <w:multiLevelType w:val="multilevel"/>
    <w:tmpl w:val="2DF6B5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3735345"/>
    <w:multiLevelType w:val="multilevel"/>
    <w:tmpl w:val="8326B4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51E420E"/>
    <w:multiLevelType w:val="multilevel"/>
    <w:tmpl w:val="C63A4B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8C270B2"/>
    <w:multiLevelType w:val="multilevel"/>
    <w:tmpl w:val="38487E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C5D6095"/>
    <w:multiLevelType w:val="multilevel"/>
    <w:tmpl w:val="EE2224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DC41161"/>
    <w:multiLevelType w:val="multilevel"/>
    <w:tmpl w:val="BF26C1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DD34BEA"/>
    <w:multiLevelType w:val="singleLevel"/>
    <w:tmpl w:val="9B4C3B12"/>
    <w:lvl w:ilvl="0">
      <w:start w:val="1"/>
      <w:numFmt w:val="decimal"/>
      <w:pStyle w:val="a0"/>
      <w:lvlText w:val="%1."/>
      <w:lvlJc w:val="left"/>
      <w:pPr>
        <w:tabs>
          <w:tab w:val="num" w:pos="1080"/>
        </w:tabs>
        <w:ind w:firstLine="720"/>
      </w:pPr>
      <w:rPr>
        <w:rFonts w:cs="Times New Roman"/>
      </w:rPr>
    </w:lvl>
  </w:abstractNum>
  <w:num w:numId="1">
    <w:abstractNumId w:val="12"/>
  </w:num>
  <w:num w:numId="2">
    <w:abstractNumId w:val="7"/>
  </w:num>
  <w:num w:numId="3">
    <w:abstractNumId w:val="15"/>
  </w:num>
  <w:num w:numId="4">
    <w:abstractNumId w:val="14"/>
  </w:num>
  <w:num w:numId="5">
    <w:abstractNumId w:val="5"/>
  </w:num>
  <w:num w:numId="6">
    <w:abstractNumId w:val="8"/>
  </w:num>
  <w:num w:numId="7">
    <w:abstractNumId w:val="4"/>
  </w:num>
  <w:num w:numId="8">
    <w:abstractNumId w:val="3"/>
  </w:num>
  <w:num w:numId="9">
    <w:abstractNumId w:val="6"/>
  </w:num>
  <w:num w:numId="10">
    <w:abstractNumId w:val="16"/>
  </w:num>
  <w:num w:numId="11">
    <w:abstractNumId w:val="9"/>
  </w:num>
  <w:num w:numId="12">
    <w:abstractNumId w:val="0"/>
  </w:num>
  <w:num w:numId="13">
    <w:abstractNumId w:val="13"/>
  </w:num>
  <w:num w:numId="14">
    <w:abstractNumId w:val="17"/>
  </w:num>
  <w:num w:numId="15">
    <w:abstractNumId w:val="2"/>
  </w:num>
  <w:num w:numId="16">
    <w:abstractNumId w:val="10"/>
  </w:num>
  <w:num w:numId="17">
    <w:abstractNumId w:val="11"/>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015"/>
    <w:rsid w:val="006D23A6"/>
    <w:rsid w:val="009864A0"/>
    <w:rsid w:val="00BA6A98"/>
    <w:rsid w:val="00C23EFC"/>
    <w:rsid w:val="00E04898"/>
    <w:rsid w:val="00F1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C41D6E-9FD2-40C7-97D0-05B7A6A4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sz w:val="28"/>
    </w:rPr>
  </w:style>
  <w:style w:type="paragraph" w:styleId="1">
    <w:name w:val="heading 1"/>
    <w:basedOn w:val="a1"/>
    <w:next w:val="a1"/>
    <w:link w:val="10"/>
    <w:uiPriority w:val="99"/>
    <w:qFormat/>
    <w:pPr>
      <w:keepNext/>
      <w:ind w:firstLine="0"/>
      <w:jc w:val="center"/>
      <w:outlineLvl w:val="0"/>
    </w:pPr>
    <w:rPr>
      <w:b/>
      <w:caps/>
      <w:noProof/>
      <w:kern w:val="16"/>
    </w:rPr>
  </w:style>
  <w:style w:type="paragraph" w:styleId="2">
    <w:name w:val="heading 2"/>
    <w:basedOn w:val="a1"/>
    <w:next w:val="a1"/>
    <w:link w:val="20"/>
    <w:uiPriority w:val="99"/>
    <w:qFormat/>
    <w:pPr>
      <w:keepNext/>
      <w:ind w:firstLine="0"/>
      <w:jc w:val="center"/>
      <w:outlineLvl w:val="1"/>
    </w:pPr>
    <w:rPr>
      <w:b/>
      <w:i/>
      <w:smallCaps/>
      <w:noProof/>
      <w:kern w:val="16"/>
    </w:rPr>
  </w:style>
  <w:style w:type="paragraph" w:styleId="3">
    <w:name w:val="heading 3"/>
    <w:basedOn w:val="a1"/>
    <w:next w:val="a1"/>
    <w:link w:val="30"/>
    <w:uiPriority w:val="99"/>
    <w:qFormat/>
    <w:pPr>
      <w:keepNext/>
      <w:outlineLvl w:val="2"/>
    </w:pPr>
    <w:rPr>
      <w:b/>
      <w:noProof/>
    </w:rPr>
  </w:style>
  <w:style w:type="paragraph" w:styleId="4">
    <w:name w:val="heading 4"/>
    <w:basedOn w:val="a1"/>
    <w:next w:val="a1"/>
    <w:link w:val="40"/>
    <w:uiPriority w:val="99"/>
    <w:qFormat/>
    <w:pPr>
      <w:keepNext/>
      <w:ind w:firstLine="0"/>
      <w:jc w:val="center"/>
      <w:outlineLvl w:val="3"/>
    </w:pPr>
    <w:rPr>
      <w:i/>
      <w:smallCaps/>
      <w:noProof/>
    </w:rPr>
  </w:style>
  <w:style w:type="paragraph" w:styleId="5">
    <w:name w:val="heading 5"/>
    <w:basedOn w:val="a1"/>
    <w:next w:val="a1"/>
    <w:link w:val="50"/>
    <w:uiPriority w:val="99"/>
    <w:qFormat/>
    <w:pPr>
      <w:keepNext/>
      <w:ind w:left="1440"/>
      <w:outlineLvl w:val="4"/>
    </w:pPr>
    <w:rPr>
      <w:b/>
    </w:rPr>
  </w:style>
  <w:style w:type="paragraph" w:styleId="6">
    <w:name w:val="heading 6"/>
    <w:basedOn w:val="a1"/>
    <w:next w:val="a1"/>
    <w:link w:val="60"/>
    <w:uiPriority w:val="99"/>
    <w:qFormat/>
    <w:pPr>
      <w:keepNext/>
      <w:jc w:val="center"/>
      <w:outlineLvl w:val="5"/>
    </w:pPr>
    <w:rPr>
      <w:b/>
      <w:sz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pPr>
      <w:spacing w:before="100" w:beforeAutospacing="1" w:after="119"/>
    </w:pPr>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ий колонтитул Знак"/>
    <w:link w:val="a6"/>
    <w:uiPriority w:val="99"/>
    <w:rPr>
      <w:rFonts w:cs="Times New Roman"/>
      <w:kern w:val="16"/>
      <w:sz w:val="24"/>
    </w:rPr>
  </w:style>
  <w:style w:type="paragraph" w:styleId="a7">
    <w:name w:val="Body Text"/>
    <w:basedOn w:val="a1"/>
    <w:link w:val="a9"/>
    <w:uiPriority w:val="99"/>
  </w:style>
  <w:style w:type="character" w:customStyle="1" w:styleId="a9">
    <w:name w:val="Основной текст Знак"/>
    <w:link w:val="a7"/>
    <w:uiPriority w:val="99"/>
    <w:semiHidden/>
    <w:rPr>
      <w:sz w:val="28"/>
      <w:szCs w:val="20"/>
    </w:rPr>
  </w:style>
  <w:style w:type="paragraph" w:customStyle="1" w:styleId="aa">
    <w:name w:val="выделение"/>
    <w:uiPriority w:val="99"/>
    <w:pPr>
      <w:spacing w:line="360" w:lineRule="auto"/>
      <w:ind w:firstLine="709"/>
      <w:jc w:val="both"/>
    </w:pPr>
    <w:rPr>
      <w:b/>
      <w:i/>
      <w:noProof/>
      <w:sz w:val="28"/>
    </w:rPr>
  </w:style>
  <w:style w:type="character" w:styleId="ab">
    <w:name w:val="footnote reference"/>
    <w:uiPriority w:val="99"/>
    <w:semiHidden/>
    <w:rPr>
      <w:rFonts w:cs="Times New Roman"/>
      <w:sz w:val="28"/>
      <w:vertAlign w:val="superscript"/>
    </w:rPr>
  </w:style>
  <w:style w:type="paragraph" w:styleId="11">
    <w:name w:val="toc 1"/>
    <w:basedOn w:val="a1"/>
    <w:next w:val="a1"/>
    <w:autoRedefine/>
    <w:uiPriority w:val="99"/>
    <w:semiHidden/>
    <w:pPr>
      <w:spacing w:before="120" w:after="120"/>
      <w:jc w:val="left"/>
    </w:pPr>
    <w:rPr>
      <w:b/>
      <w:bCs/>
      <w:caps/>
      <w:szCs w:val="24"/>
    </w:rPr>
  </w:style>
  <w:style w:type="paragraph" w:styleId="21">
    <w:name w:val="toc 2"/>
    <w:basedOn w:val="a1"/>
    <w:next w:val="a1"/>
    <w:autoRedefine/>
    <w:uiPriority w:val="99"/>
    <w:semiHidden/>
    <w:pPr>
      <w:ind w:left="280"/>
      <w:jc w:val="left"/>
    </w:pPr>
    <w:rPr>
      <w:smallCaps/>
      <w:szCs w:val="24"/>
    </w:rPr>
  </w:style>
  <w:style w:type="paragraph" w:styleId="31">
    <w:name w:val="toc 3"/>
    <w:basedOn w:val="a1"/>
    <w:next w:val="a1"/>
    <w:autoRedefine/>
    <w:uiPriority w:val="99"/>
    <w:semiHidden/>
    <w:pPr>
      <w:ind w:left="560"/>
      <w:jc w:val="left"/>
    </w:pPr>
    <w:rPr>
      <w:i/>
      <w:iCs/>
      <w:szCs w:val="24"/>
    </w:rPr>
  </w:style>
  <w:style w:type="paragraph" w:customStyle="1" w:styleId="a">
    <w:name w:val="список ненумерованный"/>
    <w:uiPriority w:val="99"/>
    <w:pPr>
      <w:numPr>
        <w:numId w:val="18"/>
      </w:numPr>
      <w:spacing w:line="360" w:lineRule="auto"/>
      <w:jc w:val="both"/>
    </w:pPr>
    <w:rPr>
      <w:noProof/>
      <w:sz w:val="28"/>
    </w:rPr>
  </w:style>
  <w:style w:type="paragraph" w:customStyle="1" w:styleId="a0">
    <w:name w:val="список нумерованный"/>
    <w:uiPriority w:val="99"/>
    <w:pPr>
      <w:numPr>
        <w:numId w:val="19"/>
      </w:numPr>
      <w:tabs>
        <w:tab w:val="num" w:pos="1276"/>
      </w:tabs>
      <w:spacing w:line="360" w:lineRule="auto"/>
      <w:jc w:val="both"/>
    </w:pPr>
    <w:rPr>
      <w:noProof/>
      <w:sz w:val="28"/>
    </w:rPr>
  </w:style>
  <w:style w:type="paragraph" w:customStyle="1" w:styleId="ac">
    <w:name w:val="схема"/>
    <w:uiPriority w:val="99"/>
    <w:pPr>
      <w:jc w:val="center"/>
    </w:pPr>
    <w:rPr>
      <w:noProof/>
      <w:sz w:val="24"/>
    </w:rPr>
  </w:style>
  <w:style w:type="paragraph" w:customStyle="1" w:styleId="ad">
    <w:name w:val="ТАБЛИЦА"/>
    <w:uiPriority w:val="99"/>
    <w:pPr>
      <w:jc w:val="center"/>
    </w:pPr>
  </w:style>
  <w:style w:type="paragraph" w:styleId="ae">
    <w:name w:val="footnote text"/>
    <w:basedOn w:val="a1"/>
    <w:link w:val="af"/>
    <w:uiPriority w:val="99"/>
    <w:semiHidden/>
    <w:rPr>
      <w:szCs w:val="23"/>
    </w:rPr>
  </w:style>
  <w:style w:type="character" w:customStyle="1" w:styleId="af">
    <w:name w:val="Текст сноски Знак"/>
    <w:link w:val="ae"/>
    <w:uiPriority w:val="99"/>
    <w:semiHidden/>
    <w:rPr>
      <w:sz w:val="20"/>
      <w:szCs w:val="20"/>
    </w:rPr>
  </w:style>
  <w:style w:type="paragraph" w:customStyle="1" w:styleId="af0">
    <w:name w:val="титут"/>
    <w:uiPriority w:val="99"/>
    <w:pPr>
      <w:spacing w:line="360" w:lineRule="auto"/>
      <w:jc w:val="center"/>
    </w:pPr>
    <w:rPr>
      <w:noProof/>
      <w:sz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sz w:val="28"/>
      <w:szCs w:val="20"/>
    </w:rPr>
  </w:style>
  <w:style w:type="character" w:styleId="af3">
    <w:name w:val="page number"/>
    <w:uiPriority w:val="99"/>
    <w:rPr>
      <w:rFonts w:cs="Times New Roman"/>
    </w:rPr>
  </w:style>
  <w:style w:type="paragraph" w:styleId="af4">
    <w:name w:val="Title"/>
    <w:basedOn w:val="a1"/>
    <w:link w:val="af5"/>
    <w:uiPriority w:val="99"/>
    <w:qFormat/>
    <w:pPr>
      <w:ind w:firstLine="0"/>
      <w:jc w:val="center"/>
    </w:pPr>
    <w:rPr>
      <w:b/>
      <w:bCs/>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41">
    <w:name w:val="toc 4"/>
    <w:basedOn w:val="a1"/>
    <w:next w:val="a1"/>
    <w:autoRedefine/>
    <w:uiPriority w:val="99"/>
    <w:semiHidden/>
    <w:pPr>
      <w:ind w:left="840"/>
      <w:jc w:val="left"/>
    </w:pPr>
    <w:rPr>
      <w:szCs w:val="21"/>
    </w:rPr>
  </w:style>
  <w:style w:type="paragraph" w:styleId="51">
    <w:name w:val="toc 5"/>
    <w:basedOn w:val="a1"/>
    <w:next w:val="a1"/>
    <w:autoRedefine/>
    <w:uiPriority w:val="99"/>
    <w:semiHidden/>
    <w:pPr>
      <w:ind w:left="1120"/>
      <w:jc w:val="left"/>
    </w:pPr>
    <w:rPr>
      <w:szCs w:val="21"/>
    </w:rPr>
  </w:style>
  <w:style w:type="paragraph" w:styleId="61">
    <w:name w:val="toc 6"/>
    <w:basedOn w:val="a1"/>
    <w:next w:val="a1"/>
    <w:autoRedefine/>
    <w:uiPriority w:val="99"/>
    <w:semiHidden/>
    <w:pPr>
      <w:ind w:left="1400"/>
      <w:jc w:val="left"/>
    </w:pPr>
    <w:rPr>
      <w:szCs w:val="21"/>
    </w:rPr>
  </w:style>
  <w:style w:type="paragraph" w:styleId="71">
    <w:name w:val="toc 7"/>
    <w:basedOn w:val="a1"/>
    <w:next w:val="a1"/>
    <w:autoRedefine/>
    <w:uiPriority w:val="99"/>
    <w:semiHidden/>
    <w:pPr>
      <w:ind w:left="1680"/>
      <w:jc w:val="left"/>
    </w:pPr>
    <w:rPr>
      <w:szCs w:val="21"/>
    </w:rPr>
  </w:style>
  <w:style w:type="paragraph" w:styleId="81">
    <w:name w:val="toc 8"/>
    <w:basedOn w:val="a1"/>
    <w:next w:val="a1"/>
    <w:autoRedefine/>
    <w:uiPriority w:val="99"/>
    <w:semiHidden/>
    <w:pPr>
      <w:ind w:left="1960"/>
      <w:jc w:val="left"/>
    </w:pPr>
    <w:rPr>
      <w:szCs w:val="21"/>
    </w:rPr>
  </w:style>
  <w:style w:type="paragraph" w:styleId="9">
    <w:name w:val="toc 9"/>
    <w:basedOn w:val="a1"/>
    <w:next w:val="a1"/>
    <w:autoRedefine/>
    <w:uiPriority w:val="99"/>
    <w:semiHidden/>
    <w:pPr>
      <w:ind w:left="2240"/>
      <w:jc w:val="left"/>
    </w:pPr>
    <w:rPr>
      <w:szCs w:val="21"/>
    </w:rPr>
  </w:style>
  <w:style w:type="character" w:styleId="af6">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5635</Words>
  <Characters>32122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2014-04-14T11:02:00Z</dcterms:created>
  <dcterms:modified xsi:type="dcterms:W3CDTF">2014-04-14T11:02:00Z</dcterms:modified>
</cp:coreProperties>
</file>