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79" w:rsidRPr="00692549" w:rsidRDefault="00692549" w:rsidP="006925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92549">
        <w:rPr>
          <w:b/>
          <w:sz w:val="28"/>
          <w:szCs w:val="28"/>
        </w:rPr>
        <w:t>Содержание</w:t>
      </w:r>
    </w:p>
    <w:p w:rsidR="00FD2F17" w:rsidRPr="00692549" w:rsidRDefault="00FD2F17" w:rsidP="006925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C280E" w:rsidRPr="00692549" w:rsidRDefault="007C280E" w:rsidP="00692549">
      <w:pPr>
        <w:pStyle w:val="11"/>
        <w:tabs>
          <w:tab w:val="right" w:leader="dot" w:pos="9345"/>
        </w:tabs>
        <w:suppressAutoHyphens/>
        <w:jc w:val="both"/>
        <w:rPr>
          <w:noProof/>
        </w:rPr>
      </w:pPr>
      <w:r w:rsidRPr="00692549">
        <w:rPr>
          <w:rStyle w:val="a3"/>
          <w:noProof/>
          <w:color w:val="auto"/>
          <w:u w:val="none"/>
        </w:rPr>
        <w:t>1.</w:t>
      </w:r>
      <w:r w:rsidR="00692549" w:rsidRPr="00692549">
        <w:rPr>
          <w:rStyle w:val="a3"/>
          <w:noProof/>
          <w:color w:val="auto"/>
          <w:u w:val="none"/>
        </w:rPr>
        <w:t xml:space="preserve"> </w:t>
      </w:r>
      <w:r w:rsidR="00692549" w:rsidRPr="00692549">
        <w:rPr>
          <w:szCs w:val="28"/>
        </w:rPr>
        <w:t>Производственная</w:t>
      </w:r>
      <w:r w:rsidRPr="00692549">
        <w:rPr>
          <w:rStyle w:val="a3"/>
          <w:noProof/>
          <w:color w:val="auto"/>
          <w:u w:val="none"/>
        </w:rPr>
        <w:t xml:space="preserve"> программа промышленных предприятий и ее взаимосвязь с другими планами</w:t>
      </w:r>
    </w:p>
    <w:p w:rsidR="007C280E" w:rsidRPr="00692549" w:rsidRDefault="007C280E" w:rsidP="00692549">
      <w:pPr>
        <w:pStyle w:val="11"/>
        <w:tabs>
          <w:tab w:val="right" w:leader="dot" w:pos="9345"/>
        </w:tabs>
        <w:suppressAutoHyphens/>
        <w:jc w:val="both"/>
        <w:rPr>
          <w:noProof/>
        </w:rPr>
      </w:pPr>
      <w:r w:rsidRPr="00692549">
        <w:rPr>
          <w:rStyle w:val="a3"/>
          <w:noProof/>
          <w:color w:val="auto"/>
          <w:u w:val="none"/>
        </w:rPr>
        <w:t>2. Качество продукции и факторы повышения качества продукции</w:t>
      </w:r>
    </w:p>
    <w:p w:rsidR="007C280E" w:rsidRPr="00692549" w:rsidRDefault="007C280E" w:rsidP="00692549">
      <w:pPr>
        <w:pStyle w:val="11"/>
        <w:tabs>
          <w:tab w:val="right" w:leader="dot" w:pos="9345"/>
        </w:tabs>
        <w:suppressAutoHyphens/>
        <w:jc w:val="both"/>
        <w:rPr>
          <w:noProof/>
          <w:lang w:val="en-US"/>
        </w:rPr>
      </w:pPr>
      <w:r w:rsidRPr="00692549">
        <w:rPr>
          <w:rStyle w:val="a3"/>
          <w:noProof/>
          <w:color w:val="auto"/>
          <w:u w:val="none"/>
        </w:rPr>
        <w:t>Список использованной литературы</w:t>
      </w:r>
    </w:p>
    <w:p w:rsidR="009D3279" w:rsidRPr="00692549" w:rsidRDefault="009D3279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3279" w:rsidRPr="00692549" w:rsidRDefault="00FD2F17" w:rsidP="00692549">
      <w:pPr>
        <w:pStyle w:val="1"/>
        <w:keepNext w:val="0"/>
        <w:numPr>
          <w:ilvl w:val="0"/>
          <w:numId w:val="6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4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58700731"/>
      <w:r w:rsidR="00692549" w:rsidRPr="00692549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9D3279" w:rsidRPr="00692549">
        <w:rPr>
          <w:rFonts w:ascii="Times New Roman" w:hAnsi="Times New Roman" w:cs="Times New Roman"/>
          <w:sz w:val="28"/>
          <w:szCs w:val="28"/>
        </w:rPr>
        <w:t xml:space="preserve"> программа промышленных предприятий и ее взаимосвязь с другими планами</w:t>
      </w:r>
      <w:bookmarkEnd w:id="0"/>
    </w:p>
    <w:p w:rsidR="009D3279" w:rsidRPr="00692549" w:rsidRDefault="009D3279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180A" w:rsidRPr="00692549" w:rsidRDefault="008D180A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Производственная программа является результатом согласования следующих целей фирмы:</w:t>
      </w:r>
    </w:p>
    <w:p w:rsidR="008D180A" w:rsidRPr="00692549" w:rsidRDefault="008D180A" w:rsidP="0069254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получение максимальной прибыли;</w:t>
      </w:r>
    </w:p>
    <w:p w:rsidR="008D180A" w:rsidRPr="00692549" w:rsidRDefault="008D180A" w:rsidP="0069254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учет реальных финансовых и иных ресурсных возможностей;</w:t>
      </w:r>
    </w:p>
    <w:p w:rsidR="008D180A" w:rsidRPr="00692549" w:rsidRDefault="008D180A" w:rsidP="0069254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возможно полное удовлетворение потребностей рынка сбыта;</w:t>
      </w:r>
    </w:p>
    <w:p w:rsidR="008D180A" w:rsidRPr="00692549" w:rsidRDefault="008D180A" w:rsidP="0069254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максимальное снижение производственных издержек, в т.ч. и максимально возможная загрузка оборудования.</w:t>
      </w:r>
    </w:p>
    <w:p w:rsidR="008D180A" w:rsidRPr="003662F4" w:rsidRDefault="008D180A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Следовательно, при разработке конкретной производственной программы надо учесть сроки и объемы поставок продукции на рынок (чем обычно занимается отдел маркетинга - план сбыта) и максимальную равномерную загрузку производственных мощностей (за это отвечает ПДО). Соответственно на основании производственной программы должны быть сформированы (или скорректированы) другие разделы комплексного плана предприятия (рис. 1).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Отражая цели и задачи производственной деятельности предприятия, производственная программа является ведущим разделом плана предприятия. Все другие разделы плана разрабатываются в соответствии с производственной программой и направлены на обеспечение ее выполнения в установленные сроки и при наименьших затратах. В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основу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составления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производственной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программы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должна положена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реальная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потребность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в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конкретной</w:t>
      </w:r>
      <w:r w:rsid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продукции, объем выпуска продукции, рассчитанный на основе заключенных договоров на поставку продукции и изучения конъюнктуры рынка, по номенклатуре и ассортименту должен служить исходной базой для дальнейших расчетов по производственной программе и другим разделам плана предприятия. После этого производственная программа разрабатывается в следующей последовательности: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1. Определяются номенклатура и ассортимент выпускаемой продукции, объем поставок в натуральном выражении согласно заключенным договорам.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2. На основе объема поставок определяется объем производства каждого изделия в натуральном выражении.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3. Объем производства по отдельным видам продукции обосновывается расчетами производственных мощностей.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4. Исходя из натуральных объемов производства и поставок рассчитываются стоимостные показатели: товарная, реализованная; валовая и чистая продукция.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5. Составляется график отгрузки продукции в соответствии со сроками договоров.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6. Производственная программа распределяется по основным подразделениям предприятия.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План производства и реализации продукции составляется в натуральном и стоимостном выражениях.</w:t>
      </w:r>
    </w:p>
    <w:p w:rsidR="008810AB" w:rsidRPr="003662F4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Поскольку общество заинтересовано в получении от предприятий изделий определенного рода, типа, размера и надлежащего качества, то планирование объемов производства начинается с определения номенклатуры продукции и ее объемов в натуральном выражении.</w:t>
      </w:r>
    </w:p>
    <w:p w:rsidR="00692549" w:rsidRPr="003662F4" w:rsidRDefault="00692549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180A" w:rsidRPr="00692549" w:rsidRDefault="00CF5EF2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66.5pt">
            <v:imagedata r:id="rId7" o:title=""/>
          </v:shape>
        </w:pict>
      </w:r>
    </w:p>
    <w:p w:rsidR="008D180A" w:rsidRPr="00692549" w:rsidRDefault="008D180A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Рис. 1. Взаимосвязь производственной программы с другими планами</w:t>
      </w:r>
    </w:p>
    <w:p w:rsidR="008D180A" w:rsidRPr="00692549" w:rsidRDefault="008D180A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CA3" w:rsidRPr="00692549" w:rsidRDefault="003662F4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3CA3" w:rsidRPr="00692549">
        <w:rPr>
          <w:sz w:val="28"/>
          <w:szCs w:val="28"/>
        </w:rPr>
        <w:t>Производственная программа</w:t>
      </w:r>
      <w:r w:rsidR="00692549" w:rsidRPr="00692549">
        <w:rPr>
          <w:sz w:val="28"/>
          <w:szCs w:val="28"/>
        </w:rPr>
        <w:t xml:space="preserve"> </w:t>
      </w:r>
      <w:r w:rsidR="00F23CA3" w:rsidRPr="00692549">
        <w:rPr>
          <w:sz w:val="28"/>
          <w:szCs w:val="28"/>
        </w:rPr>
        <w:t>- представляет собой определенный объем, номенклатуру и ассортимент продукции соответствующего качества</w:t>
      </w:r>
      <w:r w:rsidR="00692549" w:rsidRPr="00692549">
        <w:rPr>
          <w:sz w:val="28"/>
          <w:szCs w:val="28"/>
        </w:rPr>
        <w:t xml:space="preserve"> </w:t>
      </w:r>
      <w:r w:rsidR="00F23CA3" w:rsidRPr="00692549">
        <w:rPr>
          <w:sz w:val="28"/>
          <w:szCs w:val="28"/>
        </w:rPr>
        <w:t>-</w:t>
      </w:r>
      <w:r w:rsidR="00692549" w:rsidRPr="00692549">
        <w:rPr>
          <w:sz w:val="28"/>
          <w:szCs w:val="28"/>
        </w:rPr>
        <w:t xml:space="preserve"> </w:t>
      </w:r>
      <w:r w:rsidR="00F23CA3" w:rsidRPr="00692549">
        <w:rPr>
          <w:sz w:val="28"/>
          <w:szCs w:val="28"/>
        </w:rPr>
        <w:t>учитывает спрос на данную продукцию и реальные возможности удовлетворения этого спроса.</w:t>
      </w:r>
    </w:p>
    <w:p w:rsidR="00F23CA3" w:rsidRPr="00692549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Под номенклатурой</w:t>
      </w:r>
      <w:r w:rsidR="00692549" w:rsidRP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продукции понимают принятый в планировании и учете перечень видов продукции в натуральном выражении;</w:t>
      </w:r>
    </w:p>
    <w:p w:rsidR="00F23CA3" w:rsidRPr="00692549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ассортимент</w:t>
      </w:r>
      <w:r w:rsidR="00692549" w:rsidRPr="00692549">
        <w:rPr>
          <w:sz w:val="28"/>
          <w:szCs w:val="28"/>
        </w:rPr>
        <w:t xml:space="preserve"> </w:t>
      </w:r>
      <w:r w:rsidRPr="00692549">
        <w:rPr>
          <w:sz w:val="28"/>
          <w:szCs w:val="28"/>
        </w:rPr>
        <w:t>продукции - это количество и соотношение отдельных видов продукции по маркам, сортам, профилям, размерам, артикулам.</w:t>
      </w:r>
    </w:p>
    <w:p w:rsidR="00F23CA3" w:rsidRPr="003662F4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2F4">
        <w:rPr>
          <w:sz w:val="28"/>
          <w:szCs w:val="28"/>
        </w:rPr>
        <w:t>Основные этапы формирования производственной программы:</w:t>
      </w:r>
    </w:p>
    <w:p w:rsidR="00F23CA3" w:rsidRPr="003662F4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2F4">
        <w:rPr>
          <w:sz w:val="28"/>
          <w:szCs w:val="28"/>
        </w:rPr>
        <w:t>-определяется номенклатура и ассортимент продукции в натуральном выражении. Расчеты проводятся исходя из имеющегося оборудования, технологии, снабжения сырьем и материалами, транспортными связями и другими факторами;</w:t>
      </w:r>
    </w:p>
    <w:p w:rsidR="00F23CA3" w:rsidRPr="003662F4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2F4">
        <w:rPr>
          <w:sz w:val="28"/>
          <w:szCs w:val="28"/>
        </w:rPr>
        <w:t>-на основании объема поставок (реализации) и изменения остатков нереализованной готовой продукции на начало и конец планового периода определяется объем производства каждого изделия в натуральном выражении с календарным распределением;</w:t>
      </w:r>
    </w:p>
    <w:p w:rsidR="00F23CA3" w:rsidRPr="003662F4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2F4">
        <w:rPr>
          <w:sz w:val="28"/>
          <w:szCs w:val="28"/>
        </w:rPr>
        <w:t>-обосновывается объем выпуска по отдельным видам продукции производственными мощностями;</w:t>
      </w:r>
    </w:p>
    <w:p w:rsidR="00F23CA3" w:rsidRPr="003662F4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2F4">
        <w:rPr>
          <w:sz w:val="28"/>
          <w:szCs w:val="28"/>
        </w:rPr>
        <w:t>-на основе натуральных объемов производства продукции определяются стоимостные показатели.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Производственная программа (план производства и реализации продукции) — это комплексное задание по выпуску и реализации продукции определенного ассортимента и качества в натуральных и стоимостных показателях, ориентированных на достижение целей организации (предприятия).</w:t>
      </w:r>
    </w:p>
    <w:p w:rsidR="008810AB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 xml:space="preserve">Производственная программа разрабатывается в три этапа. </w:t>
      </w:r>
      <w:r w:rsidRPr="00692549">
        <w:rPr>
          <w:b/>
          <w:sz w:val="28"/>
          <w:szCs w:val="28"/>
        </w:rPr>
        <w:t>Первый этап</w:t>
      </w:r>
      <w:r w:rsidRPr="00692549">
        <w:rPr>
          <w:sz w:val="28"/>
          <w:szCs w:val="28"/>
        </w:rPr>
        <w:t xml:space="preserve"> — определение максимально возможного съема продукции с имеющихся мощностей (площадей) с учетом ликвидации 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>узких мест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 xml:space="preserve"> и недостатков в организации производства. Если полученный объем продукции (услуг) окажется недостаточным для удовлетворения спроса на нее, то начинается </w:t>
      </w:r>
      <w:r w:rsidRPr="00692549">
        <w:rPr>
          <w:b/>
          <w:sz w:val="28"/>
          <w:szCs w:val="28"/>
        </w:rPr>
        <w:t>второй этап</w:t>
      </w:r>
      <w:r w:rsidRPr="00692549">
        <w:rPr>
          <w:sz w:val="28"/>
          <w:szCs w:val="28"/>
        </w:rPr>
        <w:t xml:space="preserve">, в ходе которого разрабатываются мероприятия по наращиванию производственных мощностей (площадей) за счет собственных финансовых средств и определяется возможный дополнительный объем производства продукции. Если и этот объем окажется недостаточным для удовлетворения спроса на продукцию, то начинается </w:t>
      </w:r>
      <w:r w:rsidRPr="00692549">
        <w:rPr>
          <w:b/>
          <w:sz w:val="28"/>
          <w:szCs w:val="28"/>
        </w:rPr>
        <w:t>третий этап</w:t>
      </w:r>
      <w:r w:rsidRPr="00692549">
        <w:rPr>
          <w:sz w:val="28"/>
          <w:szCs w:val="28"/>
        </w:rPr>
        <w:t xml:space="preserve"> — разработка плана технического перевооружения и реконструкции предприятия. Такие мероприятия проводятся не только при невозможности удовлетворения спроса, но и в случае низкого уровня технического развития производства, не обеспечивающего выпуск продукции, отвечающей современным требованиям к ней как по качеству, так и по себестоимости, материалоемкости, трудоемкости и другим технико-экономическим показателям.</w:t>
      </w:r>
    </w:p>
    <w:p w:rsidR="008D180A" w:rsidRPr="00692549" w:rsidRDefault="008810AB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Исходной и завершающей стадией разработки производственной программы является составление баланса производственных мощностей и определение степени их использования.</w:t>
      </w:r>
    </w:p>
    <w:p w:rsidR="00692549" w:rsidRPr="00692549" w:rsidRDefault="00692549" w:rsidP="0069254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DAB" w:rsidRPr="00692549" w:rsidRDefault="009D3279" w:rsidP="0069254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58700732"/>
      <w:r w:rsidRPr="00692549">
        <w:rPr>
          <w:rFonts w:ascii="Times New Roman" w:hAnsi="Times New Roman" w:cs="Times New Roman"/>
          <w:sz w:val="28"/>
          <w:szCs w:val="28"/>
        </w:rPr>
        <w:t>2. Качество продукции и факторы повышения качества продукции</w:t>
      </w:r>
      <w:bookmarkEnd w:id="1"/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59D" w:rsidRPr="00692549" w:rsidRDefault="00692549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1559D" w:rsidRPr="00692549">
        <w:rPr>
          <w:sz w:val="28"/>
          <w:szCs w:val="28"/>
        </w:rPr>
        <w:t>Качество продукции - это критическая оценка потребителем степени соответствия ее свойств, показателей качества, индивидуальным и общественным ожиданиям, обязательным нормам в соответствии с ее назначением</w:t>
      </w:r>
      <w:r>
        <w:rPr>
          <w:sz w:val="28"/>
          <w:szCs w:val="28"/>
        </w:rPr>
        <w:t>"</w:t>
      </w:r>
      <w:r w:rsidR="00E1559D" w:rsidRPr="00692549">
        <w:rPr>
          <w:sz w:val="28"/>
          <w:szCs w:val="28"/>
        </w:rPr>
        <w:t>. Качество продукции связано с понятиями свойство продукции и полезность продукции. Свойство определяет объективные стороны объекта без оценивания важности этих свойств для потребителя (например технический уровень продукции), а полезность - способность продукции приносить пользу и удовлетворять конкретного потребителя.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Качество продукции – совокупность свойств продукции, обуславливающих ее способность удовлетворять определенные потребности в соответствии с назначением. Требования: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текущие и перспективные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общие и специфические (определяются преимущественно условиями их использования).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Факторы, влияющие на качество продукции:</w:t>
      </w:r>
    </w:p>
    <w:p w:rsidR="00E1559D" w:rsidRPr="00692549" w:rsidRDefault="00E1559D" w:rsidP="006925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Общественные ожидания, субъективные настроения потребителей;</w:t>
      </w:r>
    </w:p>
    <w:p w:rsidR="00E1559D" w:rsidRPr="00692549" w:rsidRDefault="00E1559D" w:rsidP="006925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Качество проекта (совершенство конструкции);</w:t>
      </w:r>
    </w:p>
    <w:p w:rsidR="00E1559D" w:rsidRPr="00692549" w:rsidRDefault="00E1559D" w:rsidP="006925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Качество исполнения (совершенство технологий);</w:t>
      </w:r>
    </w:p>
    <w:p w:rsidR="00E1559D" w:rsidRPr="00692549" w:rsidRDefault="00E1559D" w:rsidP="006925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Уровень конкурентности рынка.</w:t>
      </w:r>
    </w:p>
    <w:p w:rsidR="00E1559D" w:rsidRPr="00692549" w:rsidRDefault="00E1559D" w:rsidP="006925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Необходимость учитывать субъективную сторону восприятия свойств продукции делает проблему оценки качества достаточно сложной.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Факторы, влияющие на сохранение качества: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влажность;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свет;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состав воздуха;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механические факторы;</w:t>
      </w:r>
    </w:p>
    <w:p w:rsidR="00E1559D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- биологические.</w:t>
      </w:r>
    </w:p>
    <w:p w:rsidR="009D3279" w:rsidRPr="00692549" w:rsidRDefault="00E1559D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В результате этих воздействий происходят различные изменения.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Сегодня уже не надо доказывать преимущества кормления животных однородной сбалансированной кормосмесью вместо раздельного питания. Такой метод позволяет за счет увеличения поедаемости сократить расход основных кормов на 20 - 30%, снизить затраты труда на кормление в 1,2 - 1,5 раза при одновременном повышении удоев и качества молока. Таким образом, на основании многочисленных исследований и при соблюдении нижеперечисленных практических советов можно повысить продуктивность и качество молока коров: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1. Чем чаще кормить коров, тем меньше изменится кислотность в рубце, тем больше сформируется микробного белка и полнее используются азотистые вещества кормов.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Существует взаимосвязь между кратностью раздачи кормов и структурой рациона, качеством корма и режимом кормления. Исходя из физиологии пищеварения, высокопродуктивным животным концентраты следует раздавать 4 - 6 раз в день, при этом повышается не только удой, но и содержание жира и белка в молоке.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2. Неточность при взвешивании дневных кормовых порций нормированного для коровы рациона приводит к колебаниям в выработке доступной или переваримой энергии и снижению удоя на 4 - 5%. Отсюда следует, что потребность коров в энергии должна удовлетворяться ежедневно и равномерно.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3. Очередность скармливания кормов влияет на кислотность содержимого рубца, усвоение питательных веществ корма, продуктивность и качество молока.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Концентрированные корма слабо способствуют выделению слюны, при этом снижается переваривание клетчатки. Следовательно, в утреннее кормление рекомендуется давать коровам сначала сено, а затем концентраты.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4. Корове не рекомендуется скармливать за один прием более 2 - 2,5 кг концентратов.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5. Чем продолжительнее время кормления коровы, тем она лучше усваивает питательные вещества.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Скорость поедания концентрированных кормов зависит от того, в каком виде они задаются корове: 1 кг рассыпного комбикорма потребляется коровой за 3 минуты, гранулированного - за 2 минуты, жидкого корма - за 1 минуту.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6. Переход от одного вида корма к другому должен происходить постепенно (в течение 2 недель), чтобы микробы рубца успели адаптироваться к изменяющимся условиям брожения в нем. Особенно тщательно следует контролировать рацион при переходе от стойлового к пастбищному периоду, а также при переходе от пастьбы к рациону стойлового периода.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7. Молоко на 85 - 87% состоит из воды. В зависимости от продуктивности суточная потребность коров в воде колеблется в пределах 80 - 120 л. Вода для поения коров должна быть чистой, теплой (14 - 160 С), прозрачной, без неприятного запаха и привкуса.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8. Контроль за физиологическим состоянием коров необходимо постоянно осуществлять по показателям с помощью биохимического анализа крови.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9. Рационы для коров следует составлять не по табличным данным, а по фактическому содержанию питательных веществ кормов, входящих в состав рациона.</w:t>
      </w:r>
    </w:p>
    <w:p w:rsidR="00AA3D2C" w:rsidRPr="00692549" w:rsidRDefault="00AA3D2C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549">
        <w:rPr>
          <w:sz w:val="28"/>
          <w:szCs w:val="28"/>
        </w:rPr>
        <w:t>10. Анализ химического состава кормов и определение их питательной ценности следует проводить за 10 - 15 дней до начала скармливания отдельной траншеи или бурта с силосом, отдельного сарая с сеном и т. д., так как в процессе хранения кормов их качество и питательность изменяются.</w:t>
      </w:r>
    </w:p>
    <w:p w:rsidR="00F23CA3" w:rsidRPr="00692549" w:rsidRDefault="00F23CA3" w:rsidP="00692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3279" w:rsidRPr="00692549" w:rsidRDefault="00FD2F17" w:rsidP="0069254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2549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58700733"/>
      <w:r w:rsidR="009D3279" w:rsidRPr="0069254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"/>
    </w:p>
    <w:p w:rsidR="002107A9" w:rsidRPr="00692549" w:rsidRDefault="002107A9" w:rsidP="00692549">
      <w:pPr>
        <w:suppressAutoHyphens/>
        <w:spacing w:line="360" w:lineRule="auto"/>
        <w:rPr>
          <w:sz w:val="28"/>
          <w:lang w:val="en-US"/>
        </w:rPr>
      </w:pP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Афанасьев Н.6., Витин В.Ф., Голубев И.С. Оценка качества машиностроительной продукции / Под ред. И.С. Голубева. М„ </w:t>
      </w:r>
      <w:r w:rsidR="00B126CF" w:rsidRPr="00692549">
        <w:rPr>
          <w:sz w:val="28"/>
          <w:szCs w:val="28"/>
        </w:rPr>
        <w:t>2007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Антонов Г.А. Основы стандартизации и управления качеством продукции. Ч. 1,2,3. СПб., </w:t>
      </w:r>
      <w:r w:rsidR="00B126CF" w:rsidRPr="00692549">
        <w:rPr>
          <w:sz w:val="28"/>
          <w:szCs w:val="28"/>
          <w:lang w:val="en-US"/>
        </w:rPr>
        <w:t>2007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Беленький П.Е., Козориз М.А. Технико-экономическое управление качеством продукции в объединении. Львов, </w:t>
      </w:r>
      <w:r w:rsidR="00B126CF" w:rsidRPr="00692549">
        <w:rPr>
          <w:sz w:val="28"/>
          <w:szCs w:val="28"/>
        </w:rPr>
        <w:t>2008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>Боровой К.Н., П</w:t>
      </w:r>
      <w:r w:rsidR="003662F4">
        <w:rPr>
          <w:sz w:val="28"/>
          <w:szCs w:val="28"/>
        </w:rPr>
        <w:t>е</w:t>
      </w:r>
      <w:r w:rsidRPr="00692549">
        <w:rPr>
          <w:sz w:val="28"/>
          <w:szCs w:val="28"/>
        </w:rPr>
        <w:t xml:space="preserve">трасюк В.Г., Тавер Е.И. Сертификация и торговля на товарной бирже. Сер. 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>Стандартизация и бизнес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 xml:space="preserve">. Вып. 1. М., </w:t>
      </w:r>
      <w:r w:rsidR="00B126CF" w:rsidRPr="00692549">
        <w:rPr>
          <w:sz w:val="28"/>
          <w:szCs w:val="28"/>
          <w:lang w:val="en-US"/>
        </w:rPr>
        <w:t>2006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Версак В.Г., Сиськов В.И., Дубицкий Л.Г. и др. Интеграция производства и управления качеством продукции. М., </w:t>
      </w:r>
      <w:r w:rsidR="00B126CF" w:rsidRPr="00692549">
        <w:rPr>
          <w:sz w:val="28"/>
          <w:szCs w:val="28"/>
          <w:lang w:val="en-US"/>
        </w:rPr>
        <w:t>2007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Войтоловский В.Н., Окрепилов В.В. Управление качеством и сертификация в промышленном производстве: Учеб. пособие. СПб., </w:t>
      </w:r>
      <w:r w:rsidR="00B126CF" w:rsidRPr="00692549">
        <w:rPr>
          <w:sz w:val="28"/>
          <w:szCs w:val="28"/>
          <w:lang w:val="en-US"/>
        </w:rPr>
        <w:t>2008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Гавриеико В.Г., Ядевич Н.И. Сертификация. Юридический справочник (приложение к журналу 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>Право и экономика</w:t>
      </w:r>
      <w:r w:rsidR="00692549">
        <w:rPr>
          <w:sz w:val="28"/>
          <w:szCs w:val="28"/>
        </w:rPr>
        <w:t>"</w:t>
      </w:r>
      <w:r w:rsidRPr="00692549">
        <w:rPr>
          <w:sz w:val="28"/>
          <w:szCs w:val="28"/>
        </w:rPr>
        <w:t xml:space="preserve">). Мн., </w:t>
      </w:r>
      <w:r w:rsidR="00B126CF" w:rsidRPr="00692549">
        <w:rPr>
          <w:sz w:val="28"/>
          <w:szCs w:val="28"/>
        </w:rPr>
        <w:t>2008</w:t>
      </w:r>
    </w:p>
    <w:p w:rsidR="0023285C" w:rsidRPr="00692549" w:rsidRDefault="0023285C" w:rsidP="00692549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549">
        <w:rPr>
          <w:sz w:val="28"/>
          <w:szCs w:val="28"/>
        </w:rPr>
        <w:t xml:space="preserve">Галесв В.И. Системы качества и рынок. Сер. </w:t>
      </w:r>
      <w:r w:rsidR="00692549" w:rsidRPr="00692549">
        <w:rPr>
          <w:sz w:val="28"/>
          <w:szCs w:val="28"/>
        </w:rPr>
        <w:t>"</w:t>
      </w:r>
      <w:r w:rsidRPr="00692549">
        <w:rPr>
          <w:sz w:val="28"/>
          <w:szCs w:val="28"/>
        </w:rPr>
        <w:t>Сертификация и бизнес</w:t>
      </w:r>
      <w:r w:rsidR="00692549" w:rsidRPr="00692549">
        <w:rPr>
          <w:sz w:val="28"/>
          <w:szCs w:val="28"/>
        </w:rPr>
        <w:t>"</w:t>
      </w:r>
      <w:r w:rsidRPr="00692549">
        <w:rPr>
          <w:sz w:val="28"/>
          <w:szCs w:val="28"/>
        </w:rPr>
        <w:t xml:space="preserve">. Вып. I. М., </w:t>
      </w:r>
      <w:r w:rsidR="00B126CF" w:rsidRPr="00692549">
        <w:rPr>
          <w:sz w:val="28"/>
          <w:szCs w:val="28"/>
        </w:rPr>
        <w:t>2008</w:t>
      </w:r>
      <w:bookmarkStart w:id="3" w:name="_GoBack"/>
      <w:bookmarkEnd w:id="3"/>
    </w:p>
    <w:sectPr w:rsidR="0023285C" w:rsidRPr="00692549" w:rsidSect="00692549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9C" w:rsidRDefault="0009779C">
      <w:r>
        <w:separator/>
      </w:r>
    </w:p>
  </w:endnote>
  <w:endnote w:type="continuationSeparator" w:id="0">
    <w:p w:rsidR="0009779C" w:rsidRDefault="000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9C" w:rsidRDefault="0009779C">
      <w:r>
        <w:separator/>
      </w:r>
    </w:p>
  </w:footnote>
  <w:footnote w:type="continuationSeparator" w:id="0">
    <w:p w:rsidR="0009779C" w:rsidRDefault="0009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69" w:rsidRDefault="008F0F69" w:rsidP="00DB2DBE">
    <w:pPr>
      <w:pStyle w:val="a6"/>
      <w:framePr w:wrap="around" w:vAnchor="text" w:hAnchor="margin" w:xAlign="right" w:y="1"/>
      <w:rPr>
        <w:rStyle w:val="a8"/>
      </w:rPr>
    </w:pPr>
  </w:p>
  <w:p w:rsidR="008F0F69" w:rsidRDefault="008F0F69" w:rsidP="008F0F6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C915B4E"/>
    <w:multiLevelType w:val="hybridMultilevel"/>
    <w:tmpl w:val="00922F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FA10A5"/>
    <w:multiLevelType w:val="hybridMultilevel"/>
    <w:tmpl w:val="CBFA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E1ABE"/>
    <w:multiLevelType w:val="hybridMultilevel"/>
    <w:tmpl w:val="61B25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30180"/>
    <w:multiLevelType w:val="hybridMultilevel"/>
    <w:tmpl w:val="67B64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3C4129A"/>
    <w:multiLevelType w:val="hybridMultilevel"/>
    <w:tmpl w:val="AF2A8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279"/>
    <w:rsid w:val="0009779C"/>
    <w:rsid w:val="00185DAB"/>
    <w:rsid w:val="002107A9"/>
    <w:rsid w:val="0023285C"/>
    <w:rsid w:val="002C5C64"/>
    <w:rsid w:val="00360A2B"/>
    <w:rsid w:val="003662F4"/>
    <w:rsid w:val="00394D87"/>
    <w:rsid w:val="00427EC1"/>
    <w:rsid w:val="00667349"/>
    <w:rsid w:val="00690973"/>
    <w:rsid w:val="00692549"/>
    <w:rsid w:val="006C1ED1"/>
    <w:rsid w:val="00706D3D"/>
    <w:rsid w:val="007C280E"/>
    <w:rsid w:val="00837528"/>
    <w:rsid w:val="008810AB"/>
    <w:rsid w:val="008949B9"/>
    <w:rsid w:val="008D180A"/>
    <w:rsid w:val="008F0F69"/>
    <w:rsid w:val="009D3279"/>
    <w:rsid w:val="00A023C0"/>
    <w:rsid w:val="00AA3D2C"/>
    <w:rsid w:val="00AE0663"/>
    <w:rsid w:val="00B126CF"/>
    <w:rsid w:val="00B60770"/>
    <w:rsid w:val="00CF5EF2"/>
    <w:rsid w:val="00DB2DBE"/>
    <w:rsid w:val="00E1559D"/>
    <w:rsid w:val="00E25B6B"/>
    <w:rsid w:val="00ED0214"/>
    <w:rsid w:val="00F23CA3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92D492-BA2A-40B6-B2A1-F89B479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D2F1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FD2F17"/>
    <w:pPr>
      <w:spacing w:line="360" w:lineRule="auto"/>
    </w:pPr>
    <w:rPr>
      <w:sz w:val="28"/>
    </w:rPr>
  </w:style>
  <w:style w:type="character" w:styleId="a4">
    <w:name w:val="footnote reference"/>
    <w:uiPriority w:val="99"/>
    <w:semiHidden/>
    <w:rsid w:val="008D180A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F23C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23CA3"/>
    <w:rPr>
      <w:rFonts w:cs="Times New Roman"/>
    </w:rPr>
  </w:style>
  <w:style w:type="paragraph" w:customStyle="1" w:styleId="text11">
    <w:name w:val="text11"/>
    <w:basedOn w:val="a"/>
    <w:rsid w:val="00AA3D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F0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F0F69"/>
    <w:rPr>
      <w:rFonts w:cs="Times New Roman"/>
    </w:rPr>
  </w:style>
  <w:style w:type="paragraph" w:styleId="a9">
    <w:name w:val="footer"/>
    <w:basedOn w:val="a"/>
    <w:link w:val="aa"/>
    <w:uiPriority w:val="99"/>
    <w:rsid w:val="006925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925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admin</cp:lastModifiedBy>
  <cp:revision>2</cp:revision>
  <dcterms:created xsi:type="dcterms:W3CDTF">2014-02-28T19:15:00Z</dcterms:created>
  <dcterms:modified xsi:type="dcterms:W3CDTF">2014-02-28T19:15:00Z</dcterms:modified>
</cp:coreProperties>
</file>