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  <w:jc w:val="center"/>
        <w:rPr>
          <w:b/>
        </w:rPr>
      </w:pPr>
      <w:r w:rsidRPr="00CD5AC8">
        <w:rPr>
          <w:b/>
        </w:rPr>
        <w:t>Промышленный маркетинг, его особенности, сущность и необходимость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Промышленный маркетинг – это такой вид маркетинга, который используется для организации и управления разработкой товара, процессом ценообразования, продвижением товара и стимулированием сбыта продукции промышленного назначения, удовлетворяя при этом потребности конкретной организации.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Отличия промышленного маркетинга от потребительского: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4"/>
        </w:numPr>
        <w:spacing w:line="360" w:lineRule="auto"/>
        <w:ind w:left="0" w:firstLine="720"/>
      </w:pPr>
      <w:r w:rsidRPr="00CD5AC8">
        <w:t>Вторичность спроса – для последующего использования товара с целью получения прибыли.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4"/>
        </w:numPr>
        <w:spacing w:line="360" w:lineRule="auto"/>
        <w:ind w:left="0" w:firstLine="720"/>
      </w:pPr>
      <w:r w:rsidRPr="00CD5AC8">
        <w:t>Лица, принимающие решение о покупке – это высоко квалифицированные специалисты.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4"/>
        </w:numPr>
        <w:spacing w:line="360" w:lineRule="auto"/>
        <w:ind w:left="0" w:firstLine="720"/>
      </w:pPr>
      <w:r w:rsidRPr="00CD5AC8">
        <w:t>Потребители промышленной продукции хорошо осведомлены о темпах НТП и последних достижениях науки. В соответствии с этим потребители требуют удовлетворения своих потребностей наиболее совершенными способами.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4"/>
        </w:numPr>
        <w:spacing w:line="360" w:lineRule="auto"/>
        <w:ind w:left="0" w:firstLine="720"/>
      </w:pPr>
      <w:r w:rsidRPr="00CD5AC8">
        <w:t>Потребители промышленной продукции предъявляют высокие требования к качеству потребляемой продукции, так как от этого зависит качество работы самого потребителя, следовательно, эффективность его деятельности.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4"/>
        </w:numPr>
        <w:spacing w:line="360" w:lineRule="auto"/>
        <w:ind w:left="0" w:firstLine="720"/>
      </w:pPr>
      <w:r w:rsidRPr="00CD5AC8">
        <w:t>Продукция промышленного назначения обычно производится мелкими партиями, а в большинстве случаев ведется работа под заказ.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4"/>
        </w:numPr>
        <w:spacing w:line="360" w:lineRule="auto"/>
        <w:ind w:left="0" w:firstLine="720"/>
      </w:pPr>
      <w:r w:rsidRPr="00CD5AC8">
        <w:t>Потребители промышленной продукции в наилучшей степени осведомлены об уровнях своих потребителей и их параметрах и требуют предоставления товара, способного удовлетворить их потребности только в требуемом масштабе.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4"/>
        </w:numPr>
        <w:spacing w:line="360" w:lineRule="auto"/>
        <w:ind w:left="0" w:firstLine="720"/>
      </w:pPr>
      <w:r w:rsidRPr="00CD5AC8">
        <w:t>Особенности сегментирования рынка сбыта. Используются такие принципы сегментирования:</w:t>
      </w:r>
    </w:p>
    <w:p w:rsidR="0037730A" w:rsidRPr="00CD5AC8" w:rsidRDefault="0037730A" w:rsidP="00CD5AC8">
      <w:pPr>
        <w:pStyle w:val="a3"/>
        <w:keepNext/>
        <w:widowControl w:val="0"/>
        <w:numPr>
          <w:ilvl w:val="1"/>
          <w:numId w:val="24"/>
        </w:numPr>
        <w:spacing w:line="360" w:lineRule="auto"/>
        <w:ind w:left="0" w:firstLine="720"/>
      </w:pPr>
      <w:r w:rsidRPr="00CD5AC8">
        <w:t>сегментирование в зависимости от отрасли;</w:t>
      </w:r>
    </w:p>
    <w:p w:rsidR="0037730A" w:rsidRPr="00CD5AC8" w:rsidRDefault="0037730A" w:rsidP="00CD5AC8">
      <w:pPr>
        <w:pStyle w:val="a3"/>
        <w:keepNext/>
        <w:widowControl w:val="0"/>
        <w:numPr>
          <w:ilvl w:val="1"/>
          <w:numId w:val="24"/>
        </w:numPr>
        <w:spacing w:line="360" w:lineRule="auto"/>
        <w:ind w:left="0" w:firstLine="720"/>
      </w:pPr>
      <w:r w:rsidRPr="00CD5AC8">
        <w:lastRenderedPageBreak/>
        <w:t>сфера деятельности;</w:t>
      </w:r>
    </w:p>
    <w:p w:rsidR="0037730A" w:rsidRPr="00CD5AC8" w:rsidRDefault="0037730A" w:rsidP="00CD5AC8">
      <w:pPr>
        <w:pStyle w:val="a3"/>
        <w:keepNext/>
        <w:widowControl w:val="0"/>
        <w:numPr>
          <w:ilvl w:val="1"/>
          <w:numId w:val="24"/>
        </w:numPr>
        <w:spacing w:line="360" w:lineRule="auto"/>
        <w:ind w:left="0" w:firstLine="720"/>
      </w:pPr>
      <w:r w:rsidRPr="00CD5AC8">
        <w:t>форма собственности;</w:t>
      </w:r>
    </w:p>
    <w:p w:rsidR="0037730A" w:rsidRPr="00CD5AC8" w:rsidRDefault="0037730A" w:rsidP="00CD5AC8">
      <w:pPr>
        <w:pStyle w:val="a3"/>
        <w:keepNext/>
        <w:widowControl w:val="0"/>
        <w:numPr>
          <w:ilvl w:val="1"/>
          <w:numId w:val="24"/>
        </w:numPr>
        <w:spacing w:line="360" w:lineRule="auto"/>
        <w:ind w:left="0" w:firstLine="720"/>
      </w:pPr>
      <w:r w:rsidRPr="00CD5AC8">
        <w:t>размеры предприятия;</w:t>
      </w:r>
    </w:p>
    <w:p w:rsidR="0037730A" w:rsidRPr="00CD5AC8" w:rsidRDefault="0037730A" w:rsidP="00CD5AC8">
      <w:pPr>
        <w:pStyle w:val="a3"/>
        <w:keepNext/>
        <w:widowControl w:val="0"/>
        <w:numPr>
          <w:ilvl w:val="1"/>
          <w:numId w:val="24"/>
        </w:numPr>
        <w:spacing w:line="360" w:lineRule="auto"/>
        <w:ind w:left="0" w:firstLine="720"/>
      </w:pPr>
      <w:r w:rsidRPr="00CD5AC8">
        <w:t>особенности осуществления покупки: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сроки поставки;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форма оплаты;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форма расчета.</w:t>
      </w:r>
    </w:p>
    <w:p w:rsidR="0037730A" w:rsidRPr="00CD5AC8" w:rsidRDefault="0037730A" w:rsidP="00CD5AC8">
      <w:pPr>
        <w:pStyle w:val="a3"/>
        <w:keepNext/>
        <w:widowControl w:val="0"/>
        <w:numPr>
          <w:ilvl w:val="1"/>
          <w:numId w:val="24"/>
        </w:numPr>
        <w:spacing w:line="360" w:lineRule="auto"/>
        <w:ind w:left="0" w:firstLine="720"/>
      </w:pPr>
      <w:r w:rsidRPr="00CD5AC8">
        <w:t>степень приверженности;</w:t>
      </w:r>
    </w:p>
    <w:p w:rsidR="0037730A" w:rsidRPr="00CD5AC8" w:rsidRDefault="0037730A" w:rsidP="00CD5AC8">
      <w:pPr>
        <w:pStyle w:val="a3"/>
        <w:keepNext/>
        <w:widowControl w:val="0"/>
        <w:numPr>
          <w:ilvl w:val="1"/>
          <w:numId w:val="24"/>
        </w:numPr>
        <w:spacing w:line="360" w:lineRule="auto"/>
        <w:ind w:left="0" w:firstLine="720"/>
      </w:pPr>
      <w:r w:rsidRPr="00CD5AC8">
        <w:t>основная цель покупки: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для собственной цели;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для перепродаж.</w:t>
      </w:r>
    </w:p>
    <w:p w:rsidR="0037730A" w:rsidRPr="00CD5AC8" w:rsidRDefault="0037730A" w:rsidP="00CD5AC8">
      <w:pPr>
        <w:pStyle w:val="a3"/>
        <w:keepNext/>
        <w:widowControl w:val="0"/>
        <w:numPr>
          <w:ilvl w:val="1"/>
          <w:numId w:val="24"/>
        </w:numPr>
        <w:spacing w:line="360" w:lineRule="auto"/>
        <w:ind w:left="0" w:firstLine="720"/>
      </w:pPr>
      <w:r w:rsidRPr="00CD5AC8">
        <w:t>готовность потребителя к риску.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4"/>
        </w:numPr>
        <w:spacing w:line="360" w:lineRule="auto"/>
        <w:ind w:left="0" w:firstLine="720"/>
      </w:pPr>
      <w:r w:rsidRPr="00CD5AC8">
        <w:t>Организация системы формирования спроса и стимулирования сбыта (ФОССТИС).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4"/>
        </w:numPr>
        <w:spacing w:line="360" w:lineRule="auto"/>
        <w:ind w:left="0" w:firstLine="720"/>
      </w:pPr>
      <w:r w:rsidRPr="00CD5AC8">
        <w:t>Особенности классификации товара. Товары промышленного назначения классифицируются в зависимости от степени участия в производственном процессе: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6"/>
        </w:numPr>
        <w:spacing w:line="360" w:lineRule="auto"/>
        <w:ind w:left="0" w:firstLine="720"/>
      </w:pPr>
      <w:r w:rsidRPr="00CD5AC8">
        <w:t>Сырье и детали (тот вид товара, который полностью используется в процессе изготовления продукции и полностью переносит свою стоимость).</w:t>
      </w:r>
    </w:p>
    <w:p w:rsidR="0037730A" w:rsidRPr="00CD5AC8" w:rsidRDefault="0037730A" w:rsidP="00CD5AC8">
      <w:pPr>
        <w:pStyle w:val="a3"/>
        <w:keepNext/>
        <w:widowControl w:val="0"/>
        <w:numPr>
          <w:ilvl w:val="1"/>
          <w:numId w:val="27"/>
        </w:numPr>
        <w:spacing w:line="360" w:lineRule="auto"/>
        <w:ind w:left="0" w:firstLine="720"/>
      </w:pPr>
      <w:r w:rsidRPr="00CD5AC8">
        <w:t>Сырье и материалы: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tabs>
          <w:tab w:val="clear" w:pos="1069"/>
          <w:tab w:val="num" w:pos="1418"/>
        </w:tabs>
        <w:spacing w:line="360" w:lineRule="auto"/>
        <w:ind w:left="0" w:firstLine="720"/>
      </w:pPr>
      <w:r w:rsidRPr="00CD5AC8">
        <w:t>сельскохозяйственная продукция;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tabs>
          <w:tab w:val="clear" w:pos="1069"/>
          <w:tab w:val="num" w:pos="1418"/>
        </w:tabs>
        <w:spacing w:line="360" w:lineRule="auto"/>
        <w:ind w:left="0" w:firstLine="720"/>
      </w:pPr>
      <w:r w:rsidRPr="00CD5AC8">
        <w:t>природные ресурсы.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Такое разделение данной группы промышленных товаров необходимо в результате существующих различий проведения маркетинговой работы.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С/Х продукцию производят большое количество мелких производителей, о существовании которых конечный потребитель в большинстве случаев даже не догадывается и не задумывается. Реализация с/х продукции проводится через посредников, которые осуществляют сортировку, транспортировку, хранение, придание ему товарного вида. В результате сезонности продукции и скоропортящегося характера продукции рекламная деятельность сведена до минимума. В основном проводится рекламная деятельность фирмы сбытовой (посредника). При этом даже используется присвоение марок (от фирмы посредника). Цены невелики. Однако, для такого рода продукции основополагающим фактором принятия решения о покупке является сочетание качества и цены фирмы-посредника и фирмы-распространителя.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Природные ресурсы обычно производят ограниченное количество производителей, которые в большинстве случаев являются одновременно и поставщиками. Удельная стоимость такой продукции невысока, однако, высок уровень транспортных затрат. Вся продукция всех конкурентов по техническому уровню качества практически совпадает. Рекламная деятельность таких фирм исключена, она не приносит никакого эффекта.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В результате того, что потребители крайне заинтересованы в потреблении такой продукции, они зависят от этой продукции, то поставки обычно осуществляются на основе долгосрочных договоров. Основными критериями выбора поставщика, принятие решения о покупке: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tabs>
          <w:tab w:val="clear" w:pos="1069"/>
          <w:tab w:val="num" w:pos="1418"/>
        </w:tabs>
        <w:spacing w:line="360" w:lineRule="auto"/>
        <w:ind w:left="0" w:firstLine="720"/>
      </w:pPr>
      <w:r w:rsidRPr="00CD5AC8">
        <w:t>имидж и надежность посредника и близость поставщика (месторасположение).</w:t>
      </w:r>
    </w:p>
    <w:p w:rsidR="0037730A" w:rsidRPr="00CD5AC8" w:rsidRDefault="0037730A" w:rsidP="00CD5AC8">
      <w:pPr>
        <w:pStyle w:val="a3"/>
        <w:keepNext/>
        <w:widowControl w:val="0"/>
        <w:numPr>
          <w:ilvl w:val="1"/>
          <w:numId w:val="27"/>
        </w:numPr>
        <w:spacing w:line="360" w:lineRule="auto"/>
        <w:ind w:left="0" w:firstLine="720"/>
      </w:pPr>
      <w:r w:rsidRPr="00CD5AC8">
        <w:t>Полуфабрикаты и детали.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Полностью, без изменений включаются в готовую продукцию. Эта продукция не отличается по качеству или другим характеристикам, она выполняется в соответствии со стандартами, реализация ведется на договорной основе и основными критериями выбора являются: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надежность поставщика;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его репутация.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6"/>
        </w:numPr>
        <w:spacing w:line="360" w:lineRule="auto"/>
        <w:ind w:left="0" w:firstLine="720"/>
      </w:pPr>
      <w:r w:rsidRPr="00CD5AC8">
        <w:t>Капитальное имущество. Это тот вид продукции, который частично присутствует в готовом изделии и переносит свою стоимость на готовую продукцию по частям. Этот вид делится:</w:t>
      </w:r>
    </w:p>
    <w:p w:rsidR="0037730A" w:rsidRPr="00CD5AC8" w:rsidRDefault="0037730A" w:rsidP="00CD5AC8">
      <w:pPr>
        <w:pStyle w:val="a3"/>
        <w:keepNext/>
        <w:widowControl w:val="0"/>
        <w:numPr>
          <w:ilvl w:val="1"/>
          <w:numId w:val="23"/>
        </w:numPr>
        <w:tabs>
          <w:tab w:val="clear" w:pos="2198"/>
          <w:tab w:val="num" w:pos="1418"/>
        </w:tabs>
        <w:spacing w:line="360" w:lineRule="auto"/>
        <w:ind w:left="0" w:firstLine="720"/>
      </w:pPr>
      <w:r w:rsidRPr="00CD5AC8">
        <w:t>Стационарные сооружения – здания, сооружения, стационарное оборудование. Данная продукция производится под заказ. Наиболее эффективный способ – ФОССТИС – «паблик релейшнз», либо реклама в специальных изданиях, а также индивидуальные контакты с потребителями. Специалисты по сбыту такой продукции должны быть высококвалифицированными специалистами, владеющими полным объемом информации о товаре и процессе его эксплуатации. Основными критериями покупки являются: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качество изготовителя;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уровень эксплуатационных расходов за весь срок эксплуатации;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уровень сервисного обслуживания;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договорная цена реализации.</w:t>
      </w:r>
    </w:p>
    <w:p w:rsidR="0037730A" w:rsidRPr="00CD5AC8" w:rsidRDefault="0037730A" w:rsidP="00CD5AC8">
      <w:pPr>
        <w:pStyle w:val="a3"/>
        <w:keepNext/>
        <w:widowControl w:val="0"/>
        <w:numPr>
          <w:ilvl w:val="1"/>
          <w:numId w:val="23"/>
        </w:numPr>
        <w:tabs>
          <w:tab w:val="clear" w:pos="2198"/>
          <w:tab w:val="num" w:pos="1418"/>
        </w:tabs>
        <w:spacing w:line="360" w:lineRule="auto"/>
        <w:ind w:left="0" w:firstLine="720"/>
      </w:pPr>
      <w:r w:rsidRPr="00CD5AC8">
        <w:t>Вспомогательное оборудование – транспортные средства и транспортное оборудование. Реализация осуществляется через посредников. Продукция различается по качественным и стоимостным, техническим параметрам и с высоким уровнем эластичности спроса. Рекламная деятельность имеет решающее действие, ведется через специальные издания и через организацию выставок и ярмарок. Основными критериями покупки является качество и цена.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3"/>
        </w:numPr>
        <w:spacing w:line="360" w:lineRule="auto"/>
        <w:ind w:left="0" w:firstLine="720"/>
      </w:pPr>
      <w:r w:rsidRPr="00CD5AC8">
        <w:t>Вспомогательные материалы и услуги.</w:t>
      </w:r>
    </w:p>
    <w:p w:rsidR="0037730A" w:rsidRPr="00CD5AC8" w:rsidRDefault="0037730A" w:rsidP="00CD5AC8">
      <w:pPr>
        <w:pStyle w:val="a3"/>
        <w:keepNext/>
        <w:widowControl w:val="0"/>
        <w:numPr>
          <w:ilvl w:val="1"/>
          <w:numId w:val="23"/>
        </w:numPr>
        <w:tabs>
          <w:tab w:val="clear" w:pos="2198"/>
          <w:tab w:val="num" w:pos="1418"/>
        </w:tabs>
        <w:spacing w:line="360" w:lineRule="auto"/>
        <w:ind w:left="0" w:firstLine="720"/>
      </w:pPr>
      <w:r w:rsidRPr="00CD5AC8">
        <w:t>Вспомогательные материалы. К ним относятся горюче-смазочные материалы, крепежные детали, материалы для технического обслуживания.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Основными критериями приобретения являются: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цена;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имидж поставщика (надежность).</w:t>
      </w:r>
    </w:p>
    <w:p w:rsidR="0037730A" w:rsidRPr="00CD5AC8" w:rsidRDefault="0037730A" w:rsidP="00CD5AC8">
      <w:pPr>
        <w:pStyle w:val="a3"/>
        <w:keepNext/>
        <w:widowControl w:val="0"/>
        <w:numPr>
          <w:ilvl w:val="1"/>
          <w:numId w:val="23"/>
        </w:numPr>
        <w:tabs>
          <w:tab w:val="clear" w:pos="2198"/>
          <w:tab w:val="num" w:pos="1418"/>
        </w:tabs>
        <w:spacing w:line="360" w:lineRule="auto"/>
        <w:ind w:left="0" w:firstLine="720"/>
      </w:pPr>
      <w:r w:rsidRPr="00CD5AC8">
        <w:t>Деловые услуги: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tabs>
          <w:tab w:val="clear" w:pos="1069"/>
          <w:tab w:val="num" w:pos="1418"/>
        </w:tabs>
        <w:spacing w:line="360" w:lineRule="auto"/>
        <w:ind w:left="0" w:firstLine="720"/>
      </w:pPr>
      <w:r w:rsidRPr="00CD5AC8">
        <w:t>по техническому обслуживанию;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tabs>
          <w:tab w:val="clear" w:pos="1069"/>
          <w:tab w:val="num" w:pos="1418"/>
        </w:tabs>
        <w:spacing w:line="360" w:lineRule="auto"/>
        <w:ind w:left="0" w:firstLine="720"/>
      </w:pPr>
      <w:r w:rsidRPr="00CD5AC8">
        <w:t>по рекламе;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tabs>
          <w:tab w:val="clear" w:pos="1069"/>
          <w:tab w:val="num" w:pos="1418"/>
        </w:tabs>
        <w:spacing w:line="360" w:lineRule="auto"/>
        <w:ind w:left="0" w:firstLine="720"/>
      </w:pPr>
      <w:r w:rsidRPr="00CD5AC8">
        <w:t>по транспортировке;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tabs>
          <w:tab w:val="clear" w:pos="1069"/>
          <w:tab w:val="num" w:pos="1418"/>
        </w:tabs>
        <w:spacing w:line="360" w:lineRule="auto"/>
        <w:ind w:left="0" w:firstLine="720"/>
      </w:pPr>
      <w:r w:rsidRPr="00CD5AC8">
        <w:t>консультационные.</w:t>
      </w:r>
    </w:p>
    <w:p w:rsidR="0037730A" w:rsidRPr="00CD5AC8" w:rsidRDefault="0037730A" w:rsidP="00CD5AC8">
      <w:pPr>
        <w:pStyle w:val="a3"/>
        <w:keepNext/>
        <w:widowControl w:val="0"/>
        <w:tabs>
          <w:tab w:val="num" w:pos="1418"/>
        </w:tabs>
        <w:spacing w:line="360" w:lineRule="auto"/>
        <w:ind w:firstLine="720"/>
      </w:pPr>
      <w:r w:rsidRPr="00CD5AC8">
        <w:t>Основной критерий выбора – репутация поставщика.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В результате того, что в промышленном маркетинге основное направление – это выпуск высококачественной продукции, основные его направления связаны с повышением как качества изготовления продуктов (машин, оборудования) так и совершенствованием его технических и эксплуатационных характеристик.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В качестве основных принципов классификации современного маркетинга выделяют следующие: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8"/>
        </w:numPr>
        <w:spacing w:line="360" w:lineRule="auto"/>
        <w:ind w:left="0" w:firstLine="720"/>
      </w:pPr>
      <w:r w:rsidRPr="00CD5AC8">
        <w:t>По сферам деятельности: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маркетинг товаров;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биржевой маркетинг;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банковский маркетинг;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маркетинг услуг;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маркетинг перепродаж.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Промышленный маркетинг по этому принципу подразделяется на маркетинг товаров, то есть производственный маркетинг и маркетинг перепродаж.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8"/>
        </w:numPr>
        <w:spacing w:line="360" w:lineRule="auto"/>
        <w:ind w:left="0" w:firstLine="720"/>
      </w:pPr>
      <w:r w:rsidRPr="00CD5AC8">
        <w:t>В зависимости от вида товаров: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Общий маркетинг классифицируется: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промышленный;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потребительский.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Промышленный маркетинг: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маркетинг сырья;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маркетинг капитального имущества.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8"/>
        </w:numPr>
        <w:spacing w:line="360" w:lineRule="auto"/>
        <w:ind w:left="0" w:firstLine="720"/>
      </w:pPr>
      <w:r w:rsidRPr="00CD5AC8">
        <w:t>В зависимости от ориентации маркетинговой деятельности: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маркетинг, ориентированный на потребителя;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маркетинг, ориентированный на продукт;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смешанный маркетинг (на продукт и потребителя).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8"/>
        </w:numPr>
        <w:spacing w:line="360" w:lineRule="auto"/>
        <w:ind w:left="0" w:firstLine="720"/>
      </w:pPr>
      <w:r w:rsidRPr="00CD5AC8">
        <w:t>В зависимости от вида спроса: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демаркетинг (при слишком большом спросе для его снижения);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ремаркетинг (наоборот);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синхромаркетинг (в зависимости от сезонных колебаний);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поддерживающий;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противодействующий и т.д.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8"/>
        </w:numPr>
        <w:spacing w:line="360" w:lineRule="auto"/>
        <w:ind w:left="0" w:firstLine="720"/>
      </w:pPr>
      <w:r w:rsidRPr="00CD5AC8">
        <w:t>В зависимости от дифференциации: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дифференцированный;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недифференцированный (массовый);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концентрированный.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8"/>
        </w:numPr>
        <w:spacing w:line="360" w:lineRule="auto"/>
        <w:ind w:left="0" w:firstLine="720"/>
      </w:pPr>
      <w:r w:rsidRPr="00CD5AC8">
        <w:t>В зависимости от интеграции: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интегрированный;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неинтегрированный.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8"/>
        </w:numPr>
        <w:spacing w:line="360" w:lineRule="auto"/>
        <w:ind w:left="0" w:firstLine="720"/>
      </w:pPr>
      <w:r w:rsidRPr="00CD5AC8">
        <w:t>В зависимости от способа организации маркетинговой деятельности: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микромаркетинг;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5"/>
        </w:numPr>
        <w:spacing w:line="360" w:lineRule="auto"/>
        <w:ind w:left="0" w:firstLine="720"/>
      </w:pPr>
      <w:r w:rsidRPr="00CD5AC8">
        <w:t>макромаркетинг.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Маркетинг, ориентированный на продукт в качестве основной цели ставит перед собой производство товара в первую очередь, а потом обеспечивает продвижение этого продукта на рынок. Трудности данного маркетинга состоят в том, что не всегда созданный предприятием товар соответствует требованиям потребителей. В результате этого МД сводится только лишь к стимулированию сбыта.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Маркетинг, ориентированный на потребителя, предполагает, прежде всего, выявление потребителя и его нужд, потребностей, запросов, на основании которых осуществляется производство товара. Трудности этого маркетинга состоят в том, что предприятие теряет большую часть потребителей за период разработки и создания товара, то есть с момента выявления потребности и до поступления товара на рынок. Кроме того, происходит потеря целевых потребителей предприятия за счет конкурентной борьбы.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Смешанный маркетинг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Является наиболее сложным и наиболее успешным. Он предполагает осуществление одновременных работ по выявлению нужд и потребностей потребителя и создание товаров. Основная цель смешанного маркетинга – вовремя выявить скрытый спрос на товар, оценить потенциальную емкость рынка и предложить потребителю нужный товар в тот момент, когда потребитель осознает наличие потребности в товаре.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Интегрированный маркетинг предполагает использование одного способа ориентации маркетинга (продукт/потребитель).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Неинтегрированный маркетинг – предполагает двойную ориентацию.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Дифференцированный маркетинг предполагает охват предприятием нескольких целевых сегментов, с учетом их особенностей и характеристик.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Недифференцированный маркетинг предполагает удовлетворение потребностей всего рынка сбыта одним товаром.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Концентрированный маркетинг предполагает производство одного вида товара и удовлетворение им одной конкретной группы потребителей.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Макромаркетинг предполагает осуществление предприятием ограниченного набора маркетинговых функций и функционирование на внутреннем рынке сбыта.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Макромаркетинг предполагает осуществление всего спектра маркетинговых функций предприятия и действия предприятия как на внутреннем рынке так и за его пределами.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Большинство потребителей промышленной продукции предпочитает высококачественную продукцию низкостоимостной (80% потребителей придерживаются такого мнения), то общая схема факторов, влияющих на принятие решения о покупке, приобретают иерархическую форму.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Схема иерархии факторов, влияющих</w:t>
      </w:r>
      <w:r w:rsidR="000C20FB" w:rsidRPr="00CD5AC8">
        <w:t xml:space="preserve"> </w:t>
      </w:r>
      <w:r w:rsidRPr="00CD5AC8">
        <w:t>на покупку продукции промышленного назначения</w:t>
      </w:r>
      <w:r w:rsidR="000C20FB" w:rsidRPr="00CD5AC8">
        <w:t xml:space="preserve"> </w:t>
      </w:r>
      <w:r w:rsidRPr="00CD5AC8">
        <w:t>факторы</w:t>
      </w:r>
    </w:p>
    <w:p w:rsidR="0037730A" w:rsidRPr="00CD5AC8" w:rsidRDefault="00CD5AC8" w:rsidP="00CD5AC8">
      <w:pPr>
        <w:pStyle w:val="a3"/>
        <w:keepNext/>
        <w:widowControl w:val="0"/>
        <w:spacing w:line="360" w:lineRule="auto"/>
        <w:ind w:firstLine="720"/>
      </w:pPr>
      <w:r>
        <w:br w:type="page"/>
      </w:r>
      <w:r w:rsidR="00A46BBE">
        <w:rPr>
          <w:noProof/>
        </w:rPr>
        <w:pict>
          <v:rect id="_x0000_s1026" style="position:absolute;left:0;text-align:left;margin-left:356.4pt;margin-top:.4pt;width:79.2pt;height:28.8pt;z-index:251632640" o:allowincell="f">
            <v:textbox>
              <w:txbxContent>
                <w:p w:rsidR="0037730A" w:rsidRDefault="0037730A">
                  <w:r>
                    <w:t>Качество производства</w:t>
                  </w:r>
                </w:p>
              </w:txbxContent>
            </v:textbox>
          </v:rect>
        </w:pict>
      </w:r>
      <w:r w:rsidR="00A46BBE">
        <w:rPr>
          <w:noProof/>
        </w:rPr>
        <w:pict>
          <v:rect id="_x0000_s1027" style="position:absolute;left:0;text-align:left;margin-left:262.8pt;margin-top:.4pt;width:1in;height:28.8pt;z-index:251631616" o:allowincell="f">
            <v:textbox>
              <w:txbxContent>
                <w:p w:rsidR="0037730A" w:rsidRDefault="0037730A">
                  <w:r>
                    <w:t>Экслуатац. свойства</w:t>
                  </w:r>
                </w:p>
              </w:txbxContent>
            </v:textbox>
          </v:rect>
        </w:pict>
      </w:r>
      <w:r w:rsidR="00A46BBE">
        <w:rPr>
          <w:noProof/>
        </w:rPr>
        <w:pict>
          <v:rect id="_x0000_s1028" style="position:absolute;left:0;text-align:left;margin-left:176.4pt;margin-top:.4pt;width:1in;height:28.8pt;z-index:251630592" o:allowincell="f">
            <v:textbox>
              <w:txbxContent>
                <w:p w:rsidR="0037730A" w:rsidRDefault="0037730A">
                  <w:r>
                    <w:t>Технические свойства</w:t>
                  </w:r>
                </w:p>
              </w:txbxContent>
            </v:textbox>
          </v:rect>
        </w:pict>
      </w:r>
      <w:r w:rsidR="00A46BBE">
        <w:rPr>
          <w:noProof/>
        </w:rPr>
        <w:pict>
          <v:rect id="_x0000_s1029" style="position:absolute;left:0;text-align:left;margin-left:82.8pt;margin-top:.4pt;width:1in;height:28.8pt;z-index:251629568" o:allowincell="f">
            <v:textbox>
              <w:txbxContent>
                <w:p w:rsidR="0037730A" w:rsidRDefault="0037730A">
                  <w:r>
                    <w:t>Качество проекта</w:t>
                  </w:r>
                </w:p>
              </w:txbxContent>
            </v:textbox>
          </v:rect>
        </w:pict>
      </w:r>
      <w:r w:rsidR="0037730A" w:rsidRPr="00CD5AC8">
        <w:t>1-го</w:t>
      </w:r>
    </w:p>
    <w:p w:rsidR="0037730A" w:rsidRPr="00CD5AC8" w:rsidRDefault="00A46BBE" w:rsidP="00CD5AC8">
      <w:pPr>
        <w:pStyle w:val="a3"/>
        <w:keepNext/>
        <w:widowControl w:val="0"/>
        <w:spacing w:line="360" w:lineRule="auto"/>
        <w:ind w:firstLine="720"/>
      </w:pPr>
      <w:r>
        <w:rPr>
          <w:noProof/>
        </w:rPr>
        <w:pict>
          <v:line id="_x0000_s1030" style="position:absolute;left:0;text-align:left;z-index:251637760" from="205.2pt,13.1pt" to="219.6pt,41.9pt" o:allowincell="f">
            <v:stroke endarrow="block"/>
          </v:line>
        </w:pict>
      </w:r>
      <w:r>
        <w:rPr>
          <w:noProof/>
        </w:rPr>
        <w:pict>
          <v:line id="_x0000_s1031" style="position:absolute;left:0;text-align:left;flip:x;z-index:251639808" from="284.4pt,13.1pt" to="399.6pt,41.9pt" o:allowincell="f">
            <v:stroke endarrow="block"/>
          </v:line>
        </w:pict>
      </w:r>
      <w:r>
        <w:rPr>
          <w:noProof/>
        </w:rPr>
        <w:pict>
          <v:line id="_x0000_s1032" style="position:absolute;left:0;text-align:left;flip:x;z-index:251638784" from="255.6pt,13.1pt" to="306pt,41.9pt" o:allowincell="f">
            <v:stroke endarrow="block"/>
          </v:line>
        </w:pict>
      </w:r>
      <w:r>
        <w:rPr>
          <w:noProof/>
        </w:rPr>
        <w:pict>
          <v:line id="_x0000_s1033" style="position:absolute;left:0;text-align:left;z-index:251636736" from="147.6pt,13.1pt" to="198pt,41.9pt" o:allowincell="f">
            <v:stroke endarrow="block"/>
          </v:line>
        </w:pict>
      </w:r>
      <w:r w:rsidR="0037730A" w:rsidRPr="00CD5AC8">
        <w:t>уровня</w:t>
      </w:r>
    </w:p>
    <w:p w:rsidR="0037730A" w:rsidRPr="00CD5AC8" w:rsidRDefault="00A46BBE" w:rsidP="00CD5AC8">
      <w:pPr>
        <w:pStyle w:val="a3"/>
        <w:keepNext/>
        <w:widowControl w:val="0"/>
        <w:spacing w:line="360" w:lineRule="auto"/>
        <w:ind w:firstLine="720"/>
      </w:pPr>
      <w:r>
        <w:rPr>
          <w:noProof/>
        </w:rPr>
        <w:pict>
          <v:line id="_x0000_s1034" style="position:absolute;left:0;text-align:left;z-index:251653120" from="399.6pt,11.4pt" to="428.4pt,11.4pt" o:allowincell="f"/>
        </w:pict>
      </w:r>
      <w:r>
        <w:rPr>
          <w:noProof/>
        </w:rPr>
        <w:pict>
          <v:line id="_x0000_s1035" style="position:absolute;left:0;text-align:left;z-index:251652096" from="356.4pt,11.4pt" to="385.2pt,11.4pt" o:allowincell="f"/>
        </w:pict>
      </w:r>
      <w:r>
        <w:rPr>
          <w:noProof/>
        </w:rPr>
        <w:pict>
          <v:line id="_x0000_s1036" style="position:absolute;left:0;text-align:left;z-index:251651072" from="313.2pt,11.4pt" to="342pt,11.4pt" o:allowincell="f"/>
        </w:pict>
      </w:r>
      <w:r>
        <w:rPr>
          <w:noProof/>
        </w:rPr>
        <w:pict>
          <v:line id="_x0000_s1037" style="position:absolute;left:0;text-align:left;z-index:251650048" from="270pt,11.4pt" to="298.8pt,11.4pt" o:allowincell="f"/>
        </w:pict>
      </w:r>
      <w:r>
        <w:rPr>
          <w:noProof/>
        </w:rPr>
        <w:pict>
          <v:line id="_x0000_s1038" style="position:absolute;left:0;text-align:left;z-index:251649024" from="226.8pt,11.4pt" to="255.6pt,11.4pt" o:allowincell="f"/>
        </w:pict>
      </w:r>
      <w:r>
        <w:rPr>
          <w:noProof/>
        </w:rPr>
        <w:pict>
          <v:line id="_x0000_s1039" style="position:absolute;left:0;text-align:left;z-index:251648000" from="183.6pt,11.4pt" to="212.4pt,11.4pt" o:allowincell="f"/>
        </w:pict>
      </w:r>
      <w:r>
        <w:rPr>
          <w:noProof/>
        </w:rPr>
        <w:pict>
          <v:line id="_x0000_s1040" style="position:absolute;left:0;text-align:left;z-index:251646976" from="147.6pt,11.4pt" to="169.2pt,11.4pt" o:allowincell="f"/>
        </w:pict>
      </w:r>
      <w:r>
        <w:rPr>
          <w:noProof/>
        </w:rPr>
        <w:pict>
          <v:line id="_x0000_s1041" style="position:absolute;left:0;text-align:left;z-index:251645952" from="111.6pt,11.4pt" to="133.2pt,11.4pt" o:allowincell="f"/>
        </w:pict>
      </w:r>
      <w:r>
        <w:rPr>
          <w:noProof/>
        </w:rPr>
        <w:pict>
          <v:line id="_x0000_s1042" style="position:absolute;left:0;text-align:left;z-index:251644928" from="75.6pt,11.4pt" to="97.2pt,11.4pt" o:allowincell="f"/>
        </w:pict>
      </w:r>
      <w:r>
        <w:rPr>
          <w:noProof/>
        </w:rPr>
        <w:pict>
          <v:line id="_x0000_s1043" style="position:absolute;left:0;text-align:left;z-index:251643904" from="39.6pt,11.4pt" to="61.2pt,11.4pt" o:allowincell="f"/>
        </w:pict>
      </w:r>
    </w:p>
    <w:p w:rsidR="0037730A" w:rsidRPr="00CD5AC8" w:rsidRDefault="00A46BBE" w:rsidP="00CD5AC8">
      <w:pPr>
        <w:pStyle w:val="a3"/>
        <w:keepNext/>
        <w:widowControl w:val="0"/>
        <w:spacing w:line="360" w:lineRule="auto"/>
        <w:ind w:firstLine="720"/>
      </w:pPr>
      <w:r>
        <w:rPr>
          <w:noProof/>
        </w:rPr>
        <w:pict>
          <v:rect id="_x0000_s1044" style="position:absolute;left:0;text-align:left;margin-left:190.8pt;margin-top:9.7pt;width:93.6pt;height:28.8pt;z-index:251628544" o:allowincell="f">
            <v:textbox>
              <w:txbxContent>
                <w:p w:rsidR="0037730A" w:rsidRDefault="0037730A">
                  <w:pPr>
                    <w:jc w:val="center"/>
                    <w:rPr>
                      <w:sz w:val="28"/>
                    </w:rPr>
                  </w:pPr>
                  <w:r>
                    <w:t>цена</w:t>
                  </w:r>
                </w:p>
              </w:txbxContent>
            </v:textbox>
          </v:rect>
        </w:pict>
      </w:r>
      <w:r w:rsidR="0037730A" w:rsidRPr="00CD5AC8">
        <w:t>факторы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2-го</w:t>
      </w:r>
    </w:p>
    <w:p w:rsidR="0037730A" w:rsidRPr="00CD5AC8" w:rsidRDefault="00A46BBE" w:rsidP="00CD5AC8">
      <w:pPr>
        <w:pStyle w:val="a3"/>
        <w:keepNext/>
        <w:widowControl w:val="0"/>
        <w:spacing w:line="360" w:lineRule="auto"/>
        <w:ind w:firstLine="720"/>
      </w:pPr>
      <w:r>
        <w:rPr>
          <w:noProof/>
        </w:rPr>
        <w:pict>
          <v:line id="_x0000_s1045" style="position:absolute;left:0;text-align:left;z-index:251663360" from="414pt,13.5pt" to="435.6pt,13.5pt" o:allowincell="f"/>
        </w:pict>
      </w:r>
      <w:r>
        <w:rPr>
          <w:noProof/>
        </w:rPr>
        <w:pict>
          <v:line id="_x0000_s1046" style="position:absolute;left:0;text-align:left;z-index:251662336" from="370.8pt,13.5pt" to="399.6pt,13.5pt" o:allowincell="f"/>
        </w:pict>
      </w:r>
      <w:r>
        <w:rPr>
          <w:noProof/>
        </w:rPr>
        <w:pict>
          <v:line id="_x0000_s1047" style="position:absolute;left:0;text-align:left;z-index:251661312" from="327.6pt,13.5pt" to="356.4pt,13.5pt" o:allowincell="f"/>
        </w:pict>
      </w:r>
      <w:r>
        <w:rPr>
          <w:noProof/>
        </w:rPr>
        <w:pict>
          <v:line id="_x0000_s1048" style="position:absolute;left:0;text-align:left;z-index:251660288" from="284.4pt,13.5pt" to="313.2pt,13.5pt" o:allowincell="f"/>
        </w:pict>
      </w:r>
      <w:r>
        <w:rPr>
          <w:noProof/>
        </w:rPr>
        <w:pict>
          <v:line id="_x0000_s1049" style="position:absolute;left:0;text-align:left;z-index:251659264" from="241.2pt,13.5pt" to="270pt,13.5pt" o:allowincell="f"/>
        </w:pict>
      </w:r>
      <w:r>
        <w:rPr>
          <w:noProof/>
        </w:rPr>
        <w:pict>
          <v:line id="_x0000_s1050" style="position:absolute;left:0;text-align:left;z-index:251658240" from="198pt,13.5pt" to="226.8pt,13.5pt" o:allowincell="f"/>
        </w:pict>
      </w:r>
      <w:r>
        <w:rPr>
          <w:noProof/>
        </w:rPr>
        <w:pict>
          <v:line id="_x0000_s1051" style="position:absolute;left:0;text-align:left;z-index:251657216" from="154.8pt,13.5pt" to="183.6pt,13.5pt" o:allowincell="f"/>
        </w:pict>
      </w:r>
      <w:r>
        <w:rPr>
          <w:noProof/>
        </w:rPr>
        <w:pict>
          <v:line id="_x0000_s1052" style="position:absolute;left:0;text-align:left;z-index:251656192" from="111.6pt,13.5pt" to="140.4pt,13.5pt" o:allowincell="f"/>
        </w:pict>
      </w:r>
      <w:r>
        <w:rPr>
          <w:noProof/>
        </w:rPr>
        <w:pict>
          <v:line id="_x0000_s1053" style="position:absolute;left:0;text-align:left;z-index:251655168" from="75.6pt,13.5pt" to="97.2pt,13.5pt" o:allowincell="f"/>
        </w:pict>
      </w:r>
      <w:r>
        <w:rPr>
          <w:noProof/>
        </w:rPr>
        <w:pict>
          <v:line id="_x0000_s1054" style="position:absolute;left:0;text-align:left;z-index:251654144" from="39.6pt,13.5pt" to="61.2pt,13.5pt" o:allowincell="f"/>
        </w:pict>
      </w:r>
      <w:r>
        <w:rPr>
          <w:noProof/>
        </w:rPr>
        <w:pict>
          <v:line id="_x0000_s1055" style="position:absolute;left:0;text-align:left;z-index:251642880" from="241.2pt,6.3pt" to="248.4pt,35.1pt" o:allowincell="f">
            <v:stroke endarrow="block"/>
          </v:line>
        </w:pict>
      </w:r>
      <w:r>
        <w:rPr>
          <w:noProof/>
        </w:rPr>
        <w:pict>
          <v:line id="_x0000_s1056" style="position:absolute;left:0;text-align:left;z-index:251641856" from="284.4pt,6.3pt" to="349.2pt,35.1pt" o:allowincell="f">
            <v:stroke endarrow="block"/>
          </v:line>
        </w:pict>
      </w:r>
      <w:r>
        <w:rPr>
          <w:noProof/>
        </w:rPr>
        <w:pict>
          <v:line id="_x0000_s1057" style="position:absolute;left:0;text-align:left;flip:x;z-index:251640832" from="147.6pt,6.3pt" to="190.8pt,35.1pt" o:allowincell="f">
            <v:stroke endarrow="block"/>
          </v:line>
        </w:pict>
      </w:r>
      <w:r w:rsidR="0037730A" w:rsidRPr="00CD5AC8">
        <w:t>уровня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факторы</w:t>
      </w:r>
    </w:p>
    <w:p w:rsidR="0037730A" w:rsidRPr="00CD5AC8" w:rsidRDefault="00A46BBE" w:rsidP="00CD5AC8">
      <w:pPr>
        <w:pStyle w:val="a3"/>
        <w:keepNext/>
        <w:widowControl w:val="0"/>
        <w:spacing w:line="360" w:lineRule="auto"/>
        <w:ind w:firstLine="720"/>
      </w:pPr>
      <w:r>
        <w:rPr>
          <w:noProof/>
        </w:rPr>
        <w:pict>
          <v:rect id="_x0000_s1058" style="position:absolute;left:0;text-align:left;margin-left:118.8pt;margin-top:2.9pt;width:79.2pt;height:28.8pt;z-index:251633664" o:allowincell="f">
            <v:textbox>
              <w:txbxContent>
                <w:p w:rsidR="0037730A" w:rsidRDefault="0037730A">
                  <w:pPr>
                    <w:jc w:val="center"/>
                  </w:pPr>
                  <w:r>
                    <w:t>сервис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313.2pt;margin-top:2.9pt;width:79.2pt;height:28.8pt;z-index:251635712" o:allowincell="f">
            <v:textbox>
              <w:txbxContent>
                <w:p w:rsidR="0037730A" w:rsidRDefault="0037730A">
                  <w:r>
                    <w:t>Послепродаж. обслуживание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212.4pt;margin-top:2.9pt;width:79.2pt;height:28.8pt;z-index:251634688" o:allowincell="f">
            <v:textbox>
              <w:txbxContent>
                <w:p w:rsidR="0037730A" w:rsidRDefault="0037730A">
                  <w:pPr>
                    <w:jc w:val="center"/>
                  </w:pPr>
                  <w:r>
                    <w:t>монтаж</w:t>
                  </w:r>
                </w:p>
              </w:txbxContent>
            </v:textbox>
          </v:rect>
        </w:pict>
      </w:r>
      <w:r w:rsidR="0037730A" w:rsidRPr="00CD5AC8">
        <w:t xml:space="preserve">3-го 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уровня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При приобретении продукции промышленного назначения, из совокупной выборки товаров формируется выборка в зависимости от технического уровня и качественного состояния товара.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На втором этапе производится сопоставление качественно-технического уровня товара и его стоимости. В очередную выборку включаются те товары, где будет оптимальное соответствие цены и качества.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На третьем этапе отдается предпочтение тому товару, который помимо максимального технико-стоимостного соответствия сопровождается большим набором услуг послепродажного и послегарантийного обслуживания.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Исходя из этого, основная ориентация промышленного маркетинга – это функциональная ориентация. Промышленный потребитель приобретает не просто товар и не совокупность каких-то затраченных ресурсов, а приобретает набор функций. Которые предназначены для удовлетворения потребности потребителя. Кроме того, спрос на продукцию промышленного назначения в большинстве случаев неэластичен. Поэтому основная задача промышленного маркетинга – это максимальная функциональная сходимость.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Для того, чтобы обеспечить максимальный контроль за процессом формирования и выполнения функций в конкретном промышленном товаре, производится группировка функций в зависимости от ответчика за их уровень. С этой целью предполагают наличие следующей цепочки: Разработчик</w:t>
      </w:r>
      <w:r w:rsidR="00CD5AC8">
        <w:t xml:space="preserve"> </w:t>
      </w:r>
      <w:r w:rsidRPr="00CD5AC8">
        <w:t>Изготовитель</w:t>
      </w:r>
      <w:r w:rsidR="00CD5AC8">
        <w:t xml:space="preserve"> </w:t>
      </w:r>
      <w:r w:rsidRPr="00CD5AC8">
        <w:t>Потребитель.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 xml:space="preserve"> В зависимости от этого существует три основных группы показателей или функций: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9"/>
        </w:numPr>
        <w:spacing w:line="360" w:lineRule="auto"/>
        <w:ind w:left="0" w:firstLine="720"/>
      </w:pPr>
      <w:r w:rsidRPr="00CD5AC8">
        <w:t>Показатели назначения. Включают в себя те технические параметры, показатели, функции товара, которые формируются конструктором в момент разработки проекта товара и в последующие этапы ЖЦТ изменению не подлежат.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9"/>
        </w:numPr>
        <w:spacing w:line="360" w:lineRule="auto"/>
        <w:ind w:left="0" w:firstLine="720"/>
      </w:pPr>
      <w:r w:rsidRPr="00CD5AC8">
        <w:t>Показатели технического уровня. Это те технические показатели, которые формируются в процессе изготовления товара или продукта и зависят от качества изготовителя, от точности изготовления и степени современности оборудования, участвующего в производстве.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Эти показатели формируют также понятие как качество товара и его надежность. За уровень этих показателей отвечает предприятие изготовитель и в случае возникновения сбоев функционирования оборудования из-за низких показателей технического уровня ответственность за узкое место несет изготовитель и следовательно все затраты и усилия по предотвращению сбоев ложатся на изготовителя.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29"/>
        </w:numPr>
        <w:spacing w:line="360" w:lineRule="auto"/>
        <w:ind w:left="0" w:firstLine="720"/>
      </w:pPr>
      <w:r w:rsidRPr="00CD5AC8">
        <w:t>Показатели уровня эксплуатации. Включают в себя те технические показатели, уровень которых зависит от качества эксплуатации товара. В том случае, если возникает низкая производительность товара и низкая результативность работы за счет недоиспользования товара в соответствии с его назначением потребителем, то вся ответственность возлагается на потребителя.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В условиях рыночной экономики промышленную продукцию нельзя проектировать без учета нужд и потребностей потребителя, то есть каждый шаг, каждое действие фирмы-производителя должны быть в обязательном порядке, согласовывать их с потребностями потребителя конкретной машины. То есть товар промышленного назначения должен быть максимально приспособлен к удовлетворению потребностей каждого конкретного потребителя (ни в большей, ни в меньшей степени).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Если товар будет обладать качественными и характеристиками, уступающими требованиям потребителя, то мы будем иметь дело с неудовлетворенной потребностью.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Если эксплуатационные характеристики и качества будут установлены выше требуемого уровня, то КС товара будет тем ниже, чем больше разрыв между потребностью и возможностями машины. В результате того, что каждая недоиспользованная функция, эксплуатационное качество или характеристика промышленного продукта, влечет за собой дополнительные расходы со стороны потребителя, которые он оплачивать не желает.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В том случае, если на рынке складывается ситуация непрерывного роста цен, вызванного какими-либо экономическими и политическими факторами предприятие-производитель промышленного товара может принять следующие решения: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30"/>
        </w:numPr>
        <w:spacing w:line="360" w:lineRule="auto"/>
        <w:ind w:left="0" w:firstLine="720"/>
      </w:pPr>
      <w:r w:rsidRPr="00CD5AC8">
        <w:t>Оставить товар неизменным, а все данные затраты перенести на потребителя.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30"/>
        </w:numPr>
        <w:spacing w:line="360" w:lineRule="auto"/>
        <w:ind w:left="0" w:firstLine="720"/>
      </w:pPr>
      <w:r w:rsidRPr="00CD5AC8">
        <w:t>Оставить структуру товара неизменной, а расходы разделить между производителем и потребителем.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30"/>
        </w:numPr>
        <w:spacing w:line="360" w:lineRule="auto"/>
        <w:ind w:left="0" w:firstLine="720"/>
      </w:pPr>
      <w:r w:rsidRPr="00CD5AC8">
        <w:t>Произвести изменения в товаре таким образом, чтобы цену оставить неизменной (за счет использования более дешевых материалов, за счет ограничения возможностей товара, за счет уменьшения размера товара и т.д.)</w:t>
      </w:r>
    </w:p>
    <w:p w:rsidR="0037730A" w:rsidRPr="00CD5AC8" w:rsidRDefault="0037730A" w:rsidP="00CD5AC8">
      <w:pPr>
        <w:pStyle w:val="a3"/>
        <w:keepNext/>
        <w:widowControl w:val="0"/>
        <w:numPr>
          <w:ilvl w:val="0"/>
          <w:numId w:val="30"/>
        </w:numPr>
        <w:spacing w:line="360" w:lineRule="auto"/>
        <w:ind w:left="0" w:firstLine="720"/>
      </w:pPr>
      <w:r w:rsidRPr="00CD5AC8">
        <w:t>Изменить структуру товара таким образом, чтобы увеличение цены было оправдано.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 xml:space="preserve">Наиболее приемлемыми в промышленном маркетинге является второй вариант при условии острой необходимости в товаре у потребителя. приемлем также четвертый вариант, однако при условии, что до этого момента существуют какие-либо резервы совершенствования товара в рамках существующих потребностей. 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Учитывая вышеуказанные условия развития промышленного маркетинга, можно сделать вывод, что наиболее эффективным и приемлемым является функциональное направление в маркетинге, которое заключается в следующем: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1. В изучении функций промышленного продукта, а вернее потребности в нём.</w:t>
      </w:r>
    </w:p>
    <w:p w:rsidR="0037730A" w:rsidRPr="00CD5AC8" w:rsidRDefault="0037730A" w:rsidP="00CD5AC8">
      <w:pPr>
        <w:keepNext/>
        <w:widowControl w:val="0"/>
        <w:numPr>
          <w:ilvl w:val="0"/>
          <w:numId w:val="31"/>
        </w:numPr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В обозначении технологических задач и условий их решения и внедрения.</w:t>
      </w:r>
    </w:p>
    <w:p w:rsidR="0037730A" w:rsidRPr="00CD5AC8" w:rsidRDefault="0037730A" w:rsidP="00CD5AC8">
      <w:pPr>
        <w:keepNext/>
        <w:widowControl w:val="0"/>
        <w:numPr>
          <w:ilvl w:val="0"/>
          <w:numId w:val="31"/>
        </w:numPr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В определении степени удовлетворённости существующей потребности фирмами-конкурентами.</w:t>
      </w:r>
    </w:p>
    <w:p w:rsidR="0037730A" w:rsidRPr="00CD5AC8" w:rsidRDefault="0037730A" w:rsidP="00CD5AC8">
      <w:pPr>
        <w:keepNext/>
        <w:widowControl w:val="0"/>
        <w:numPr>
          <w:ilvl w:val="0"/>
          <w:numId w:val="31"/>
        </w:numPr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Выявление ниши рынка для нового продукта.</w:t>
      </w:r>
    </w:p>
    <w:p w:rsidR="0037730A" w:rsidRPr="00CD5AC8" w:rsidRDefault="0037730A" w:rsidP="00CD5AC8">
      <w:pPr>
        <w:keepNext/>
        <w:widowControl w:val="0"/>
        <w:numPr>
          <w:ilvl w:val="0"/>
          <w:numId w:val="31"/>
        </w:numPr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Определение требований, конструкции, качества изготовления и т.д, т.е. формирование товарной идеи.</w:t>
      </w:r>
    </w:p>
    <w:p w:rsidR="0037730A" w:rsidRPr="00CD5AC8" w:rsidRDefault="0037730A" w:rsidP="00CD5AC8">
      <w:pPr>
        <w:pStyle w:val="a5"/>
        <w:keepNext/>
        <w:widowControl w:val="0"/>
        <w:spacing w:line="360" w:lineRule="auto"/>
        <w:ind w:firstLine="720"/>
        <w:jc w:val="both"/>
      </w:pPr>
      <w:r w:rsidRPr="00CD5AC8">
        <w:t xml:space="preserve">Исходя из этого функциональный маркетинг представляет собой инженерно – промышленную часть общего маркетинга промышленных товаров, который сводится к </w:t>
      </w:r>
      <w:r w:rsidR="00CD5AC8" w:rsidRPr="00CD5AC8">
        <w:t>представлению,</w:t>
      </w:r>
      <w:r w:rsidRPr="00CD5AC8">
        <w:t xml:space="preserve"> как </w:t>
      </w:r>
      <w:r w:rsidR="00CD5AC8" w:rsidRPr="00CD5AC8">
        <w:t>потребности,</w:t>
      </w:r>
      <w:r w:rsidRPr="00CD5AC8">
        <w:t xml:space="preserve"> так и товара, предназначенного для её удовлетворения в виде совокупности необходимых функций или действий. 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На этом этапе функционального маркетинга актуально и целесообразно использование ФСА, который позволит произвести отбор и воплощение в необходимый товар тех функций, которые необходимы для удовлетворения потребностей и обоснованы с точки зрения затрат, необходимых для их производства.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В функциональном маркетинге при осуществлении выбора функций требуемых потребителями для выполнения, прежде всего, предприятие-производитель и предприятие-потребитель нацелены на поиск путей для повышения производительности анализируемого продукта в эксплуатации (максимум - для мощности).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В широком понимании, функция представляет собой деятельность, обязанность, назначение, роль.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С точки зрения математики, функция – это математически и логически выведенное строгое соотношение.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С точки зрения политэкономии, в условиях товарного воспроизводства, функции исследуемого объекта проявляются в момент реализации его потребительной стоимости, которая происходит в процессе конечного, или производственного потребления товара.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С точки зрения ФСА, функция представляет собой важное проявление свойства объекта в данной системе отношений. При этом описание функций должно дать ответ на вопрос: “Что должен делать объект? И какую потребность он может при этом удовлетворять?”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 xml:space="preserve">Таким образом, с точки зрения функционального маркетинга путём объединения всех подходов к функций можно сделать вывод, что понятию “функция” присваивается какое-либо проявление существующих свойств исследуемого </w:t>
      </w:r>
      <w:r w:rsidR="00CD5AC8" w:rsidRPr="00CD5AC8">
        <w:rPr>
          <w:sz w:val="28"/>
        </w:rPr>
        <w:t>объекта,</w:t>
      </w:r>
      <w:r w:rsidRPr="00CD5AC8">
        <w:rPr>
          <w:sz w:val="28"/>
        </w:rPr>
        <w:t xml:space="preserve"> при помощи которых он обладает способностью удовлетворения потребностей общества в целом, или отдельных потребителей в частности.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На этапе когда существует перечень необходимых для выполнения функций, переходят к рассмотрению объекта, как носителя этой функции, каждая из которых определяет цели и свойства.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Американские учёные под руководством Майлса в основу анализа положили функции и их назначения. Данная группа учёных построила методику таким образом, чтобы абстрогируясь от существующего решения и сосредоточив внимание на функциях анализируемого изделия можно было найти принципиально новые варианты их реализации, которые обепечат фирме минимальные затраты на их внедрение, рост потребности и поддержание конкурентоспособности.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 xml:space="preserve">Метод системного исследования функций объекта (изделие, процесс, структура) направлен на минимизацию затрат в сфере проектирования процессоа ка производства, так и эксплуатации объекта при сохранении и при необходимости повышения его качества в полезность. 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По сравнению с методами современной теории оптимизации. Которая предполагает максимальное значение целевой функции с помощью сложных алгоритмов компьютерных программ, данная система анализа не нацелена на получение абсолютного оптимума.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В этом случае, проводится преближённая оптимизация с исследованием доступных и относительно простых алгоритмов предусматривающих комплексную поэтапную технико-экономическую оценку решений с учётом внутренних и внешних характеристик объекта. А также с учётом выработанных практикой правил и процедур, которые не всегда могут быть представлены в виде точной формализационной математической зависимости.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Данный анализ предполагает обязательное проведение научных исследований, постоновку экспериментов с целью выявления аномалий и закономерностей.</w:t>
      </w:r>
      <w:r w:rsidR="00CD5AC8">
        <w:rPr>
          <w:sz w:val="28"/>
        </w:rPr>
        <w:t xml:space="preserve"> 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При этом технико-экономический анализ опирается на наблюдение за действующим производством и сферой эксплуатации.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Другим направлением функционального маркетинга является ФСА. Он обращает внимание на функционирование оборудования и эффективность выполнения функций. Функциональный анализ призван исследовать функции изделия и при этом определяются отношения между общественной потребностью и свойствами объекта, кроме того этот метод основывается на выявлении и раскрытии цепи последовательно связанных между собой функцией, которая характеризует структуру объекта. Для эффективности проведения такого анализа необходимо в качестве инструментогв установления связей между функциями использовать два основных вопроса: - почему?</w:t>
      </w:r>
      <w:r w:rsidR="00CD5AC8">
        <w:rPr>
          <w:sz w:val="28"/>
        </w:rPr>
        <w:t xml:space="preserve"> </w:t>
      </w:r>
      <w:r w:rsidRPr="00CD5AC8">
        <w:rPr>
          <w:sz w:val="28"/>
        </w:rPr>
        <w:t xml:space="preserve">- как? 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 xml:space="preserve">Этими вопросами в соответствующей очерёдности определяется сущность и необходимость каждой предыдущей функции. В этом случае под функцией следует понимать внешнее проявление свойств какого-либо объекта в системе соответствующих отношений. Помимо перечисленных характеристик ФСА существует ещё одна, которая является основной. 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Эта характеристика характеризует основное назначение ФСА. Она позволяет определить степень соответствия эффективности и полезности проявления функции и стоимости осуществления и внедрения функции в конкретный объект.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ФСА сводится, прежде всего, к тому, что на первом этапе определяется основное назначение и основная идея создаваемого объекта, затем формируются все необходимые функции, которые данный объект должен осуществлять с точки зрения наиболее полного удовлетворения потребности потребителя.</w:t>
      </w:r>
    </w:p>
    <w:p w:rsidR="0037730A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На следующем этапе ФСА определяется степень полезности каждой из перечисленных функций, а также уровень затрат на их осуществление и воплощение в товар. В результате производится соотношение полезности и затрат функции и формируется на основании этого новый объект, в структуру которого входят только выгодные как для потребителя, так и производителя функциина основании проведенного ФСА необходимо построить целевую функцию конкретного объекта.</w:t>
      </w:r>
    </w:p>
    <w:p w:rsidR="00CD5AC8" w:rsidRPr="00CD5AC8" w:rsidRDefault="00CD5AC8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37730A" w:rsidRPr="00CD5AC8" w:rsidRDefault="00A46BBE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61" style="position:absolute;left:0;text-align:left;flip:y;z-index:251665408" from="101.9pt,7.2pt" to="101.9pt,187.2pt" o:allowincell="f">
            <v:stroke endarrow="block"/>
          </v:line>
        </w:pict>
      </w:r>
      <w:r>
        <w:rPr>
          <w:noProof/>
        </w:rPr>
        <w:pict>
          <v:shape id="_x0000_s1062" style="position:absolute;left:0;text-align:left;margin-left:111.6pt;margin-top:4.65pt;width:108pt;height:60pt;z-index:251686912;mso-position-horizontal-relative:text;mso-position-vertical-relative:text" coordsize="2160,1200" o:allowincell="f" path="m,768v156,192,312,384,432,288c552,960,624,168,720,192v96,24,120,1008,288,1008c1176,1200,1536,384,1728,192,1920,,2088,72,2160,48e" filled="f">
            <v:path arrowok="t"/>
          </v:shape>
        </w:pict>
      </w:r>
      <w:r>
        <w:rPr>
          <w:noProof/>
        </w:rPr>
        <w:pict>
          <v:rect id="_x0000_s1063" style="position:absolute;left:0;text-align:left;margin-left:173.9pt;margin-top:5.5pt;width:14.4pt;height:21.6pt;z-index:251685888" o:allowincell="f" fillcolor="gray">
            <v:fill r:id="rId5" o:title="" type="pattern"/>
          </v:rect>
        </w:pict>
      </w:r>
      <w:r>
        <w:rPr>
          <w:noProof/>
        </w:rPr>
        <w:pict>
          <v:rect id="_x0000_s1064" style="position:absolute;left:0;text-align:left;margin-left:173.9pt;margin-top:5.5pt;width:14.4pt;height:151.2pt;z-index:251671552" o:allowincell="f"/>
        </w:pict>
      </w:r>
      <w:r>
        <w:rPr>
          <w:noProof/>
        </w:rPr>
        <w:pict>
          <v:rect id="_x0000_s1065" style="position:absolute;left:0;text-align:left;margin-left:130.7pt;margin-top:12.7pt;width:14.4pt;height:93.6pt;z-index:251668480" o:allowincell="f"/>
        </w:pict>
      </w:r>
      <w:r w:rsidR="0037730A" w:rsidRPr="00CD5AC8">
        <w:rPr>
          <w:sz w:val="28"/>
        </w:rPr>
        <w:t xml:space="preserve">Полезность 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 xml:space="preserve">функции, </w:t>
      </w:r>
      <w:r w:rsidRPr="00CD5AC8">
        <w:rPr>
          <w:sz w:val="28"/>
          <w:lang w:val="en-US"/>
        </w:rPr>
        <w:t>fi</w:t>
      </w:r>
    </w:p>
    <w:p w:rsidR="0037730A" w:rsidRPr="00CD5AC8" w:rsidRDefault="00A46BBE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rect id="_x0000_s1066" style="position:absolute;left:0;text-align:left;margin-left:101.9pt;margin-top:11pt;width:14.4pt;height:7.2pt;z-index:251677696" o:allowincell="f" fillcolor="gray">
            <v:fill r:id="rId5" o:title="" type="pattern"/>
          </v:rect>
        </w:pict>
      </w:r>
      <w:r>
        <w:rPr>
          <w:noProof/>
        </w:rPr>
        <w:pict>
          <v:rect id="_x0000_s1067" style="position:absolute;left:0;text-align:left;margin-left:101.9pt;margin-top:11pt;width:14.4pt;height:93.6pt;z-index:251666432" o:allowincell="f"/>
        </w:pict>
      </w:r>
    </w:p>
    <w:p w:rsidR="0037730A" w:rsidRPr="00CD5AC8" w:rsidRDefault="00A46BBE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line id="_x0000_s1068" style="position:absolute;left:0;text-align:left;z-index:251673600" from="101.9pt,9.3pt" to="101.9pt,9.3pt" o:allowincell="f"/>
        </w:pict>
      </w:r>
      <w:r>
        <w:rPr>
          <w:noProof/>
        </w:rPr>
        <w:pict>
          <v:rect id="_x0000_s1069" style="position:absolute;left:0;text-align:left;margin-left:116.3pt;margin-top:9.3pt;width:14.4pt;height:93.6pt;z-index:251667456" o:allowincell="f"/>
        </w:pict>
      </w:r>
    </w:p>
    <w:p w:rsidR="0037730A" w:rsidRPr="00CD5AC8" w:rsidRDefault="00A46BBE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rect id="_x0000_s1070" style="position:absolute;left:0;text-align:left;margin-left:159.5pt;margin-top:14.8pt;width:14.4pt;height:7.2pt;z-index:251683840" o:allowincell="f" fillcolor="gray">
            <v:fill r:id="rId5" o:title="" type="pattern"/>
          </v:rect>
        </w:pict>
      </w:r>
      <w:r>
        <w:rPr>
          <w:noProof/>
        </w:rPr>
        <w:pict>
          <v:rect id="_x0000_s1071" style="position:absolute;left:0;text-align:left;margin-left:145.1pt;margin-top:.4pt;width:14.4pt;height:7.2pt;z-index:251681792" o:allowincell="f" fillcolor="gray">
            <v:fill r:id="rId5" o:title="" type="pattern"/>
          </v:rect>
        </w:pict>
      </w:r>
      <w:r>
        <w:rPr>
          <w:noProof/>
        </w:rPr>
        <w:pict>
          <v:rect id="_x0000_s1072" style="position:absolute;left:0;text-align:left;margin-left:159.5pt;margin-top:14.8pt;width:14.4pt;height:36pt;z-index:251670528" o:allowincell="f"/>
        </w:pict>
      </w:r>
      <w:r>
        <w:rPr>
          <w:noProof/>
        </w:rPr>
        <w:pict>
          <v:rect id="_x0000_s1073" style="position:absolute;left:0;text-align:left;margin-left:145.1pt;margin-top:.4pt;width:14.4pt;height:79.2pt;z-index:251669504" o:allowincell="f"/>
        </w:pict>
      </w:r>
    </w:p>
    <w:p w:rsidR="0037730A" w:rsidRPr="00CD5AC8" w:rsidRDefault="00A46BBE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rect id="_x0000_s1074" style="position:absolute;left:0;text-align:left;margin-left:130.7pt;margin-top:13.1pt;width:14.4pt;height:28.8pt;z-index:251680768" o:allowincell="f" fillcolor="gray">
            <v:fill r:id="rId5" o:title="" type="pattern"/>
          </v:rect>
        </w:pict>
      </w:r>
      <w:r>
        <w:rPr>
          <w:noProof/>
        </w:rPr>
        <w:pict>
          <v:line id="_x0000_s1075" style="position:absolute;left:0;text-align:left;z-index:251672576" from="87.5pt,13.1pt" to="195.5pt,13.1pt" o:allowincell="f"/>
        </w:pict>
      </w:r>
      <w:r>
        <w:rPr>
          <w:noProof/>
        </w:rPr>
        <w:pict>
          <v:line id="_x0000_s1076" style="position:absolute;left:0;text-align:left;z-index:251664384" from="37.1pt,13.1pt" to="389.9pt,13.1pt" o:allowincell="f">
            <v:stroke endarrow="block"/>
          </v:line>
        </w:pict>
      </w:r>
    </w:p>
    <w:p w:rsidR="0037730A" w:rsidRPr="00CD5AC8" w:rsidRDefault="00CD5AC8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37730A" w:rsidRPr="00CD5AC8">
        <w:rPr>
          <w:sz w:val="28"/>
        </w:rPr>
        <w:t>Функции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37730A" w:rsidRPr="00CD5AC8" w:rsidRDefault="00A46BBE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rect id="_x0000_s1077" style="position:absolute;left:0;text-align:left;margin-left:145.1pt;margin-top:8pt;width:14.4pt;height:7.2pt;z-index:251682816" o:allowincell="f" fillcolor="gray">
            <v:fill r:id="rId5" o:title="" type="pattern"/>
          </v:rect>
        </w:pict>
      </w:r>
      <w:r>
        <w:rPr>
          <w:noProof/>
        </w:rPr>
        <w:pict>
          <v:rect id="_x0000_s1078" style="position:absolute;left:0;text-align:left;margin-left:101.9pt;margin-top:.8pt;width:14.4pt;height:7.2pt;z-index:251678720" o:allowincell="f" fillcolor="gray">
            <v:fill r:id="rId5" o:title="" type="pattern"/>
          </v:rect>
        </w:pict>
      </w:r>
      <w:r>
        <w:rPr>
          <w:noProof/>
        </w:rPr>
        <w:pict>
          <v:line id="_x0000_s1079" style="position:absolute;left:0;text-align:left;z-index:251676672" from="116.3pt,8pt" to="116.3pt,8pt" o:allowincell="f"/>
        </w:pict>
      </w:r>
      <w:r>
        <w:rPr>
          <w:noProof/>
        </w:rPr>
        <w:pict>
          <v:line id="_x0000_s1080" style="position:absolute;left:0;text-align:left;z-index:251674624" from="116.3pt,8pt" to="116.3pt,8pt" o:allowincell="f"/>
        </w:pict>
      </w:r>
      <w:r w:rsidR="0037730A" w:rsidRPr="00CD5AC8">
        <w:rPr>
          <w:sz w:val="28"/>
        </w:rPr>
        <w:t>Затраты на осу-</w:t>
      </w:r>
    </w:p>
    <w:p w:rsidR="0037730A" w:rsidRPr="00CD5AC8" w:rsidRDefault="00A46BBE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rect id="_x0000_s1081" style="position:absolute;left:0;text-align:left;margin-left:173.9pt;margin-top:6.9pt;width:14.4pt;height:14.4pt;z-index:251684864" o:allowincell="f" fillcolor="gray">
            <v:fill r:id="rId5" o:title="" type="pattern"/>
          </v:rect>
        </w:pict>
      </w:r>
      <w:r w:rsidR="0037730A" w:rsidRPr="00CD5AC8">
        <w:rPr>
          <w:sz w:val="28"/>
        </w:rPr>
        <w:t xml:space="preserve">ществление, </w:t>
      </w:r>
      <w:r w:rsidR="0037730A" w:rsidRPr="00CD5AC8">
        <w:rPr>
          <w:sz w:val="28"/>
          <w:lang w:val="en-US"/>
        </w:rPr>
        <w:t>Ni</w:t>
      </w:r>
      <w:r w:rsidR="00CD5AC8">
        <w:rPr>
          <w:sz w:val="28"/>
        </w:rPr>
        <w:t xml:space="preserve"> </w:t>
      </w:r>
    </w:p>
    <w:p w:rsidR="0037730A" w:rsidRPr="00CD5AC8" w:rsidRDefault="00A46BBE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>
        <w:rPr>
          <w:noProof/>
        </w:rPr>
        <w:pict>
          <v:rect id="_x0000_s1082" style="position:absolute;left:0;text-align:left;margin-left:116.3pt;margin-top:-.9pt;width:14.4pt;height:7.2pt;z-index:251679744" o:allowincell="f" fillcolor="gray">
            <v:fill r:id="rId5" o:title="" type="pattern"/>
          </v:rect>
        </w:pict>
      </w:r>
      <w:r>
        <w:rPr>
          <w:noProof/>
        </w:rPr>
        <w:pict>
          <v:line id="_x0000_s1083" style="position:absolute;left:0;text-align:left;z-index:251675648" from="116.3pt,-.9pt" to="116.3pt,-.9pt" o:allowincell="f"/>
        </w:pict>
      </w:r>
      <w:r w:rsidR="00CD5AC8">
        <w:rPr>
          <w:sz w:val="28"/>
        </w:rPr>
        <w:t xml:space="preserve"> 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На основании полученного графика и построенной целевой функции необходимо определить относительную эффективность стоимости.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object w:dxaOrig="25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97.5pt" o:ole="" fillcolor="window">
            <v:imagedata r:id="rId6" o:title=""/>
          </v:shape>
          <o:OLEObject Type="Embed" ProgID="Equation.3" ShapeID="_x0000_i1025" DrawAspect="Content" ObjectID="_1458147848" r:id="rId7"/>
        </w:objec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  <w:lang w:val="en-US"/>
        </w:rPr>
        <w:object w:dxaOrig="260" w:dyaOrig="360">
          <v:shape id="_x0000_i1026" type="#_x0000_t75" style="width:18.75pt;height:26.25pt" o:ole="" fillcolor="window">
            <v:imagedata r:id="rId8" o:title=""/>
          </v:shape>
          <o:OLEObject Type="Embed" ProgID="Equation.3" ShapeID="_x0000_i1026" DrawAspect="Content" ObjectID="_1458147849" r:id="rId9"/>
        </w:object>
      </w:r>
      <w:r w:rsidRPr="00CD5AC8">
        <w:rPr>
          <w:sz w:val="28"/>
        </w:rPr>
        <w:t xml:space="preserve"> - степень полезности и эффективности </w:t>
      </w:r>
      <w:r w:rsidRPr="00CD5AC8">
        <w:rPr>
          <w:sz w:val="28"/>
          <w:lang w:val="en-US"/>
        </w:rPr>
        <w:t>i</w:t>
      </w:r>
      <w:r w:rsidRPr="00CD5AC8">
        <w:rPr>
          <w:sz w:val="28"/>
        </w:rPr>
        <w:t xml:space="preserve"> – той функции.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  <w:lang w:val="en-US"/>
        </w:rPr>
        <w:object w:dxaOrig="560" w:dyaOrig="680">
          <v:shape id="_x0000_i1027" type="#_x0000_t75" style="width:36pt;height:43.5pt" o:ole="" fillcolor="window">
            <v:imagedata r:id="rId10" o:title=""/>
          </v:shape>
          <o:OLEObject Type="Embed" ProgID="Equation.3" ShapeID="_x0000_i1027" DrawAspect="Content" ObjectID="_1458147850" r:id="rId11"/>
        </w:object>
      </w:r>
      <w:r w:rsidRPr="00CD5AC8">
        <w:rPr>
          <w:sz w:val="28"/>
        </w:rPr>
        <w:t xml:space="preserve"> - Коэффициент эффективности (относительный).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  <w:lang w:val="en-US"/>
        </w:rPr>
        <w:object w:dxaOrig="300" w:dyaOrig="360">
          <v:shape id="_x0000_i1028" type="#_x0000_t75" style="width:22.5pt;height:27pt" o:ole="" fillcolor="window">
            <v:imagedata r:id="rId12" o:title=""/>
          </v:shape>
          <o:OLEObject Type="Embed" ProgID="Equation.3" ShapeID="_x0000_i1028" DrawAspect="Content" ObjectID="_1458147851" r:id="rId13"/>
        </w:object>
      </w:r>
      <w:r w:rsidRPr="00CD5AC8">
        <w:rPr>
          <w:sz w:val="28"/>
        </w:rPr>
        <w:t xml:space="preserve"> - Затраты на реализацию </w:t>
      </w:r>
      <w:r w:rsidRPr="00CD5AC8">
        <w:rPr>
          <w:sz w:val="28"/>
          <w:lang w:val="en-US"/>
        </w:rPr>
        <w:t>i</w:t>
      </w:r>
      <w:r w:rsidRPr="00CD5AC8">
        <w:rPr>
          <w:sz w:val="28"/>
        </w:rPr>
        <w:t xml:space="preserve"> – той функции.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  <w:lang w:val="en-US"/>
        </w:rPr>
        <w:object w:dxaOrig="639" w:dyaOrig="680">
          <v:shape id="_x0000_i1029" type="#_x0000_t75" style="width:41.25pt;height:43.5pt" o:ole="" fillcolor="window">
            <v:imagedata r:id="rId14" o:title=""/>
          </v:shape>
          <o:OLEObject Type="Embed" ProgID="Equation.3" ShapeID="_x0000_i1029" DrawAspect="Content" ObjectID="_1458147852" r:id="rId15"/>
        </w:object>
      </w:r>
      <w:r w:rsidRPr="00CD5AC8">
        <w:rPr>
          <w:sz w:val="28"/>
        </w:rPr>
        <w:t xml:space="preserve"> - Относительные затраты на реализацию функций в объекте.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  <w:lang w:val="en-US"/>
        </w:rPr>
        <w:object w:dxaOrig="180" w:dyaOrig="360">
          <v:shape id="_x0000_i1030" type="#_x0000_t75" style="width:14.25pt;height:28.5pt" o:ole="" fillcolor="window">
            <v:imagedata r:id="rId16" o:title=""/>
          </v:shape>
          <o:OLEObject Type="Embed" ProgID="Equation.3" ShapeID="_x0000_i1030" DrawAspect="Content" ObjectID="_1458147853" r:id="rId17"/>
        </w:object>
      </w:r>
      <w:r w:rsidRPr="00CD5AC8">
        <w:rPr>
          <w:sz w:val="28"/>
        </w:rPr>
        <w:t xml:space="preserve"> - Время на подготовку и реализацию функций.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 xml:space="preserve">Таким </w:t>
      </w:r>
      <w:r w:rsidR="00CD5AC8" w:rsidRPr="00CD5AC8">
        <w:rPr>
          <w:sz w:val="28"/>
        </w:rPr>
        <w:t>образом,</w:t>
      </w:r>
      <w:r w:rsidRPr="00CD5AC8">
        <w:rPr>
          <w:sz w:val="28"/>
        </w:rPr>
        <w:t xml:space="preserve"> ФСА в системе маркетинга должен найти оптимальное соответствие в товаре при его потреблении. Однако в качестве недостатка ФСА можно отметить не ясное видение цепочки “Расзработчик – изготовитель - потребитель”, а это в свою очередь в значительной степени затрудняет процесс оптимизации затрат в распределении функции совершенствования товара. Сложность ФСА состоит в том, что его приходится в основном ориентировать на нужды производителей (изготовителей). Это происходит в результате того, что функциональная сторона вопроса товара, потребителя начинает интерисовать тогда, когда он приобретает товар, изучает его технологиюв процессе эксплуатации. Исходя из этого сложность ФСА в маркетинге заключается ещё и в том, что со стороны производителя должны быть предприняты все необходимые усилия по привлечению потребителя к процессу формирования функциональной стороны объекта.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Что касается внутренней стороны объекта, то к его изучению потребитель прибегает только тогда, когда начинает отказывать какая нибудь из подсистем, то</w:t>
      </w:r>
      <w:r w:rsidR="00CD5AC8">
        <w:rPr>
          <w:sz w:val="28"/>
        </w:rPr>
        <w:t xml:space="preserve"> </w:t>
      </w:r>
      <w:r w:rsidRPr="00CD5AC8">
        <w:rPr>
          <w:sz w:val="28"/>
        </w:rPr>
        <w:t>есть возникают отклонения от заданных требований и неисправности.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 xml:space="preserve">Среди основных факторов формирования стоимостных оценок, функциональных элементов </w:t>
      </w:r>
      <w:r w:rsidR="00CD5AC8" w:rsidRPr="00CD5AC8">
        <w:rPr>
          <w:sz w:val="28"/>
        </w:rPr>
        <w:t>технической</w:t>
      </w:r>
      <w:r w:rsidRPr="00CD5AC8">
        <w:rPr>
          <w:sz w:val="28"/>
        </w:rPr>
        <w:t xml:space="preserve"> системы выделяют следующие группы факторов:</w:t>
      </w:r>
    </w:p>
    <w:p w:rsidR="0037730A" w:rsidRPr="00CD5AC8" w:rsidRDefault="0037730A" w:rsidP="00CD5AC8">
      <w:pPr>
        <w:keepNext/>
        <w:widowControl w:val="0"/>
        <w:numPr>
          <w:ilvl w:val="0"/>
          <w:numId w:val="33"/>
        </w:numPr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Экплуатационные факторы.</w:t>
      </w:r>
    </w:p>
    <w:p w:rsidR="0037730A" w:rsidRPr="00CD5AC8" w:rsidRDefault="0037730A" w:rsidP="00CD5AC8">
      <w:pPr>
        <w:keepNext/>
        <w:widowControl w:val="0"/>
        <w:numPr>
          <w:ilvl w:val="1"/>
          <w:numId w:val="33"/>
        </w:numPr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Функциональные, характеризуют способности элемента к выполнению заданных функций.</w:t>
      </w:r>
    </w:p>
    <w:p w:rsidR="0037730A" w:rsidRPr="00CD5AC8" w:rsidRDefault="0037730A" w:rsidP="00CD5AC8">
      <w:pPr>
        <w:keepNext/>
        <w:widowControl w:val="0"/>
        <w:numPr>
          <w:ilvl w:val="1"/>
          <w:numId w:val="33"/>
        </w:numPr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Технико-эксплуатационные факторы, то есть определяющие сохранение этой способености в процессе эксплуатации.</w:t>
      </w:r>
    </w:p>
    <w:p w:rsidR="0037730A" w:rsidRPr="00CD5AC8" w:rsidRDefault="00CD5AC8" w:rsidP="00CD5AC8">
      <w:pPr>
        <w:keepNext/>
        <w:widowControl w:val="0"/>
        <w:numPr>
          <w:ilvl w:val="0"/>
          <w:numId w:val="33"/>
        </w:numPr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Конструкторско-технологические</w:t>
      </w:r>
      <w:r w:rsidR="0037730A" w:rsidRPr="00CD5AC8">
        <w:rPr>
          <w:sz w:val="28"/>
        </w:rPr>
        <w:t>.</w:t>
      </w:r>
    </w:p>
    <w:p w:rsidR="0037730A" w:rsidRPr="00CD5AC8" w:rsidRDefault="0037730A" w:rsidP="00CD5AC8">
      <w:pPr>
        <w:keepNext/>
        <w:widowControl w:val="0"/>
        <w:numPr>
          <w:ilvl w:val="0"/>
          <w:numId w:val="33"/>
        </w:numPr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Организационно – технологические.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Каждая из перечисленных группфакторов при реализации имеет свою специфическую направленность. Эксплуатационные факторы призваны характеризовать исследуемую техническую систему в качестве средства достижения определённых целей, а именно удовлетворение конкретных потребностей потребителя.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Кроме того эти факторы обуславливают размер затрат на их реализацию. В этой группе факторов есть необходимость выделения двух подгрупп, что обеспечит более тщательный анализ и разработку машин (объекта), который включает в себя не только сосредоточение в объекте с его набором необходимых функций, но и обеспечение надёжности этого объекта. При этом первая подгруппа включает в себя показатели назначения и количества выполняемых функций, а также число и режим функций машины и её цикл функционирования, максимально возможные значения функциональных параметров и диапазон измерения. Вторая подгруппа включает в себя показатели надёжности, величины ресурсов, кратности применения функционального элемента. Данная группа факторов является основополагающей, ради которой и осуществляется весь процесс анализа и реализации его результатов в конкретный объект.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Вторая группа факторов (конструкторско–технологические) направлена на изучение и исследование технической системы в качестве объекта создания и производства. В свою очередь организационно – экономические факторы позволяют характеризовать условия создания, производства и эксплуатации объекта.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Таким образом, нацеленность такого анализа должна быть направлена на сферу эксплуатации – сферу потребления. В результате этого возникает ситуация, в которой факторы, формирующиеся при создании оборудования относятся в разряд неуправляемых.</w:t>
      </w:r>
      <w:r w:rsidR="00CD5AC8">
        <w:rPr>
          <w:sz w:val="28"/>
        </w:rPr>
        <w:t xml:space="preserve"> 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Функциональный подход к маркетингу является наиболее удобным и выгодным по следующим причинам:</w:t>
      </w:r>
    </w:p>
    <w:p w:rsidR="0037730A" w:rsidRPr="00CD5AC8" w:rsidRDefault="0037730A" w:rsidP="00CD5AC8">
      <w:pPr>
        <w:keepNext/>
        <w:widowControl w:val="0"/>
        <w:numPr>
          <w:ilvl w:val="0"/>
          <w:numId w:val="34"/>
        </w:numPr>
        <w:tabs>
          <w:tab w:val="num" w:pos="1177"/>
        </w:tabs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Спрос на машиностроительную продукцию не всегда обосновано формируется на основе запросов потребителей, которые в большинстве случаев являются малоинформированными о продукции, готовящейся к выпуску и находящейся в процессе производства.</w:t>
      </w:r>
    </w:p>
    <w:p w:rsidR="0037730A" w:rsidRPr="00CD5AC8" w:rsidRDefault="0037730A" w:rsidP="00CD5AC8">
      <w:pPr>
        <w:keepNext/>
        <w:widowControl w:val="0"/>
        <w:numPr>
          <w:ilvl w:val="0"/>
          <w:numId w:val="34"/>
        </w:numPr>
        <w:tabs>
          <w:tab w:val="num" w:pos="1177"/>
        </w:tabs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Структура потребности в основном определяется на основе построения технологических задач, то есть на основе формирования банка функций.</w:t>
      </w:r>
    </w:p>
    <w:p w:rsidR="0037730A" w:rsidRPr="00CD5AC8" w:rsidRDefault="0037730A" w:rsidP="00CD5AC8">
      <w:pPr>
        <w:keepNext/>
        <w:widowControl w:val="0"/>
        <w:numPr>
          <w:ilvl w:val="0"/>
          <w:numId w:val="34"/>
        </w:numPr>
        <w:tabs>
          <w:tab w:val="num" w:pos="1177"/>
        </w:tabs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Требования к проектируемым товарам обычно формируются на основе технологических задач.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 xml:space="preserve">Указанные выше задачи создают понятийный базовый аппарат технико-технологического окружения. В этот аппарат входит тип товара промышленного назначения, набор их технических и эксплуатационных характеристик, особенности товара, диктуемые условиями и сферой использования конечного потребителя, уровень качества изготовления, уровень надёжности и т.д. То есть, говоря математическим языком, технико-технологическое окружение представляет собой </w:t>
      </w:r>
      <w:r w:rsidRPr="00CD5AC8">
        <w:rPr>
          <w:sz w:val="28"/>
          <w:lang w:val="en-US"/>
        </w:rPr>
        <w:t>n</w:t>
      </w:r>
      <w:r w:rsidRPr="00CD5AC8">
        <w:rPr>
          <w:sz w:val="28"/>
        </w:rPr>
        <w:t xml:space="preserve"> – мерное пространство.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В результате этого большинство потребителей промышленной продукции в настоящее время отличаются в зависимости от различных факторов, в результате чего целесообразно проводить сегментирование рынка сбыта.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 xml:space="preserve">Если рассматривать конкретную фирму в этом экономическом пространстве, то она занимает определённую часть, которая представляет для конкретного предприятия в определённый момент времени прибыльную и наиболее привлекательную возможность. А в свою очередь для потребителя - даёт наибольший эффект. В дальнейшем в промышленном маркетинге эту часть рынка будем называть технико-технологической нишей (ТТН). ТТН не обязан будет включать один сегмент, их может быть не ограниченное количество. Это зависит от размеров, интересов и возможностей производителя. Не смотря на то, что выбор свободной ТТН на рынке является ответственным моментом любого промышленного предприятия, необходимо учитывать, что эта ниша существует не в вакууме, а в содействии с ТТН конкурентов. В промышленном маркетинге особенно важно определит точки соприкосновения собственной ТТН с конкурентом. Основой проведения маркетинговой работы на предприятии является анализ собираемой информации. В промышленном маркетинге особое внимание уделяется информации, обираемой на местах эксплуатации оборудования, в результате которой управленческим персоналом фирмы разрешаются </w:t>
      </w:r>
      <w:r w:rsidR="00CD5AC8" w:rsidRPr="00CD5AC8">
        <w:rPr>
          <w:sz w:val="28"/>
        </w:rPr>
        <w:t>мероприятии</w:t>
      </w:r>
      <w:r w:rsidRPr="00CD5AC8">
        <w:rPr>
          <w:sz w:val="28"/>
        </w:rPr>
        <w:t xml:space="preserve"> по </w:t>
      </w:r>
      <w:r w:rsidR="00CD5AC8" w:rsidRPr="00CD5AC8">
        <w:rPr>
          <w:sz w:val="28"/>
        </w:rPr>
        <w:t>устранению</w:t>
      </w:r>
      <w:r w:rsidRPr="00CD5AC8">
        <w:rPr>
          <w:sz w:val="28"/>
        </w:rPr>
        <w:t xml:space="preserve"> узких мест производства, под которыми в настоящее время понимаются любые перебои функционирования используемого оборудования, возникающие как по вене разработчиков и изготовителя, так и по вене потребителя.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В настоящее время существует достаточно подходов для анализа маркетинговой информации. В качестве основных используются следующие:</w:t>
      </w:r>
    </w:p>
    <w:p w:rsidR="0037730A" w:rsidRPr="00CD5AC8" w:rsidRDefault="0037730A" w:rsidP="00CD5AC8">
      <w:pPr>
        <w:keepNext/>
        <w:widowControl w:val="0"/>
        <w:numPr>
          <w:ilvl w:val="0"/>
          <w:numId w:val="35"/>
        </w:numPr>
        <w:tabs>
          <w:tab w:val="num" w:pos="719"/>
          <w:tab w:val="num" w:pos="1093"/>
        </w:tabs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 xml:space="preserve">М – ка “Маркет”. Она предназначена для ввода, накопления, хранения, обработки, актуализации и вывода технических, текущих статистических и прогнозных данных по запросам пользователя. Суть этой м-ки сводится к контролю и регулированию производственной деятельности предприятия. В случае обнаружения отклонений от производственного плана, который зависит от оптимального плана поставок, сбалансированного производственными мощностями и возможностями партнёров по кооперации, принимаются меры по перераспределению ресурсов и совершенствованию режима работы предприятия. Информационная </w:t>
      </w:r>
      <w:r w:rsidR="00CD5AC8" w:rsidRPr="00CD5AC8">
        <w:rPr>
          <w:sz w:val="28"/>
        </w:rPr>
        <w:t>система</w:t>
      </w:r>
      <w:r w:rsidRPr="00CD5AC8">
        <w:rPr>
          <w:sz w:val="28"/>
        </w:rPr>
        <w:t xml:space="preserve"> “Маркет” </w:t>
      </w:r>
      <w:r w:rsidR="00CD5AC8" w:rsidRPr="00CD5AC8">
        <w:rPr>
          <w:sz w:val="28"/>
        </w:rPr>
        <w:t>представляет</w:t>
      </w:r>
      <w:r w:rsidRPr="00CD5AC8">
        <w:rPr>
          <w:sz w:val="28"/>
        </w:rPr>
        <w:t xml:space="preserve"> собой гибкую систему маркетинговых исследований позволяющих производить контроль не только управляемой и производственной системы, но и сбытовой и эксплуатационной. Кроме того существует подход к управлению информационными потоками. С этой целью на предприятии осуществляется построение схемы маркетинговых исследований в виде пошагового представления, что в свою очередь ускоряет и облегчает процесс принятия решения. Однако, в данной методике главным деятелем является производитель или специализированные группы фирм, в результате чего возникают случаи искажения информации.</w:t>
      </w:r>
    </w:p>
    <w:p w:rsidR="0037730A" w:rsidRPr="00CD5AC8" w:rsidRDefault="0037730A" w:rsidP="00CD5AC8">
      <w:pPr>
        <w:keepNext/>
        <w:widowControl w:val="0"/>
        <w:numPr>
          <w:ilvl w:val="0"/>
          <w:numId w:val="35"/>
        </w:numPr>
        <w:tabs>
          <w:tab w:val="num" w:pos="719"/>
          <w:tab w:val="num" w:pos="1093"/>
        </w:tabs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 xml:space="preserve">М-ка </w:t>
      </w:r>
      <w:r w:rsidR="00CD5AC8" w:rsidRPr="00CD5AC8">
        <w:rPr>
          <w:sz w:val="28"/>
        </w:rPr>
        <w:t>хронометража</w:t>
      </w:r>
      <w:r w:rsidRPr="00CD5AC8">
        <w:rPr>
          <w:sz w:val="28"/>
        </w:rPr>
        <w:t xml:space="preserve"> и анализа рабочих процессов. Широко применяется в горной промышленности (Германия, Бразилия, Либерия). При помощи этого метода разрабатываются организационные мероприятия по повышению возможностей использования парков оборудования и тем самым производственной мощности карьера. Эта методика позволяет выявлять узкие места в производстве потребителей</w:t>
      </w:r>
      <w:r w:rsidR="00ED5B75" w:rsidRPr="00CD5AC8">
        <w:rPr>
          <w:sz w:val="28"/>
        </w:rPr>
        <w:t>,</w:t>
      </w:r>
      <w:r w:rsidRPr="00CD5AC8">
        <w:rPr>
          <w:sz w:val="28"/>
        </w:rPr>
        <w:t xml:space="preserve"> а потребности и возможности производителя не учитываются. В Англии нашло свое применение другое направление в сфере применения и сбора информации: терротехнология. Суть: организация, изучение и обеспечение эффективного функционирования оборудова6ния в течение всего срока его службы с одновременным устранением недостатков.</w:t>
      </w:r>
    </w:p>
    <w:p w:rsidR="0037730A" w:rsidRPr="00CD5AC8" w:rsidRDefault="0037730A" w:rsidP="00CD5AC8">
      <w:pPr>
        <w:pStyle w:val="1"/>
        <w:widowControl w:val="0"/>
        <w:spacing w:line="360" w:lineRule="auto"/>
        <w:ind w:firstLine="720"/>
      </w:pPr>
      <w:r w:rsidRPr="00CD5AC8">
        <w:t>Таким образом</w:t>
      </w:r>
      <w:r w:rsidR="00CD5AC8">
        <w:t xml:space="preserve"> </w:t>
      </w:r>
      <w:r w:rsidRPr="00CD5AC8">
        <w:t>терротехнология – это технология конструирования, установки, ввода в эксплуатацию, технологического обслуживания, а также осуществления прямых и обратных связей между конструированием оборудования и его работоспособности. Недостаток терротехнологии – отсутствие поэтапного механизма исследования с системой соответствующих показателей. Таким образом в области исследования и анализа функционального маркетинга должна быть использована такая истема, которая объединяла бы три выше перечисленных указанных подходов. При этом эта система должна предусматривать сосредоточение внимания на основной части исследований, в технико-технологическом окружении и на сфере эксплуатации оборудования.</w:t>
      </w:r>
    </w:p>
    <w:p w:rsidR="0037730A" w:rsidRPr="00CD5AC8" w:rsidRDefault="0037730A" w:rsidP="00CD5AC8">
      <w:pPr>
        <w:pStyle w:val="21"/>
        <w:keepNext/>
        <w:widowControl w:val="0"/>
        <w:spacing w:line="360" w:lineRule="auto"/>
        <w:ind w:left="0" w:firstLine="720"/>
      </w:pPr>
      <w:r w:rsidRPr="00CD5AC8">
        <w:t>После изучения технологической системы и определения потребностей в промышленной продукции необходимо установить спрос в чисто рыночной ситуации. После этого необходимо чётко сформулировать и скорректировать цель предприятия и проанализировать технологическую нишу. Только на этом этапе появляется возможность проектирования рабочей модели конкретного вида промышленного товара.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37730A" w:rsidRPr="00CD5AC8" w:rsidRDefault="0037730A" w:rsidP="00CD5AC8">
      <w:pPr>
        <w:pStyle w:val="2"/>
        <w:widowControl w:val="0"/>
        <w:spacing w:line="360" w:lineRule="auto"/>
        <w:ind w:left="0" w:firstLine="720"/>
        <w:rPr>
          <w:b/>
        </w:rPr>
      </w:pPr>
      <w:r w:rsidRPr="00CD5AC8">
        <w:rPr>
          <w:b/>
        </w:rPr>
        <w:t>ПРЕДМЕТ</w:t>
      </w:r>
      <w:r w:rsidR="00CD5AC8" w:rsidRPr="00CD5AC8">
        <w:rPr>
          <w:b/>
        </w:rPr>
        <w:t xml:space="preserve"> </w:t>
      </w:r>
      <w:r w:rsidRPr="00CD5AC8">
        <w:rPr>
          <w:b/>
        </w:rPr>
        <w:t>И</w:t>
      </w:r>
      <w:r w:rsidR="00CD5AC8" w:rsidRPr="00CD5AC8">
        <w:rPr>
          <w:b/>
        </w:rPr>
        <w:t xml:space="preserve"> </w:t>
      </w:r>
      <w:r w:rsidRPr="00CD5AC8">
        <w:rPr>
          <w:b/>
        </w:rPr>
        <w:t>МЕТОД</w:t>
      </w:r>
      <w:r w:rsidR="00CD5AC8" w:rsidRPr="00CD5AC8">
        <w:rPr>
          <w:b/>
        </w:rPr>
        <w:t xml:space="preserve"> </w:t>
      </w:r>
      <w:r w:rsidRPr="00CD5AC8">
        <w:rPr>
          <w:b/>
        </w:rPr>
        <w:t>ФСА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37730A" w:rsidRPr="00CD5AC8" w:rsidRDefault="0037730A" w:rsidP="00CD5AC8">
      <w:pPr>
        <w:pStyle w:val="31"/>
        <w:keepNext/>
        <w:widowControl w:val="0"/>
        <w:spacing w:line="360" w:lineRule="auto"/>
        <w:ind w:firstLine="720"/>
      </w:pPr>
      <w:r w:rsidRPr="00CD5AC8">
        <w:t>Предметом ФСА являются системные объекты и их элементы, результат взаимодействия которых характеризуется эффективностью удовлетворения потребностей на уровне выполняемых функций.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Объектами ФСА могут быть технические системы и продукция производственно-хозяйственные продуцирующие системы.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К методам ФСА относятся</w:t>
      </w:r>
      <w:r w:rsidR="00ED5B75" w:rsidRPr="00CD5AC8">
        <w:rPr>
          <w:sz w:val="28"/>
        </w:rPr>
        <w:t>:</w:t>
      </w:r>
    </w:p>
    <w:p w:rsidR="0037730A" w:rsidRPr="00CD5AC8" w:rsidRDefault="0037730A" w:rsidP="00CD5AC8">
      <w:pPr>
        <w:keepNext/>
        <w:widowControl w:val="0"/>
        <w:numPr>
          <w:ilvl w:val="0"/>
          <w:numId w:val="36"/>
        </w:numPr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Корректировка формы – объект</w:t>
      </w:r>
      <w:r w:rsidR="00CD5AC8">
        <w:rPr>
          <w:sz w:val="28"/>
        </w:rPr>
        <w:t xml:space="preserve"> </w:t>
      </w:r>
      <w:r w:rsidRPr="00CD5AC8">
        <w:rPr>
          <w:sz w:val="28"/>
        </w:rPr>
        <w:t>анализа при этом – система в законченном виде. В этом случае аналитик имеет дело со сложившейся и довольно устойчивой системой представления о носителях, функциях, потребителях.</w:t>
      </w:r>
    </w:p>
    <w:p w:rsidR="0037730A" w:rsidRPr="00CD5AC8" w:rsidRDefault="0037730A" w:rsidP="00CD5AC8">
      <w:pPr>
        <w:keepNext/>
        <w:widowControl w:val="0"/>
        <w:numPr>
          <w:ilvl w:val="0"/>
          <w:numId w:val="36"/>
        </w:numPr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Исследование</w:t>
      </w:r>
      <w:r w:rsidR="00CD5AC8">
        <w:rPr>
          <w:sz w:val="28"/>
        </w:rPr>
        <w:t xml:space="preserve"> </w:t>
      </w:r>
      <w:r w:rsidRPr="00CD5AC8">
        <w:rPr>
          <w:sz w:val="28"/>
        </w:rPr>
        <w:t>формы</w:t>
      </w:r>
      <w:r w:rsidR="00CD5AC8">
        <w:rPr>
          <w:sz w:val="28"/>
        </w:rPr>
        <w:t xml:space="preserve"> </w:t>
      </w:r>
      <w:r w:rsidRPr="00CD5AC8">
        <w:rPr>
          <w:sz w:val="28"/>
        </w:rPr>
        <w:t>- объектом анализа является инженерное представление о системе (эскизы, документы), так как в законченном, функционирующем виде система ещё не изготавливалась.</w:t>
      </w:r>
    </w:p>
    <w:p w:rsidR="0037730A" w:rsidRPr="00CD5AC8" w:rsidRDefault="0037730A" w:rsidP="00CD5AC8">
      <w:pPr>
        <w:keepNext/>
        <w:widowControl w:val="0"/>
        <w:numPr>
          <w:ilvl w:val="0"/>
          <w:numId w:val="36"/>
        </w:numPr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Метод инверсной формы. Суть: аналитик исследует рынок и ищет на нём систему потребителей. Изучив эту систему потребностей, он формирует функцию, способную удовлетворить эти потребности. Полученную информацию он передаёт производителю для дальнейшего создания им носителя функций.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37730A" w:rsidRPr="00CD5AC8" w:rsidRDefault="0037730A" w:rsidP="00CD5AC8">
      <w:pPr>
        <w:pStyle w:val="3"/>
        <w:widowControl w:val="0"/>
        <w:spacing w:line="360" w:lineRule="auto"/>
        <w:ind w:firstLine="720"/>
      </w:pPr>
      <w:r w:rsidRPr="00CD5AC8">
        <w:t>КЛАССИИКАЦИЯ ФУНКЦИЙ ФСА</w:t>
      </w:r>
    </w:p>
    <w:p w:rsidR="00CD5AC8" w:rsidRDefault="00CD5AC8" w:rsidP="00CD5AC8">
      <w:pPr>
        <w:keepNext/>
        <w:widowControl w:val="0"/>
        <w:spacing w:line="360" w:lineRule="auto"/>
        <w:ind w:left="720"/>
        <w:jc w:val="both"/>
        <w:rPr>
          <w:sz w:val="28"/>
        </w:rPr>
      </w:pPr>
    </w:p>
    <w:p w:rsidR="0037730A" w:rsidRPr="00CD5AC8" w:rsidRDefault="0037730A" w:rsidP="00CD5AC8">
      <w:pPr>
        <w:keepNext/>
        <w:widowControl w:val="0"/>
        <w:numPr>
          <w:ilvl w:val="0"/>
          <w:numId w:val="37"/>
        </w:numPr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Внешние функции – функции, отражающие отношения между объектом и сферой его применения. Эти функции по признаку удовлетворения потребностей делятся на четыре группы: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1.1 Главная функция – функция для выполнения которой и создаётся данная система.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1.2 Эстетическая функция – функция, которая предаёт системе привлекательный вид, улучшая внешнее восприятие объекта потребителем.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1.3 Эргономическая функция – функция, повышающая удобства использования человеком данного объекта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1.4 Экологическая функция – функция, защищающая окружающую среду от вредных факторов, присутствующих в данной системе. Система всегда создаёт эти вредные факторы.</w:t>
      </w:r>
    </w:p>
    <w:p w:rsidR="0037730A" w:rsidRPr="00CD5AC8" w:rsidRDefault="0037730A" w:rsidP="00CD5AC8">
      <w:pPr>
        <w:keepNext/>
        <w:widowControl w:val="0"/>
        <w:numPr>
          <w:ilvl w:val="0"/>
          <w:numId w:val="37"/>
        </w:numPr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Внутрисистемные функции – действия и взаимосвязи внутри объекта, обусловленные принципом его построения и особенностями внутренних возможностей системы. Данный вид функции по обеспечению работоспособности объекта делится на: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2.1 Основные функции</w:t>
      </w:r>
      <w:r w:rsidR="00CD5AC8">
        <w:rPr>
          <w:sz w:val="28"/>
        </w:rPr>
        <w:t xml:space="preserve"> </w:t>
      </w:r>
      <w:r w:rsidRPr="00CD5AC8">
        <w:rPr>
          <w:sz w:val="28"/>
        </w:rPr>
        <w:t>- действия, способности, работающие на осуществление главной функции системы.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2.2 Вспомогательные функции – такие способности объекта к проявлению свойств, которые создают условия и предпосылки для выполнения основных функций.</w:t>
      </w:r>
    </w:p>
    <w:p w:rsidR="0037730A" w:rsidRPr="00CD5AC8" w:rsidRDefault="0037730A" w:rsidP="00CD5AC8">
      <w:pPr>
        <w:keepNext/>
        <w:widowControl w:val="0"/>
        <w:numPr>
          <w:ilvl w:val="0"/>
          <w:numId w:val="37"/>
        </w:numPr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 xml:space="preserve">Функции по степени их полезности: 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3.1 Полезные – функции, которые отражают необходимые потребительские свойства и позитивно влияют на работоспособность системы, либо увеличивают спрос на неё.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3.2 Бесполезные – функции, которые являются излишними в объекте. Они не снижают работоспособности объекта, но удорожают его.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3.3 Вредные – функции, которые снижают работоспособность объекта и вызывают увеличение потребительной стоимости.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37730A" w:rsidRPr="00CD5AC8" w:rsidRDefault="0037730A" w:rsidP="00CD5AC8">
      <w:pPr>
        <w:pStyle w:val="4"/>
        <w:widowControl w:val="0"/>
        <w:spacing w:line="360" w:lineRule="auto"/>
        <w:ind w:left="0" w:firstLine="720"/>
      </w:pPr>
      <w:r w:rsidRPr="00CD5AC8">
        <w:t>ОСНОВНЫЕ ПОДХОДЫ К ФСА</w:t>
      </w:r>
    </w:p>
    <w:p w:rsidR="00CD5AC8" w:rsidRDefault="00CD5AC8" w:rsidP="00CD5AC8">
      <w:pPr>
        <w:keepNext/>
        <w:widowControl w:val="0"/>
        <w:spacing w:line="360" w:lineRule="auto"/>
        <w:ind w:left="720"/>
        <w:jc w:val="both"/>
        <w:rPr>
          <w:sz w:val="28"/>
        </w:rPr>
      </w:pPr>
    </w:p>
    <w:p w:rsidR="0037730A" w:rsidRPr="00CD5AC8" w:rsidRDefault="0037730A" w:rsidP="00CD5AC8">
      <w:pPr>
        <w:keepNext/>
        <w:widowControl w:val="0"/>
        <w:numPr>
          <w:ilvl w:val="0"/>
          <w:numId w:val="38"/>
        </w:numPr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Функциональный подход – заключается в постановке задачи создания функций, а затем уже их носителей. Функция проектируется, рассчитывается, моделируется под конкретные численно-определённые потребности. Носители рассматриваются как досадная неизбежность и форма отвлечения минимально-необходимой стоимости.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Функциональный подход опирается на три постулата: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А) потребителю нужно не изделие а его полезные функции.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Б) идеальное изделие – это такое, которого нет, но его функции выполняются.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В) в любом изделии можно делать дополнительно полезные функции.</w:t>
      </w:r>
    </w:p>
    <w:p w:rsidR="0037730A" w:rsidRPr="00CD5AC8" w:rsidRDefault="0037730A" w:rsidP="00CD5AC8">
      <w:pPr>
        <w:keepNext/>
        <w:widowControl w:val="0"/>
        <w:numPr>
          <w:ilvl w:val="0"/>
          <w:numId w:val="38"/>
        </w:numPr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Противозатратный подход – состоит в сознательных ограничениях, накладываемых аналитиком на расходование любых средств как своих собственных. Поэтому на вопросы: кому это нужно? Чья это потребность? Кто хозяин? Чьи затраты и убытки? Аналитик отвечает: мне, моя, я, мои.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Четыре постулата этого подхода: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А) Всё существующее вокруг – это различные формы существования затрат на разные функции.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Б) Затраты на любую функцию могут быть меньше, чем мы способны себе представить.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В) В любом объекте всегда имеются излишние затраты.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Г) Совершенствование объекта должно происходить как процесс достижения ранее заданных предельно допустимых или минимально необходимых затрат.</w:t>
      </w:r>
    </w:p>
    <w:p w:rsidR="0037730A" w:rsidRPr="00CD5AC8" w:rsidRDefault="0037730A" w:rsidP="00CD5AC8">
      <w:pPr>
        <w:keepNext/>
        <w:widowControl w:val="0"/>
        <w:numPr>
          <w:ilvl w:val="0"/>
          <w:numId w:val="38"/>
        </w:numPr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Системный подход – проявляется в том, что аналитик руководствуется методической системой чётко сформулированных правил, законов, эвристических приёмов, позволяющих с неизбежностью понять анализируемую систему и изучить её.</w:t>
      </w:r>
    </w:p>
    <w:p w:rsidR="0037730A" w:rsidRPr="00CD5AC8" w:rsidRDefault="0037730A" w:rsidP="00CD5AC8">
      <w:pPr>
        <w:keepNext/>
        <w:widowControl w:val="0"/>
        <w:numPr>
          <w:ilvl w:val="0"/>
          <w:numId w:val="38"/>
        </w:numPr>
        <w:spacing w:line="360" w:lineRule="auto"/>
        <w:ind w:left="0" w:firstLine="720"/>
        <w:jc w:val="both"/>
        <w:rPr>
          <w:sz w:val="28"/>
        </w:rPr>
      </w:pPr>
      <w:r w:rsidRPr="00CD5AC8">
        <w:rPr>
          <w:sz w:val="28"/>
        </w:rPr>
        <w:t>Коллективный подход</w:t>
      </w:r>
      <w:r w:rsidR="00CD5AC8">
        <w:rPr>
          <w:sz w:val="28"/>
        </w:rPr>
        <w:t xml:space="preserve"> </w:t>
      </w:r>
      <w:r w:rsidRPr="00CD5AC8">
        <w:rPr>
          <w:sz w:val="28"/>
        </w:rPr>
        <w:t>- состоит в комплексном использовании различных знаний, необходимых для решения поставленной задачи.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</w:p>
    <w:p w:rsidR="0037730A" w:rsidRPr="00CD5AC8" w:rsidRDefault="0037730A" w:rsidP="00CD5AC8">
      <w:pPr>
        <w:pStyle w:val="3"/>
        <w:widowControl w:val="0"/>
        <w:spacing w:line="360" w:lineRule="auto"/>
        <w:ind w:firstLine="720"/>
      </w:pPr>
      <w:r w:rsidRPr="00CD5AC8">
        <w:t>КЛЮЧЕВЫЕ ПОНЯТИЯ ФСА</w:t>
      </w:r>
    </w:p>
    <w:p w:rsidR="00CD5AC8" w:rsidRDefault="00CD5AC8" w:rsidP="00CD5AC8">
      <w:pPr>
        <w:pStyle w:val="a5"/>
        <w:keepNext/>
        <w:widowControl w:val="0"/>
        <w:spacing w:line="360" w:lineRule="auto"/>
        <w:ind w:firstLine="720"/>
        <w:jc w:val="both"/>
      </w:pPr>
    </w:p>
    <w:p w:rsidR="0037730A" w:rsidRPr="00CD5AC8" w:rsidRDefault="0037730A" w:rsidP="00CD5AC8">
      <w:pPr>
        <w:pStyle w:val="a5"/>
        <w:keepNext/>
        <w:widowControl w:val="0"/>
        <w:spacing w:line="360" w:lineRule="auto"/>
        <w:ind w:firstLine="720"/>
        <w:jc w:val="both"/>
      </w:pPr>
      <w:r w:rsidRPr="00CD5AC8">
        <w:t>Потребность – желание или их совокупность, формирующие необходимость получения и удовлетворения, и проявления как побудительных мотивов поведения людей, то есть потребителей. Потребность потребителей в конечном счёте выражается необходимостью получения требуемых функций.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Функции – это действия, направленные на достижение цели, реализацию потребностей.</w:t>
      </w:r>
    </w:p>
    <w:p w:rsidR="0037730A" w:rsidRPr="00CD5AC8" w:rsidRDefault="0037730A" w:rsidP="00CD5AC8">
      <w:pPr>
        <w:pStyle w:val="a3"/>
        <w:keepNext/>
        <w:widowControl w:val="0"/>
        <w:spacing w:line="360" w:lineRule="auto"/>
        <w:ind w:firstLine="720"/>
      </w:pPr>
      <w:r w:rsidRPr="00CD5AC8">
        <w:t>Носители функций – материальные системы, изделия, участвующие в реализации функций, т.е. выполнение определённых действий или проявление свойств.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Стоимость – конкретные затраты времени и средств на создание и функционирование систем или носителя.</w:t>
      </w:r>
    </w:p>
    <w:p w:rsidR="0037730A" w:rsidRPr="00CD5AC8" w:rsidRDefault="0037730A" w:rsidP="00CD5AC8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CD5AC8">
        <w:rPr>
          <w:sz w:val="28"/>
        </w:rPr>
        <w:t>Анализ ФСА – комплекс творческих приёмов, процедур и способов выполнения исследований с целью выявления целесообразности, конструктивного решения носителей, формулирования функ</w:t>
      </w:r>
      <w:r w:rsidR="00ED5B75" w:rsidRPr="00CD5AC8">
        <w:rPr>
          <w:sz w:val="28"/>
        </w:rPr>
        <w:t>ций и определение потребностей.</w:t>
      </w:r>
      <w:bookmarkStart w:id="0" w:name="_GoBack"/>
      <w:bookmarkEnd w:id="0"/>
    </w:p>
    <w:sectPr w:rsidR="0037730A" w:rsidRPr="00CD5AC8" w:rsidSect="00CD5AC8">
      <w:pgSz w:w="11906" w:h="16838" w:code="9"/>
      <w:pgMar w:top="1134" w:right="851" w:bottom="1134" w:left="1701" w:header="720" w:footer="720" w:gutter="0"/>
      <w:cols w:space="720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43F5"/>
    <w:multiLevelType w:val="singleLevel"/>
    <w:tmpl w:val="9F38D17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>
    <w:nsid w:val="07945C79"/>
    <w:multiLevelType w:val="singleLevel"/>
    <w:tmpl w:val="CE7E44B8"/>
    <w:lvl w:ilvl="0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0E7C58BE"/>
    <w:multiLevelType w:val="multilevel"/>
    <w:tmpl w:val="614E6A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cs="Times New Roman" w:hint="default"/>
      </w:rPr>
    </w:lvl>
  </w:abstractNum>
  <w:abstractNum w:abstractNumId="3">
    <w:nsid w:val="13445829"/>
    <w:multiLevelType w:val="singleLevel"/>
    <w:tmpl w:val="E8F0F29C"/>
    <w:lvl w:ilvl="0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6D0530B"/>
    <w:multiLevelType w:val="singleLevel"/>
    <w:tmpl w:val="13D88FAC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cs="Times New Roman" w:hint="default"/>
      </w:rPr>
    </w:lvl>
  </w:abstractNum>
  <w:abstractNum w:abstractNumId="5">
    <w:nsid w:val="180A6E83"/>
    <w:multiLevelType w:val="singleLevel"/>
    <w:tmpl w:val="AD7052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6">
    <w:nsid w:val="18814459"/>
    <w:multiLevelType w:val="singleLevel"/>
    <w:tmpl w:val="8DE630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1A5322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B111609"/>
    <w:multiLevelType w:val="singleLevel"/>
    <w:tmpl w:val="1708E67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cs="Times New Roman" w:hint="default"/>
      </w:rPr>
    </w:lvl>
  </w:abstractNum>
  <w:abstractNum w:abstractNumId="9">
    <w:nsid w:val="1C6505C0"/>
    <w:multiLevelType w:val="singleLevel"/>
    <w:tmpl w:val="6F3CAA8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0">
    <w:nsid w:val="1E7C3DD2"/>
    <w:multiLevelType w:val="singleLevel"/>
    <w:tmpl w:val="AD7052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1">
    <w:nsid w:val="1FE37765"/>
    <w:multiLevelType w:val="singleLevel"/>
    <w:tmpl w:val="7688B2DE"/>
    <w:lvl w:ilvl="0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2">
    <w:nsid w:val="20076D32"/>
    <w:multiLevelType w:val="singleLevel"/>
    <w:tmpl w:val="DD64CEB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3">
    <w:nsid w:val="29A421AE"/>
    <w:multiLevelType w:val="multilevel"/>
    <w:tmpl w:val="56E27FB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>
    <w:nsid w:val="2CC24D5F"/>
    <w:multiLevelType w:val="singleLevel"/>
    <w:tmpl w:val="01E88D4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2D65405F"/>
    <w:multiLevelType w:val="singleLevel"/>
    <w:tmpl w:val="A22875AA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6">
    <w:nsid w:val="2FDE1216"/>
    <w:multiLevelType w:val="multilevel"/>
    <w:tmpl w:val="AAA281D2"/>
    <w:lvl w:ilvl="0">
      <w:start w:val="1"/>
      <w:numFmt w:val="decimal"/>
      <w:lvlText w:val="%1."/>
      <w:lvlJc w:val="left"/>
      <w:pPr>
        <w:tabs>
          <w:tab w:val="num" w:pos="1201"/>
        </w:tabs>
        <w:ind w:left="1201" w:hanging="492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98"/>
        </w:tabs>
        <w:ind w:left="2198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07"/>
        </w:tabs>
        <w:ind w:left="2907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41"/>
        </w:tabs>
        <w:ind w:left="8541" w:hanging="2160"/>
      </w:pPr>
      <w:rPr>
        <w:rFonts w:cs="Times New Roman" w:hint="default"/>
      </w:rPr>
    </w:lvl>
  </w:abstractNum>
  <w:abstractNum w:abstractNumId="17">
    <w:nsid w:val="30057607"/>
    <w:multiLevelType w:val="singleLevel"/>
    <w:tmpl w:val="58B0E23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8">
    <w:nsid w:val="34252A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369D55FF"/>
    <w:multiLevelType w:val="singleLevel"/>
    <w:tmpl w:val="D7A2FC6E"/>
    <w:lvl w:ilvl="0">
      <w:start w:val="1"/>
      <w:numFmt w:val="decimal"/>
      <w:lvlText w:val="%1."/>
      <w:lvlJc w:val="left"/>
      <w:pPr>
        <w:tabs>
          <w:tab w:val="num" w:pos="1165"/>
        </w:tabs>
        <w:ind w:left="1165" w:hanging="456"/>
      </w:pPr>
      <w:rPr>
        <w:rFonts w:cs="Times New Roman" w:hint="default"/>
      </w:rPr>
    </w:lvl>
  </w:abstractNum>
  <w:abstractNum w:abstractNumId="20">
    <w:nsid w:val="3C541E7D"/>
    <w:multiLevelType w:val="singleLevel"/>
    <w:tmpl w:val="8FE2733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1">
    <w:nsid w:val="4161756E"/>
    <w:multiLevelType w:val="multilevel"/>
    <w:tmpl w:val="8DDA7D0E"/>
    <w:lvl w:ilvl="0">
      <w:start w:val="1"/>
      <w:numFmt w:val="decimal"/>
      <w:lvlText w:val="%1."/>
      <w:lvlJc w:val="left"/>
      <w:pPr>
        <w:tabs>
          <w:tab w:val="num" w:pos="1177"/>
        </w:tabs>
        <w:ind w:left="1177" w:hanging="46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22">
    <w:nsid w:val="43926D42"/>
    <w:multiLevelType w:val="singleLevel"/>
    <w:tmpl w:val="86643EA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3">
    <w:nsid w:val="43FB3F2D"/>
    <w:multiLevelType w:val="singleLevel"/>
    <w:tmpl w:val="BDA2766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4">
    <w:nsid w:val="49576530"/>
    <w:multiLevelType w:val="singleLevel"/>
    <w:tmpl w:val="3A88EDB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5">
    <w:nsid w:val="4BF35EDC"/>
    <w:multiLevelType w:val="singleLevel"/>
    <w:tmpl w:val="CDF2461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6">
    <w:nsid w:val="4F3A1F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5226493A"/>
    <w:multiLevelType w:val="singleLevel"/>
    <w:tmpl w:val="E7A09EF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8">
    <w:nsid w:val="549341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59CA5A25"/>
    <w:multiLevelType w:val="singleLevel"/>
    <w:tmpl w:val="FC4440B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0">
    <w:nsid w:val="5D2772DC"/>
    <w:multiLevelType w:val="singleLevel"/>
    <w:tmpl w:val="8ACEA0EE"/>
    <w:lvl w:ilvl="0">
      <w:start w:val="1"/>
      <w:numFmt w:val="decimal"/>
      <w:lvlText w:val="%1)"/>
      <w:lvlJc w:val="left"/>
      <w:pPr>
        <w:tabs>
          <w:tab w:val="num" w:pos="1081"/>
        </w:tabs>
        <w:ind w:left="1081" w:hanging="372"/>
      </w:pPr>
      <w:rPr>
        <w:rFonts w:cs="Times New Roman" w:hint="default"/>
      </w:rPr>
    </w:lvl>
  </w:abstractNum>
  <w:abstractNum w:abstractNumId="31">
    <w:nsid w:val="65512035"/>
    <w:multiLevelType w:val="singleLevel"/>
    <w:tmpl w:val="8CB6939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2">
    <w:nsid w:val="68246F24"/>
    <w:multiLevelType w:val="multilevel"/>
    <w:tmpl w:val="54D84AA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33">
    <w:nsid w:val="6F4455ED"/>
    <w:multiLevelType w:val="singleLevel"/>
    <w:tmpl w:val="4A064AB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4">
    <w:nsid w:val="6FE162F0"/>
    <w:multiLevelType w:val="singleLevel"/>
    <w:tmpl w:val="AD7052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5">
    <w:nsid w:val="74A76E47"/>
    <w:multiLevelType w:val="singleLevel"/>
    <w:tmpl w:val="AC0CC08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6">
    <w:nsid w:val="75A17202"/>
    <w:multiLevelType w:val="multilevel"/>
    <w:tmpl w:val="2214A0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34"/>
        </w:tabs>
        <w:ind w:left="533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52"/>
        </w:tabs>
        <w:ind w:left="6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30"/>
        </w:tabs>
        <w:ind w:left="8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308"/>
        </w:tabs>
        <w:ind w:left="103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26"/>
        </w:tabs>
        <w:ind w:left="117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504"/>
        </w:tabs>
        <w:ind w:left="13504" w:hanging="2160"/>
      </w:pPr>
      <w:rPr>
        <w:rFonts w:cs="Times New Roman" w:hint="default"/>
      </w:rPr>
    </w:lvl>
  </w:abstractNum>
  <w:abstractNum w:abstractNumId="37">
    <w:nsid w:val="76556B6F"/>
    <w:multiLevelType w:val="singleLevel"/>
    <w:tmpl w:val="A10021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8">
    <w:nsid w:val="79271367"/>
    <w:multiLevelType w:val="multilevel"/>
    <w:tmpl w:val="17AC96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39">
    <w:nsid w:val="7D77234C"/>
    <w:multiLevelType w:val="singleLevel"/>
    <w:tmpl w:val="868AC92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37"/>
  </w:num>
  <w:num w:numId="2">
    <w:abstractNumId w:val="30"/>
  </w:num>
  <w:num w:numId="3">
    <w:abstractNumId w:val="8"/>
  </w:num>
  <w:num w:numId="4">
    <w:abstractNumId w:val="21"/>
  </w:num>
  <w:num w:numId="5">
    <w:abstractNumId w:val="4"/>
  </w:num>
  <w:num w:numId="6">
    <w:abstractNumId w:val="9"/>
  </w:num>
  <w:num w:numId="7">
    <w:abstractNumId w:val="1"/>
  </w:num>
  <w:num w:numId="8">
    <w:abstractNumId w:val="13"/>
  </w:num>
  <w:num w:numId="9">
    <w:abstractNumId w:val="0"/>
  </w:num>
  <w:num w:numId="10">
    <w:abstractNumId w:val="35"/>
  </w:num>
  <w:num w:numId="11">
    <w:abstractNumId w:val="14"/>
  </w:num>
  <w:num w:numId="12">
    <w:abstractNumId w:val="27"/>
  </w:num>
  <w:num w:numId="13">
    <w:abstractNumId w:val="11"/>
  </w:num>
  <w:num w:numId="14">
    <w:abstractNumId w:val="22"/>
  </w:num>
  <w:num w:numId="15">
    <w:abstractNumId w:val="15"/>
  </w:num>
  <w:num w:numId="16">
    <w:abstractNumId w:val="17"/>
  </w:num>
  <w:num w:numId="17">
    <w:abstractNumId w:val="20"/>
  </w:num>
  <w:num w:numId="18">
    <w:abstractNumId w:val="32"/>
  </w:num>
  <w:num w:numId="19">
    <w:abstractNumId w:val="39"/>
  </w:num>
  <w:num w:numId="20">
    <w:abstractNumId w:val="19"/>
  </w:num>
  <w:num w:numId="21">
    <w:abstractNumId w:val="25"/>
  </w:num>
  <w:num w:numId="22">
    <w:abstractNumId w:val="29"/>
  </w:num>
  <w:num w:numId="23">
    <w:abstractNumId w:val="16"/>
  </w:num>
  <w:num w:numId="24">
    <w:abstractNumId w:val="38"/>
  </w:num>
  <w:num w:numId="25">
    <w:abstractNumId w:val="3"/>
  </w:num>
  <w:num w:numId="26">
    <w:abstractNumId w:val="33"/>
  </w:num>
  <w:num w:numId="27">
    <w:abstractNumId w:val="36"/>
  </w:num>
  <w:num w:numId="28">
    <w:abstractNumId w:val="31"/>
  </w:num>
  <w:num w:numId="29">
    <w:abstractNumId w:val="12"/>
  </w:num>
  <w:num w:numId="30">
    <w:abstractNumId w:val="6"/>
  </w:num>
  <w:num w:numId="31">
    <w:abstractNumId w:val="7"/>
  </w:num>
  <w:num w:numId="32">
    <w:abstractNumId w:val="24"/>
  </w:num>
  <w:num w:numId="33">
    <w:abstractNumId w:val="2"/>
  </w:num>
  <w:num w:numId="34">
    <w:abstractNumId w:val="26"/>
  </w:num>
  <w:num w:numId="35">
    <w:abstractNumId w:val="28"/>
  </w:num>
  <w:num w:numId="36">
    <w:abstractNumId w:val="34"/>
  </w:num>
  <w:num w:numId="37">
    <w:abstractNumId w:val="10"/>
  </w:num>
  <w:num w:numId="38">
    <w:abstractNumId w:val="5"/>
  </w:num>
  <w:num w:numId="39">
    <w:abstractNumId w:val="1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24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A10"/>
    <w:rsid w:val="000C20FB"/>
    <w:rsid w:val="0037730A"/>
    <w:rsid w:val="00440A10"/>
    <w:rsid w:val="00454E57"/>
    <w:rsid w:val="00747A97"/>
    <w:rsid w:val="00A46BBE"/>
    <w:rsid w:val="00CD5AC8"/>
    <w:rsid w:val="00EB5641"/>
    <w:rsid w:val="00ED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,"/>
  <w:listSeparator w:val=";"/>
  <w14:defaultImageDpi w14:val="0"/>
  <w15:chartTrackingRefBased/>
  <w15:docId w15:val="{4F32A918-64CC-44E5-928E-ACF4D963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284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left="567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firstLine="284"/>
      <w:jc w:val="center"/>
      <w:outlineLvl w:val="5"/>
    </w:pPr>
    <w:rPr>
      <w:sz w:val="28"/>
      <w:lang w:val="en-US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21">
    <w:name w:val="Body Text Indent 2"/>
    <w:basedOn w:val="a"/>
    <w:link w:val="22"/>
    <w:uiPriority w:val="99"/>
    <w:pPr>
      <w:ind w:left="709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a5">
    <w:name w:val="Body Text"/>
    <w:basedOn w:val="a"/>
    <w:link w:val="a6"/>
    <w:uiPriority w:val="99"/>
    <w:rPr>
      <w:sz w:val="28"/>
    </w:rPr>
  </w:style>
  <w:style w:type="character" w:customStyle="1" w:styleId="a6">
    <w:name w:val="Основной текст Знак"/>
    <w:link w:val="a5"/>
    <w:uiPriority w:val="99"/>
    <w:semiHidden/>
  </w:style>
  <w:style w:type="paragraph" w:styleId="a7">
    <w:name w:val="Title"/>
    <w:basedOn w:val="a"/>
    <w:link w:val="a8"/>
    <w:uiPriority w:val="10"/>
    <w:qFormat/>
    <w:pPr>
      <w:jc w:val="center"/>
    </w:pPr>
    <w:rPr>
      <w:b/>
      <w:sz w:val="32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pPr>
      <w:jc w:val="center"/>
    </w:pPr>
  </w:style>
  <w:style w:type="character" w:customStyle="1" w:styleId="24">
    <w:name w:val="Основной текст 2 Знак"/>
    <w:link w:val="2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gi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5209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конкурентоспособностью</vt:lpstr>
    </vt:vector>
  </TitlesOfParts>
  <Company>None</Company>
  <LinksUpToDate>false</LinksUpToDate>
  <CharactersWithSpaces>34832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конкурентоспособностью</dc:title>
  <dc:subject/>
  <dc:creator>Reanimator 99 CD</dc:creator>
  <cp:keywords/>
  <dc:description/>
  <cp:lastModifiedBy>admin</cp:lastModifiedBy>
  <cp:revision>2</cp:revision>
  <dcterms:created xsi:type="dcterms:W3CDTF">2014-04-04T17:18:00Z</dcterms:created>
  <dcterms:modified xsi:type="dcterms:W3CDTF">2014-04-04T17:18:00Z</dcterms:modified>
</cp:coreProperties>
</file>