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2B8" w:rsidRPr="003536B6" w:rsidRDefault="00D712B8" w:rsidP="00D712B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536B6">
        <w:rPr>
          <w:b/>
          <w:sz w:val="28"/>
          <w:szCs w:val="28"/>
        </w:rPr>
        <w:t>Содержание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</w:p>
    <w:p w:rsidR="00D712B8" w:rsidRPr="003F6E72" w:rsidRDefault="00D712B8" w:rsidP="00D712B8">
      <w:pPr>
        <w:pStyle w:val="1"/>
        <w:spacing w:line="360" w:lineRule="auto"/>
        <w:ind w:firstLine="0"/>
        <w:rPr>
          <w:sz w:val="28"/>
          <w:szCs w:val="28"/>
        </w:rPr>
      </w:pPr>
      <w:r w:rsidRPr="003F6E72">
        <w:rPr>
          <w:sz w:val="28"/>
          <w:szCs w:val="28"/>
        </w:rPr>
        <w:t>1. Идентификация проблемной области</w:t>
      </w:r>
    </w:p>
    <w:p w:rsidR="00D712B8" w:rsidRPr="003F6E72" w:rsidRDefault="00D712B8" w:rsidP="00D712B8">
      <w:pPr>
        <w:spacing w:line="360" w:lineRule="auto"/>
        <w:jc w:val="both"/>
        <w:rPr>
          <w:sz w:val="28"/>
          <w:szCs w:val="28"/>
        </w:rPr>
      </w:pPr>
      <w:r w:rsidRPr="003F6E72">
        <w:rPr>
          <w:sz w:val="28"/>
          <w:szCs w:val="28"/>
        </w:rPr>
        <w:t>2. Обратный инжиниринг - модель существующей организации</w:t>
      </w:r>
    </w:p>
    <w:p w:rsidR="00D712B8" w:rsidRDefault="00D712B8" w:rsidP="00D712B8">
      <w:pPr>
        <w:spacing w:line="360" w:lineRule="auto"/>
        <w:jc w:val="both"/>
        <w:rPr>
          <w:sz w:val="28"/>
          <w:szCs w:val="28"/>
        </w:rPr>
      </w:pPr>
      <w:r w:rsidRPr="003F6E72">
        <w:rPr>
          <w:sz w:val="28"/>
          <w:szCs w:val="28"/>
        </w:rPr>
        <w:t>3. Прямой инжиниринг – модель новой организации</w:t>
      </w:r>
    </w:p>
    <w:p w:rsidR="00D712B8" w:rsidRPr="003F6E72" w:rsidRDefault="00D712B8" w:rsidP="00D712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F6E72">
        <w:rPr>
          <w:sz w:val="28"/>
          <w:szCs w:val="28"/>
        </w:rPr>
        <w:t>Выводы</w:t>
      </w:r>
    </w:p>
    <w:p w:rsidR="00D712B8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</w:p>
    <w:p w:rsidR="00D712B8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</w:p>
    <w:p w:rsidR="00D712B8" w:rsidRPr="00880FD6" w:rsidRDefault="00D712B8" w:rsidP="00D712B8">
      <w:pPr>
        <w:numPr>
          <w:ilvl w:val="0"/>
          <w:numId w:val="1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3F6E72">
        <w:rPr>
          <w:b/>
          <w:sz w:val="28"/>
          <w:szCs w:val="28"/>
        </w:rPr>
        <w:t>Идентификация проблемной области</w:t>
      </w:r>
    </w:p>
    <w:p w:rsidR="00D712B8" w:rsidRPr="003F6E72" w:rsidRDefault="00D712B8" w:rsidP="00D712B8">
      <w:pPr>
        <w:pStyle w:val="a7"/>
        <w:spacing w:line="360" w:lineRule="auto"/>
        <w:ind w:left="1068"/>
        <w:jc w:val="both"/>
        <w:rPr>
          <w:b/>
          <w:sz w:val="28"/>
          <w:szCs w:val="28"/>
        </w:rPr>
      </w:pPr>
    </w:p>
    <w:p w:rsidR="00D712B8" w:rsidRPr="003F6E72" w:rsidRDefault="00D712B8" w:rsidP="00D712B8">
      <w:pPr>
        <w:spacing w:line="360" w:lineRule="auto"/>
        <w:ind w:firstLine="708"/>
        <w:jc w:val="both"/>
        <w:rPr>
          <w:b/>
          <w:color w:val="000000"/>
          <w:sz w:val="28"/>
          <w:szCs w:val="28"/>
          <w:lang w:val="uk-UA"/>
        </w:rPr>
      </w:pPr>
      <w:r w:rsidRPr="003F6E72">
        <w:rPr>
          <w:b/>
          <w:sz w:val="28"/>
          <w:szCs w:val="28"/>
        </w:rPr>
        <w:t>Проведение</w:t>
      </w:r>
      <w:r w:rsidRPr="003F6E72">
        <w:rPr>
          <w:b/>
          <w:color w:val="000000"/>
          <w:sz w:val="28"/>
          <w:szCs w:val="28"/>
        </w:rPr>
        <w:t xml:space="preserve"> </w:t>
      </w:r>
      <w:r w:rsidRPr="003F6E72">
        <w:rPr>
          <w:b/>
          <w:color w:val="000000"/>
          <w:sz w:val="28"/>
          <w:szCs w:val="28"/>
          <w:lang w:val="uk-UA"/>
        </w:rPr>
        <w:t>реинжиниринга бизнес процесса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F6E72">
        <w:rPr>
          <w:b/>
          <w:color w:val="000000"/>
          <w:sz w:val="28"/>
          <w:szCs w:val="28"/>
        </w:rPr>
        <w:t>ООО «</w:t>
      </w:r>
      <w:r w:rsidRPr="003F6E72">
        <w:rPr>
          <w:b/>
          <w:sz w:val="28"/>
          <w:szCs w:val="28"/>
        </w:rPr>
        <w:t>Фирма печати Стандарт-центр</w:t>
      </w:r>
      <w:r>
        <w:rPr>
          <w:b/>
          <w:color w:val="000000"/>
          <w:sz w:val="28"/>
          <w:szCs w:val="28"/>
        </w:rPr>
        <w:t>»</w:t>
      </w:r>
    </w:p>
    <w:p w:rsidR="00D712B8" w:rsidRPr="003F6E72" w:rsidRDefault="00D712B8" w:rsidP="00D712B8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3F6E72">
        <w:rPr>
          <w:b/>
          <w:color w:val="000000"/>
          <w:sz w:val="28"/>
          <w:szCs w:val="28"/>
        </w:rPr>
        <w:t>Описание фирмы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E72">
        <w:rPr>
          <w:color w:val="000000"/>
          <w:sz w:val="28"/>
          <w:szCs w:val="28"/>
        </w:rPr>
        <w:t>ООО «</w:t>
      </w:r>
      <w:r w:rsidRPr="003F6E72">
        <w:rPr>
          <w:sz w:val="28"/>
          <w:szCs w:val="28"/>
        </w:rPr>
        <w:t>Фирма печати Стандарт-центр</w:t>
      </w:r>
      <w:r w:rsidRPr="003F6E72">
        <w:rPr>
          <w:color w:val="000000"/>
          <w:sz w:val="28"/>
          <w:szCs w:val="28"/>
        </w:rPr>
        <w:t>» (зарегистрирована в департаменте государственной регистрации).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E72">
        <w:rPr>
          <w:color w:val="000000"/>
          <w:sz w:val="28"/>
          <w:szCs w:val="28"/>
        </w:rPr>
        <w:t>Директор: Вахменин Константин Федорович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E72">
        <w:rPr>
          <w:color w:val="000000"/>
          <w:sz w:val="28"/>
          <w:szCs w:val="28"/>
        </w:rPr>
        <w:t>Адрес: 170100,</w:t>
      </w:r>
      <w:r>
        <w:rPr>
          <w:color w:val="000000"/>
          <w:sz w:val="28"/>
          <w:szCs w:val="28"/>
        </w:rPr>
        <w:t xml:space="preserve"> </w:t>
      </w:r>
      <w:r w:rsidRPr="003F6E72">
        <w:rPr>
          <w:color w:val="000000"/>
          <w:sz w:val="28"/>
          <w:szCs w:val="28"/>
        </w:rPr>
        <w:t>Россия, г. Тверь, ул. Советская, 25.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E72">
        <w:rPr>
          <w:color w:val="000000"/>
          <w:sz w:val="28"/>
          <w:szCs w:val="28"/>
        </w:rPr>
        <w:t>Род деятельности: разработка и производство упаковки и коробок из картона.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b/>
          <w:sz w:val="28"/>
          <w:szCs w:val="28"/>
        </w:rPr>
        <w:t>Миссия фирмы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>Самое ценное для предприятия – понимание и ответственность перед клиентом за принимаемые решения в вопросах картонной промышленности. Предприятие стремится действовать только в интересах клиента, уделяя особое внимание поддержке и сопровождению каждого этапа</w:t>
      </w:r>
      <w:r>
        <w:rPr>
          <w:sz w:val="28"/>
          <w:szCs w:val="28"/>
        </w:rPr>
        <w:t xml:space="preserve"> </w:t>
      </w:r>
      <w:r w:rsidRPr="003F6E72">
        <w:rPr>
          <w:sz w:val="28"/>
          <w:szCs w:val="28"/>
        </w:rPr>
        <w:t>работы с клиентом. Также миссией фирмы является содействие экономическому росту, решению проблем хранения и продвижение продукции российских производителей, с помощью предоставления упаковки из картона, бумаги</w:t>
      </w:r>
      <w:r>
        <w:rPr>
          <w:sz w:val="28"/>
          <w:szCs w:val="28"/>
        </w:rPr>
        <w:t xml:space="preserve"> </w:t>
      </w:r>
      <w:r w:rsidRPr="003F6E72">
        <w:rPr>
          <w:sz w:val="28"/>
          <w:szCs w:val="28"/>
        </w:rPr>
        <w:t xml:space="preserve">с наилучшим предложением «цена – сервис – качество», что означает лидерство в сфере картонной и гибкой упаковки для больших и мелких компаний. 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b/>
          <w:sz w:val="28"/>
          <w:szCs w:val="28"/>
        </w:rPr>
        <w:t>Цели фирмы</w:t>
      </w:r>
      <w:r w:rsidRPr="003F6E72">
        <w:rPr>
          <w:sz w:val="28"/>
          <w:szCs w:val="28"/>
        </w:rPr>
        <w:t xml:space="preserve"> — это, прежде всего,</w:t>
      </w:r>
      <w:r>
        <w:rPr>
          <w:sz w:val="28"/>
          <w:szCs w:val="28"/>
        </w:rPr>
        <w:t xml:space="preserve"> </w:t>
      </w:r>
      <w:r w:rsidRPr="003F6E72">
        <w:rPr>
          <w:sz w:val="28"/>
          <w:szCs w:val="28"/>
        </w:rPr>
        <w:t>производство упаковки,</w:t>
      </w:r>
      <w:r>
        <w:rPr>
          <w:sz w:val="28"/>
          <w:szCs w:val="28"/>
        </w:rPr>
        <w:t xml:space="preserve"> </w:t>
      </w:r>
      <w:r w:rsidRPr="003F6E72">
        <w:rPr>
          <w:sz w:val="28"/>
          <w:szCs w:val="28"/>
        </w:rPr>
        <w:t>максимально соответствующим потребностям клиентов, максимизация прибыли для учредителей, достойное и справедливое вознаграждение для персонала.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>Фирма печати «Стандарт-центр» выпускает следующую продукцию картонных упаковок и коробок для:</w:t>
      </w:r>
    </w:p>
    <w:p w:rsidR="00D712B8" w:rsidRPr="003F6E72" w:rsidRDefault="00D712B8" w:rsidP="00D712B8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F6E72">
        <w:rPr>
          <w:bCs/>
          <w:sz w:val="28"/>
          <w:szCs w:val="28"/>
        </w:rPr>
        <w:t>обуви и текстильных изделий</w:t>
      </w:r>
    </w:p>
    <w:p w:rsidR="00D712B8" w:rsidRPr="003F6E72" w:rsidRDefault="00D712B8" w:rsidP="00D712B8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F6E72">
        <w:rPr>
          <w:bCs/>
          <w:sz w:val="28"/>
          <w:szCs w:val="28"/>
        </w:rPr>
        <w:t>бытовой химии</w:t>
      </w:r>
    </w:p>
    <w:p w:rsidR="00D712B8" w:rsidRPr="003F6E72" w:rsidRDefault="00D712B8" w:rsidP="00D712B8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F6E72">
        <w:rPr>
          <w:bCs/>
          <w:sz w:val="28"/>
          <w:szCs w:val="28"/>
        </w:rPr>
        <w:t>парфюмерии и косметики</w:t>
      </w:r>
    </w:p>
    <w:p w:rsidR="00D712B8" w:rsidRPr="003F6E72" w:rsidRDefault="00D712B8" w:rsidP="00D712B8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F6E72">
        <w:rPr>
          <w:bCs/>
          <w:sz w:val="28"/>
          <w:szCs w:val="28"/>
        </w:rPr>
        <w:t>кондитерских изделий, кофе</w:t>
      </w:r>
    </w:p>
    <w:p w:rsidR="00D712B8" w:rsidRPr="003F6E72" w:rsidRDefault="00D712B8" w:rsidP="00D712B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6E72">
        <w:rPr>
          <w:bCs/>
          <w:sz w:val="28"/>
          <w:szCs w:val="28"/>
        </w:rPr>
        <w:t>разных напитков</w:t>
      </w:r>
      <w:r w:rsidRPr="003F6E72">
        <w:rPr>
          <w:sz w:val="28"/>
          <w:szCs w:val="28"/>
        </w:rPr>
        <w:t xml:space="preserve">. 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b/>
          <w:sz w:val="28"/>
          <w:szCs w:val="28"/>
        </w:rPr>
        <w:t>Сегментом</w:t>
      </w:r>
      <w:r w:rsidRPr="003F6E72">
        <w:rPr>
          <w:sz w:val="28"/>
          <w:szCs w:val="28"/>
        </w:rPr>
        <w:t xml:space="preserve"> рынка для печатной продукции картонной упаковки и коробок, производимые фирмой “Стандарт-центр”, с географической точки зрения будет рынок, в основном, больших городов (Москва, Санкт-Петербург, Самара, Екатеренбург), а также близко расположенных к ним городов, в которых существуют производители разной продукции (продовольственной и непродовольственной), требующей соответственных упаковок и коробок из картона. Соответственно эти производители являются потенциальными заказчиками продукции фирмы «Стандарт-центр».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 xml:space="preserve">Фирма существует с </w:t>
      </w:r>
      <w:smartTag w:uri="urn:schemas-microsoft-com:office:smarttags" w:element="metricconverter">
        <w:smartTagPr>
          <w:attr w:name="ProductID" w:val="2005 г"/>
        </w:smartTagPr>
        <w:r w:rsidRPr="003F6E72">
          <w:rPr>
            <w:sz w:val="28"/>
            <w:szCs w:val="28"/>
          </w:rPr>
          <w:t>2005 г</w:t>
        </w:r>
      </w:smartTag>
      <w:r w:rsidRPr="003F6E72">
        <w:rPr>
          <w:sz w:val="28"/>
          <w:szCs w:val="28"/>
        </w:rPr>
        <w:t>. и за</w:t>
      </w:r>
      <w:r>
        <w:rPr>
          <w:sz w:val="28"/>
          <w:szCs w:val="28"/>
        </w:rPr>
        <w:t xml:space="preserve"> </w:t>
      </w:r>
      <w:r w:rsidRPr="003F6E72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3F6E72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3F6E72">
        <w:rPr>
          <w:sz w:val="28"/>
          <w:szCs w:val="28"/>
        </w:rPr>
        <w:t>партнерами ООО «ФПСЦ»</w:t>
      </w:r>
      <w:r>
        <w:rPr>
          <w:sz w:val="28"/>
          <w:szCs w:val="28"/>
        </w:rPr>
        <w:t xml:space="preserve"> </w:t>
      </w:r>
      <w:r w:rsidRPr="003F6E72">
        <w:rPr>
          <w:sz w:val="28"/>
          <w:szCs w:val="28"/>
        </w:rPr>
        <w:t>стали</w:t>
      </w:r>
      <w:r>
        <w:rPr>
          <w:sz w:val="28"/>
          <w:szCs w:val="28"/>
        </w:rPr>
        <w:t xml:space="preserve"> </w:t>
      </w:r>
      <w:r w:rsidRPr="003F6E72">
        <w:rPr>
          <w:sz w:val="28"/>
          <w:szCs w:val="28"/>
        </w:rPr>
        <w:t>такие</w:t>
      </w:r>
      <w:r>
        <w:rPr>
          <w:sz w:val="28"/>
          <w:szCs w:val="28"/>
        </w:rPr>
        <w:t xml:space="preserve"> </w:t>
      </w:r>
      <w:r w:rsidRPr="003F6E72">
        <w:rPr>
          <w:sz w:val="28"/>
          <w:szCs w:val="28"/>
        </w:rPr>
        <w:t>компании</w:t>
      </w:r>
      <w:r>
        <w:rPr>
          <w:sz w:val="28"/>
          <w:szCs w:val="28"/>
        </w:rPr>
        <w:t xml:space="preserve"> </w:t>
      </w:r>
      <w:r w:rsidRPr="003F6E72">
        <w:rPr>
          <w:sz w:val="28"/>
          <w:szCs w:val="28"/>
        </w:rPr>
        <w:t>как «ErichKrause», «Ambassador», «Formoza», «Ralf», «</w:t>
      </w:r>
      <w:r w:rsidRPr="003F6E72">
        <w:rPr>
          <w:sz w:val="28"/>
          <w:szCs w:val="28"/>
          <w:lang w:val="en-US"/>
        </w:rPr>
        <w:t>Scarlett</w:t>
      </w:r>
      <w:r w:rsidRPr="003F6E72">
        <w:rPr>
          <w:sz w:val="28"/>
          <w:szCs w:val="28"/>
        </w:rPr>
        <w:t>», «</w:t>
      </w:r>
      <w:r w:rsidRPr="003F6E72">
        <w:rPr>
          <w:sz w:val="28"/>
          <w:szCs w:val="28"/>
          <w:lang w:val="en-US"/>
        </w:rPr>
        <w:t>Reeboc</w:t>
      </w:r>
      <w:r w:rsidRPr="003F6E72">
        <w:rPr>
          <w:sz w:val="28"/>
          <w:szCs w:val="28"/>
          <w:lang w:val="uk-UA"/>
        </w:rPr>
        <w:t>», «АВК»</w:t>
      </w:r>
      <w:r w:rsidRPr="003F6E72">
        <w:rPr>
          <w:sz w:val="28"/>
          <w:szCs w:val="28"/>
        </w:rPr>
        <w:t>, «</w:t>
      </w:r>
      <w:r w:rsidRPr="003F6E72">
        <w:rPr>
          <w:sz w:val="28"/>
          <w:szCs w:val="28"/>
          <w:lang w:val="en-US"/>
        </w:rPr>
        <w:t>Faberlic</w:t>
      </w:r>
      <w:r w:rsidRPr="003F6E72">
        <w:rPr>
          <w:sz w:val="28"/>
          <w:szCs w:val="28"/>
        </w:rPr>
        <w:t>» и многие другие.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b/>
          <w:sz w:val="28"/>
          <w:szCs w:val="28"/>
        </w:rPr>
        <w:t xml:space="preserve">Поставщиками </w:t>
      </w:r>
      <w:r w:rsidRPr="003F6E72">
        <w:rPr>
          <w:sz w:val="28"/>
          <w:szCs w:val="28"/>
        </w:rPr>
        <w:t>данной фирмы является росвторсырьё.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b/>
          <w:sz w:val="28"/>
          <w:szCs w:val="28"/>
        </w:rPr>
        <w:t>Каналы распространения продукции</w:t>
      </w:r>
      <w:r w:rsidRPr="003F6E72">
        <w:rPr>
          <w:sz w:val="28"/>
          <w:szCs w:val="28"/>
        </w:rPr>
        <w:t>: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>- через магазины крупными партиями оптом;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>- через предварительно отобранных посредников (отбор предполагаемых посредников будет производиться отделом сбыта фирмы «Стандарт-центр» на основе анализа их деятельности);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>- продажа фирмам и организациям.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b/>
          <w:sz w:val="28"/>
          <w:szCs w:val="28"/>
        </w:rPr>
        <w:t>Посредниками фирмы</w:t>
      </w:r>
      <w:r w:rsidRPr="003F6E72">
        <w:rPr>
          <w:sz w:val="28"/>
          <w:szCs w:val="28"/>
        </w:rPr>
        <w:t xml:space="preserve"> являются зависимые посредники, такие как дилеры, которые являются оптовыми организациями, с которыми «Стандарт-центр» установил долгосрочные отношения, а те в свою очередь оформляют заказы от клиентов и выполняют определенный объем продаж.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b/>
          <w:sz w:val="28"/>
          <w:szCs w:val="28"/>
        </w:rPr>
        <w:t>Основными проблемами функционирования предприятия «</w:t>
      </w:r>
      <w:r w:rsidRPr="003F6E72">
        <w:rPr>
          <w:sz w:val="28"/>
          <w:szCs w:val="28"/>
        </w:rPr>
        <w:t>Стандарт-центр</w:t>
      </w:r>
      <w:r w:rsidRPr="003F6E72">
        <w:rPr>
          <w:b/>
          <w:sz w:val="28"/>
          <w:szCs w:val="28"/>
        </w:rPr>
        <w:t xml:space="preserve">» </w:t>
      </w:r>
      <w:r w:rsidRPr="003F6E72">
        <w:rPr>
          <w:sz w:val="28"/>
          <w:szCs w:val="28"/>
        </w:rPr>
        <w:t>являются: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>- неполное изучение конъюнктуры рынка;</w:t>
      </w:r>
    </w:p>
    <w:p w:rsidR="00D712B8" w:rsidRPr="003F6E72" w:rsidRDefault="00D712B8" w:rsidP="00D712B8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>- устаревшее производственное оборудование (нет внедрения новых технологий);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>- отсутствие перспектив новаторства;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>- низкая конкурентоспособность за счет отсутствия новшеств в производстве;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>- неэффективный маркетинг (отсутствие широкой рекламы и продвижение товаров);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>- нет перспектив диверсификации производства.</w:t>
      </w:r>
    </w:p>
    <w:p w:rsidR="00D712B8" w:rsidRPr="003F6E72" w:rsidRDefault="00D712B8" w:rsidP="00D712B8">
      <w:pPr>
        <w:spacing w:line="360" w:lineRule="auto"/>
        <w:jc w:val="both"/>
        <w:rPr>
          <w:b/>
          <w:sz w:val="28"/>
          <w:szCs w:val="28"/>
        </w:rPr>
      </w:pP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b/>
          <w:sz w:val="28"/>
          <w:szCs w:val="28"/>
        </w:rPr>
        <w:t>Дерево целей</w:t>
      </w:r>
      <w:r w:rsidRPr="003F6E72">
        <w:rPr>
          <w:sz w:val="28"/>
          <w:szCs w:val="28"/>
        </w:rPr>
        <w:t xml:space="preserve"> предприятия «Стандарт-центр»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F6E72">
        <w:rPr>
          <w:sz w:val="28"/>
          <w:szCs w:val="28"/>
          <w:u w:val="single"/>
        </w:rPr>
        <w:t>Миссия</w:t>
      </w:r>
    </w:p>
    <w:tbl>
      <w:tblPr>
        <w:tblW w:w="0" w:type="auto"/>
        <w:tblInd w:w="452" w:type="dxa"/>
        <w:tblLook w:val="01E0" w:firstRow="1" w:lastRow="1" w:firstColumn="1" w:lastColumn="1" w:noHBand="0" w:noVBand="0"/>
      </w:tblPr>
      <w:tblGrid>
        <w:gridCol w:w="2246"/>
        <w:gridCol w:w="2321"/>
        <w:gridCol w:w="2269"/>
        <w:gridCol w:w="2282"/>
      </w:tblGrid>
      <w:tr w:rsidR="00D712B8" w:rsidRPr="000E3CB2" w:rsidTr="00B524E7">
        <w:trPr>
          <w:trHeight w:val="1014"/>
        </w:trPr>
        <w:tc>
          <w:tcPr>
            <w:tcW w:w="2321" w:type="dxa"/>
          </w:tcPr>
          <w:p w:rsidR="00D712B8" w:rsidRPr="000E3CB2" w:rsidRDefault="00D712B8" w:rsidP="00B524E7">
            <w:pPr>
              <w:spacing w:line="360" w:lineRule="auto"/>
              <w:ind w:firstLine="115"/>
              <w:jc w:val="both"/>
              <w:rPr>
                <w:sz w:val="20"/>
                <w:szCs w:val="20"/>
                <w:u w:val="single"/>
              </w:rPr>
            </w:pPr>
            <w:r w:rsidRPr="000E3CB2">
              <w:rPr>
                <w:sz w:val="20"/>
                <w:szCs w:val="20"/>
                <w:u w:val="single"/>
              </w:rPr>
              <w:t xml:space="preserve">экономические цели: </w:t>
            </w:r>
          </w:p>
          <w:p w:rsidR="00D712B8" w:rsidRPr="000E3CB2" w:rsidRDefault="00D712B8" w:rsidP="00B524E7">
            <w:pPr>
              <w:spacing w:line="360" w:lineRule="auto"/>
              <w:ind w:firstLine="115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354" w:type="dxa"/>
          </w:tcPr>
          <w:p w:rsidR="00D712B8" w:rsidRPr="000E3CB2" w:rsidRDefault="00D712B8" w:rsidP="00B524E7">
            <w:pPr>
              <w:spacing w:line="360" w:lineRule="auto"/>
              <w:ind w:firstLine="115"/>
              <w:jc w:val="both"/>
              <w:rPr>
                <w:sz w:val="20"/>
                <w:szCs w:val="20"/>
                <w:u w:val="single"/>
              </w:rPr>
            </w:pPr>
            <w:r w:rsidRPr="000E3CB2">
              <w:rPr>
                <w:sz w:val="20"/>
                <w:szCs w:val="20"/>
                <w:u w:val="single"/>
              </w:rPr>
              <w:t>научно-технические цели:</w:t>
            </w:r>
          </w:p>
          <w:p w:rsidR="00D712B8" w:rsidRPr="000E3CB2" w:rsidRDefault="00D712B8" w:rsidP="00B524E7">
            <w:pPr>
              <w:spacing w:line="360" w:lineRule="auto"/>
              <w:ind w:firstLine="115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322" w:type="dxa"/>
          </w:tcPr>
          <w:p w:rsidR="00D712B8" w:rsidRPr="000E3CB2" w:rsidRDefault="00D712B8" w:rsidP="00B524E7">
            <w:pPr>
              <w:spacing w:line="360" w:lineRule="auto"/>
              <w:ind w:firstLine="115"/>
              <w:jc w:val="both"/>
              <w:rPr>
                <w:sz w:val="20"/>
                <w:szCs w:val="20"/>
                <w:u w:val="single"/>
              </w:rPr>
            </w:pPr>
            <w:r w:rsidRPr="000E3CB2">
              <w:rPr>
                <w:sz w:val="20"/>
                <w:szCs w:val="20"/>
                <w:u w:val="single"/>
              </w:rPr>
              <w:t>производственно-коммерческие цели:</w:t>
            </w:r>
          </w:p>
        </w:tc>
        <w:tc>
          <w:tcPr>
            <w:tcW w:w="2322" w:type="dxa"/>
          </w:tcPr>
          <w:p w:rsidR="00D712B8" w:rsidRPr="000E3CB2" w:rsidRDefault="00D712B8" w:rsidP="00B524E7">
            <w:pPr>
              <w:spacing w:line="360" w:lineRule="auto"/>
              <w:ind w:firstLine="115"/>
              <w:jc w:val="both"/>
              <w:rPr>
                <w:sz w:val="20"/>
                <w:szCs w:val="20"/>
                <w:u w:val="single"/>
              </w:rPr>
            </w:pPr>
            <w:r w:rsidRPr="000E3CB2">
              <w:rPr>
                <w:sz w:val="20"/>
                <w:szCs w:val="20"/>
                <w:u w:val="single"/>
              </w:rPr>
              <w:t>социальные цели:</w:t>
            </w:r>
          </w:p>
          <w:p w:rsidR="00D712B8" w:rsidRPr="000E3CB2" w:rsidRDefault="00D712B8" w:rsidP="00B524E7">
            <w:pPr>
              <w:spacing w:line="360" w:lineRule="auto"/>
              <w:ind w:firstLine="115"/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D712B8" w:rsidRPr="000E3CB2" w:rsidTr="00B524E7">
        <w:trPr>
          <w:trHeight w:val="4739"/>
        </w:trPr>
        <w:tc>
          <w:tcPr>
            <w:tcW w:w="2321" w:type="dxa"/>
          </w:tcPr>
          <w:p w:rsidR="00D712B8" w:rsidRPr="000E3CB2" w:rsidRDefault="00D712B8" w:rsidP="00B524E7">
            <w:pPr>
              <w:spacing w:line="360" w:lineRule="auto"/>
              <w:ind w:firstLine="115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получение прибыли фирмы от реализации продукции для дальнейшего увеличения; расширение производства, завоевание и расширение сегментов рынка</w:t>
            </w:r>
          </w:p>
          <w:p w:rsidR="00D712B8" w:rsidRPr="000E3CB2" w:rsidRDefault="00D712B8" w:rsidP="00B524E7">
            <w:pPr>
              <w:spacing w:line="360" w:lineRule="auto"/>
              <w:ind w:firstLine="115"/>
              <w:jc w:val="both"/>
              <w:rPr>
                <w:sz w:val="20"/>
                <w:szCs w:val="20"/>
              </w:rPr>
            </w:pPr>
          </w:p>
        </w:tc>
        <w:tc>
          <w:tcPr>
            <w:tcW w:w="2354" w:type="dxa"/>
          </w:tcPr>
          <w:p w:rsidR="00D712B8" w:rsidRPr="000E3CB2" w:rsidRDefault="00D712B8" w:rsidP="00B524E7">
            <w:pPr>
              <w:spacing w:line="360" w:lineRule="auto"/>
              <w:ind w:firstLine="115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обеспечение научнотехнических разработок относительно повышения продуктивности труда за счет усовершенствования технологий</w:t>
            </w:r>
          </w:p>
          <w:p w:rsidR="00D712B8" w:rsidRPr="000E3CB2" w:rsidRDefault="00D712B8" w:rsidP="00B524E7">
            <w:pPr>
              <w:spacing w:line="360" w:lineRule="auto"/>
              <w:ind w:firstLine="115"/>
              <w:jc w:val="both"/>
              <w:rPr>
                <w:sz w:val="20"/>
                <w:szCs w:val="20"/>
              </w:rPr>
            </w:pPr>
          </w:p>
          <w:p w:rsidR="00D712B8" w:rsidRPr="000E3CB2" w:rsidRDefault="00D712B8" w:rsidP="00B524E7">
            <w:pPr>
              <w:spacing w:line="360" w:lineRule="auto"/>
              <w:ind w:firstLine="115"/>
              <w:jc w:val="both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D712B8" w:rsidRPr="000E3CB2" w:rsidRDefault="00D712B8" w:rsidP="00B524E7">
            <w:pPr>
              <w:spacing w:line="360" w:lineRule="auto"/>
              <w:ind w:firstLine="115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обеспечение производства и реализации продукции (услуг) в заданном объеме, с заданной ритмичностью;</w:t>
            </w:r>
          </w:p>
          <w:p w:rsidR="00D712B8" w:rsidRPr="000E3CB2" w:rsidRDefault="00D712B8" w:rsidP="00B524E7">
            <w:pPr>
              <w:spacing w:line="360" w:lineRule="auto"/>
              <w:ind w:firstLine="115"/>
              <w:jc w:val="both"/>
              <w:rPr>
                <w:sz w:val="20"/>
                <w:szCs w:val="20"/>
              </w:rPr>
            </w:pPr>
          </w:p>
          <w:p w:rsidR="00D712B8" w:rsidRPr="000E3CB2" w:rsidRDefault="00D712B8" w:rsidP="00B524E7">
            <w:pPr>
              <w:spacing w:line="360" w:lineRule="auto"/>
              <w:ind w:firstLine="115"/>
              <w:jc w:val="both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D712B8" w:rsidRPr="000E3CB2" w:rsidRDefault="00D712B8" w:rsidP="00B524E7">
            <w:pPr>
              <w:spacing w:line="360" w:lineRule="auto"/>
              <w:ind w:firstLine="115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удовлетворение спроса населения, изготовление продукции для людей с разным уровнем дохода; проведение благотворительных мероприятий; создания социальных пакетов для работников непосредственно внутри предприятия; создания хороших условий для работы сотрудников; поддержания корпоративной культуры; повышение квалификации персонала и т.д.</w:t>
            </w:r>
          </w:p>
          <w:p w:rsidR="00D712B8" w:rsidRPr="000E3CB2" w:rsidRDefault="00D712B8" w:rsidP="00B524E7">
            <w:pPr>
              <w:spacing w:line="360" w:lineRule="auto"/>
              <w:ind w:firstLine="115"/>
              <w:jc w:val="both"/>
              <w:rPr>
                <w:sz w:val="20"/>
                <w:szCs w:val="20"/>
              </w:rPr>
            </w:pPr>
          </w:p>
        </w:tc>
      </w:tr>
    </w:tbl>
    <w:p w:rsidR="00D712B8" w:rsidRDefault="00D712B8" w:rsidP="00D712B8">
      <w:pPr>
        <w:spacing w:line="360" w:lineRule="auto"/>
        <w:jc w:val="both"/>
        <w:rPr>
          <w:sz w:val="28"/>
          <w:szCs w:val="28"/>
        </w:rPr>
      </w:pPr>
    </w:p>
    <w:p w:rsidR="00D712B8" w:rsidRPr="00880FD6" w:rsidRDefault="00D712B8" w:rsidP="00D712B8">
      <w:pPr>
        <w:spacing w:after="20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3F6E72">
        <w:rPr>
          <w:b/>
          <w:sz w:val="28"/>
          <w:szCs w:val="28"/>
        </w:rPr>
        <w:t>Критические факторы успеха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1"/>
        <w:gridCol w:w="884"/>
        <w:gridCol w:w="958"/>
        <w:gridCol w:w="1449"/>
        <w:gridCol w:w="979"/>
        <w:gridCol w:w="1101"/>
        <w:gridCol w:w="1059"/>
        <w:gridCol w:w="648"/>
        <w:gridCol w:w="901"/>
      </w:tblGrid>
      <w:tr w:rsidR="00D712B8" w:rsidRPr="003F6E72" w:rsidTr="00B524E7">
        <w:trPr>
          <w:trHeight w:val="447"/>
        </w:trPr>
        <w:tc>
          <w:tcPr>
            <w:tcW w:w="1732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Ключевые бизнес-процессы</w:t>
            </w:r>
          </w:p>
        </w:tc>
        <w:tc>
          <w:tcPr>
            <w:tcW w:w="8688" w:type="dxa"/>
            <w:gridSpan w:val="8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Ключевые факторы успеха</w:t>
            </w:r>
          </w:p>
        </w:tc>
      </w:tr>
      <w:tr w:rsidR="00D712B8" w:rsidRPr="003F6E72" w:rsidTr="00B524E7">
        <w:trPr>
          <w:trHeight w:val="1829"/>
        </w:trPr>
        <w:tc>
          <w:tcPr>
            <w:tcW w:w="1732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Луч-шие качест-ва</w:t>
            </w: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1</w:t>
            </w:r>
          </w:p>
        </w:tc>
        <w:tc>
          <w:tcPr>
            <w:tcW w:w="1042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Лучшие условия</w:t>
            </w: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 xml:space="preserve"> </w:t>
            </w: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2</w:t>
            </w:r>
          </w:p>
        </w:tc>
        <w:tc>
          <w:tcPr>
            <w:tcW w:w="1589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Лучшее продвижение</w:t>
            </w: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Лучшая работа с конку-рентами</w:t>
            </w: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4</w:t>
            </w:r>
          </w:p>
        </w:tc>
        <w:tc>
          <w:tcPr>
            <w:tcW w:w="1202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Лучшие издержки</w:t>
            </w: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5</w:t>
            </w:r>
          </w:p>
        </w:tc>
        <w:tc>
          <w:tcPr>
            <w:tcW w:w="1155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Лучший персонал</w:t>
            </w: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6</w:t>
            </w:r>
          </w:p>
        </w:tc>
        <w:tc>
          <w:tcPr>
            <w:tcW w:w="697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Кол-во</w:t>
            </w: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  <w:lang w:val="en-US"/>
              </w:rPr>
              <w:t>CFS</w:t>
            </w: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Оценка работы</w:t>
            </w:r>
          </w:p>
        </w:tc>
      </w:tr>
      <w:tr w:rsidR="00D712B8" w:rsidRPr="003F6E72" w:rsidTr="00B524E7">
        <w:tc>
          <w:tcPr>
            <w:tcW w:w="1732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1.Исследовать рынок</w:t>
            </w:r>
          </w:p>
        </w:tc>
        <w:tc>
          <w:tcPr>
            <w:tcW w:w="960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+</w:t>
            </w:r>
          </w:p>
        </w:tc>
        <w:tc>
          <w:tcPr>
            <w:tcW w:w="1065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+</w:t>
            </w:r>
          </w:p>
        </w:tc>
        <w:tc>
          <w:tcPr>
            <w:tcW w:w="1202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+</w:t>
            </w:r>
          </w:p>
        </w:tc>
        <w:tc>
          <w:tcPr>
            <w:tcW w:w="1155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+</w:t>
            </w:r>
          </w:p>
        </w:tc>
        <w:tc>
          <w:tcPr>
            <w:tcW w:w="697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4</w:t>
            </w:r>
          </w:p>
        </w:tc>
        <w:tc>
          <w:tcPr>
            <w:tcW w:w="978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А</w:t>
            </w:r>
          </w:p>
        </w:tc>
      </w:tr>
      <w:tr w:rsidR="00D712B8" w:rsidRPr="003F6E72" w:rsidTr="00B524E7">
        <w:tc>
          <w:tcPr>
            <w:tcW w:w="1732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2.Принять и выполнить заказ</w:t>
            </w:r>
          </w:p>
        </w:tc>
        <w:tc>
          <w:tcPr>
            <w:tcW w:w="960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+</w:t>
            </w:r>
          </w:p>
        </w:tc>
        <w:tc>
          <w:tcPr>
            <w:tcW w:w="1042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 xml:space="preserve"> +</w:t>
            </w:r>
          </w:p>
        </w:tc>
        <w:tc>
          <w:tcPr>
            <w:tcW w:w="1589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+</w:t>
            </w:r>
          </w:p>
        </w:tc>
        <w:tc>
          <w:tcPr>
            <w:tcW w:w="697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3</w:t>
            </w:r>
          </w:p>
        </w:tc>
        <w:tc>
          <w:tcPr>
            <w:tcW w:w="978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С</w:t>
            </w:r>
          </w:p>
        </w:tc>
      </w:tr>
      <w:tr w:rsidR="00D712B8" w:rsidRPr="003F6E72" w:rsidTr="00B524E7">
        <w:tc>
          <w:tcPr>
            <w:tcW w:w="1732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3.Осуществ-ление после-</w:t>
            </w: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продажного</w:t>
            </w: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обслуживания</w:t>
            </w:r>
          </w:p>
        </w:tc>
        <w:tc>
          <w:tcPr>
            <w:tcW w:w="960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+</w:t>
            </w:r>
          </w:p>
        </w:tc>
        <w:tc>
          <w:tcPr>
            <w:tcW w:w="1042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+</w:t>
            </w:r>
          </w:p>
        </w:tc>
        <w:tc>
          <w:tcPr>
            <w:tcW w:w="1589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7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2</w:t>
            </w:r>
          </w:p>
        </w:tc>
        <w:tc>
          <w:tcPr>
            <w:tcW w:w="978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Д</w:t>
            </w:r>
          </w:p>
        </w:tc>
      </w:tr>
      <w:tr w:rsidR="00D712B8" w:rsidRPr="003F6E72" w:rsidTr="00B524E7">
        <w:tc>
          <w:tcPr>
            <w:tcW w:w="1732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4.Работа с технологией</w:t>
            </w: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старой про-</w:t>
            </w: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дукции</w:t>
            </w:r>
          </w:p>
        </w:tc>
        <w:tc>
          <w:tcPr>
            <w:tcW w:w="960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+</w:t>
            </w:r>
          </w:p>
        </w:tc>
        <w:tc>
          <w:tcPr>
            <w:tcW w:w="1155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7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Е</w:t>
            </w:r>
          </w:p>
        </w:tc>
      </w:tr>
      <w:tr w:rsidR="00D712B8" w:rsidRPr="003F6E72" w:rsidTr="00B524E7">
        <w:tc>
          <w:tcPr>
            <w:tcW w:w="1732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5.Разработка</w:t>
            </w: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новой технологии</w:t>
            </w:r>
          </w:p>
        </w:tc>
        <w:tc>
          <w:tcPr>
            <w:tcW w:w="960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+</w:t>
            </w:r>
          </w:p>
        </w:tc>
        <w:tc>
          <w:tcPr>
            <w:tcW w:w="1042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+</w:t>
            </w:r>
          </w:p>
        </w:tc>
        <w:tc>
          <w:tcPr>
            <w:tcW w:w="1155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7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2</w:t>
            </w:r>
          </w:p>
        </w:tc>
        <w:tc>
          <w:tcPr>
            <w:tcW w:w="978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А</w:t>
            </w:r>
          </w:p>
        </w:tc>
      </w:tr>
      <w:tr w:rsidR="00D712B8" w:rsidRPr="003F6E72" w:rsidTr="00B524E7">
        <w:tc>
          <w:tcPr>
            <w:tcW w:w="1732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6.Планировать и управлять фин.ресурсами</w:t>
            </w:r>
          </w:p>
        </w:tc>
        <w:tc>
          <w:tcPr>
            <w:tcW w:w="960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+</w:t>
            </w:r>
          </w:p>
        </w:tc>
        <w:tc>
          <w:tcPr>
            <w:tcW w:w="1155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7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В</w:t>
            </w:r>
          </w:p>
        </w:tc>
      </w:tr>
      <w:tr w:rsidR="00D712B8" w:rsidRPr="003F6E72" w:rsidTr="00B524E7">
        <w:tc>
          <w:tcPr>
            <w:tcW w:w="1732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7.Вести поиск и анализ поставщиков</w:t>
            </w:r>
          </w:p>
        </w:tc>
        <w:tc>
          <w:tcPr>
            <w:tcW w:w="960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+</w:t>
            </w:r>
          </w:p>
        </w:tc>
        <w:tc>
          <w:tcPr>
            <w:tcW w:w="1042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+</w:t>
            </w:r>
          </w:p>
        </w:tc>
        <w:tc>
          <w:tcPr>
            <w:tcW w:w="1155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7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2</w:t>
            </w:r>
          </w:p>
        </w:tc>
        <w:tc>
          <w:tcPr>
            <w:tcW w:w="978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С</w:t>
            </w:r>
          </w:p>
        </w:tc>
      </w:tr>
      <w:tr w:rsidR="00D712B8" w:rsidRPr="003F6E72" w:rsidTr="00B524E7">
        <w:tc>
          <w:tcPr>
            <w:tcW w:w="1732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8.Управлять персоналом</w:t>
            </w:r>
          </w:p>
        </w:tc>
        <w:tc>
          <w:tcPr>
            <w:tcW w:w="960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+</w:t>
            </w:r>
          </w:p>
        </w:tc>
        <w:tc>
          <w:tcPr>
            <w:tcW w:w="1042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+</w:t>
            </w:r>
          </w:p>
        </w:tc>
        <w:tc>
          <w:tcPr>
            <w:tcW w:w="1589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+</w:t>
            </w:r>
          </w:p>
        </w:tc>
        <w:tc>
          <w:tcPr>
            <w:tcW w:w="697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3</w:t>
            </w:r>
          </w:p>
        </w:tc>
        <w:tc>
          <w:tcPr>
            <w:tcW w:w="978" w:type="dxa"/>
          </w:tcPr>
          <w:p w:rsidR="00D712B8" w:rsidRPr="000E3CB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Д</w:t>
            </w:r>
          </w:p>
        </w:tc>
      </w:tr>
    </w:tbl>
    <w:p w:rsidR="00D712B8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</w:p>
    <w:p w:rsidR="00D712B8" w:rsidRPr="003F6E72" w:rsidRDefault="00D712B8" w:rsidP="00D712B8">
      <w:pPr>
        <w:spacing w:after="20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3F6E72">
        <w:rPr>
          <w:sz w:val="28"/>
          <w:szCs w:val="28"/>
        </w:rPr>
        <w:t>Реинжиниринг бизнес-процесса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5"/>
        <w:gridCol w:w="1597"/>
        <w:gridCol w:w="1597"/>
        <w:gridCol w:w="1597"/>
        <w:gridCol w:w="1597"/>
        <w:gridCol w:w="1597"/>
      </w:tblGrid>
      <w:tr w:rsidR="00D712B8" w:rsidRPr="003F6E72" w:rsidTr="00B524E7">
        <w:tc>
          <w:tcPr>
            <w:tcW w:w="1736" w:type="dxa"/>
          </w:tcPr>
          <w:p w:rsidR="00D712B8" w:rsidRPr="000E3CB2" w:rsidRDefault="00D712B8" w:rsidP="00B524E7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:rsidR="00D712B8" w:rsidRPr="000E3CB2" w:rsidRDefault="00D712B8" w:rsidP="00B524E7">
            <w:pPr>
              <w:spacing w:line="360" w:lineRule="auto"/>
              <w:ind w:firstLine="142"/>
              <w:jc w:val="both"/>
              <w:rPr>
                <w:b/>
                <w:sz w:val="20"/>
                <w:szCs w:val="20"/>
              </w:rPr>
            </w:pPr>
            <w:r w:rsidRPr="000E3CB2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737" w:type="dxa"/>
          </w:tcPr>
          <w:p w:rsidR="00D712B8" w:rsidRPr="000E3CB2" w:rsidRDefault="00D712B8" w:rsidP="00B524E7">
            <w:pPr>
              <w:spacing w:line="360" w:lineRule="auto"/>
              <w:ind w:firstLine="142"/>
              <w:jc w:val="both"/>
              <w:rPr>
                <w:b/>
                <w:sz w:val="20"/>
                <w:szCs w:val="20"/>
              </w:rPr>
            </w:pPr>
            <w:r w:rsidRPr="000E3CB2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1737" w:type="dxa"/>
          </w:tcPr>
          <w:p w:rsidR="00D712B8" w:rsidRPr="000E3CB2" w:rsidRDefault="00D712B8" w:rsidP="00B524E7">
            <w:pPr>
              <w:spacing w:line="360" w:lineRule="auto"/>
              <w:ind w:firstLine="142"/>
              <w:jc w:val="both"/>
              <w:rPr>
                <w:b/>
                <w:sz w:val="20"/>
                <w:szCs w:val="20"/>
              </w:rPr>
            </w:pPr>
            <w:r w:rsidRPr="000E3CB2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1737" w:type="dxa"/>
          </w:tcPr>
          <w:p w:rsidR="00D712B8" w:rsidRPr="000E3CB2" w:rsidRDefault="00D712B8" w:rsidP="00B524E7">
            <w:pPr>
              <w:spacing w:line="360" w:lineRule="auto"/>
              <w:ind w:firstLine="142"/>
              <w:jc w:val="both"/>
              <w:rPr>
                <w:b/>
                <w:sz w:val="20"/>
                <w:szCs w:val="20"/>
              </w:rPr>
            </w:pPr>
            <w:r w:rsidRPr="000E3CB2">
              <w:rPr>
                <w:b/>
                <w:sz w:val="20"/>
                <w:szCs w:val="20"/>
              </w:rPr>
              <w:t>Д</w:t>
            </w:r>
          </w:p>
        </w:tc>
        <w:tc>
          <w:tcPr>
            <w:tcW w:w="1737" w:type="dxa"/>
          </w:tcPr>
          <w:p w:rsidR="00D712B8" w:rsidRPr="000E3CB2" w:rsidRDefault="00D712B8" w:rsidP="00B524E7">
            <w:pPr>
              <w:spacing w:line="360" w:lineRule="auto"/>
              <w:ind w:firstLine="142"/>
              <w:jc w:val="both"/>
              <w:rPr>
                <w:b/>
                <w:sz w:val="20"/>
                <w:szCs w:val="20"/>
              </w:rPr>
            </w:pPr>
            <w:r w:rsidRPr="000E3CB2">
              <w:rPr>
                <w:b/>
                <w:sz w:val="20"/>
                <w:szCs w:val="20"/>
              </w:rPr>
              <w:t>Е</w:t>
            </w:r>
          </w:p>
        </w:tc>
      </w:tr>
      <w:tr w:rsidR="00D712B8" w:rsidRPr="003F6E72" w:rsidTr="00B524E7">
        <w:tc>
          <w:tcPr>
            <w:tcW w:w="1736" w:type="dxa"/>
          </w:tcPr>
          <w:p w:rsidR="00D712B8" w:rsidRPr="000E3CB2" w:rsidRDefault="00D712B8" w:rsidP="00B524E7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:rsidR="00D712B8" w:rsidRPr="000E3CB2" w:rsidRDefault="00D712B8" w:rsidP="00B524E7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D712B8" w:rsidRPr="000E3CB2" w:rsidRDefault="00D712B8" w:rsidP="00B524E7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Р6</w:t>
            </w:r>
          </w:p>
        </w:tc>
        <w:tc>
          <w:tcPr>
            <w:tcW w:w="1737" w:type="dxa"/>
          </w:tcPr>
          <w:p w:rsidR="00D712B8" w:rsidRPr="000E3CB2" w:rsidRDefault="00D712B8" w:rsidP="00B524E7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D712B8" w:rsidRPr="000E3CB2" w:rsidRDefault="00D712B8" w:rsidP="00B524E7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D712B8" w:rsidRPr="000E3CB2" w:rsidRDefault="00D712B8" w:rsidP="00B524E7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Р4</w:t>
            </w:r>
          </w:p>
        </w:tc>
      </w:tr>
      <w:tr w:rsidR="00D712B8" w:rsidRPr="003F6E72" w:rsidTr="00B524E7">
        <w:tc>
          <w:tcPr>
            <w:tcW w:w="1736" w:type="dxa"/>
          </w:tcPr>
          <w:p w:rsidR="00D712B8" w:rsidRPr="000E3CB2" w:rsidRDefault="00D712B8" w:rsidP="00B524E7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2</w:t>
            </w:r>
          </w:p>
        </w:tc>
        <w:tc>
          <w:tcPr>
            <w:tcW w:w="1736" w:type="dxa"/>
          </w:tcPr>
          <w:p w:rsidR="00D712B8" w:rsidRPr="000E3CB2" w:rsidRDefault="00D712B8" w:rsidP="00B524E7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Р5</w:t>
            </w:r>
          </w:p>
        </w:tc>
        <w:tc>
          <w:tcPr>
            <w:tcW w:w="1737" w:type="dxa"/>
          </w:tcPr>
          <w:p w:rsidR="00D712B8" w:rsidRPr="000E3CB2" w:rsidRDefault="00D712B8" w:rsidP="00B524E7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D712B8" w:rsidRPr="000E3CB2" w:rsidRDefault="00D712B8" w:rsidP="00B524E7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Р7</w:t>
            </w:r>
          </w:p>
        </w:tc>
        <w:tc>
          <w:tcPr>
            <w:tcW w:w="1737" w:type="dxa"/>
          </w:tcPr>
          <w:p w:rsidR="00D712B8" w:rsidRPr="000E3CB2" w:rsidRDefault="00D712B8" w:rsidP="00B524E7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Р3</w:t>
            </w:r>
          </w:p>
        </w:tc>
        <w:tc>
          <w:tcPr>
            <w:tcW w:w="1737" w:type="dxa"/>
          </w:tcPr>
          <w:p w:rsidR="00D712B8" w:rsidRPr="000E3CB2" w:rsidRDefault="00D712B8" w:rsidP="00B524E7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</w:p>
        </w:tc>
      </w:tr>
      <w:tr w:rsidR="00D712B8" w:rsidRPr="003F6E72" w:rsidTr="00B524E7">
        <w:tc>
          <w:tcPr>
            <w:tcW w:w="1736" w:type="dxa"/>
          </w:tcPr>
          <w:p w:rsidR="00D712B8" w:rsidRPr="000E3CB2" w:rsidRDefault="00D712B8" w:rsidP="00B524E7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3</w:t>
            </w:r>
          </w:p>
        </w:tc>
        <w:tc>
          <w:tcPr>
            <w:tcW w:w="1736" w:type="dxa"/>
          </w:tcPr>
          <w:p w:rsidR="00D712B8" w:rsidRPr="000E3CB2" w:rsidRDefault="00D712B8" w:rsidP="00B524E7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D712B8" w:rsidRPr="000E3CB2" w:rsidRDefault="00D712B8" w:rsidP="00B524E7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D712B8" w:rsidRPr="000E3CB2" w:rsidRDefault="00D712B8" w:rsidP="00B524E7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Р2</w:t>
            </w:r>
          </w:p>
        </w:tc>
        <w:tc>
          <w:tcPr>
            <w:tcW w:w="1737" w:type="dxa"/>
          </w:tcPr>
          <w:p w:rsidR="00D712B8" w:rsidRPr="000E3CB2" w:rsidRDefault="00D712B8" w:rsidP="00B524E7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Р8</w:t>
            </w:r>
          </w:p>
        </w:tc>
        <w:tc>
          <w:tcPr>
            <w:tcW w:w="1737" w:type="dxa"/>
          </w:tcPr>
          <w:p w:rsidR="00D712B8" w:rsidRPr="000E3CB2" w:rsidRDefault="00D712B8" w:rsidP="00B524E7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</w:p>
        </w:tc>
      </w:tr>
      <w:tr w:rsidR="00D712B8" w:rsidRPr="003F6E72" w:rsidTr="00B524E7">
        <w:tc>
          <w:tcPr>
            <w:tcW w:w="1736" w:type="dxa"/>
          </w:tcPr>
          <w:p w:rsidR="00D712B8" w:rsidRPr="000E3CB2" w:rsidRDefault="00D712B8" w:rsidP="00B524E7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4</w:t>
            </w:r>
          </w:p>
        </w:tc>
        <w:tc>
          <w:tcPr>
            <w:tcW w:w="1736" w:type="dxa"/>
          </w:tcPr>
          <w:p w:rsidR="00D712B8" w:rsidRPr="000E3CB2" w:rsidRDefault="00D712B8" w:rsidP="00B524E7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Р1</w:t>
            </w:r>
          </w:p>
        </w:tc>
        <w:tc>
          <w:tcPr>
            <w:tcW w:w="1737" w:type="dxa"/>
          </w:tcPr>
          <w:p w:rsidR="00D712B8" w:rsidRPr="000E3CB2" w:rsidRDefault="00D712B8" w:rsidP="00B524E7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D712B8" w:rsidRPr="000E3CB2" w:rsidRDefault="00D712B8" w:rsidP="00B524E7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D712B8" w:rsidRPr="000E3CB2" w:rsidRDefault="00D712B8" w:rsidP="00B524E7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D712B8" w:rsidRPr="000E3CB2" w:rsidRDefault="00D712B8" w:rsidP="00B524E7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</w:p>
        </w:tc>
      </w:tr>
      <w:tr w:rsidR="00D712B8" w:rsidRPr="003F6E72" w:rsidTr="00B524E7">
        <w:tc>
          <w:tcPr>
            <w:tcW w:w="1736" w:type="dxa"/>
          </w:tcPr>
          <w:p w:rsidR="00D712B8" w:rsidRPr="000E3CB2" w:rsidRDefault="00D712B8" w:rsidP="00B524E7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5</w:t>
            </w:r>
          </w:p>
        </w:tc>
        <w:tc>
          <w:tcPr>
            <w:tcW w:w="1736" w:type="dxa"/>
          </w:tcPr>
          <w:p w:rsidR="00D712B8" w:rsidRPr="000E3CB2" w:rsidRDefault="00D712B8" w:rsidP="00B524E7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D712B8" w:rsidRPr="000E3CB2" w:rsidRDefault="00D712B8" w:rsidP="00B524E7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D712B8" w:rsidRPr="000E3CB2" w:rsidRDefault="00D712B8" w:rsidP="00B524E7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D712B8" w:rsidRPr="000E3CB2" w:rsidRDefault="00D712B8" w:rsidP="00B524E7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D712B8" w:rsidRPr="000E3CB2" w:rsidRDefault="00D712B8" w:rsidP="00B524E7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</w:p>
        </w:tc>
      </w:tr>
      <w:tr w:rsidR="00D712B8" w:rsidRPr="003F6E72" w:rsidTr="00B524E7">
        <w:tc>
          <w:tcPr>
            <w:tcW w:w="1736" w:type="dxa"/>
          </w:tcPr>
          <w:p w:rsidR="00D712B8" w:rsidRPr="000E3CB2" w:rsidRDefault="00D712B8" w:rsidP="00B524E7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0E3CB2">
              <w:rPr>
                <w:sz w:val="20"/>
                <w:szCs w:val="20"/>
              </w:rPr>
              <w:t>6</w:t>
            </w:r>
          </w:p>
        </w:tc>
        <w:tc>
          <w:tcPr>
            <w:tcW w:w="1736" w:type="dxa"/>
          </w:tcPr>
          <w:p w:rsidR="00D712B8" w:rsidRPr="000E3CB2" w:rsidRDefault="00D712B8" w:rsidP="00B524E7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D712B8" w:rsidRPr="000E3CB2" w:rsidRDefault="00D712B8" w:rsidP="00B524E7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D712B8" w:rsidRPr="000E3CB2" w:rsidRDefault="00D712B8" w:rsidP="00B524E7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D712B8" w:rsidRPr="000E3CB2" w:rsidRDefault="00D712B8" w:rsidP="00B524E7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D712B8" w:rsidRPr="000E3CB2" w:rsidRDefault="00D712B8" w:rsidP="00B524E7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</w:p>
        </w:tc>
      </w:tr>
    </w:tbl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>Из выше построенной таблицы критических факторов успеха видно, что перед предприятием на первом месте на пути к успеху стоят исследование рынка и разработка новых технологий. Так как фирма занимается печатью упаковки и коробок из картона ей очень важно знать потребности потребителей в качестве, новизне, которые они хотят видеть в</w:t>
      </w:r>
      <w:r>
        <w:rPr>
          <w:sz w:val="28"/>
          <w:szCs w:val="28"/>
        </w:rPr>
        <w:t xml:space="preserve"> </w:t>
      </w:r>
      <w:r w:rsidRPr="003F6E72">
        <w:rPr>
          <w:sz w:val="28"/>
          <w:szCs w:val="28"/>
        </w:rPr>
        <w:t>производстве их продукции, поэтому предприятие</w:t>
      </w:r>
      <w:r>
        <w:rPr>
          <w:sz w:val="28"/>
          <w:szCs w:val="28"/>
        </w:rPr>
        <w:t xml:space="preserve"> </w:t>
      </w:r>
      <w:r w:rsidRPr="003F6E72">
        <w:rPr>
          <w:sz w:val="28"/>
          <w:szCs w:val="28"/>
        </w:rPr>
        <w:t>уделяет большое внимание проведению маркетинговых исследований среди потенциальных клиентов, заказчиков. Также фирма заинтересована в новых технологиях, которые значительно улучшают качество продукции, увеличивают объем выпускаемой продукции за короткое время и уменьшают издержки на нее, что является главным в деятельности фирмы.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F6E72">
        <w:rPr>
          <w:b/>
          <w:sz w:val="28"/>
          <w:szCs w:val="28"/>
        </w:rPr>
        <w:t>Определение возможностей предприятия: степень квалификации персонала фирмы, техническая оснащенность производства.</w:t>
      </w:r>
    </w:p>
    <w:p w:rsidR="00D712B8" w:rsidRDefault="00D712B8" w:rsidP="00D712B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F6E72">
        <w:rPr>
          <w:b/>
          <w:sz w:val="28"/>
          <w:szCs w:val="28"/>
        </w:rPr>
        <w:t xml:space="preserve">Степень квалификации персонала </w:t>
      </w:r>
      <w:r w:rsidRPr="003F6E72">
        <w:rPr>
          <w:sz w:val="28"/>
          <w:szCs w:val="28"/>
        </w:rPr>
        <w:t>на предприятии достаточно</w:t>
      </w:r>
      <w:r w:rsidRPr="003F6E72">
        <w:rPr>
          <w:b/>
          <w:sz w:val="28"/>
          <w:szCs w:val="28"/>
        </w:rPr>
        <w:t xml:space="preserve"> </w:t>
      </w:r>
      <w:r w:rsidRPr="003F6E72">
        <w:rPr>
          <w:sz w:val="28"/>
          <w:szCs w:val="28"/>
        </w:rPr>
        <w:t xml:space="preserve">высокая, </w:t>
      </w:r>
      <w:r w:rsidRPr="003F6E72">
        <w:rPr>
          <w:sz w:val="28"/>
          <w:szCs w:val="28"/>
          <w:lang w:val="uk-UA"/>
        </w:rPr>
        <w:t>(83%), поскольку предприятие является производственным, ему необходимы только работники с обязательным Высшим образование и опытом работы. Также предприятие имеет в штабном расписании и работников со средней и низкой степенью квалификации, такие работники работают в административно-хозяйственном отделе.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</w:p>
    <w:p w:rsidR="00D712B8" w:rsidRPr="00880FD6" w:rsidRDefault="00D712B8" w:rsidP="00D712B8">
      <w:pPr>
        <w:spacing w:line="360" w:lineRule="auto"/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 w:rsidRPr="003F6E72">
        <w:rPr>
          <w:b/>
          <w:sz w:val="28"/>
          <w:szCs w:val="28"/>
        </w:rPr>
        <w:t>Техническая оснащенность производства со</w:t>
      </w:r>
      <w:r>
        <w:rPr>
          <w:b/>
          <w:sz w:val="28"/>
          <w:szCs w:val="28"/>
        </w:rPr>
        <w:t>стоит из следующих оборудований</w:t>
      </w:r>
    </w:p>
    <w:p w:rsidR="00D712B8" w:rsidRPr="003F6E72" w:rsidRDefault="00D712B8" w:rsidP="00D712B8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D712B8" w:rsidRPr="003F6E72" w:rsidRDefault="0078799E" w:rsidP="00D712B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alt="Описание: karton2" style="width:177.75pt;height:135pt;visibility:visible">
            <v:imagedata r:id="rId7" o:title="karton2"/>
          </v:shape>
        </w:pict>
      </w:r>
      <w:r>
        <w:rPr>
          <w:b/>
          <w:noProof/>
          <w:sz w:val="28"/>
          <w:szCs w:val="28"/>
        </w:rPr>
        <w:pict>
          <v:shape id="Рисунок 6" o:spid="_x0000_i1026" type="#_x0000_t75" alt="Описание: karton1" style="width:180pt;height:135pt;visibility:visible">
            <v:imagedata r:id="rId8" o:title="karton1"/>
          </v:shape>
        </w:pict>
      </w:r>
    </w:p>
    <w:p w:rsidR="00D712B8" w:rsidRPr="003F6E72" w:rsidRDefault="0078799E" w:rsidP="00D712B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Рисунок 2" o:spid="_x0000_i1027" type="#_x0000_t75" alt="Описание: DSC0046" style="width:180pt;height:135pt;visibility:visible">
            <v:imagedata r:id="rId9" o:title="DSC0046"/>
          </v:shape>
        </w:pict>
      </w:r>
    </w:p>
    <w:p w:rsidR="00D712B8" w:rsidRDefault="00D712B8" w:rsidP="00D712B8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F6E72">
        <w:rPr>
          <w:sz w:val="28"/>
          <w:szCs w:val="28"/>
          <w:u w:val="single"/>
        </w:rPr>
        <w:t>1.Пульпер низкой концентрации LZUSHD-02 (1 шт.)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 xml:space="preserve">Производительность: 6-8 т в сутки. 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 xml:space="preserve">Номинальный объем: </w:t>
      </w:r>
      <w:smartTag w:uri="urn:schemas-microsoft-com:office:smarttags" w:element="metricconverter">
        <w:smartTagPr>
          <w:attr w:name="ProductID" w:val="2 м3"/>
        </w:smartTagPr>
        <w:r w:rsidRPr="003F6E72">
          <w:rPr>
            <w:sz w:val="28"/>
            <w:szCs w:val="28"/>
          </w:rPr>
          <w:t>2 м3</w:t>
        </w:r>
      </w:smartTag>
      <w:r w:rsidRPr="003F6E72">
        <w:rPr>
          <w:sz w:val="28"/>
          <w:szCs w:val="28"/>
        </w:rPr>
        <w:t xml:space="preserve">. 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 xml:space="preserve">Концентрация пульпы: 3-5%. 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 xml:space="preserve">Скорость вращения: 510 оборотов в минуту. 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>Привод: ленточный, треугольный.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 xml:space="preserve">Вес машины: </w:t>
      </w:r>
      <w:smartTag w:uri="urn:schemas-microsoft-com:office:smarttags" w:element="metricconverter">
        <w:smartTagPr>
          <w:attr w:name="ProductID" w:val="1950 кг"/>
        </w:smartTagPr>
        <w:r w:rsidRPr="003F6E72">
          <w:rPr>
            <w:sz w:val="28"/>
            <w:szCs w:val="28"/>
          </w:rPr>
          <w:t>1950 кг</w:t>
        </w:r>
      </w:smartTag>
      <w:r w:rsidRPr="003F6E72">
        <w:rPr>
          <w:sz w:val="28"/>
          <w:szCs w:val="28"/>
        </w:rPr>
        <w:t xml:space="preserve">. 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 xml:space="preserve">Диаметр бака: </w:t>
      </w:r>
      <w:smartTag w:uri="urn:schemas-microsoft-com:office:smarttags" w:element="metricconverter">
        <w:smartTagPr>
          <w:attr w:name="ProductID" w:val="1400 мм"/>
        </w:smartTagPr>
        <w:r w:rsidRPr="003F6E72">
          <w:rPr>
            <w:sz w:val="28"/>
            <w:szCs w:val="28"/>
          </w:rPr>
          <w:t>1400 мм</w:t>
        </w:r>
      </w:smartTag>
      <w:r w:rsidRPr="003F6E72">
        <w:rPr>
          <w:sz w:val="28"/>
          <w:szCs w:val="28"/>
        </w:rPr>
        <w:t xml:space="preserve">, диаметр ротора: </w:t>
      </w:r>
      <w:smartTag w:uri="urn:schemas-microsoft-com:office:smarttags" w:element="metricconverter">
        <w:smartTagPr>
          <w:attr w:name="ProductID" w:val="680 мм"/>
        </w:smartTagPr>
        <w:r w:rsidRPr="003F6E72">
          <w:rPr>
            <w:sz w:val="28"/>
            <w:szCs w:val="28"/>
          </w:rPr>
          <w:t>680 мм</w:t>
        </w:r>
      </w:smartTag>
      <w:r w:rsidRPr="003F6E72">
        <w:rPr>
          <w:sz w:val="28"/>
          <w:szCs w:val="28"/>
        </w:rPr>
        <w:t xml:space="preserve">, диаметр горлышка пульпера: 125мм. 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  <w:u w:val="single"/>
        </w:rPr>
        <w:t>2. Двухшнековый высококонцентрированный шлакоотделитель LZUCHSG31</w:t>
      </w:r>
      <w:r w:rsidRPr="003F6E72">
        <w:rPr>
          <w:sz w:val="28"/>
          <w:szCs w:val="28"/>
        </w:rPr>
        <w:t xml:space="preserve"> (1 шт.). 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 xml:space="preserve">Производительность: 12-20 т в сутки. 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 xml:space="preserve">Концентрация пульпы при загрузке: 1-5%. 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>Давление пульпы на выходе: 0.05-0.1 Мпа.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 xml:space="preserve">Давление воды: 0.2-0.35 Мпа. 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 xml:space="preserve">Диаметр горлышка для выхода пульпы: 150. 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 xml:space="preserve">Проходимость: </w:t>
      </w:r>
      <w:smartTag w:uri="urn:schemas-microsoft-com:office:smarttags" w:element="metricconverter">
        <w:smartTagPr>
          <w:attr w:name="ProductID" w:val="30 м3"/>
        </w:smartTagPr>
        <w:r w:rsidRPr="003F6E72">
          <w:rPr>
            <w:sz w:val="28"/>
            <w:szCs w:val="28"/>
          </w:rPr>
          <w:t>30 м3</w:t>
        </w:r>
      </w:smartTag>
      <w:r w:rsidRPr="003F6E72">
        <w:rPr>
          <w:sz w:val="28"/>
          <w:szCs w:val="28"/>
        </w:rPr>
        <w:t xml:space="preserve"> в час. 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>Давление пульпы при загрузке: 0.2-0.35 Мпа.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>Расход воды: 1.2-</w:t>
      </w:r>
      <w:smartTag w:uri="urn:schemas-microsoft-com:office:smarttags" w:element="metricconverter">
        <w:smartTagPr>
          <w:attr w:name="ProductID" w:val="3.6 м3"/>
        </w:smartTagPr>
        <w:r w:rsidRPr="003F6E72">
          <w:rPr>
            <w:sz w:val="28"/>
            <w:szCs w:val="28"/>
          </w:rPr>
          <w:t>3.6 м3</w:t>
        </w:r>
      </w:smartTag>
      <w:r w:rsidRPr="003F6E72">
        <w:rPr>
          <w:sz w:val="28"/>
          <w:szCs w:val="28"/>
        </w:rPr>
        <w:t xml:space="preserve"> в час. 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F6E72">
        <w:rPr>
          <w:sz w:val="28"/>
          <w:szCs w:val="28"/>
          <w:u w:val="single"/>
        </w:rPr>
        <w:t xml:space="preserve">3. Вибросито LZUSHK-1.0 (1 шт.) 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 xml:space="preserve">Производительность: 20-40 т в день. 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>Концентрация пульпы при загрузке: 1-1.5%.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 xml:space="preserve">Привод: Соединительная муфта. 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 xml:space="preserve">Сырье: макулатура. 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 xml:space="preserve">Площадь просеивания: </w:t>
      </w:r>
      <w:smartTag w:uri="urn:schemas-microsoft-com:office:smarttags" w:element="metricconverter">
        <w:smartTagPr>
          <w:attr w:name="ProductID" w:val="1 м2"/>
        </w:smartTagPr>
        <w:r w:rsidRPr="003F6E72">
          <w:rPr>
            <w:sz w:val="28"/>
            <w:szCs w:val="28"/>
          </w:rPr>
          <w:t>1 м2</w:t>
        </w:r>
      </w:smartTag>
      <w:r w:rsidRPr="003F6E72">
        <w:rPr>
          <w:sz w:val="28"/>
          <w:szCs w:val="28"/>
        </w:rPr>
        <w:t xml:space="preserve">. 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 xml:space="preserve">Концентрация пульпы на выходе: 0.8-1%. 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 xml:space="preserve">Размеры горлышка для выхода пульпы: 500×180 мм. 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 xml:space="preserve">Частота вибрации: 710 раз в минуту. 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 xml:space="preserve">Размер: 2520*1250*1360 мм. 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 xml:space="preserve">Вес машины: 1.5 т. 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 xml:space="preserve">Сито: нержавеющая сталь, толщина </w:t>
      </w:r>
      <w:smartTag w:uri="urn:schemas-microsoft-com:office:smarttags" w:element="metricconverter">
        <w:smartTagPr>
          <w:attr w:name="ProductID" w:val="2 мм"/>
        </w:smartTagPr>
        <w:r w:rsidRPr="003F6E72">
          <w:rPr>
            <w:sz w:val="28"/>
            <w:szCs w:val="28"/>
          </w:rPr>
          <w:t>2 мм</w:t>
        </w:r>
      </w:smartTag>
      <w:r w:rsidRPr="003F6E72">
        <w:rPr>
          <w:sz w:val="28"/>
          <w:szCs w:val="28"/>
        </w:rPr>
        <w:t xml:space="preserve">. 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 xml:space="preserve">Амортизирующая пружина: 65Mn. 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 xml:space="preserve">Вибратор: литейная сталь. 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F6E72">
        <w:rPr>
          <w:sz w:val="28"/>
          <w:szCs w:val="28"/>
          <w:u w:val="single"/>
        </w:rPr>
        <w:t>4. Двухдисковая мельница LZUDHP-13 (1 шт.)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 xml:space="preserve">Производительность: 6-20 т в сутки. 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>Концентрация пульпы при загрузке: 2-5%.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 xml:space="preserve">Диаметр трубы для загрузки пульпы: 65×2. 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 xml:space="preserve">Вес машины: 2 т. Корпус: литейная сталь. 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F6E72">
        <w:rPr>
          <w:sz w:val="28"/>
          <w:szCs w:val="28"/>
          <w:u w:val="single"/>
        </w:rPr>
        <w:t>5. Толкатель пульпы LZUFHJ (2 шт.), диаметр 500.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 xml:space="preserve">Концентрация пульпы: 2-4%. 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 xml:space="preserve">Скорость вращения: 280 оборотов в минуту. 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 xml:space="preserve">Вес машины: </w:t>
      </w:r>
      <w:smartTag w:uri="urn:schemas-microsoft-com:office:smarttags" w:element="metricconverter">
        <w:smartTagPr>
          <w:attr w:name="ProductID" w:val="800 кг"/>
        </w:smartTagPr>
        <w:r w:rsidRPr="003F6E72">
          <w:rPr>
            <w:sz w:val="28"/>
            <w:szCs w:val="28"/>
          </w:rPr>
          <w:t>800 кг</w:t>
        </w:r>
      </w:smartTag>
      <w:r w:rsidRPr="003F6E72">
        <w:rPr>
          <w:sz w:val="28"/>
          <w:szCs w:val="28"/>
        </w:rPr>
        <w:t xml:space="preserve">. 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F6E72">
        <w:rPr>
          <w:sz w:val="28"/>
          <w:szCs w:val="28"/>
          <w:u w:val="single"/>
        </w:rPr>
        <w:t xml:space="preserve">6. Насос для пульпы LZULH-5.5 (3 шт.) 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F6E72">
        <w:rPr>
          <w:sz w:val="28"/>
          <w:szCs w:val="28"/>
          <w:u w:val="single"/>
        </w:rPr>
        <w:t xml:space="preserve">7. Установка для картона LWUZHB-185 (1 комплект: 2 основных агрегата, 1 сушильная машина). 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 xml:space="preserve">Особенности основного агрегата: 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 xml:space="preserve">Установка для картона LWUZHB-185 1 комплект: 2 основных агрегата, 1 сушильная машина 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 xml:space="preserve">Сырье: макулатура. Продукция: волокнистые листы разной толщины. Проектная скорость: </w:t>
      </w:r>
      <w:smartTag w:uri="urn:schemas-microsoft-com:office:smarttags" w:element="metricconverter">
        <w:smartTagPr>
          <w:attr w:name="ProductID" w:val="60 м"/>
        </w:smartTagPr>
        <w:r w:rsidRPr="003F6E72">
          <w:rPr>
            <w:sz w:val="28"/>
            <w:szCs w:val="28"/>
          </w:rPr>
          <w:t>60 м</w:t>
        </w:r>
      </w:smartTag>
      <w:r w:rsidRPr="003F6E72">
        <w:rPr>
          <w:sz w:val="28"/>
          <w:szCs w:val="28"/>
        </w:rPr>
        <w:t xml:space="preserve"> в минуту. Скорость производства картона: 20-</w:t>
      </w:r>
      <w:smartTag w:uri="urn:schemas-microsoft-com:office:smarttags" w:element="metricconverter">
        <w:smartTagPr>
          <w:attr w:name="ProductID" w:val="30 м"/>
        </w:smartTagPr>
        <w:r w:rsidRPr="003F6E72">
          <w:rPr>
            <w:sz w:val="28"/>
            <w:szCs w:val="28"/>
          </w:rPr>
          <w:t>30 м</w:t>
        </w:r>
      </w:smartTag>
      <w:r w:rsidRPr="003F6E72">
        <w:rPr>
          <w:sz w:val="28"/>
          <w:szCs w:val="28"/>
        </w:rPr>
        <w:t xml:space="preserve"> в минуту. Диаметр рулона: </w:t>
      </w:r>
      <w:smartTag w:uri="urn:schemas-microsoft-com:office:smarttags" w:element="metricconverter">
        <w:smartTagPr>
          <w:attr w:name="ProductID" w:val="450 мм"/>
        </w:smartTagPr>
        <w:r w:rsidRPr="003F6E72">
          <w:rPr>
            <w:sz w:val="28"/>
            <w:szCs w:val="28"/>
          </w:rPr>
          <w:t>450 мм</w:t>
        </w:r>
      </w:smartTag>
      <w:r w:rsidRPr="003F6E72">
        <w:rPr>
          <w:sz w:val="28"/>
          <w:szCs w:val="28"/>
        </w:rPr>
        <w:t xml:space="preserve">. Привод: соединительная муфта. Электромагнитное регулирование скорости. Вакуум-шкаф: высокомолекулярный полиэтилен. Растяжение пледа и регулировка отклонений не механизировано. Производительность: 5-6 т в сутки. Ширина: </w:t>
      </w:r>
      <w:smartTag w:uri="urn:schemas-microsoft-com:office:smarttags" w:element="metricconverter">
        <w:smartTagPr>
          <w:attr w:name="ProductID" w:val="1900 мм"/>
        </w:smartTagPr>
        <w:r w:rsidRPr="003F6E72">
          <w:rPr>
            <w:sz w:val="28"/>
            <w:szCs w:val="28"/>
          </w:rPr>
          <w:t>1900 мм</w:t>
        </w:r>
      </w:smartTag>
      <w:r w:rsidRPr="003F6E72">
        <w:rPr>
          <w:sz w:val="28"/>
          <w:szCs w:val="28"/>
        </w:rPr>
        <w:t xml:space="preserve">. 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 xml:space="preserve">Мощность электродвигателя 18.5 кВт. 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F6E72">
        <w:rPr>
          <w:sz w:val="28"/>
          <w:szCs w:val="28"/>
          <w:u w:val="single"/>
        </w:rPr>
        <w:t>Сушильная машина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 xml:space="preserve">Размер листа: 1400×1600 мм. 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 xml:space="preserve">Производительность: 5-8 т в сутки. 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 xml:space="preserve">Время сушки 1 партии: 10 мин. 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 xml:space="preserve">Количество листов за одну партию: 32 шт. 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 xml:space="preserve">Сушильная доска – 16 шт.; 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 xml:space="preserve">Система подачи масла – 1 шт.: масляной насос высокого давления, масляной насос низкого давления, масляная коробка, штуцер, электродвигатель, вентиль, система управления. 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 xml:space="preserve">Шланги для принятия воздуха под высоким давлением – 18 шт. 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 xml:space="preserve">Сеть из нержавеющей стали – 1500*1700 мм, 8 шт. 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 xml:space="preserve">Алюминиевые листы – 1500*1700 мм, 16 шт. 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 xml:space="preserve">Общая энергетика 148,7 кВт 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F6E72">
        <w:rPr>
          <w:b/>
          <w:sz w:val="28"/>
          <w:szCs w:val="28"/>
        </w:rPr>
        <w:t>Определение возможных сценариев</w:t>
      </w:r>
      <w:r>
        <w:rPr>
          <w:b/>
          <w:sz w:val="28"/>
          <w:szCs w:val="28"/>
        </w:rPr>
        <w:t xml:space="preserve"> </w:t>
      </w:r>
      <w:r w:rsidRPr="003F6E72">
        <w:rPr>
          <w:b/>
          <w:sz w:val="28"/>
          <w:szCs w:val="28"/>
        </w:rPr>
        <w:t>развития предприятия: появление новых технологий, ресурсов, изменение поведения к</w:t>
      </w:r>
      <w:r>
        <w:rPr>
          <w:b/>
          <w:sz w:val="28"/>
          <w:szCs w:val="28"/>
        </w:rPr>
        <w:t>лиентов, партнеров, конкурентов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  <w:u w:val="single"/>
        </w:rPr>
        <w:t>Появление новых технологий</w:t>
      </w:r>
      <w:r w:rsidRPr="003F6E72">
        <w:rPr>
          <w:sz w:val="28"/>
          <w:szCs w:val="28"/>
        </w:rPr>
        <w:t xml:space="preserve"> занимает одно из приоритетных мест на предприятии, поскольку, «Стандарт-центр» выпускает большой объем продукции, тратя при этом столько же ресурсов, поэтому фирме просто необходимо внедрение современных технологий для минимизации времени, материальных, человеческих и др. ресурсов. При этом предприятие с помощью новой технологии сможет выпускать современную и довольно качественную продукцию для населения страны, что в свою очередь ведет к повышению своего статуса и привлекательности для потребителей.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  <w:u w:val="single"/>
        </w:rPr>
        <w:t>Появление новых ресурсов</w:t>
      </w:r>
      <w:r w:rsidRPr="003F6E72">
        <w:rPr>
          <w:sz w:val="28"/>
          <w:szCs w:val="28"/>
        </w:rPr>
        <w:t xml:space="preserve"> также является одним из приоритетных мест фирмы. К примеру, для расширения и диверсификации производства предприятию просто жизненно необходимо вложение денежных средств со стороны инвесторов как отечественных, так и иностранных. Также предприятию необходимы новые трудовые ресурсы с высокой степенью квалификации, т. к. меняются технологии, а вместе с ними меняются и кадры. </w:t>
      </w:r>
    </w:p>
    <w:p w:rsidR="00D712B8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  <w:u w:val="single"/>
        </w:rPr>
        <w:t>Изменение поведения партнеров и конкурентов</w:t>
      </w:r>
      <w:r w:rsidRPr="003F6E72">
        <w:rPr>
          <w:sz w:val="28"/>
          <w:szCs w:val="28"/>
        </w:rPr>
        <w:t xml:space="preserve"> также уместно в существовании фирмы. Как известно каждое предприятие, как и все остальное в мире имеет свой жизненный цикл, а вместе с этим на протяжении своего развития меняются как партнеры, так и конкуренты. Поэтому для достижения прочного партнерства, дальнейшей стабильности, долголетия и, в конце концов, высокой конкурентоспособности фирма должна иметь качественный отдел маркетинга, с высококвалифицированными работниками, которые в свою очередь должны вести работу с появляющимися в мире новинками в области производства упаковок и коробок из картона или других каких-либо новых материалов; проводить разные маркетинговые программы, связанные с увеличением объемов выпуска продукции (проведение реклам, акций). При изменении поведения конкурентов отдел маркетинга должен проводить мониторинг, а отдел по производству - предлагать новые идеи по усовершенствованию продукции, кардинально отличающейся от продукции конкурентов.</w:t>
      </w:r>
    </w:p>
    <w:p w:rsidR="00D712B8" w:rsidRPr="003F6E72" w:rsidRDefault="00D712B8" w:rsidP="00D712B8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3F6E72">
        <w:rPr>
          <w:b/>
          <w:sz w:val="28"/>
          <w:szCs w:val="28"/>
        </w:rPr>
        <w:t>Определение рисков, связанных с обеспечением финансовых ресурсов, надежностью партнеров, экономиче</w:t>
      </w:r>
      <w:r>
        <w:rPr>
          <w:b/>
          <w:sz w:val="28"/>
          <w:szCs w:val="28"/>
        </w:rPr>
        <w:t>ской и политической обстановкой</w:t>
      </w:r>
    </w:p>
    <w:p w:rsidR="00D712B8" w:rsidRPr="003F6E72" w:rsidRDefault="00D712B8" w:rsidP="00D712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F6E72">
        <w:rPr>
          <w:bCs/>
          <w:color w:val="000000"/>
          <w:sz w:val="28"/>
          <w:szCs w:val="28"/>
          <w:u w:val="single"/>
        </w:rPr>
        <w:t>Финансовые риски:</w:t>
      </w:r>
    </w:p>
    <w:p w:rsidR="00D712B8" w:rsidRPr="003F6E72" w:rsidRDefault="00D712B8" w:rsidP="00D712B8">
      <w:pPr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F6E72">
        <w:rPr>
          <w:color w:val="000000"/>
          <w:sz w:val="28"/>
          <w:szCs w:val="28"/>
        </w:rPr>
        <w:t>риск, связанный с несвоевременной оплатой (предоплатой) заказов клиентами;</w:t>
      </w:r>
    </w:p>
    <w:p w:rsidR="00D712B8" w:rsidRPr="003F6E72" w:rsidRDefault="00D712B8" w:rsidP="00D712B8">
      <w:pPr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F6E72">
        <w:rPr>
          <w:color w:val="000000"/>
          <w:sz w:val="28"/>
          <w:szCs w:val="28"/>
        </w:rPr>
        <w:t>риск, связанный с нехваткой денежных средств на производство продукции, вследствие повышения цен на сырье и материалы.</w:t>
      </w:r>
    </w:p>
    <w:p w:rsidR="00D712B8" w:rsidRPr="003F6E72" w:rsidRDefault="00D712B8" w:rsidP="00D712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F6E72">
        <w:rPr>
          <w:color w:val="000000"/>
          <w:sz w:val="28"/>
          <w:szCs w:val="28"/>
          <w:u w:val="single"/>
        </w:rPr>
        <w:t>Политические риски:</w:t>
      </w:r>
    </w:p>
    <w:p w:rsidR="00D712B8" w:rsidRPr="003F6E72" w:rsidRDefault="00D712B8" w:rsidP="00D712B8">
      <w:pPr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F6E72">
        <w:rPr>
          <w:color w:val="000000"/>
          <w:sz w:val="28"/>
          <w:szCs w:val="28"/>
        </w:rPr>
        <w:t>риск, связанный с нестабильной политической ситуацией в стране, что может привести к потери потенциальных инвесторов.</w:t>
      </w:r>
    </w:p>
    <w:p w:rsidR="00D712B8" w:rsidRPr="003F6E72" w:rsidRDefault="00D712B8" w:rsidP="00D712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3F6E72">
        <w:rPr>
          <w:color w:val="000000"/>
          <w:sz w:val="28"/>
          <w:szCs w:val="28"/>
          <w:u w:val="single"/>
        </w:rPr>
        <w:t>Риск, связанный с надежностью партнеров:</w:t>
      </w:r>
    </w:p>
    <w:p w:rsidR="00D712B8" w:rsidRPr="003F6E72" w:rsidRDefault="00D712B8" w:rsidP="00D712B8">
      <w:pPr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F6E72">
        <w:rPr>
          <w:color w:val="000000"/>
          <w:sz w:val="28"/>
          <w:szCs w:val="28"/>
        </w:rPr>
        <w:t xml:space="preserve">риск, связанный с не точным сроком и неполной доставкой сырья и материалов поставщиками; </w:t>
      </w:r>
    </w:p>
    <w:p w:rsidR="00D712B8" w:rsidRPr="003F6E72" w:rsidRDefault="00D712B8" w:rsidP="00D712B8">
      <w:pPr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F6E72">
        <w:rPr>
          <w:color w:val="000000"/>
          <w:sz w:val="28"/>
          <w:szCs w:val="28"/>
        </w:rPr>
        <w:t>риск, связанный с задержкой поставок заказа;</w:t>
      </w:r>
    </w:p>
    <w:p w:rsidR="00D712B8" w:rsidRPr="003F6E72" w:rsidRDefault="00D712B8" w:rsidP="00D712B8">
      <w:pPr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F6E72">
        <w:rPr>
          <w:color w:val="000000"/>
          <w:sz w:val="28"/>
          <w:szCs w:val="28"/>
        </w:rPr>
        <w:t>риск, связанный с качеством продукции.</w:t>
      </w:r>
    </w:p>
    <w:p w:rsidR="00D712B8" w:rsidRPr="003F6E72" w:rsidRDefault="00D712B8" w:rsidP="00D712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3F6E72">
        <w:rPr>
          <w:color w:val="000000"/>
          <w:sz w:val="28"/>
          <w:szCs w:val="28"/>
          <w:u w:val="single"/>
        </w:rPr>
        <w:t>Экономические риски</w:t>
      </w:r>
      <w:r w:rsidRPr="003F6E72">
        <w:rPr>
          <w:i/>
          <w:color w:val="000000"/>
          <w:sz w:val="28"/>
          <w:szCs w:val="28"/>
        </w:rPr>
        <w:t>:</w:t>
      </w:r>
    </w:p>
    <w:p w:rsidR="00D712B8" w:rsidRPr="003F6E72" w:rsidRDefault="00D712B8" w:rsidP="00D712B8">
      <w:pPr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F6E72">
        <w:rPr>
          <w:color w:val="000000"/>
          <w:sz w:val="28"/>
          <w:szCs w:val="28"/>
        </w:rPr>
        <w:t>риски, связанные с возможным экономическим кризисом;</w:t>
      </w:r>
    </w:p>
    <w:p w:rsidR="00D712B8" w:rsidRPr="003F6E72" w:rsidRDefault="00D712B8" w:rsidP="00D712B8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F6E72">
        <w:rPr>
          <w:color w:val="000000"/>
          <w:sz w:val="28"/>
          <w:szCs w:val="28"/>
        </w:rPr>
        <w:t>риск, связанный с нестабильной законодательной базой;</w:t>
      </w:r>
    </w:p>
    <w:p w:rsidR="00D712B8" w:rsidRPr="003F6E72" w:rsidRDefault="00D712B8" w:rsidP="00D712B8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F6E72">
        <w:rPr>
          <w:color w:val="000000"/>
          <w:sz w:val="28"/>
          <w:szCs w:val="28"/>
        </w:rPr>
        <w:t>риск, связанный с повышениями налогов.</w:t>
      </w:r>
    </w:p>
    <w:p w:rsidR="00D712B8" w:rsidRPr="003F6E72" w:rsidRDefault="00D712B8" w:rsidP="00D712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F6E72">
        <w:rPr>
          <w:color w:val="000000"/>
          <w:sz w:val="28"/>
          <w:szCs w:val="28"/>
          <w:u w:val="single"/>
        </w:rPr>
        <w:t>Источники возникновения рисков:</w:t>
      </w:r>
    </w:p>
    <w:p w:rsidR="00D712B8" w:rsidRPr="003F6E72" w:rsidRDefault="00D712B8" w:rsidP="00D712B8">
      <w:pPr>
        <w:numPr>
          <w:ilvl w:val="1"/>
          <w:numId w:val="10"/>
        </w:numPr>
        <w:shd w:val="clear" w:color="auto" w:fill="FFFFFF"/>
        <w:tabs>
          <w:tab w:val="left" w:pos="16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F6E72">
        <w:rPr>
          <w:color w:val="000000"/>
          <w:sz w:val="28"/>
          <w:szCs w:val="28"/>
        </w:rPr>
        <w:t>недостаточная информация о спросе на данную продукцию;</w:t>
      </w:r>
    </w:p>
    <w:p w:rsidR="00D712B8" w:rsidRPr="003F6E72" w:rsidRDefault="00D712B8" w:rsidP="00D712B8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F6E72">
        <w:rPr>
          <w:color w:val="000000"/>
          <w:sz w:val="28"/>
          <w:szCs w:val="28"/>
        </w:rPr>
        <w:t>недостаточный анализ рынка;</w:t>
      </w:r>
    </w:p>
    <w:p w:rsidR="00D712B8" w:rsidRPr="003F6E72" w:rsidRDefault="00D712B8" w:rsidP="00D712B8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F6E72">
        <w:rPr>
          <w:color w:val="000000"/>
          <w:sz w:val="28"/>
          <w:szCs w:val="28"/>
        </w:rPr>
        <w:t>недооценка своих конкурентов;</w:t>
      </w:r>
    </w:p>
    <w:p w:rsidR="00D712B8" w:rsidRPr="009D4967" w:rsidRDefault="00D712B8" w:rsidP="00D712B8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F6E72">
        <w:rPr>
          <w:color w:val="000000"/>
          <w:sz w:val="28"/>
          <w:szCs w:val="28"/>
        </w:rPr>
        <w:t>падение спроса на данный товар.</w:t>
      </w:r>
    </w:p>
    <w:p w:rsidR="00D712B8" w:rsidRPr="003F6E72" w:rsidRDefault="00D712B8" w:rsidP="00D712B8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</w:p>
    <w:p w:rsidR="00D712B8" w:rsidRPr="003F6E72" w:rsidRDefault="00D712B8" w:rsidP="00D712B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3F6E72">
        <w:rPr>
          <w:b/>
          <w:sz w:val="28"/>
          <w:szCs w:val="28"/>
        </w:rPr>
        <w:t>Идентификация перепроектируемых бизнес-процессов: оценка по критическим факторам успеха, установление приоритета РБП</w:t>
      </w:r>
    </w:p>
    <w:p w:rsidR="00D712B8" w:rsidRPr="003F6E72" w:rsidRDefault="00D712B8" w:rsidP="00D712B8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78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4"/>
        <w:gridCol w:w="5103"/>
        <w:gridCol w:w="1983"/>
      </w:tblGrid>
      <w:tr w:rsidR="00D712B8" w:rsidRPr="003F6E72" w:rsidTr="00B524E7">
        <w:trPr>
          <w:trHeight w:val="318"/>
        </w:trPr>
        <w:tc>
          <w:tcPr>
            <w:tcW w:w="774" w:type="dxa"/>
          </w:tcPr>
          <w:p w:rsidR="00D712B8" w:rsidRPr="003F6E72" w:rsidRDefault="00D712B8" w:rsidP="00B524E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F6E7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103" w:type="dxa"/>
          </w:tcPr>
          <w:p w:rsidR="00D712B8" w:rsidRPr="003F6E72" w:rsidRDefault="00D712B8" w:rsidP="00B524E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F6E72">
              <w:rPr>
                <w:b/>
                <w:sz w:val="20"/>
                <w:szCs w:val="20"/>
              </w:rPr>
              <w:t>Критические факторы успеха</w:t>
            </w:r>
          </w:p>
        </w:tc>
        <w:tc>
          <w:tcPr>
            <w:tcW w:w="1983" w:type="dxa"/>
          </w:tcPr>
          <w:p w:rsidR="00D712B8" w:rsidRPr="003F6E72" w:rsidRDefault="00D712B8" w:rsidP="00B524E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F6E72">
              <w:rPr>
                <w:b/>
                <w:sz w:val="20"/>
                <w:szCs w:val="20"/>
              </w:rPr>
              <w:t>Оценка</w:t>
            </w:r>
          </w:p>
        </w:tc>
      </w:tr>
      <w:tr w:rsidR="00D712B8" w:rsidRPr="003F6E72" w:rsidTr="00B524E7">
        <w:trPr>
          <w:trHeight w:val="318"/>
        </w:trPr>
        <w:tc>
          <w:tcPr>
            <w:tcW w:w="774" w:type="dxa"/>
          </w:tcPr>
          <w:p w:rsidR="00D712B8" w:rsidRPr="003F6E7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6E72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D712B8" w:rsidRPr="003F6E7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6E72">
              <w:rPr>
                <w:sz w:val="20"/>
                <w:szCs w:val="20"/>
              </w:rPr>
              <w:t>Самое лучшее качество</w:t>
            </w:r>
          </w:p>
        </w:tc>
        <w:tc>
          <w:tcPr>
            <w:tcW w:w="1983" w:type="dxa"/>
          </w:tcPr>
          <w:p w:rsidR="00D712B8" w:rsidRPr="003F6E7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6E72">
              <w:rPr>
                <w:sz w:val="20"/>
                <w:szCs w:val="20"/>
              </w:rPr>
              <w:t>В</w:t>
            </w:r>
          </w:p>
        </w:tc>
      </w:tr>
      <w:tr w:rsidR="00D712B8" w:rsidRPr="003F6E72" w:rsidTr="00B524E7">
        <w:trPr>
          <w:trHeight w:val="318"/>
        </w:trPr>
        <w:tc>
          <w:tcPr>
            <w:tcW w:w="774" w:type="dxa"/>
          </w:tcPr>
          <w:p w:rsidR="00D712B8" w:rsidRPr="003F6E7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6E72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D712B8" w:rsidRPr="003F6E7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6E72">
              <w:rPr>
                <w:sz w:val="20"/>
                <w:szCs w:val="20"/>
              </w:rPr>
              <w:t>Самые лучшие условия</w:t>
            </w:r>
          </w:p>
        </w:tc>
        <w:tc>
          <w:tcPr>
            <w:tcW w:w="1983" w:type="dxa"/>
          </w:tcPr>
          <w:p w:rsidR="00D712B8" w:rsidRPr="003F6E7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6E72">
              <w:rPr>
                <w:sz w:val="20"/>
                <w:szCs w:val="20"/>
              </w:rPr>
              <w:t>С</w:t>
            </w:r>
          </w:p>
        </w:tc>
      </w:tr>
      <w:tr w:rsidR="00D712B8" w:rsidRPr="003F6E72" w:rsidTr="00B524E7">
        <w:trPr>
          <w:trHeight w:val="318"/>
        </w:trPr>
        <w:tc>
          <w:tcPr>
            <w:tcW w:w="774" w:type="dxa"/>
          </w:tcPr>
          <w:p w:rsidR="00D712B8" w:rsidRPr="003F6E7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6E72">
              <w:rPr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D712B8" w:rsidRPr="003F6E7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6E72">
              <w:rPr>
                <w:sz w:val="20"/>
                <w:szCs w:val="20"/>
              </w:rPr>
              <w:t>Самое лучшее продвижение продукции</w:t>
            </w:r>
          </w:p>
        </w:tc>
        <w:tc>
          <w:tcPr>
            <w:tcW w:w="1983" w:type="dxa"/>
          </w:tcPr>
          <w:p w:rsidR="00D712B8" w:rsidRPr="003F6E7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6E72">
              <w:rPr>
                <w:sz w:val="20"/>
                <w:szCs w:val="20"/>
              </w:rPr>
              <w:t>А</w:t>
            </w:r>
          </w:p>
        </w:tc>
      </w:tr>
      <w:tr w:rsidR="00D712B8" w:rsidRPr="003F6E72" w:rsidTr="00B524E7">
        <w:trPr>
          <w:trHeight w:val="318"/>
        </w:trPr>
        <w:tc>
          <w:tcPr>
            <w:tcW w:w="774" w:type="dxa"/>
          </w:tcPr>
          <w:p w:rsidR="00D712B8" w:rsidRPr="003F6E7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6E72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:rsidR="00D712B8" w:rsidRPr="003F6E7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6E72">
              <w:rPr>
                <w:sz w:val="20"/>
                <w:szCs w:val="20"/>
              </w:rPr>
              <w:t>Самая лучшая работа над конкурентами</w:t>
            </w:r>
          </w:p>
        </w:tc>
        <w:tc>
          <w:tcPr>
            <w:tcW w:w="1983" w:type="dxa"/>
          </w:tcPr>
          <w:p w:rsidR="00D712B8" w:rsidRPr="003F6E7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6E72">
              <w:rPr>
                <w:sz w:val="20"/>
                <w:szCs w:val="20"/>
              </w:rPr>
              <w:t>С</w:t>
            </w:r>
          </w:p>
        </w:tc>
      </w:tr>
      <w:tr w:rsidR="00D712B8" w:rsidRPr="003F6E72" w:rsidTr="00B524E7">
        <w:trPr>
          <w:trHeight w:val="318"/>
        </w:trPr>
        <w:tc>
          <w:tcPr>
            <w:tcW w:w="774" w:type="dxa"/>
          </w:tcPr>
          <w:p w:rsidR="00D712B8" w:rsidRPr="003F6E7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6E72">
              <w:rPr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:rsidR="00D712B8" w:rsidRPr="003F6E7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6E72">
              <w:rPr>
                <w:sz w:val="20"/>
                <w:szCs w:val="20"/>
              </w:rPr>
              <w:t>Самые лучшие издержки</w:t>
            </w:r>
          </w:p>
        </w:tc>
        <w:tc>
          <w:tcPr>
            <w:tcW w:w="1983" w:type="dxa"/>
          </w:tcPr>
          <w:p w:rsidR="00D712B8" w:rsidRPr="003F6E7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6E72">
              <w:rPr>
                <w:sz w:val="20"/>
                <w:szCs w:val="20"/>
              </w:rPr>
              <w:t>А</w:t>
            </w:r>
          </w:p>
        </w:tc>
      </w:tr>
      <w:tr w:rsidR="00D712B8" w:rsidRPr="003F6E72" w:rsidTr="00B524E7">
        <w:trPr>
          <w:trHeight w:val="318"/>
        </w:trPr>
        <w:tc>
          <w:tcPr>
            <w:tcW w:w="774" w:type="dxa"/>
          </w:tcPr>
          <w:p w:rsidR="00D712B8" w:rsidRPr="003F6E7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6E72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:rsidR="00D712B8" w:rsidRPr="003F6E7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6E72">
              <w:rPr>
                <w:sz w:val="20"/>
                <w:szCs w:val="20"/>
              </w:rPr>
              <w:t>Самый лучший персонал</w:t>
            </w:r>
          </w:p>
        </w:tc>
        <w:tc>
          <w:tcPr>
            <w:tcW w:w="1983" w:type="dxa"/>
          </w:tcPr>
          <w:p w:rsidR="00D712B8" w:rsidRPr="003F6E72" w:rsidRDefault="00D712B8" w:rsidP="00B52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6E72">
              <w:rPr>
                <w:sz w:val="20"/>
                <w:szCs w:val="20"/>
              </w:rPr>
              <w:t>С</w:t>
            </w:r>
          </w:p>
        </w:tc>
      </w:tr>
    </w:tbl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>Проведя идентификацию перепроектируемых бизнес-процессов и установление приоритета РПБ видно, что продвижение продукции и низкие издержки являются самыми приоритетными для фирмы «Стандарт-центр», т. к для предприятия очень важным являются не только завоевание определенной доли рынка, тем самым продвигая свою продукцию, но и в дальнейшем иметь лидирующее положение на рынке, с минимальными издержками.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</w:p>
    <w:p w:rsidR="00D712B8" w:rsidRPr="003F6E72" w:rsidRDefault="00D712B8" w:rsidP="00D712B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F6E72">
        <w:rPr>
          <w:b/>
          <w:sz w:val="28"/>
          <w:szCs w:val="28"/>
        </w:rPr>
        <w:t>Описание отличительных особенностей новых процессов от существующих: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>Для успешного функционирования предприятия необходимо предпринять ряд шагов:</w:t>
      </w:r>
    </w:p>
    <w:p w:rsidR="00D712B8" w:rsidRPr="003F6E72" w:rsidRDefault="00D712B8" w:rsidP="00D712B8">
      <w:pPr>
        <w:pStyle w:val="2"/>
        <w:numPr>
          <w:ilvl w:val="0"/>
          <w:numId w:val="11"/>
        </w:numPr>
        <w:spacing w:before="0" w:line="360" w:lineRule="auto"/>
        <w:ind w:left="0" w:right="0" w:firstLine="709"/>
        <w:jc w:val="both"/>
        <w:rPr>
          <w:b w:val="0"/>
          <w:bCs w:val="0"/>
        </w:rPr>
      </w:pPr>
      <w:r w:rsidRPr="003F6E72">
        <w:rPr>
          <w:b w:val="0"/>
          <w:bCs w:val="0"/>
        </w:rPr>
        <w:t>эффективно управлять всеми ресурсами, а также издержками предприятия;</w:t>
      </w:r>
    </w:p>
    <w:p w:rsidR="00D712B8" w:rsidRPr="003F6E72" w:rsidRDefault="00D712B8" w:rsidP="00D712B8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>обеспечение научно-технических разработок относительно повышения продуктивности труда за счет усовершенствования технологий;</w:t>
      </w:r>
    </w:p>
    <w:p w:rsidR="00D712B8" w:rsidRPr="003F6E72" w:rsidRDefault="00D712B8" w:rsidP="00D712B8">
      <w:pPr>
        <w:pStyle w:val="2"/>
        <w:numPr>
          <w:ilvl w:val="0"/>
          <w:numId w:val="12"/>
        </w:numPr>
        <w:spacing w:before="0" w:line="360" w:lineRule="auto"/>
        <w:ind w:left="0" w:right="0" w:firstLine="709"/>
        <w:jc w:val="both"/>
        <w:rPr>
          <w:b w:val="0"/>
          <w:bCs w:val="0"/>
        </w:rPr>
      </w:pPr>
      <w:r w:rsidRPr="003F6E72">
        <w:rPr>
          <w:b w:val="0"/>
        </w:rPr>
        <w:t>достижение стабильности кадров, которые в свою очередь обеспечат полную эффективность работы всех процессов внутри фирмы;</w:t>
      </w:r>
    </w:p>
    <w:p w:rsidR="00D712B8" w:rsidRPr="003F6E72" w:rsidRDefault="00D712B8" w:rsidP="00D712B8">
      <w:pPr>
        <w:pStyle w:val="2"/>
        <w:numPr>
          <w:ilvl w:val="0"/>
          <w:numId w:val="13"/>
        </w:numPr>
        <w:spacing w:before="0" w:line="360" w:lineRule="auto"/>
        <w:ind w:left="0" w:right="0" w:firstLine="709"/>
        <w:jc w:val="both"/>
        <w:rPr>
          <w:rStyle w:val="a3"/>
        </w:rPr>
      </w:pPr>
      <w:r w:rsidRPr="003F6E72">
        <w:rPr>
          <w:b w:val="0"/>
        </w:rPr>
        <w:t xml:space="preserve">расширение продукции за счет использования новых материалов, таких выпуск </w:t>
      </w:r>
      <w:r w:rsidRPr="003F6E72">
        <w:rPr>
          <w:rStyle w:val="a3"/>
        </w:rPr>
        <w:t>упаковки с офсетной печатью (</w:t>
      </w:r>
      <w:r w:rsidRPr="003F6E72">
        <w:rPr>
          <w:b w:val="0"/>
        </w:rPr>
        <w:t>более дорогой вид упаковки</w:t>
      </w:r>
      <w:r w:rsidRPr="003F6E72">
        <w:rPr>
          <w:rStyle w:val="a3"/>
        </w:rPr>
        <w:t>).</w:t>
      </w:r>
    </w:p>
    <w:p w:rsidR="00D712B8" w:rsidRPr="00880FD6" w:rsidRDefault="00D712B8" w:rsidP="00D712B8">
      <w:pPr>
        <w:spacing w:line="360" w:lineRule="auto"/>
        <w:ind w:firstLine="709"/>
        <w:rPr>
          <w:sz w:val="28"/>
          <w:szCs w:val="28"/>
        </w:rPr>
      </w:pPr>
      <w:r>
        <w:rPr>
          <w:b/>
          <w:bCs/>
        </w:rPr>
        <w:br w:type="page"/>
      </w:r>
      <w:r w:rsidRPr="003F6E72">
        <w:rPr>
          <w:b/>
          <w:sz w:val="28"/>
          <w:szCs w:val="28"/>
        </w:rPr>
        <w:t>2. Обратный инжиниринг – модель существующ</w:t>
      </w:r>
      <w:r>
        <w:rPr>
          <w:b/>
          <w:sz w:val="28"/>
          <w:szCs w:val="28"/>
        </w:rPr>
        <w:t>ей организации бизнес-процессов</w:t>
      </w:r>
    </w:p>
    <w:p w:rsidR="00D712B8" w:rsidRPr="003F6E72" w:rsidRDefault="00D712B8" w:rsidP="00D712B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D712B8" w:rsidRPr="003F6E72" w:rsidRDefault="00D712B8" w:rsidP="00D712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>Функциональная модель:</w:t>
      </w:r>
    </w:p>
    <w:p w:rsidR="00D712B8" w:rsidRPr="003F6E72" w:rsidRDefault="00D712B8" w:rsidP="00D712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E72">
        <w:rPr>
          <w:color w:val="000000"/>
          <w:sz w:val="28"/>
          <w:szCs w:val="28"/>
        </w:rPr>
        <w:t>- договор с посредниками о нахождении клиентов;</w:t>
      </w:r>
    </w:p>
    <w:p w:rsidR="00D712B8" w:rsidRPr="003F6E72" w:rsidRDefault="00D712B8" w:rsidP="00D712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color w:val="000000"/>
          <w:sz w:val="28"/>
          <w:szCs w:val="28"/>
        </w:rPr>
        <w:t>- договор с поставщиками о закупке сырья;</w:t>
      </w:r>
    </w:p>
    <w:p w:rsidR="00D712B8" w:rsidRPr="003F6E72" w:rsidRDefault="00D712B8" w:rsidP="00D712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E72">
        <w:rPr>
          <w:color w:val="000000"/>
          <w:sz w:val="28"/>
          <w:szCs w:val="28"/>
        </w:rPr>
        <w:t>- принятие заказа упаковки для продукции клиента;</w:t>
      </w:r>
    </w:p>
    <w:p w:rsidR="00D712B8" w:rsidRPr="003F6E72" w:rsidRDefault="00D712B8" w:rsidP="00D712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E72">
        <w:rPr>
          <w:color w:val="000000"/>
          <w:sz w:val="28"/>
          <w:szCs w:val="28"/>
        </w:rPr>
        <w:t>- разработка картонной упаковки (коробок) отделом производства;</w:t>
      </w:r>
    </w:p>
    <w:p w:rsidR="00D712B8" w:rsidRPr="003F6E72" w:rsidRDefault="00D712B8" w:rsidP="00D712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E72">
        <w:rPr>
          <w:color w:val="000000"/>
          <w:sz w:val="28"/>
          <w:szCs w:val="28"/>
        </w:rPr>
        <w:t>- непосредственно производство упаковки;</w:t>
      </w:r>
    </w:p>
    <w:p w:rsidR="00D712B8" w:rsidRPr="003F6E72" w:rsidRDefault="00D712B8" w:rsidP="00D712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E72">
        <w:rPr>
          <w:color w:val="000000"/>
          <w:sz w:val="28"/>
          <w:szCs w:val="28"/>
        </w:rPr>
        <w:t>- доставка готовой продукции клиенту.</w:t>
      </w:r>
    </w:p>
    <w:p w:rsidR="00D712B8" w:rsidRPr="003F6E72" w:rsidRDefault="00D712B8" w:rsidP="00D712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>Стоимостный анализ бизнес-процессов:</w:t>
      </w:r>
    </w:p>
    <w:p w:rsidR="00D712B8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>Стоимость заказов определяются их сложностью, поэтому определенную цену установить нельзя.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</w:p>
    <w:p w:rsidR="00D712B8" w:rsidRDefault="00D712B8" w:rsidP="00D712B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F6E72">
        <w:rPr>
          <w:b/>
          <w:sz w:val="28"/>
          <w:szCs w:val="28"/>
        </w:rPr>
        <w:t>3. Прямой инжиниринг – модель нов</w:t>
      </w:r>
      <w:r>
        <w:rPr>
          <w:b/>
          <w:sz w:val="28"/>
          <w:szCs w:val="28"/>
        </w:rPr>
        <w:t>ой организации бизнес-процессов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>Функциональная модель.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 xml:space="preserve">- выпуск высококачественной упаковки из картона, и других материалов с помощью внедрения современных технологий; 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 xml:space="preserve">- расширение сегментов рынка (путем создания своих филиалов в разных городах); 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>- планирование и организация проведения маркетинговых исследований;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>- разработка стратегии позиционирования фирмы на рынке продукции картонных упаковок (коробок);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>- внедрение инноваций в производство продукции;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>- привлечение денежных средств со стороны инвесторов;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 xml:space="preserve">- диверсификация производства; 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 xml:space="preserve">-создание новых и прочных связей с партнерами; </w:t>
      </w:r>
    </w:p>
    <w:p w:rsidR="00D712B8" w:rsidRPr="003F6E72" w:rsidRDefault="00D712B8" w:rsidP="00D712B8">
      <w:pPr>
        <w:tabs>
          <w:tab w:val="left" w:pos="900"/>
          <w:tab w:val="left" w:pos="3870"/>
        </w:tabs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>- учитывание требований клиентов: предоставление дополнительных услуг, повышение ассортимента вырабатываемой продукции, выполнения срочных заказов, предоставление льгот для постоянных клиентов.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>-проведение социальных мероприятий (материальная помощь детским интернатам, спонсорские программы);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E72">
        <w:rPr>
          <w:sz w:val="28"/>
          <w:szCs w:val="28"/>
        </w:rPr>
        <w:t xml:space="preserve">- </w:t>
      </w:r>
      <w:r w:rsidRPr="003F6E72">
        <w:rPr>
          <w:color w:val="000000"/>
          <w:sz w:val="28"/>
          <w:szCs w:val="28"/>
        </w:rPr>
        <w:t>анализ рынка конкурентов и потребителей.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color w:val="000000"/>
          <w:sz w:val="28"/>
          <w:szCs w:val="28"/>
        </w:rPr>
        <w:t xml:space="preserve">- </w:t>
      </w:r>
      <w:r w:rsidRPr="003F6E72">
        <w:rPr>
          <w:sz w:val="28"/>
          <w:szCs w:val="28"/>
        </w:rPr>
        <w:t>создание привлекательных рабочих мест для персонала (наличие социальных пакетов, ежегодных отпусков, оплачиваемых больничных).</w:t>
      </w:r>
    </w:p>
    <w:p w:rsidR="00D712B8" w:rsidRPr="003F6E72" w:rsidRDefault="00D712B8" w:rsidP="00D712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>Стоимостный анализ бизнес-процессов: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 xml:space="preserve">Стоимость выполняемого заказа зависит от его сложности, постоянного бизнес-процесса нет, он настраивается во время заказа клиента. </w:t>
      </w:r>
    </w:p>
    <w:p w:rsidR="00D712B8" w:rsidRPr="003F6E72" w:rsidRDefault="00D712B8" w:rsidP="00D712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712B8" w:rsidRPr="003F6E72" w:rsidRDefault="00D712B8" w:rsidP="00D712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712B8" w:rsidRPr="003F6E72" w:rsidRDefault="00D712B8" w:rsidP="00D712B8">
      <w:pPr>
        <w:spacing w:after="200" w:line="276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4. Выводы</w:t>
      </w:r>
    </w:p>
    <w:p w:rsidR="00D712B8" w:rsidRPr="003F6E72" w:rsidRDefault="00D712B8" w:rsidP="00D712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712B8" w:rsidRPr="003F6E72" w:rsidRDefault="00D712B8" w:rsidP="00D712B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F6E72">
        <w:rPr>
          <w:b/>
          <w:sz w:val="28"/>
          <w:szCs w:val="28"/>
        </w:rPr>
        <w:t>Какие усовершенствования процесса повысили эффективность бизнеса и насколько?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>Внедрение современных технологий в производство печати упаковки из картона значительно повысило эффективность выполнения заказов и соответственно конкурентоспособность, а также сократило срок выполнения объемов продукции. сократить срок выполнения заказа. Благодаря новым технологиям фирма стала производить упаковку из всех видов картона, гофро- и микрогофрокартона и имеет полный цикл полиграфического производства. Также на усовершенствования процесса повысила эффективная работа отдела маркетинга, которая несомненно следит за новинками процессов происходящих в области изготовления упаковок из картона.</w:t>
      </w:r>
    </w:p>
    <w:p w:rsidR="00D712B8" w:rsidRPr="003F6E72" w:rsidRDefault="00D712B8" w:rsidP="00D712B8">
      <w:pPr>
        <w:spacing w:line="360" w:lineRule="auto"/>
        <w:ind w:left="709"/>
        <w:jc w:val="both"/>
        <w:rPr>
          <w:b/>
          <w:sz w:val="28"/>
          <w:szCs w:val="28"/>
          <w:u w:val="single"/>
        </w:rPr>
      </w:pPr>
      <w:r w:rsidRPr="003F6E72">
        <w:rPr>
          <w:b/>
          <w:sz w:val="28"/>
          <w:szCs w:val="28"/>
        </w:rPr>
        <w:t>Перспективы развития проекта реинжиниринга бизнес-процессов.</w:t>
      </w:r>
    </w:p>
    <w:p w:rsidR="00D712B8" w:rsidRPr="003F6E72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>Реинжиниринг благоприятно действует на все бизнес-процессы, т.к. система начинает работать более организованно с наименьшими затратами и большей эффективностью. Что касается передовых технологий, то фирма «Стандарт-центр» могла бы в дальнейшем приобрести следующее высокотехнологическое оборудование CTP, SM 102 BOBST, LEXUX , что позволило бы изготавливать тару и упаковку любой сложности и высокого качества.</w:t>
      </w:r>
    </w:p>
    <w:p w:rsidR="00655846" w:rsidRPr="00D712B8" w:rsidRDefault="00D712B8" w:rsidP="00D712B8">
      <w:pPr>
        <w:spacing w:line="360" w:lineRule="auto"/>
        <w:ind w:firstLine="709"/>
        <w:jc w:val="both"/>
        <w:rPr>
          <w:sz w:val="28"/>
          <w:szCs w:val="28"/>
        </w:rPr>
      </w:pPr>
      <w:r w:rsidRPr="003F6E72">
        <w:rPr>
          <w:sz w:val="28"/>
          <w:szCs w:val="28"/>
        </w:rPr>
        <w:t>В данной практической работе приведена реальная модель бизнес-процесса, но она далека от идеальной. Во всяком случае, чтобы сделать ее идеальной, необходимо в организации вводить реинжиниринг, используя</w:t>
      </w:r>
      <w:r>
        <w:rPr>
          <w:sz w:val="28"/>
          <w:szCs w:val="28"/>
        </w:rPr>
        <w:t xml:space="preserve"> </w:t>
      </w:r>
      <w:r w:rsidRPr="003F6E72">
        <w:rPr>
          <w:sz w:val="28"/>
          <w:szCs w:val="28"/>
        </w:rPr>
        <w:t>самые последние информационные технологии для достижения совершенно новых деловых целей, которые позволят фирме максимально приблизиться к идеалу.</w:t>
      </w:r>
      <w:bookmarkStart w:id="0" w:name="_GoBack"/>
      <w:bookmarkEnd w:id="0"/>
    </w:p>
    <w:sectPr w:rsidR="00655846" w:rsidRPr="00D712B8" w:rsidSect="003F6E72">
      <w:headerReference w:type="even" r:id="rId10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A37" w:rsidRDefault="00764A37">
      <w:r>
        <w:separator/>
      </w:r>
    </w:p>
  </w:endnote>
  <w:endnote w:type="continuationSeparator" w:id="0">
    <w:p w:rsidR="00764A37" w:rsidRDefault="0076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A37" w:rsidRDefault="00764A37">
      <w:r>
        <w:separator/>
      </w:r>
    </w:p>
  </w:footnote>
  <w:footnote w:type="continuationSeparator" w:id="0">
    <w:p w:rsidR="00764A37" w:rsidRDefault="00764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D28" w:rsidRDefault="00EC6D28" w:rsidP="005F0778">
    <w:pPr>
      <w:pStyle w:val="a4"/>
      <w:framePr w:wrap="around" w:vAnchor="text" w:hAnchor="margin" w:xAlign="right" w:y="1"/>
      <w:rPr>
        <w:rStyle w:val="a6"/>
      </w:rPr>
    </w:pPr>
  </w:p>
  <w:p w:rsidR="00EC6D28" w:rsidRDefault="00EC6D28" w:rsidP="00EC6D2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5644"/>
    <w:multiLevelType w:val="hybridMultilevel"/>
    <w:tmpl w:val="6E90E9BC"/>
    <w:lvl w:ilvl="0" w:tplc="5DD88B94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1E0880"/>
    <w:multiLevelType w:val="hybridMultilevel"/>
    <w:tmpl w:val="9DD8E7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92218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001038"/>
    <w:multiLevelType w:val="hybridMultilevel"/>
    <w:tmpl w:val="4FC83436"/>
    <w:lvl w:ilvl="0" w:tplc="5DD88B94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2752C1"/>
    <w:multiLevelType w:val="hybridMultilevel"/>
    <w:tmpl w:val="EA2C5126"/>
    <w:lvl w:ilvl="0" w:tplc="BC8824B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8C16084"/>
    <w:multiLevelType w:val="hybridMultilevel"/>
    <w:tmpl w:val="EDCE855C"/>
    <w:lvl w:ilvl="0" w:tplc="1CF8E05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17D6F75"/>
    <w:multiLevelType w:val="hybridMultilevel"/>
    <w:tmpl w:val="71D215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92218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9931ED"/>
    <w:multiLevelType w:val="hybridMultilevel"/>
    <w:tmpl w:val="14D203B8"/>
    <w:lvl w:ilvl="0" w:tplc="5DD88B94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1B230E"/>
    <w:multiLevelType w:val="hybridMultilevel"/>
    <w:tmpl w:val="200CA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92218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F837C5"/>
    <w:multiLevelType w:val="hybridMultilevel"/>
    <w:tmpl w:val="6354FD1A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1B92218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9">
    <w:nsid w:val="54237818"/>
    <w:multiLevelType w:val="hybridMultilevel"/>
    <w:tmpl w:val="F5A6AA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92218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154D24"/>
    <w:multiLevelType w:val="hybridMultilevel"/>
    <w:tmpl w:val="3D7C10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92218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8805B3"/>
    <w:multiLevelType w:val="hybridMultilevel"/>
    <w:tmpl w:val="BEBE1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92218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3E33FA"/>
    <w:multiLevelType w:val="hybridMultilevel"/>
    <w:tmpl w:val="63EA8D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24E722D"/>
    <w:multiLevelType w:val="hybridMultilevel"/>
    <w:tmpl w:val="FD32F2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B92218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8"/>
  </w:num>
  <w:num w:numId="5">
    <w:abstractNumId w:val="7"/>
  </w:num>
  <w:num w:numId="6">
    <w:abstractNumId w:val="5"/>
  </w:num>
  <w:num w:numId="7">
    <w:abstractNumId w:val="10"/>
  </w:num>
  <w:num w:numId="8">
    <w:abstractNumId w:val="11"/>
  </w:num>
  <w:num w:numId="9">
    <w:abstractNumId w:val="9"/>
  </w:num>
  <w:num w:numId="10">
    <w:abstractNumId w:val="1"/>
  </w:num>
  <w:num w:numId="11">
    <w:abstractNumId w:val="2"/>
  </w:num>
  <w:num w:numId="12">
    <w:abstractNumId w:val="6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12B8"/>
    <w:rsid w:val="000C4A74"/>
    <w:rsid w:val="000E3CB2"/>
    <w:rsid w:val="00301DBB"/>
    <w:rsid w:val="003536B6"/>
    <w:rsid w:val="003B7A8C"/>
    <w:rsid w:val="003F6E72"/>
    <w:rsid w:val="005F0778"/>
    <w:rsid w:val="00655846"/>
    <w:rsid w:val="0067554B"/>
    <w:rsid w:val="007577E9"/>
    <w:rsid w:val="00764A37"/>
    <w:rsid w:val="0078799E"/>
    <w:rsid w:val="007D3C8E"/>
    <w:rsid w:val="00880FD6"/>
    <w:rsid w:val="009D4967"/>
    <w:rsid w:val="00AF3B8E"/>
    <w:rsid w:val="00B524E7"/>
    <w:rsid w:val="00BB5762"/>
    <w:rsid w:val="00D712B8"/>
    <w:rsid w:val="00EC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95A0EB0F-2873-400B-B653-556EAD1B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2B8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712B8"/>
    <w:pPr>
      <w:keepNext/>
      <w:spacing w:line="480" w:lineRule="auto"/>
      <w:ind w:firstLine="567"/>
      <w:jc w:val="both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712B8"/>
    <w:rPr>
      <w:rFonts w:ascii="Times New Roman" w:hAnsi="Times New Roman" w:cs="Times New Roman"/>
      <w:sz w:val="20"/>
      <w:szCs w:val="20"/>
      <w:lang w:val="x-none" w:eastAsia="ru-RU"/>
    </w:rPr>
  </w:style>
  <w:style w:type="character" w:styleId="a3">
    <w:name w:val="Strong"/>
    <w:uiPriority w:val="22"/>
    <w:qFormat/>
    <w:rsid w:val="00D712B8"/>
    <w:rPr>
      <w:rFonts w:cs="Times New Roman"/>
      <w:b/>
      <w:bCs/>
    </w:rPr>
  </w:style>
  <w:style w:type="paragraph" w:styleId="2">
    <w:name w:val="Body Text 2"/>
    <w:basedOn w:val="a"/>
    <w:link w:val="20"/>
    <w:uiPriority w:val="99"/>
    <w:rsid w:val="00D712B8"/>
    <w:pPr>
      <w:spacing w:before="100"/>
      <w:ind w:right="-32" w:firstLine="567"/>
    </w:pPr>
    <w:rPr>
      <w:b/>
      <w:bCs/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D712B8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a4">
    <w:name w:val="header"/>
    <w:basedOn w:val="a"/>
    <w:link w:val="a5"/>
    <w:uiPriority w:val="99"/>
    <w:rsid w:val="00D712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D712B8"/>
    <w:rPr>
      <w:rFonts w:ascii="Times New Roman" w:hAnsi="Times New Roman" w:cs="Times New Roman"/>
      <w:sz w:val="24"/>
      <w:szCs w:val="24"/>
      <w:lang w:val="x-none" w:eastAsia="ru-RU"/>
    </w:rPr>
  </w:style>
  <w:style w:type="character" w:styleId="a6">
    <w:name w:val="page number"/>
    <w:uiPriority w:val="99"/>
    <w:rsid w:val="00D712B8"/>
    <w:rPr>
      <w:rFonts w:cs="Times New Roman"/>
    </w:rPr>
  </w:style>
  <w:style w:type="paragraph" w:styleId="a7">
    <w:name w:val="List Paragraph"/>
    <w:basedOn w:val="a"/>
    <w:uiPriority w:val="34"/>
    <w:qFormat/>
    <w:rsid w:val="00D712B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12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712B8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2490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admin</cp:lastModifiedBy>
  <cp:revision>2</cp:revision>
  <dcterms:created xsi:type="dcterms:W3CDTF">2014-02-28T18:56:00Z</dcterms:created>
  <dcterms:modified xsi:type="dcterms:W3CDTF">2014-02-28T18:56:00Z</dcterms:modified>
</cp:coreProperties>
</file>