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F2" w:rsidRPr="007E486A" w:rsidRDefault="000318F2" w:rsidP="007E486A">
      <w:pPr>
        <w:spacing w:line="360" w:lineRule="auto"/>
        <w:ind w:firstLine="709"/>
        <w:jc w:val="center"/>
        <w:rPr>
          <w:szCs w:val="19"/>
        </w:rPr>
      </w:pPr>
      <w:r w:rsidRPr="007E486A">
        <w:rPr>
          <w:szCs w:val="19"/>
        </w:rPr>
        <w:t>Санкт-Петербургский институт внешнеэкономических связей, экономики и права</w:t>
      </w:r>
    </w:p>
    <w:p w:rsidR="000318F2" w:rsidRPr="007E486A" w:rsidRDefault="000318F2" w:rsidP="007E486A">
      <w:pPr>
        <w:spacing w:line="360" w:lineRule="auto"/>
        <w:ind w:firstLine="709"/>
        <w:jc w:val="center"/>
        <w:rPr>
          <w:szCs w:val="27"/>
        </w:rPr>
      </w:pPr>
    </w:p>
    <w:p w:rsidR="000318F2" w:rsidRPr="007E486A" w:rsidRDefault="000318F2" w:rsidP="007E486A">
      <w:pPr>
        <w:spacing w:line="360" w:lineRule="auto"/>
        <w:ind w:firstLine="709"/>
        <w:jc w:val="center"/>
        <w:rPr>
          <w:szCs w:val="27"/>
        </w:rPr>
      </w:pPr>
    </w:p>
    <w:p w:rsidR="000318F2" w:rsidRPr="007E486A" w:rsidRDefault="000318F2" w:rsidP="007E486A">
      <w:pPr>
        <w:spacing w:line="360" w:lineRule="auto"/>
        <w:ind w:firstLine="709"/>
        <w:jc w:val="center"/>
        <w:rPr>
          <w:szCs w:val="27"/>
        </w:rPr>
      </w:pPr>
    </w:p>
    <w:p w:rsidR="000318F2" w:rsidRPr="007E486A" w:rsidRDefault="000318F2" w:rsidP="007E486A">
      <w:pPr>
        <w:spacing w:line="360" w:lineRule="auto"/>
        <w:ind w:firstLine="709"/>
        <w:jc w:val="center"/>
        <w:rPr>
          <w:szCs w:val="27"/>
        </w:rPr>
      </w:pPr>
    </w:p>
    <w:p w:rsidR="000318F2" w:rsidRPr="007E486A" w:rsidRDefault="000318F2" w:rsidP="007E486A">
      <w:pPr>
        <w:spacing w:line="360" w:lineRule="auto"/>
        <w:ind w:firstLine="709"/>
        <w:jc w:val="center"/>
        <w:rPr>
          <w:szCs w:val="27"/>
        </w:rPr>
      </w:pPr>
      <w:r w:rsidRPr="007E486A">
        <w:rPr>
          <w:szCs w:val="27"/>
        </w:rPr>
        <w:t>Юридический факультет</w:t>
      </w:r>
    </w:p>
    <w:p w:rsidR="000318F2" w:rsidRPr="007E486A" w:rsidRDefault="000318F2" w:rsidP="007E486A">
      <w:pPr>
        <w:spacing w:line="360" w:lineRule="auto"/>
        <w:ind w:firstLine="709"/>
        <w:jc w:val="center"/>
        <w:rPr>
          <w:szCs w:val="27"/>
        </w:rPr>
      </w:pPr>
      <w:r w:rsidRPr="007E486A">
        <w:rPr>
          <w:bCs/>
          <w:szCs w:val="27"/>
        </w:rPr>
        <w:t>Предмет:</w:t>
      </w:r>
      <w:r w:rsidRPr="007E486A">
        <w:rPr>
          <w:szCs w:val="27"/>
        </w:rPr>
        <w:t xml:space="preserve"> «Русский язык и культура речи»</w:t>
      </w:r>
    </w:p>
    <w:p w:rsidR="000318F2" w:rsidRPr="007E486A" w:rsidRDefault="000318F2" w:rsidP="007E486A">
      <w:pPr>
        <w:spacing w:line="360" w:lineRule="auto"/>
        <w:ind w:firstLine="709"/>
        <w:jc w:val="center"/>
        <w:rPr>
          <w:bCs/>
          <w:szCs w:val="27"/>
        </w:rPr>
      </w:pPr>
    </w:p>
    <w:p w:rsidR="000318F2" w:rsidRPr="007E486A" w:rsidRDefault="000318F2" w:rsidP="007E486A">
      <w:pPr>
        <w:spacing w:line="360" w:lineRule="auto"/>
        <w:ind w:firstLine="709"/>
        <w:jc w:val="center"/>
        <w:rPr>
          <w:bCs/>
          <w:szCs w:val="27"/>
        </w:rPr>
      </w:pPr>
    </w:p>
    <w:p w:rsidR="007E486A" w:rsidRDefault="007E486A" w:rsidP="007E486A">
      <w:pPr>
        <w:spacing w:line="360" w:lineRule="auto"/>
        <w:ind w:firstLine="709"/>
        <w:jc w:val="center"/>
        <w:rPr>
          <w:szCs w:val="27"/>
        </w:rPr>
      </w:pPr>
    </w:p>
    <w:p w:rsidR="007E486A" w:rsidRDefault="007E486A" w:rsidP="007E486A">
      <w:pPr>
        <w:spacing w:line="360" w:lineRule="auto"/>
        <w:ind w:firstLine="709"/>
        <w:jc w:val="center"/>
        <w:rPr>
          <w:szCs w:val="27"/>
        </w:rPr>
      </w:pPr>
    </w:p>
    <w:p w:rsidR="007E486A" w:rsidRDefault="007E486A" w:rsidP="007E486A">
      <w:pPr>
        <w:spacing w:line="360" w:lineRule="auto"/>
        <w:ind w:firstLine="709"/>
        <w:jc w:val="center"/>
        <w:rPr>
          <w:szCs w:val="27"/>
        </w:rPr>
      </w:pPr>
    </w:p>
    <w:p w:rsidR="007E486A" w:rsidRDefault="007E486A" w:rsidP="007E486A">
      <w:pPr>
        <w:spacing w:line="360" w:lineRule="auto"/>
        <w:ind w:firstLine="709"/>
        <w:jc w:val="center"/>
        <w:rPr>
          <w:szCs w:val="27"/>
        </w:rPr>
      </w:pPr>
    </w:p>
    <w:p w:rsidR="000318F2" w:rsidRPr="007E486A" w:rsidRDefault="000318F2" w:rsidP="007E486A">
      <w:pPr>
        <w:spacing w:line="360" w:lineRule="auto"/>
        <w:ind w:firstLine="709"/>
        <w:jc w:val="center"/>
        <w:rPr>
          <w:szCs w:val="27"/>
        </w:rPr>
      </w:pPr>
      <w:r w:rsidRPr="007E486A">
        <w:rPr>
          <w:szCs w:val="27"/>
        </w:rPr>
        <w:t>Контрольная работа</w:t>
      </w:r>
    </w:p>
    <w:p w:rsidR="000318F2" w:rsidRPr="007E486A" w:rsidRDefault="00677649" w:rsidP="007E486A">
      <w:pPr>
        <w:spacing w:line="360" w:lineRule="auto"/>
        <w:ind w:firstLine="709"/>
        <w:jc w:val="center"/>
        <w:rPr>
          <w:bCs/>
        </w:rPr>
      </w:pPr>
      <w:r>
        <w:rPr>
          <w:bCs/>
        </w:rPr>
        <w:t>Проверка стилистики и орфографии русского языка</w:t>
      </w: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rPr>
          <w:bCs/>
        </w:rPr>
      </w:pPr>
    </w:p>
    <w:p w:rsidR="000318F2" w:rsidRPr="007E486A" w:rsidRDefault="000318F2" w:rsidP="007E486A">
      <w:pPr>
        <w:spacing w:line="360" w:lineRule="auto"/>
        <w:ind w:firstLine="709"/>
        <w:jc w:val="center"/>
      </w:pPr>
      <w:r w:rsidRPr="007E486A">
        <w:t>Санкт-Петербург, 2009 г.</w:t>
      </w:r>
    </w:p>
    <w:p w:rsidR="000318F2" w:rsidRPr="007E486A" w:rsidRDefault="007E486A" w:rsidP="007E486A">
      <w:pPr>
        <w:spacing w:line="360" w:lineRule="auto"/>
        <w:ind w:firstLine="709"/>
        <w:jc w:val="both"/>
        <w:rPr>
          <w:b/>
          <w:bCs/>
        </w:rPr>
      </w:pPr>
      <w:r>
        <w:rPr>
          <w:bCs/>
        </w:rPr>
        <w:br w:type="page"/>
      </w:r>
      <w:r w:rsidR="000318F2" w:rsidRPr="007E486A">
        <w:rPr>
          <w:b/>
          <w:bCs/>
        </w:rPr>
        <w:t>План</w:t>
      </w:r>
    </w:p>
    <w:p w:rsidR="007E486A" w:rsidRPr="007E486A" w:rsidRDefault="007E486A" w:rsidP="007E486A">
      <w:pPr>
        <w:spacing w:line="360" w:lineRule="auto"/>
        <w:ind w:firstLine="709"/>
        <w:jc w:val="both"/>
        <w:rPr>
          <w:bCs/>
        </w:rPr>
      </w:pPr>
    </w:p>
    <w:p w:rsidR="000318F2" w:rsidRPr="007E486A" w:rsidRDefault="000318F2" w:rsidP="007E486A">
      <w:pPr>
        <w:spacing w:line="360" w:lineRule="auto"/>
        <w:jc w:val="both"/>
      </w:pPr>
      <w:r w:rsidRPr="007E486A">
        <w:t>Задание №1</w:t>
      </w:r>
    </w:p>
    <w:p w:rsidR="000318F2" w:rsidRPr="007E486A" w:rsidRDefault="000318F2" w:rsidP="007E486A">
      <w:pPr>
        <w:spacing w:line="360" w:lineRule="auto"/>
        <w:jc w:val="both"/>
      </w:pPr>
      <w:r w:rsidRPr="007E486A">
        <w:t>Задание №2</w:t>
      </w:r>
    </w:p>
    <w:p w:rsidR="000318F2" w:rsidRPr="007E486A" w:rsidRDefault="000318F2" w:rsidP="007E486A">
      <w:pPr>
        <w:spacing w:line="360" w:lineRule="auto"/>
        <w:jc w:val="both"/>
      </w:pPr>
      <w:r w:rsidRPr="007E486A">
        <w:t>Задание №3</w:t>
      </w:r>
    </w:p>
    <w:p w:rsidR="000318F2" w:rsidRPr="007E486A" w:rsidRDefault="000318F2" w:rsidP="007E486A">
      <w:pPr>
        <w:spacing w:line="360" w:lineRule="auto"/>
        <w:jc w:val="both"/>
      </w:pPr>
      <w:r w:rsidRPr="007E486A">
        <w:t>Задание №4</w:t>
      </w:r>
    </w:p>
    <w:p w:rsidR="000318F2" w:rsidRPr="007E486A" w:rsidRDefault="000318F2" w:rsidP="007E486A">
      <w:pPr>
        <w:spacing w:line="360" w:lineRule="auto"/>
        <w:jc w:val="both"/>
      </w:pPr>
      <w:r w:rsidRPr="007E486A">
        <w:t>Задание №5</w:t>
      </w:r>
    </w:p>
    <w:p w:rsidR="000318F2" w:rsidRPr="007E486A" w:rsidRDefault="000318F2" w:rsidP="007E486A">
      <w:pPr>
        <w:spacing w:line="360" w:lineRule="auto"/>
        <w:jc w:val="both"/>
      </w:pPr>
      <w:r w:rsidRPr="007E486A">
        <w:t>Задание №6</w:t>
      </w:r>
    </w:p>
    <w:p w:rsidR="000318F2" w:rsidRPr="007E486A" w:rsidRDefault="000318F2" w:rsidP="007E486A">
      <w:pPr>
        <w:spacing w:line="360" w:lineRule="auto"/>
        <w:jc w:val="both"/>
      </w:pPr>
      <w:r w:rsidRPr="007E486A">
        <w:t>Задание №7</w:t>
      </w:r>
    </w:p>
    <w:p w:rsidR="000318F2" w:rsidRPr="007E486A" w:rsidRDefault="000318F2" w:rsidP="007E486A">
      <w:pPr>
        <w:spacing w:line="360" w:lineRule="auto"/>
        <w:jc w:val="both"/>
      </w:pPr>
      <w:r w:rsidRPr="007E486A">
        <w:t>Задание №8</w:t>
      </w:r>
    </w:p>
    <w:p w:rsidR="000318F2" w:rsidRPr="007E486A" w:rsidRDefault="000318F2" w:rsidP="007E486A">
      <w:pPr>
        <w:spacing w:line="360" w:lineRule="auto"/>
        <w:jc w:val="both"/>
      </w:pPr>
      <w:r w:rsidRPr="007E486A">
        <w:t>Задание №9</w:t>
      </w:r>
    </w:p>
    <w:p w:rsidR="000318F2" w:rsidRPr="007E486A" w:rsidRDefault="000318F2" w:rsidP="007E486A">
      <w:pPr>
        <w:spacing w:line="360" w:lineRule="auto"/>
        <w:jc w:val="both"/>
      </w:pPr>
      <w:r w:rsidRPr="007E486A">
        <w:t>Задание №10</w:t>
      </w:r>
    </w:p>
    <w:p w:rsidR="000318F2" w:rsidRPr="007E486A" w:rsidRDefault="000318F2" w:rsidP="007E486A">
      <w:pPr>
        <w:spacing w:line="360" w:lineRule="auto"/>
        <w:jc w:val="both"/>
      </w:pPr>
      <w:r w:rsidRPr="007E486A">
        <w:t>Библиографический список</w:t>
      </w:r>
    </w:p>
    <w:p w:rsidR="000318F2" w:rsidRPr="007E486A" w:rsidRDefault="000318F2" w:rsidP="007E486A">
      <w:pPr>
        <w:spacing w:line="360" w:lineRule="auto"/>
        <w:ind w:firstLine="709"/>
        <w:jc w:val="both"/>
      </w:pPr>
    </w:p>
    <w:p w:rsidR="000318F2" w:rsidRPr="007E486A" w:rsidRDefault="007E486A" w:rsidP="007E486A">
      <w:pPr>
        <w:spacing w:line="360" w:lineRule="auto"/>
        <w:ind w:firstLine="709"/>
        <w:jc w:val="both"/>
        <w:rPr>
          <w:b/>
        </w:rPr>
      </w:pPr>
      <w:r>
        <w:rPr>
          <w:bCs/>
        </w:rPr>
        <w:br w:type="page"/>
      </w:r>
      <w:r w:rsidR="000318F2" w:rsidRPr="007E486A">
        <w:rPr>
          <w:b/>
          <w:bCs/>
        </w:rPr>
        <w:t xml:space="preserve">1. </w:t>
      </w:r>
      <w:r w:rsidR="000318F2" w:rsidRPr="007E486A">
        <w:rPr>
          <w:b/>
        </w:rPr>
        <w:t>К иноязычным словам подберите русские — синонимы или описательные выражения (слова расположите по алфавиту):</w:t>
      </w:r>
    </w:p>
    <w:p w:rsidR="007E486A" w:rsidRDefault="007E486A" w:rsidP="007E486A">
      <w:pPr>
        <w:spacing w:line="360" w:lineRule="auto"/>
        <w:ind w:firstLine="709"/>
        <w:jc w:val="both"/>
      </w:pPr>
    </w:p>
    <w:p w:rsidR="000318F2" w:rsidRPr="007E486A" w:rsidRDefault="000318F2" w:rsidP="007E486A">
      <w:pPr>
        <w:spacing w:line="360" w:lineRule="auto"/>
        <w:ind w:firstLine="709"/>
        <w:jc w:val="both"/>
      </w:pPr>
      <w:r w:rsidRPr="007E486A">
        <w:t xml:space="preserve">Анархизм - общественно-политическое </w:t>
      </w:r>
      <w:r w:rsidR="007E486A" w:rsidRPr="007E486A">
        <w:t>течение,</w:t>
      </w:r>
      <w:r w:rsidRPr="007E486A">
        <w:t xml:space="preserve"> отрицающее всякую государственную власть;</w:t>
      </w:r>
    </w:p>
    <w:p w:rsidR="000318F2" w:rsidRPr="007E486A" w:rsidRDefault="000318F2" w:rsidP="007E486A">
      <w:pPr>
        <w:spacing w:line="360" w:lineRule="auto"/>
        <w:ind w:firstLine="709"/>
        <w:jc w:val="both"/>
      </w:pPr>
      <w:r w:rsidRPr="007E486A">
        <w:t>конверсия - превращение, изменение;</w:t>
      </w:r>
    </w:p>
    <w:p w:rsidR="000318F2" w:rsidRPr="007E486A" w:rsidRDefault="000318F2" w:rsidP="007E486A">
      <w:pPr>
        <w:spacing w:line="360" w:lineRule="auto"/>
        <w:ind w:firstLine="709"/>
        <w:jc w:val="both"/>
      </w:pPr>
      <w:r w:rsidRPr="007E486A">
        <w:t>конкуренция - борьба, соперничество;</w:t>
      </w:r>
    </w:p>
    <w:p w:rsidR="000318F2" w:rsidRPr="007E486A" w:rsidRDefault="000318F2" w:rsidP="007E486A">
      <w:pPr>
        <w:spacing w:line="360" w:lineRule="auto"/>
        <w:ind w:firstLine="709"/>
        <w:jc w:val="both"/>
      </w:pPr>
      <w:r w:rsidRPr="007E486A">
        <w:t>девальвация - метод проведения денежной реформы;</w:t>
      </w:r>
    </w:p>
    <w:p w:rsidR="000318F2" w:rsidRPr="007E486A" w:rsidRDefault="000318F2" w:rsidP="007E486A">
      <w:pPr>
        <w:spacing w:line="360" w:lineRule="auto"/>
        <w:ind w:firstLine="709"/>
        <w:jc w:val="both"/>
      </w:pPr>
      <w:r w:rsidRPr="007E486A">
        <w:t>дилемма - вопрос, задача;</w:t>
      </w:r>
    </w:p>
    <w:p w:rsidR="000318F2" w:rsidRPr="007E486A" w:rsidRDefault="000318F2" w:rsidP="007E486A">
      <w:pPr>
        <w:spacing w:line="360" w:lineRule="auto"/>
        <w:ind w:firstLine="709"/>
        <w:jc w:val="both"/>
      </w:pPr>
      <w:r w:rsidRPr="007E486A">
        <w:t>президент - правитель;</w:t>
      </w:r>
    </w:p>
    <w:p w:rsidR="000318F2" w:rsidRPr="007E486A" w:rsidRDefault="000318F2" w:rsidP="007E486A">
      <w:pPr>
        <w:spacing w:line="360" w:lineRule="auto"/>
        <w:ind w:firstLine="709"/>
        <w:jc w:val="both"/>
      </w:pPr>
      <w:r w:rsidRPr="007E486A">
        <w:t>резидент - дипломатический представитель по рангу ниже посланника;</w:t>
      </w:r>
    </w:p>
    <w:p w:rsidR="000318F2" w:rsidRPr="007E486A" w:rsidRDefault="000318F2" w:rsidP="007E486A">
      <w:pPr>
        <w:spacing w:line="360" w:lineRule="auto"/>
        <w:ind w:firstLine="709"/>
        <w:jc w:val="both"/>
        <w:rPr>
          <w:szCs w:val="28"/>
        </w:rPr>
      </w:pPr>
      <w:r w:rsidRPr="007E486A">
        <w:rPr>
          <w:szCs w:val="28"/>
        </w:rPr>
        <w:t>дилер - член фондовой биржи, участвующий в биржевых торгах;</w:t>
      </w:r>
    </w:p>
    <w:p w:rsidR="000318F2" w:rsidRPr="007E486A" w:rsidRDefault="000318F2" w:rsidP="007E486A">
      <w:pPr>
        <w:spacing w:line="360" w:lineRule="auto"/>
        <w:ind w:firstLine="709"/>
        <w:jc w:val="both"/>
        <w:rPr>
          <w:szCs w:val="28"/>
        </w:rPr>
      </w:pPr>
      <w:r w:rsidRPr="007E486A">
        <w:rPr>
          <w:szCs w:val="28"/>
        </w:rPr>
        <w:t>иллюзия - мечта;</w:t>
      </w:r>
    </w:p>
    <w:p w:rsidR="000318F2" w:rsidRPr="007E486A" w:rsidRDefault="000318F2" w:rsidP="007E486A">
      <w:pPr>
        <w:spacing w:line="360" w:lineRule="auto"/>
        <w:ind w:firstLine="709"/>
        <w:jc w:val="both"/>
      </w:pPr>
      <w:r w:rsidRPr="007E486A">
        <w:t>инфраструктура - совокупность предприятий;</w:t>
      </w:r>
    </w:p>
    <w:p w:rsidR="000318F2" w:rsidRPr="007E486A" w:rsidRDefault="000318F2" w:rsidP="007E486A">
      <w:pPr>
        <w:spacing w:line="360" w:lineRule="auto"/>
        <w:ind w:firstLine="709"/>
        <w:jc w:val="both"/>
      </w:pPr>
      <w:r w:rsidRPr="007E486A">
        <w:t>консалтинг - деятельность по изучению структуры рынка;</w:t>
      </w:r>
    </w:p>
    <w:p w:rsidR="000318F2" w:rsidRPr="007E486A" w:rsidRDefault="000318F2" w:rsidP="007E486A">
      <w:pPr>
        <w:spacing w:line="360" w:lineRule="auto"/>
        <w:ind w:firstLine="709"/>
        <w:jc w:val="both"/>
      </w:pPr>
      <w:r w:rsidRPr="007E486A">
        <w:t>квинтэссенция - суть;</w:t>
      </w:r>
    </w:p>
    <w:p w:rsidR="000318F2" w:rsidRPr="007E486A" w:rsidRDefault="000318F2" w:rsidP="007E486A">
      <w:pPr>
        <w:spacing w:line="360" w:lineRule="auto"/>
        <w:ind w:firstLine="709"/>
        <w:jc w:val="both"/>
      </w:pPr>
      <w:r w:rsidRPr="007E486A">
        <w:t>прецедент - прежний;</w:t>
      </w:r>
    </w:p>
    <w:p w:rsidR="000318F2" w:rsidRPr="007E486A" w:rsidRDefault="000318F2" w:rsidP="007E486A">
      <w:pPr>
        <w:spacing w:line="360" w:lineRule="auto"/>
        <w:ind w:firstLine="709"/>
        <w:jc w:val="both"/>
      </w:pPr>
      <w:r w:rsidRPr="007E486A">
        <w:t>кампания - период непрерывного плавания или похода военно-морского флота;</w:t>
      </w:r>
    </w:p>
    <w:p w:rsidR="000318F2" w:rsidRPr="007E486A" w:rsidRDefault="000318F2" w:rsidP="007E486A">
      <w:pPr>
        <w:spacing w:line="360" w:lineRule="auto"/>
        <w:ind w:firstLine="709"/>
        <w:jc w:val="both"/>
      </w:pPr>
      <w:r w:rsidRPr="007E486A">
        <w:t>камуфляж - маскировка;</w:t>
      </w:r>
    </w:p>
    <w:p w:rsidR="000318F2" w:rsidRPr="007E486A" w:rsidRDefault="000318F2" w:rsidP="007E486A">
      <w:pPr>
        <w:spacing w:line="360" w:lineRule="auto"/>
        <w:ind w:firstLine="709"/>
        <w:jc w:val="both"/>
      </w:pPr>
      <w:r w:rsidRPr="007E486A">
        <w:t>инновация - нововведение;</w:t>
      </w:r>
    </w:p>
    <w:p w:rsidR="000318F2" w:rsidRPr="007E486A" w:rsidRDefault="000318F2" w:rsidP="007E486A">
      <w:pPr>
        <w:spacing w:line="360" w:lineRule="auto"/>
        <w:ind w:firstLine="709"/>
        <w:jc w:val="both"/>
      </w:pPr>
      <w:r w:rsidRPr="007E486A">
        <w:t>новация - изменение;</w:t>
      </w:r>
    </w:p>
    <w:p w:rsidR="000318F2" w:rsidRPr="007E486A" w:rsidRDefault="000318F2" w:rsidP="007E486A">
      <w:pPr>
        <w:spacing w:line="360" w:lineRule="auto"/>
        <w:ind w:firstLine="709"/>
        <w:jc w:val="both"/>
      </w:pPr>
      <w:r w:rsidRPr="007E486A">
        <w:t>лизинг - долгосрочная аренда;</w:t>
      </w:r>
    </w:p>
    <w:p w:rsidR="000318F2" w:rsidRPr="007E486A" w:rsidRDefault="000318F2" w:rsidP="007E486A">
      <w:pPr>
        <w:spacing w:line="360" w:lineRule="auto"/>
        <w:ind w:firstLine="709"/>
        <w:jc w:val="both"/>
      </w:pPr>
      <w:r w:rsidRPr="007E486A">
        <w:t>риэлтер - посредник при заключении сделок купли-продажи;</w:t>
      </w:r>
    </w:p>
    <w:p w:rsidR="000318F2" w:rsidRPr="007E486A" w:rsidRDefault="000318F2" w:rsidP="007E486A">
      <w:pPr>
        <w:spacing w:line="360" w:lineRule="auto"/>
        <w:ind w:firstLine="709"/>
        <w:jc w:val="both"/>
      </w:pPr>
      <w:r w:rsidRPr="007E486A">
        <w:t>санация - лечение;</w:t>
      </w:r>
    </w:p>
    <w:p w:rsidR="000318F2" w:rsidRPr="007E486A" w:rsidRDefault="000318F2" w:rsidP="007E486A">
      <w:pPr>
        <w:spacing w:line="360" w:lineRule="auto"/>
        <w:ind w:firstLine="709"/>
        <w:jc w:val="both"/>
      </w:pPr>
      <w:r w:rsidRPr="007E486A">
        <w:t>брифинг - краткая пресс-конференция;</w:t>
      </w:r>
    </w:p>
    <w:p w:rsidR="000318F2" w:rsidRPr="007E486A" w:rsidRDefault="000318F2" w:rsidP="007E486A">
      <w:pPr>
        <w:spacing w:line="360" w:lineRule="auto"/>
        <w:ind w:firstLine="709"/>
        <w:jc w:val="both"/>
      </w:pPr>
      <w:r w:rsidRPr="007E486A">
        <w:t>демпинг - продажа товаров на внешнем рынке по низким ценам;</w:t>
      </w:r>
    </w:p>
    <w:p w:rsidR="000318F2" w:rsidRPr="007E486A" w:rsidRDefault="000318F2" w:rsidP="007E486A">
      <w:pPr>
        <w:spacing w:line="360" w:lineRule="auto"/>
        <w:ind w:firstLine="709"/>
        <w:jc w:val="both"/>
      </w:pPr>
      <w:r w:rsidRPr="007E486A">
        <w:t>референдум - всенародный опрос;</w:t>
      </w:r>
    </w:p>
    <w:p w:rsidR="000318F2" w:rsidRPr="007E486A" w:rsidRDefault="000318F2" w:rsidP="007E486A">
      <w:pPr>
        <w:spacing w:line="360" w:lineRule="auto"/>
        <w:ind w:firstLine="709"/>
        <w:jc w:val="both"/>
      </w:pPr>
      <w:r w:rsidRPr="007E486A">
        <w:t>коммюнике - официальное правительственное сообщение по вопросам международного значения;</w:t>
      </w:r>
    </w:p>
    <w:p w:rsidR="000318F2" w:rsidRPr="007E486A" w:rsidRDefault="000318F2" w:rsidP="007E486A">
      <w:pPr>
        <w:spacing w:line="360" w:lineRule="auto"/>
        <w:ind w:firstLine="709"/>
        <w:jc w:val="both"/>
      </w:pPr>
      <w:r w:rsidRPr="007E486A">
        <w:t>локаут - массовое увольнение рабочих;</w:t>
      </w:r>
    </w:p>
    <w:p w:rsidR="000318F2" w:rsidRPr="007E486A" w:rsidRDefault="000318F2" w:rsidP="007E486A">
      <w:pPr>
        <w:spacing w:line="360" w:lineRule="auto"/>
        <w:ind w:firstLine="709"/>
        <w:jc w:val="both"/>
      </w:pPr>
      <w:r w:rsidRPr="007E486A">
        <w:t>стагнация - отсутствие развития;</w:t>
      </w:r>
    </w:p>
    <w:p w:rsidR="000318F2" w:rsidRPr="007E486A" w:rsidRDefault="000318F2" w:rsidP="007E486A">
      <w:pPr>
        <w:spacing w:line="360" w:lineRule="auto"/>
        <w:ind w:firstLine="709"/>
        <w:jc w:val="both"/>
      </w:pPr>
      <w:r w:rsidRPr="007E486A">
        <w:t>холдинговая компания - владеющая контрольным или всем пакетом акций другой фирмы;</w:t>
      </w:r>
    </w:p>
    <w:p w:rsidR="000318F2" w:rsidRPr="007E486A" w:rsidRDefault="000318F2" w:rsidP="007E486A">
      <w:pPr>
        <w:spacing w:line="360" w:lineRule="auto"/>
        <w:ind w:firstLine="709"/>
        <w:jc w:val="both"/>
      </w:pPr>
      <w:r w:rsidRPr="007E486A">
        <w:t>легитимный менеджмент - законное управление;</w:t>
      </w:r>
    </w:p>
    <w:p w:rsidR="000318F2" w:rsidRPr="007E486A" w:rsidRDefault="000318F2" w:rsidP="007E486A">
      <w:pPr>
        <w:spacing w:line="360" w:lineRule="auto"/>
        <w:ind w:firstLine="709"/>
        <w:jc w:val="both"/>
      </w:pPr>
      <w:r w:rsidRPr="007E486A">
        <w:t>маркетинг - изучение рынка товаров;</w:t>
      </w:r>
    </w:p>
    <w:p w:rsidR="000318F2" w:rsidRPr="007E486A" w:rsidRDefault="000318F2" w:rsidP="007E486A">
      <w:pPr>
        <w:spacing w:line="360" w:lineRule="auto"/>
        <w:ind w:firstLine="709"/>
        <w:jc w:val="both"/>
      </w:pPr>
      <w:r w:rsidRPr="007E486A">
        <w:t>чартер - договор о перевозках;</w:t>
      </w:r>
    </w:p>
    <w:p w:rsidR="000318F2" w:rsidRPr="007E486A" w:rsidRDefault="000318F2" w:rsidP="007E486A">
      <w:pPr>
        <w:spacing w:line="360" w:lineRule="auto"/>
        <w:ind w:firstLine="709"/>
        <w:jc w:val="both"/>
      </w:pPr>
      <w:r w:rsidRPr="007E486A">
        <w:t>экипаж - состав специалистов корабля, самолета;</w:t>
      </w:r>
    </w:p>
    <w:p w:rsidR="000318F2" w:rsidRPr="007E486A" w:rsidRDefault="000318F2" w:rsidP="007E486A">
      <w:pPr>
        <w:spacing w:line="360" w:lineRule="auto"/>
        <w:ind w:firstLine="709"/>
        <w:jc w:val="both"/>
      </w:pPr>
      <w:r w:rsidRPr="007E486A">
        <w:t>реноме - репутация;</w:t>
      </w:r>
    </w:p>
    <w:p w:rsidR="000318F2" w:rsidRPr="007E486A" w:rsidRDefault="000318F2" w:rsidP="007E486A">
      <w:pPr>
        <w:spacing w:line="360" w:lineRule="auto"/>
        <w:ind w:firstLine="709"/>
        <w:jc w:val="both"/>
      </w:pPr>
      <w:r w:rsidRPr="007E486A">
        <w:t>факсимильный - фототелеграмма;</w:t>
      </w:r>
    </w:p>
    <w:p w:rsidR="000318F2" w:rsidRPr="007E486A" w:rsidRDefault="000318F2" w:rsidP="007E486A">
      <w:pPr>
        <w:spacing w:line="360" w:lineRule="auto"/>
        <w:ind w:firstLine="709"/>
        <w:jc w:val="both"/>
      </w:pPr>
      <w:r w:rsidRPr="007E486A">
        <w:t xml:space="preserve">персона нон грата - дипломатический </w:t>
      </w:r>
      <w:r w:rsidR="007E40D3" w:rsidRPr="007E486A">
        <w:t>представитель,</w:t>
      </w:r>
      <w:r w:rsidRPr="007E486A">
        <w:t xml:space="preserve"> не пользующийся доверием;</w:t>
      </w:r>
    </w:p>
    <w:p w:rsidR="000318F2" w:rsidRPr="007E486A" w:rsidRDefault="000318F2" w:rsidP="007E486A">
      <w:pPr>
        <w:spacing w:line="360" w:lineRule="auto"/>
        <w:ind w:firstLine="709"/>
        <w:jc w:val="both"/>
      </w:pPr>
      <w:r w:rsidRPr="007E486A">
        <w:t>ноу-хау - совокупность навыков, технических тайн на новое изобретение;</w:t>
      </w:r>
    </w:p>
    <w:p w:rsidR="000318F2" w:rsidRPr="007E486A" w:rsidRDefault="000318F2" w:rsidP="007E486A">
      <w:pPr>
        <w:spacing w:line="360" w:lineRule="auto"/>
        <w:ind w:firstLine="709"/>
        <w:jc w:val="both"/>
      </w:pPr>
      <w:r w:rsidRPr="007E486A">
        <w:t>импичмент - привлечение к суду парламента высших должностных лиц государства с целью их отречения от власти;</w:t>
      </w:r>
    </w:p>
    <w:p w:rsidR="000318F2" w:rsidRPr="007E486A" w:rsidRDefault="000318F2" w:rsidP="007E486A">
      <w:pPr>
        <w:spacing w:line="360" w:lineRule="auto"/>
        <w:ind w:firstLine="709"/>
        <w:jc w:val="both"/>
      </w:pPr>
      <w:r w:rsidRPr="007E486A">
        <w:t>плебисцит - вид всенародного голосования;</w:t>
      </w:r>
    </w:p>
    <w:p w:rsidR="000318F2" w:rsidRPr="007E486A" w:rsidRDefault="000318F2" w:rsidP="007E486A">
      <w:pPr>
        <w:spacing w:line="360" w:lineRule="auto"/>
        <w:ind w:firstLine="709"/>
        <w:jc w:val="both"/>
      </w:pPr>
      <w:r w:rsidRPr="007E486A">
        <w:t>истеблишмент - внешние (правящие) круги общества;</w:t>
      </w:r>
    </w:p>
    <w:p w:rsidR="000318F2" w:rsidRPr="007E486A" w:rsidRDefault="000318F2" w:rsidP="007E486A">
      <w:pPr>
        <w:spacing w:line="360" w:lineRule="auto"/>
        <w:ind w:firstLine="709"/>
        <w:jc w:val="both"/>
      </w:pPr>
      <w:r w:rsidRPr="007E486A">
        <w:t>пролонгация - продление срока;</w:t>
      </w:r>
    </w:p>
    <w:p w:rsidR="000318F2" w:rsidRPr="007E486A" w:rsidRDefault="000318F2" w:rsidP="007E486A">
      <w:pPr>
        <w:spacing w:line="360" w:lineRule="auto"/>
        <w:ind w:firstLine="709"/>
        <w:jc w:val="both"/>
      </w:pPr>
      <w:r w:rsidRPr="007E486A">
        <w:t>репринтный - переизданный;</w:t>
      </w:r>
    </w:p>
    <w:p w:rsidR="000318F2" w:rsidRPr="007E486A" w:rsidRDefault="000318F2" w:rsidP="007E486A">
      <w:pPr>
        <w:spacing w:line="360" w:lineRule="auto"/>
        <w:ind w:firstLine="709"/>
        <w:jc w:val="both"/>
      </w:pPr>
      <w:r w:rsidRPr="007E486A">
        <w:t>дезавуировать - заявить;</w:t>
      </w:r>
    </w:p>
    <w:p w:rsidR="000318F2" w:rsidRPr="007E486A" w:rsidRDefault="000318F2" w:rsidP="007E486A">
      <w:pPr>
        <w:spacing w:line="360" w:lineRule="auto"/>
        <w:ind w:firstLine="709"/>
        <w:jc w:val="both"/>
      </w:pPr>
      <w:r w:rsidRPr="007E486A">
        <w:t>юрисдикция - право производить суд;</w:t>
      </w:r>
    </w:p>
    <w:p w:rsidR="000318F2" w:rsidRPr="007E486A" w:rsidRDefault="000318F2" w:rsidP="007E486A">
      <w:pPr>
        <w:spacing w:line="360" w:lineRule="auto"/>
        <w:ind w:firstLine="709"/>
        <w:jc w:val="both"/>
      </w:pPr>
      <w:r w:rsidRPr="007E486A">
        <w:t>баллотироваться - выдвигать свою кандидатуру на выборах;</w:t>
      </w:r>
    </w:p>
    <w:p w:rsidR="000318F2" w:rsidRPr="007E486A" w:rsidRDefault="000318F2" w:rsidP="007E486A">
      <w:pPr>
        <w:spacing w:line="360" w:lineRule="auto"/>
        <w:ind w:firstLine="709"/>
        <w:jc w:val="both"/>
      </w:pPr>
      <w:r w:rsidRPr="007E486A">
        <w:t>бестселлер - популярный;</w:t>
      </w:r>
    </w:p>
    <w:p w:rsidR="000318F2" w:rsidRPr="007E486A" w:rsidRDefault="000318F2" w:rsidP="007E486A">
      <w:pPr>
        <w:spacing w:line="360" w:lineRule="auto"/>
        <w:ind w:firstLine="709"/>
        <w:jc w:val="both"/>
      </w:pPr>
      <w:r w:rsidRPr="007E486A">
        <w:t>декларация - заявление;</w:t>
      </w:r>
    </w:p>
    <w:p w:rsidR="000318F2" w:rsidRPr="007E486A" w:rsidRDefault="000318F2" w:rsidP="007E486A">
      <w:pPr>
        <w:spacing w:line="360" w:lineRule="auto"/>
        <w:ind w:firstLine="709"/>
        <w:jc w:val="both"/>
      </w:pPr>
      <w:r w:rsidRPr="007E486A">
        <w:t>гносеология - теория познания; конференция — собрание.</w:t>
      </w:r>
    </w:p>
    <w:p w:rsidR="000318F2" w:rsidRPr="007E486A" w:rsidRDefault="000318F2" w:rsidP="007E486A">
      <w:pPr>
        <w:spacing w:line="360" w:lineRule="auto"/>
        <w:ind w:firstLine="709"/>
        <w:jc w:val="both"/>
      </w:pPr>
    </w:p>
    <w:p w:rsidR="000318F2" w:rsidRPr="007E486A" w:rsidRDefault="000D4172" w:rsidP="007E486A">
      <w:pPr>
        <w:spacing w:line="360" w:lineRule="auto"/>
        <w:ind w:firstLine="709"/>
        <w:jc w:val="both"/>
        <w:rPr>
          <w:b/>
        </w:rPr>
      </w:pPr>
      <w:r>
        <w:rPr>
          <w:b/>
          <w:bCs/>
        </w:rPr>
        <w:br w:type="page"/>
      </w:r>
      <w:r w:rsidR="000318F2" w:rsidRPr="007E486A">
        <w:rPr>
          <w:b/>
          <w:bCs/>
        </w:rPr>
        <w:t>2.</w:t>
      </w:r>
      <w:r w:rsidR="000318F2" w:rsidRPr="007E486A">
        <w:rPr>
          <w:bCs/>
        </w:rPr>
        <w:t xml:space="preserve"> </w:t>
      </w:r>
      <w:r w:rsidR="000318F2" w:rsidRPr="007E486A">
        <w:rPr>
          <w:b/>
        </w:rPr>
        <w:t xml:space="preserve">Вставьте, где необходимо, пропущенные буквы </w:t>
      </w:r>
      <w:r w:rsidR="007E40D3">
        <w:rPr>
          <w:b/>
        </w:rPr>
        <w:t>(слова расположите по алфавиту)</w:t>
      </w:r>
    </w:p>
    <w:p w:rsidR="007E486A" w:rsidRDefault="007E486A" w:rsidP="007E486A">
      <w:pPr>
        <w:spacing w:line="360" w:lineRule="auto"/>
        <w:ind w:firstLine="709"/>
        <w:jc w:val="both"/>
      </w:pPr>
    </w:p>
    <w:p w:rsidR="000318F2" w:rsidRPr="007E486A" w:rsidRDefault="000318F2" w:rsidP="007E486A">
      <w:pPr>
        <w:spacing w:line="360" w:lineRule="auto"/>
        <w:ind w:firstLine="709"/>
        <w:jc w:val="both"/>
      </w:pPr>
      <w:r w:rsidRPr="007E486A">
        <w:t>Вопиющий, винегрет, парадировать на плацу, пародировать поэта, дегенерат, заря, привилегия, имажинизм, президиум, менеджмент, идентичный, беспрецедентный, тавтология, афоризм, конъюнктивит, конгресс, бестселлер, алюминиевый, аннотация, индифферентный, аннексировать, виртуоз, тренажер, алычовый, палисадник, позиционный, гладкокрашеный, прокламация, нафталин.</w:t>
      </w:r>
    </w:p>
    <w:p w:rsidR="000318F2" w:rsidRPr="007E486A" w:rsidRDefault="000318F2" w:rsidP="007E486A">
      <w:pPr>
        <w:spacing w:line="360" w:lineRule="auto"/>
        <w:ind w:firstLine="709"/>
        <w:jc w:val="both"/>
      </w:pPr>
    </w:p>
    <w:p w:rsidR="000318F2" w:rsidRPr="007E486A" w:rsidRDefault="000318F2" w:rsidP="007E486A">
      <w:pPr>
        <w:spacing w:line="360" w:lineRule="auto"/>
        <w:ind w:firstLine="709"/>
        <w:jc w:val="both"/>
        <w:rPr>
          <w:b/>
        </w:rPr>
      </w:pPr>
      <w:r w:rsidRPr="007E486A">
        <w:rPr>
          <w:b/>
          <w:bCs/>
        </w:rPr>
        <w:t xml:space="preserve">3. </w:t>
      </w:r>
      <w:r w:rsidRPr="007E486A">
        <w:rPr>
          <w:b/>
        </w:rPr>
        <w:t xml:space="preserve">Расставьте ударения </w:t>
      </w:r>
      <w:r w:rsidR="007E40D3">
        <w:rPr>
          <w:b/>
        </w:rPr>
        <w:t>(слова расположите по алфавиту)</w:t>
      </w:r>
    </w:p>
    <w:p w:rsidR="007E486A" w:rsidRDefault="007E486A" w:rsidP="007E486A">
      <w:pPr>
        <w:spacing w:line="360" w:lineRule="auto"/>
        <w:ind w:firstLine="709"/>
        <w:jc w:val="both"/>
      </w:pPr>
    </w:p>
    <w:p w:rsidR="000318F2" w:rsidRPr="007E486A" w:rsidRDefault="000318F2" w:rsidP="007E486A">
      <w:pPr>
        <w:spacing w:line="360" w:lineRule="auto"/>
        <w:ind w:firstLine="709"/>
        <w:jc w:val="both"/>
      </w:pPr>
      <w:r w:rsidRPr="007E486A">
        <w:t>Обеспечение, звонишь, диоптрия, завидно, каталог, афера, балованный, мизерный, свекла, августовский, красивее, намерение, христианин, ржаветь, сироты, средства, столяр, таможня, танцовщица, ходатайствовать, щавель, кулинария, маркетинг, договор, квартал, вероисповедание, гренадер, медикаменты, приговорен, приговорена, жалюзи, творог, откупорить, феномен, эксперт, умерший.</w:t>
      </w:r>
    </w:p>
    <w:p w:rsidR="000318F2" w:rsidRPr="007E486A" w:rsidRDefault="000318F2" w:rsidP="007E486A">
      <w:pPr>
        <w:spacing w:line="360" w:lineRule="auto"/>
        <w:ind w:firstLine="709"/>
        <w:jc w:val="both"/>
        <w:rPr>
          <w:bCs/>
        </w:rPr>
      </w:pPr>
    </w:p>
    <w:p w:rsidR="000318F2" w:rsidRPr="007E486A" w:rsidRDefault="000318F2" w:rsidP="007E486A">
      <w:pPr>
        <w:spacing w:line="360" w:lineRule="auto"/>
        <w:ind w:firstLine="709"/>
        <w:jc w:val="both"/>
        <w:rPr>
          <w:b/>
        </w:rPr>
      </w:pPr>
      <w:r w:rsidRPr="007E486A">
        <w:rPr>
          <w:b/>
          <w:bCs/>
        </w:rPr>
        <w:t xml:space="preserve">4. </w:t>
      </w:r>
      <w:r w:rsidRPr="007E486A">
        <w:rPr>
          <w:b/>
        </w:rPr>
        <w:t>Перепишите, раскрывая скоб</w:t>
      </w:r>
      <w:r w:rsidR="007E40D3">
        <w:rPr>
          <w:b/>
        </w:rPr>
        <w:t>ки и вставляя пропущенные буквы</w:t>
      </w:r>
    </w:p>
    <w:p w:rsidR="007E486A" w:rsidRDefault="007E486A" w:rsidP="007E486A">
      <w:pPr>
        <w:spacing w:line="360" w:lineRule="auto"/>
        <w:ind w:firstLine="709"/>
        <w:jc w:val="both"/>
      </w:pPr>
    </w:p>
    <w:p w:rsidR="000318F2" w:rsidRPr="007E486A" w:rsidRDefault="000318F2" w:rsidP="007E486A">
      <w:pPr>
        <w:spacing w:line="360" w:lineRule="auto"/>
        <w:ind w:firstLine="709"/>
        <w:jc w:val="both"/>
      </w:pPr>
      <w:r w:rsidRPr="007E486A">
        <w:t xml:space="preserve">1. Иметь в виду — в виду усадьбы — ввиду отсутствия вакансий. </w:t>
      </w:r>
    </w:p>
    <w:p w:rsidR="000318F2" w:rsidRPr="007E486A" w:rsidRDefault="000318F2" w:rsidP="007E486A">
      <w:pPr>
        <w:spacing w:line="360" w:lineRule="auto"/>
        <w:ind w:firstLine="709"/>
        <w:jc w:val="both"/>
      </w:pPr>
      <w:r w:rsidRPr="007E486A">
        <w:t>2. Идти навстречу приятелю — приехать на встречу с актерами. 3. В течении реки — в течение разговора. 4. Вследствие пожара — вследствие ограбления. 5. Насчет подписки — на счет положим. 6. Вроде шара — в роде Романовых. 7. В отношении себя — внести в отношения поправку.</w:t>
      </w:r>
    </w:p>
    <w:p w:rsidR="000318F2" w:rsidRPr="007E486A" w:rsidRDefault="000318F2" w:rsidP="007E486A">
      <w:pPr>
        <w:spacing w:line="360" w:lineRule="auto"/>
        <w:ind w:firstLine="709"/>
        <w:jc w:val="both"/>
        <w:rPr>
          <w:bCs/>
        </w:rPr>
      </w:pPr>
    </w:p>
    <w:p w:rsidR="007E486A" w:rsidRPr="007E486A" w:rsidRDefault="000318F2" w:rsidP="007E486A">
      <w:pPr>
        <w:spacing w:line="360" w:lineRule="auto"/>
        <w:ind w:firstLine="709"/>
        <w:jc w:val="both"/>
      </w:pPr>
      <w:r w:rsidRPr="007E486A">
        <w:rPr>
          <w:b/>
          <w:bCs/>
        </w:rPr>
        <w:t xml:space="preserve">5. </w:t>
      </w:r>
      <w:r w:rsidR="007E486A">
        <w:rPr>
          <w:b/>
        </w:rPr>
        <w:t xml:space="preserve">Исправьте предложения. </w:t>
      </w:r>
      <w:r w:rsidR="007E486A" w:rsidRPr="007E486A">
        <w:rPr>
          <w:b/>
        </w:rPr>
        <w:t>Укажите характер ошибки или недочета</w:t>
      </w:r>
    </w:p>
    <w:p w:rsidR="007E486A" w:rsidRPr="007E486A" w:rsidRDefault="007E486A" w:rsidP="007E486A">
      <w:pPr>
        <w:spacing w:line="360" w:lineRule="auto"/>
        <w:ind w:firstLine="709"/>
        <w:jc w:val="both"/>
        <w:rPr>
          <w:b/>
        </w:rPr>
      </w:pPr>
    </w:p>
    <w:p w:rsidR="000318F2" w:rsidRPr="007E486A" w:rsidRDefault="000318F2" w:rsidP="007E486A">
      <w:pPr>
        <w:spacing w:line="360" w:lineRule="auto"/>
        <w:ind w:firstLine="709"/>
        <w:jc w:val="both"/>
      </w:pPr>
      <w:r w:rsidRPr="007E486A">
        <w:t>1. Можно ожидать роста экономических показателей уже к следующему  году (логическая ошибка). 2. Рабочий был уволен за прогул (речевая избыточность). 3. В структуры вошли: страховая компания, гостиничная фирма, социальная фирма (стечения однокоренных слов). 4. Прошу предоставить мне очередной отпуск с 13 по 27 число сего месяца (указан не подходящий пароним). 5. Работники нашего цеха успешно осваивают новую технику (неправильное употребление синонимов). 6. Директор отдал распоряжение перевести рабочих на индивидуальную сдельную оплату (неоправданное употребление стилистически сниженной лексики). 7. По-новому соединились и средства и возможности (неуместное употребление иностранных слов). 8. Отправляем акт на списание сеялки (неоправданное употребление устаревших слов). 9. При осуществлении капитального стро</w:t>
      </w:r>
      <w:r w:rsidR="00E66F3A">
        <w:t>ительства фирма несет расходы (</w:t>
      </w:r>
      <w:r w:rsidRPr="007E486A">
        <w:t>логическая ошибка). 10. Три работницы не смогли выйти на работу (неправильного выбора формы числительного). 11. Прокурор признал акцию незаконной</w:t>
      </w:r>
      <w:r w:rsidR="00B57EEA">
        <w:t xml:space="preserve"> </w:t>
      </w:r>
      <w:r w:rsidRPr="007E486A">
        <w:t>(ошибочное употребление падежных форм). 12. Согласно приказу директора предприятие перешло на круглосуточную работу (ошибочное употребление падежных форм). 13. Выяснив, что объем производства уменьшился, возникает вопрос о причине (синтаксическая ошибка). 14.Просим Вас прислать проект Устава фирмы (нарушение административного речевого этикета). 15. Производство товаров увеличилось на 200%, т.е. в 3 раза (речевая ошибка). 16. Тут были и китайцы, и индийцы, и выходцы из стран Европы (речевая ошибка). 17. Её звали Виктория, что по-русски значит «победа» (речевая ошибка). 18. Впервые прирост населения на Украине равен нулю (показатель прироста населения). 19. В митинге — концерте участвовали артисты (речевая избыточность). 20. Пишите ваши имя и отчество полностью (лексические ошибки).</w:t>
      </w:r>
    </w:p>
    <w:p w:rsidR="000318F2" w:rsidRPr="007E486A" w:rsidRDefault="000318F2" w:rsidP="007E486A">
      <w:pPr>
        <w:spacing w:line="360" w:lineRule="auto"/>
        <w:ind w:firstLine="709"/>
        <w:jc w:val="both"/>
      </w:pPr>
    </w:p>
    <w:p w:rsidR="000318F2" w:rsidRPr="00B57EEA" w:rsidRDefault="000D4172" w:rsidP="007E486A">
      <w:pPr>
        <w:spacing w:line="360" w:lineRule="auto"/>
        <w:ind w:firstLine="709"/>
        <w:jc w:val="both"/>
        <w:rPr>
          <w:b/>
        </w:rPr>
      </w:pPr>
      <w:r>
        <w:rPr>
          <w:b/>
          <w:bCs/>
        </w:rPr>
        <w:br w:type="page"/>
      </w:r>
      <w:r w:rsidR="000318F2" w:rsidRPr="00B57EEA">
        <w:rPr>
          <w:b/>
          <w:bCs/>
        </w:rPr>
        <w:t xml:space="preserve">6. </w:t>
      </w:r>
      <w:r w:rsidR="000318F2" w:rsidRPr="00B57EEA">
        <w:rPr>
          <w:b/>
        </w:rPr>
        <w:t>Раскройте скобки, образуйте нужную форму имен</w:t>
      </w:r>
      <w:r w:rsidR="00B57EEA" w:rsidRPr="00B57EEA">
        <w:rPr>
          <w:b/>
        </w:rPr>
        <w:t xml:space="preserve"> числительных и существительных</w:t>
      </w:r>
    </w:p>
    <w:p w:rsidR="00B57EEA" w:rsidRPr="007E486A" w:rsidRDefault="00B57EEA" w:rsidP="007E486A">
      <w:pPr>
        <w:spacing w:line="360" w:lineRule="auto"/>
        <w:ind w:firstLine="709"/>
        <w:jc w:val="both"/>
      </w:pPr>
    </w:p>
    <w:p w:rsidR="000318F2" w:rsidRDefault="000318F2" w:rsidP="007E486A">
      <w:pPr>
        <w:spacing w:line="360" w:lineRule="auto"/>
        <w:ind w:firstLine="709"/>
        <w:jc w:val="both"/>
      </w:pPr>
      <w:r w:rsidRPr="007E486A">
        <w:t>1. Жалел о пятистах рублях. 2. Располагаю шестьюстами рублями. 3. К семьсот семидесяти прибавьте триста. 4. На шестьсот двадцать солдат были пилотки, а тремстам восьмидесяти солдатам их не досталась. 5. Из восемьсот восьмидесяти книг своей библиотеки он всерьёз дорожил лишь двухсот шестьюдесятью девятью, а к шестьсот одиннадцати относился прохладно. 6. Четырёхстами сорока из шестьсот семидесятью моделями, представленных всеми Домами мод страны, жюри осталось довольно, об остальных двухсот тридцати отозвалось отрицательно.</w:t>
      </w:r>
    </w:p>
    <w:p w:rsidR="00292CC9" w:rsidRPr="007E486A" w:rsidRDefault="00292CC9" w:rsidP="007E486A">
      <w:pPr>
        <w:spacing w:line="360" w:lineRule="auto"/>
        <w:ind w:firstLine="709"/>
        <w:jc w:val="both"/>
      </w:pPr>
    </w:p>
    <w:p w:rsidR="000318F2" w:rsidRPr="00292CC9" w:rsidRDefault="000318F2" w:rsidP="007E486A">
      <w:pPr>
        <w:spacing w:line="360" w:lineRule="auto"/>
        <w:ind w:firstLine="709"/>
        <w:jc w:val="both"/>
        <w:rPr>
          <w:b/>
        </w:rPr>
      </w:pPr>
      <w:r w:rsidRPr="00292CC9">
        <w:rPr>
          <w:b/>
          <w:bCs/>
        </w:rPr>
        <w:t xml:space="preserve">7. </w:t>
      </w:r>
      <w:r w:rsidRPr="00292CC9">
        <w:rPr>
          <w:b/>
        </w:rPr>
        <w:t xml:space="preserve">Перепишите, слова из </w:t>
      </w:r>
      <w:r w:rsidR="00292CC9">
        <w:rPr>
          <w:b/>
        </w:rPr>
        <w:t>скобок поставьте в нужной форме</w:t>
      </w:r>
    </w:p>
    <w:p w:rsidR="00292CC9" w:rsidRDefault="00292CC9" w:rsidP="007E486A">
      <w:pPr>
        <w:spacing w:line="360" w:lineRule="auto"/>
        <w:ind w:firstLine="709"/>
        <w:jc w:val="both"/>
      </w:pPr>
    </w:p>
    <w:p w:rsidR="000318F2" w:rsidRPr="007E486A" w:rsidRDefault="000318F2" w:rsidP="007E486A">
      <w:pPr>
        <w:spacing w:line="360" w:lineRule="auto"/>
        <w:ind w:firstLine="709"/>
        <w:jc w:val="both"/>
      </w:pPr>
      <w:r w:rsidRPr="007E486A">
        <w:t xml:space="preserve">1. На днях состоялся вечер памяти Жан-Жака Руссо. 2. В «Похождениях бравого солдата Швейка» ярко проявился сатирический талант Ярослава Гашека. 3. Наше знакомство с Чарли Чаплином состоялось в период немого кино. 4. В медицине и биологии долгое время господствовали ошибочные положения, разработанные немецким ученым Рудольфом Вирховым. 5. Мы рады были услышать пение Эдит Пиаф. 6. Интересно было узнать мнение известного режиссера Александра Митта. 7. В основе педагогических взглядов А.С. Макаренко лежит идея воспитания детей через коллектив. 8. Похождения итальянского авантюриста 18 века Казановы послужили сюжетом для одного из кинофильмов. 10. Большое впечатление произвело на собравшихся писателе и поэтов чтение Пушкиным «Бориса Годунова» 12 октября 1826 года. 11. Большим успехом пользовались гастроли грузинского иллюзиониста Шомотавы. 12. Мария и Рейгольд Эстрем в период Великой Отечественной войны спасли группу советских военнопленных. 13. В Москву приехали известные врачи супруги Коваль. 14. В концертах часто выступали Давид и Игорь Ойстрахи. 15. Оба студента Смирновы успешно защитили диплом. </w:t>
      </w:r>
    </w:p>
    <w:p w:rsidR="000318F2" w:rsidRPr="007E486A" w:rsidRDefault="000318F2" w:rsidP="007E486A">
      <w:pPr>
        <w:pStyle w:val="a6"/>
        <w:spacing w:after="0" w:line="360" w:lineRule="auto"/>
        <w:ind w:firstLine="709"/>
        <w:jc w:val="both"/>
      </w:pPr>
    </w:p>
    <w:p w:rsidR="000318F2" w:rsidRPr="007E486A" w:rsidRDefault="000318F2" w:rsidP="007E486A">
      <w:pPr>
        <w:pStyle w:val="a6"/>
        <w:spacing w:after="0" w:line="360" w:lineRule="auto"/>
        <w:ind w:firstLine="709"/>
        <w:jc w:val="both"/>
        <w:rPr>
          <w:b/>
        </w:rPr>
      </w:pPr>
      <w:r w:rsidRPr="007E486A">
        <w:rPr>
          <w:b/>
          <w:bCs/>
        </w:rPr>
        <w:t xml:space="preserve">8. </w:t>
      </w:r>
      <w:r w:rsidRPr="007E486A">
        <w:rPr>
          <w:b/>
        </w:rPr>
        <w:t>Что обозначают следующие фразеологические обороты?</w:t>
      </w:r>
    </w:p>
    <w:p w:rsidR="007E486A" w:rsidRDefault="007E486A" w:rsidP="007E486A">
      <w:pPr>
        <w:pStyle w:val="a6"/>
        <w:spacing w:after="0" w:line="360" w:lineRule="auto"/>
        <w:ind w:firstLine="709"/>
        <w:jc w:val="both"/>
      </w:pPr>
    </w:p>
    <w:p w:rsidR="000318F2" w:rsidRPr="007E486A" w:rsidRDefault="000318F2" w:rsidP="007E486A">
      <w:pPr>
        <w:pStyle w:val="a6"/>
        <w:spacing w:after="0" w:line="360" w:lineRule="auto"/>
        <w:ind w:firstLine="709"/>
        <w:jc w:val="both"/>
      </w:pPr>
      <w:r w:rsidRPr="007E486A">
        <w:t>Камень преткновения — помеха на которую наталкивается кто-либо в каком-либо деле; филькина грамота — документ не имеющий никакой силы; клятва Гиппократа — врачебная клятва; как рыба в воде — чувствовать себя хорошо где-либо; куда глаза глядят — без определенного пути; камня на камне не оставлять — абсолютно ничего; альфа и омега — начало и конец; при царе Горохе — очень давно; глас вопиющего в пустыне — напрасный призыв к чему-либо; Содом и Гоморра — ужасный беспорядок; царевна Несмеяна — угрюмый, суровый человек; колосс на глиняных ногах — что-либо с виду величественное, а на самом деле хрупкое; кануть в Лету — бесследно исчезнуть, быть забытым.</w:t>
      </w:r>
    </w:p>
    <w:p w:rsidR="007E486A" w:rsidRDefault="007E486A" w:rsidP="007E486A">
      <w:pPr>
        <w:pStyle w:val="a6"/>
        <w:spacing w:after="0" w:line="360" w:lineRule="auto"/>
        <w:ind w:firstLine="709"/>
        <w:jc w:val="both"/>
        <w:rPr>
          <w:bCs/>
        </w:rPr>
      </w:pPr>
    </w:p>
    <w:p w:rsidR="000318F2" w:rsidRPr="007E486A" w:rsidRDefault="007E486A" w:rsidP="007E486A">
      <w:pPr>
        <w:pStyle w:val="a6"/>
        <w:spacing w:after="0" w:line="360" w:lineRule="auto"/>
        <w:ind w:firstLine="709"/>
        <w:jc w:val="both"/>
        <w:rPr>
          <w:b/>
        </w:rPr>
      </w:pPr>
      <w:r>
        <w:rPr>
          <w:b/>
          <w:bCs/>
        </w:rPr>
        <w:t xml:space="preserve">9. </w:t>
      </w:r>
      <w:r w:rsidR="000318F2" w:rsidRPr="007E486A">
        <w:rPr>
          <w:b/>
        </w:rPr>
        <w:t>Записать данные слов</w:t>
      </w:r>
      <w:r>
        <w:rPr>
          <w:b/>
        </w:rPr>
        <w:t>осочетания в единственном числе</w:t>
      </w:r>
    </w:p>
    <w:p w:rsidR="007E486A" w:rsidRPr="007E486A" w:rsidRDefault="007E486A" w:rsidP="007E486A">
      <w:pPr>
        <w:pStyle w:val="a6"/>
        <w:spacing w:after="0" w:line="360" w:lineRule="auto"/>
        <w:ind w:firstLine="709"/>
        <w:jc w:val="both"/>
        <w:rPr>
          <w:b/>
        </w:rPr>
      </w:pPr>
    </w:p>
    <w:p w:rsidR="000318F2" w:rsidRPr="007E486A" w:rsidRDefault="000318F2" w:rsidP="007E486A">
      <w:pPr>
        <w:pStyle w:val="a6"/>
        <w:spacing w:after="0" w:line="360" w:lineRule="auto"/>
        <w:ind w:firstLine="709"/>
        <w:jc w:val="both"/>
      </w:pPr>
      <w:r w:rsidRPr="007E486A">
        <w:t>Старинный рояль, ваша фамилия, заказная бандероль, наш плацкарт, старинная банкнота, новая расценка, спелое яблоко, большая мозоль, маленькая мышь, кожаная туфля, широкая прорубь, лесная просека, спелый помидор, молодой жираф, черный ботинок, войлочная тапка.</w:t>
      </w:r>
    </w:p>
    <w:p w:rsidR="000318F2" w:rsidRPr="007E486A" w:rsidRDefault="000318F2" w:rsidP="007E486A">
      <w:pPr>
        <w:pStyle w:val="a6"/>
        <w:spacing w:after="0" w:line="360" w:lineRule="auto"/>
        <w:ind w:firstLine="709"/>
        <w:jc w:val="both"/>
      </w:pPr>
    </w:p>
    <w:p w:rsidR="000318F2" w:rsidRDefault="000318F2" w:rsidP="007E486A">
      <w:pPr>
        <w:pStyle w:val="a6"/>
        <w:spacing w:after="0" w:line="360" w:lineRule="auto"/>
        <w:ind w:firstLine="709"/>
        <w:jc w:val="both"/>
        <w:rPr>
          <w:b/>
        </w:rPr>
      </w:pPr>
      <w:r w:rsidRPr="007E486A">
        <w:rPr>
          <w:b/>
          <w:bCs/>
        </w:rPr>
        <w:t xml:space="preserve">10. </w:t>
      </w:r>
      <w:r w:rsidRPr="007E486A">
        <w:rPr>
          <w:b/>
        </w:rPr>
        <w:t>Переписать</w:t>
      </w:r>
      <w:r w:rsidR="007E486A">
        <w:rPr>
          <w:b/>
        </w:rPr>
        <w:t>, ставя нужные знаки препинания</w:t>
      </w:r>
    </w:p>
    <w:p w:rsidR="007E486A" w:rsidRPr="007E486A" w:rsidRDefault="007E486A" w:rsidP="007E486A">
      <w:pPr>
        <w:pStyle w:val="a6"/>
        <w:spacing w:after="0" w:line="360" w:lineRule="auto"/>
        <w:ind w:firstLine="709"/>
        <w:jc w:val="both"/>
        <w:rPr>
          <w:b/>
        </w:rPr>
      </w:pPr>
    </w:p>
    <w:p w:rsidR="000318F2" w:rsidRPr="007E486A" w:rsidRDefault="000318F2" w:rsidP="007E486A">
      <w:pPr>
        <w:pStyle w:val="a6"/>
        <w:spacing w:after="0" w:line="360" w:lineRule="auto"/>
        <w:ind w:firstLine="709"/>
        <w:jc w:val="both"/>
      </w:pPr>
      <w:r w:rsidRPr="007E486A">
        <w:t>Земля - космическое тело, а мы космонавты, совершающие длительный полет вокруг Солнца, вместе с Солнцем по бесконечной Вселенной.  Система жизнеобеспечения на нашем прекрасном корабле устроена столь остроумно, что она постоянно самообновляется и таким образом обеспечивает возможность путешествовать миллиардам пассажиров в течение миллионов лет.</w:t>
      </w:r>
    </w:p>
    <w:p w:rsidR="000318F2" w:rsidRPr="007E486A" w:rsidRDefault="000318F2" w:rsidP="007E486A">
      <w:pPr>
        <w:pStyle w:val="a6"/>
        <w:spacing w:after="0" w:line="360" w:lineRule="auto"/>
        <w:ind w:firstLine="709"/>
        <w:jc w:val="both"/>
      </w:pPr>
      <w:r w:rsidRPr="007E486A">
        <w:t>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полет. 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Если на маленьком космическом корабле начнут суетливо перерезать проводочки, развинчивать винтики, просверливать дырочки в обшивке, то это придется квалифицировать как самоубийство. Но принципиальной разницы у маленького корабля с большим нет. Вопрос только размеров и времени.</w:t>
      </w:r>
    </w:p>
    <w:p w:rsidR="000318F2" w:rsidRPr="007E486A" w:rsidRDefault="000318F2" w:rsidP="007E486A">
      <w:pPr>
        <w:pStyle w:val="a6"/>
        <w:spacing w:after="0" w:line="360" w:lineRule="auto"/>
        <w:ind w:firstLine="709"/>
        <w:jc w:val="both"/>
      </w:pPr>
      <w:r w:rsidRPr="007E486A">
        <w:t>Человечество, по-моему, — это своеобразная болезнь планеты. Завелись, размножаются, кишат микроскопические, в планетарном, а тем более во вселенском, масштабе существа. Скапливаются они в одном месте, и тут же появляются на теле земли глубокие язвы и разные наросты. Стоит только привести капельку зловредной (с точки зрения земли и природы) культуры в зелёную шубу Леса (бригада лесорубов, один барак, два трактора) — и вот уж распространяется от этого места характерное, симптоматическое болезненное пятно.</w:t>
      </w:r>
    </w:p>
    <w:p w:rsidR="000318F2" w:rsidRPr="007E486A" w:rsidRDefault="000318F2" w:rsidP="007E486A">
      <w:pPr>
        <w:pStyle w:val="a6"/>
        <w:spacing w:after="0" w:line="360" w:lineRule="auto"/>
        <w:ind w:firstLine="709"/>
        <w:jc w:val="both"/>
      </w:pPr>
      <w:r w:rsidRPr="007E486A">
        <w:t>К сожалению, столь же ранимыми, как биосфера, столь же беззащитными перед напором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земли. 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7E486A" w:rsidRDefault="000318F2" w:rsidP="007E486A">
      <w:pPr>
        <w:pStyle w:val="a6"/>
        <w:spacing w:after="0" w:line="360" w:lineRule="auto"/>
        <w:ind w:firstLine="709"/>
        <w:jc w:val="both"/>
      </w:pPr>
      <w:r w:rsidRPr="007E486A">
        <w:t>Неизвестно, чем кончится для планеты эта оригинальная болезнь, называемая человечеством. Успеет ли Земля выработать какое-нибудь противоядие? (По В. Солоухину.)</w:t>
      </w:r>
    </w:p>
    <w:p w:rsidR="000318F2" w:rsidRPr="007E486A" w:rsidRDefault="007E486A" w:rsidP="007E486A">
      <w:pPr>
        <w:pStyle w:val="a6"/>
        <w:spacing w:after="0" w:line="360" w:lineRule="auto"/>
        <w:ind w:firstLine="709"/>
        <w:jc w:val="both"/>
        <w:rPr>
          <w:b/>
        </w:rPr>
      </w:pPr>
      <w:r>
        <w:br w:type="page"/>
      </w:r>
      <w:r w:rsidR="000318F2" w:rsidRPr="007E486A">
        <w:rPr>
          <w:b/>
        </w:rPr>
        <w:t>Библиографический список</w:t>
      </w:r>
    </w:p>
    <w:p w:rsidR="007E486A" w:rsidRPr="007E486A" w:rsidRDefault="007E486A" w:rsidP="007E486A">
      <w:pPr>
        <w:pStyle w:val="a6"/>
        <w:spacing w:after="0" w:line="360" w:lineRule="auto"/>
        <w:ind w:firstLine="709"/>
        <w:jc w:val="both"/>
      </w:pPr>
    </w:p>
    <w:p w:rsidR="000318F2" w:rsidRPr="007E486A" w:rsidRDefault="000318F2" w:rsidP="007E486A">
      <w:pPr>
        <w:pStyle w:val="a6"/>
        <w:spacing w:after="0" w:line="360" w:lineRule="auto"/>
        <w:jc w:val="both"/>
      </w:pPr>
      <w:r w:rsidRPr="007E486A">
        <w:t>1. Абрамов Н. Словарь синонимов и сходных по смыслу выражений. - М.: Русские словари, 2000.</w:t>
      </w:r>
    </w:p>
    <w:p w:rsidR="000318F2" w:rsidRPr="007E486A" w:rsidRDefault="000318F2" w:rsidP="007E486A">
      <w:pPr>
        <w:pStyle w:val="a6"/>
        <w:spacing w:after="0" w:line="360" w:lineRule="auto"/>
        <w:jc w:val="both"/>
      </w:pPr>
      <w:r w:rsidRPr="007E486A">
        <w:t>2. Большой толковый словарь русского языка / Под ред. С.А. Кузнецова - Спб.: Норинт, 2009.</w:t>
      </w:r>
    </w:p>
    <w:p w:rsidR="000318F2" w:rsidRPr="007E486A" w:rsidRDefault="000318F2" w:rsidP="007E486A">
      <w:pPr>
        <w:pStyle w:val="a6"/>
        <w:spacing w:after="0" w:line="360" w:lineRule="auto"/>
        <w:jc w:val="both"/>
      </w:pPr>
      <w:r w:rsidRPr="007E486A">
        <w:t>3. Большой юридический словарь / Под ред. А.Я. Сухарева - М.: Инфра, 2007.</w:t>
      </w:r>
    </w:p>
    <w:p w:rsidR="000318F2" w:rsidRPr="007E486A" w:rsidRDefault="000318F2" w:rsidP="007E486A">
      <w:pPr>
        <w:pStyle w:val="a6"/>
        <w:spacing w:after="0" w:line="360" w:lineRule="auto"/>
        <w:jc w:val="both"/>
      </w:pPr>
      <w:r w:rsidRPr="007E486A">
        <w:t>4. Дамороцкая А.С. Словарь экономических терминов. - Минск, 1998.</w:t>
      </w:r>
    </w:p>
    <w:p w:rsidR="000318F2" w:rsidRPr="007E486A" w:rsidRDefault="000318F2" w:rsidP="007E486A">
      <w:pPr>
        <w:pStyle w:val="a6"/>
        <w:spacing w:after="0" w:line="360" w:lineRule="auto"/>
        <w:jc w:val="both"/>
      </w:pPr>
      <w:r w:rsidRPr="007E486A">
        <w:t>5. Зарва М.В. Русское словесное ударение. - М.: Энас, 2001.</w:t>
      </w:r>
    </w:p>
    <w:p w:rsidR="000318F2" w:rsidRPr="007E486A" w:rsidRDefault="000318F2" w:rsidP="007E486A">
      <w:pPr>
        <w:pStyle w:val="a6"/>
        <w:spacing w:after="0" w:line="360" w:lineRule="auto"/>
        <w:jc w:val="both"/>
      </w:pPr>
      <w:r w:rsidRPr="007E486A">
        <w:t>6. Розенталь Д.Э. Современный русский язык. - М.: Рольф, 2002.</w:t>
      </w:r>
    </w:p>
    <w:p w:rsidR="000318F2" w:rsidRPr="007E486A" w:rsidRDefault="000318F2" w:rsidP="007E486A">
      <w:pPr>
        <w:pStyle w:val="a6"/>
        <w:spacing w:after="0" w:line="360" w:lineRule="auto"/>
        <w:jc w:val="both"/>
      </w:pPr>
      <w:r w:rsidRPr="007E486A">
        <w:t>7. Русский орфографический словарь /Под ред. Лопатина В.В. - М., 2007.</w:t>
      </w:r>
    </w:p>
    <w:p w:rsidR="000318F2" w:rsidRPr="007E486A" w:rsidRDefault="000318F2" w:rsidP="007E486A">
      <w:pPr>
        <w:pStyle w:val="a6"/>
        <w:spacing w:after="0" w:line="360" w:lineRule="auto"/>
        <w:jc w:val="both"/>
      </w:pPr>
      <w:r w:rsidRPr="007E486A">
        <w:t>8. Сенкевич М.П. Стилистика научной речи и редактирование научных произведений. - М., 2000.</w:t>
      </w:r>
      <w:bookmarkStart w:id="0" w:name="_GoBack"/>
      <w:bookmarkEnd w:id="0"/>
    </w:p>
    <w:sectPr w:rsidR="000318F2" w:rsidRPr="007E486A" w:rsidSect="00A24019">
      <w:footerReference w:type="even" r:id="rId7"/>
      <w:footnotePr>
        <w:pos w:val="beneathText"/>
      </w:footnotePr>
      <w:pgSz w:w="11905" w:h="16837" w:code="9"/>
      <w:pgMar w:top="1134" w:right="851" w:bottom="1134" w:left="1701" w:header="720"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8C4" w:rsidRDefault="005B68C4" w:rsidP="000318F2">
      <w:pPr>
        <w:pStyle w:val="a9"/>
      </w:pPr>
      <w:r>
        <w:separator/>
      </w:r>
    </w:p>
  </w:endnote>
  <w:endnote w:type="continuationSeparator" w:id="0">
    <w:p w:rsidR="005B68C4" w:rsidRDefault="005B68C4" w:rsidP="000318F2">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019" w:rsidRDefault="00A24019" w:rsidP="004926B4">
    <w:pPr>
      <w:pStyle w:val="a9"/>
      <w:framePr w:wrap="around" w:vAnchor="text" w:hAnchor="margin" w:xAlign="right" w:y="1"/>
      <w:rPr>
        <w:rStyle w:val="a4"/>
      </w:rPr>
    </w:pPr>
  </w:p>
  <w:p w:rsidR="00A24019" w:rsidRDefault="00A24019" w:rsidP="00A2401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8C4" w:rsidRDefault="005B68C4" w:rsidP="000318F2">
      <w:pPr>
        <w:pStyle w:val="a9"/>
      </w:pPr>
      <w:r>
        <w:separator/>
      </w:r>
    </w:p>
  </w:footnote>
  <w:footnote w:type="continuationSeparator" w:id="0">
    <w:p w:rsidR="005B68C4" w:rsidRDefault="005B68C4" w:rsidP="000318F2">
      <w:pPr>
        <w:pStyle w:val="a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5"/>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8"/>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9"/>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0"/>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86A"/>
    <w:rsid w:val="000318F2"/>
    <w:rsid w:val="000D4172"/>
    <w:rsid w:val="00292CC9"/>
    <w:rsid w:val="004926B4"/>
    <w:rsid w:val="00554415"/>
    <w:rsid w:val="005B68C4"/>
    <w:rsid w:val="00652F36"/>
    <w:rsid w:val="00677649"/>
    <w:rsid w:val="007E40D3"/>
    <w:rsid w:val="007E486A"/>
    <w:rsid w:val="00A24019"/>
    <w:rsid w:val="00B57EEA"/>
    <w:rsid w:val="00E66F3A"/>
    <w:rsid w:val="00EB1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4A4D0-1760-4771-8DE6-51FFDA69E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a3">
    <w:name w:val="Символ нумерации"/>
    <w:uiPriority w:val="99"/>
  </w:style>
  <w:style w:type="character" w:styleId="a4">
    <w:name w:val="page number"/>
    <w:uiPriority w:val="99"/>
    <w:rPr>
      <w:rFonts w:cs="Times New Roman"/>
    </w:rPr>
  </w:style>
  <w:style w:type="paragraph" w:customStyle="1" w:styleId="a5">
    <w:name w:val="Заголовок"/>
    <w:basedOn w:val="a"/>
    <w:next w:val="a6"/>
    <w:uiPriority w:val="99"/>
    <w:pPr>
      <w:keepNext/>
      <w:spacing w:before="240" w:after="120"/>
    </w:pPr>
    <w:rPr>
      <w:rFonts w:ascii="Arial" w:eastAsia="MS Mincho" w:hAnsi="Arial" w:cs="Tahoma"/>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eastAsia="Arial Unicode MS" w:cs="Times New Roman"/>
      <w:kern w:val="1"/>
      <w:sz w:val="24"/>
      <w:szCs w:val="24"/>
      <w:lang w:val="x-none"/>
    </w:rPr>
  </w:style>
  <w:style w:type="paragraph" w:styleId="a8">
    <w:name w:val="List"/>
    <w:basedOn w:val="a6"/>
    <w:uiPriority w:val="99"/>
    <w:rPr>
      <w:rFonts w:ascii="Arial" w:hAnsi="Arial" w:cs="Tahoma"/>
      <w:sz w:val="20"/>
    </w:rPr>
  </w:style>
  <w:style w:type="paragraph" w:customStyle="1" w:styleId="1">
    <w:name w:val="Название1"/>
    <w:basedOn w:val="a"/>
    <w:uiPriority w:val="99"/>
    <w:pPr>
      <w:suppressLineNumbers/>
      <w:spacing w:before="120" w:after="120"/>
    </w:pPr>
    <w:rPr>
      <w:rFonts w:ascii="Arial" w:hAnsi="Arial" w:cs="Tahoma"/>
      <w:i/>
      <w:iCs/>
      <w:sz w:val="20"/>
    </w:rPr>
  </w:style>
  <w:style w:type="paragraph" w:customStyle="1" w:styleId="10">
    <w:name w:val="Указатель1"/>
    <w:basedOn w:val="a"/>
    <w:uiPriority w:val="99"/>
    <w:pPr>
      <w:suppressLineNumbers/>
    </w:pPr>
    <w:rPr>
      <w:rFonts w:ascii="Arial" w:hAnsi="Arial" w:cs="Tahoma"/>
      <w:sz w:val="20"/>
    </w:rPr>
  </w:style>
  <w:style w:type="paragraph" w:styleId="a9">
    <w:name w:val="footer"/>
    <w:basedOn w:val="a"/>
    <w:link w:val="aa"/>
    <w:uiPriority w:val="99"/>
    <w:pPr>
      <w:suppressLineNumbers/>
      <w:tabs>
        <w:tab w:val="center" w:pos="4818"/>
        <w:tab w:val="right" w:pos="9637"/>
      </w:tabs>
    </w:pPr>
  </w:style>
  <w:style w:type="character" w:customStyle="1" w:styleId="aa">
    <w:name w:val="Нижний колонтитул Знак"/>
    <w:link w:val="a9"/>
    <w:uiPriority w:val="99"/>
    <w:semiHidden/>
    <w:locked/>
    <w:rPr>
      <w:rFonts w:eastAsia="Arial Unicode MS" w:cs="Times New Roman"/>
      <w:kern w:val="1"/>
      <w:sz w:val="24"/>
      <w:szCs w:val="24"/>
      <w:lang w:val="x-none"/>
    </w:rPr>
  </w:style>
  <w:style w:type="paragraph" w:customStyle="1" w:styleId="ab">
    <w:name w:val="Нижний колонтитул справа"/>
    <w:basedOn w:val="a"/>
    <w:uiPriority w:val="99"/>
    <w:pPr>
      <w:suppressLineNumbers/>
      <w:tabs>
        <w:tab w:val="center" w:pos="4818"/>
        <w:tab w:val="right" w:pos="9637"/>
      </w:tabs>
    </w:pPr>
  </w:style>
  <w:style w:type="paragraph" w:customStyle="1" w:styleId="ac">
    <w:name w:val="Содержимое таблицы"/>
    <w:basedOn w:val="a"/>
    <w:uiPriority w:val="99"/>
    <w:pPr>
      <w:suppressLineNumbers/>
    </w:pPr>
  </w:style>
  <w:style w:type="paragraph" w:customStyle="1" w:styleId="ad">
    <w:name w:val="Заголовок таблицы"/>
    <w:basedOn w:val="ac"/>
    <w:uiPriority w:val="99"/>
    <w:pPr>
      <w:jc w:val="center"/>
    </w:pPr>
    <w:rPr>
      <w:b/>
      <w:bCs/>
    </w:rPr>
  </w:style>
  <w:style w:type="paragraph" w:styleId="ae">
    <w:name w:val="header"/>
    <w:basedOn w:val="a"/>
    <w:link w:val="af"/>
    <w:uiPriority w:val="99"/>
    <w:pPr>
      <w:suppressLineNumbers/>
      <w:tabs>
        <w:tab w:val="center" w:pos="4818"/>
        <w:tab w:val="right" w:pos="9637"/>
      </w:tabs>
    </w:pPr>
  </w:style>
  <w:style w:type="character" w:customStyle="1" w:styleId="af">
    <w:name w:val="Верхний колонтитул Знак"/>
    <w:link w:val="ae"/>
    <w:uiPriority w:val="99"/>
    <w:semiHidden/>
    <w:locked/>
    <w:rPr>
      <w:rFonts w:eastAsia="Arial Unicode M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HELENA</dc:creator>
  <cp:keywords/>
  <dc:description/>
  <cp:lastModifiedBy>admin</cp:lastModifiedBy>
  <cp:revision>2</cp:revision>
  <dcterms:created xsi:type="dcterms:W3CDTF">2014-03-08T08:41:00Z</dcterms:created>
  <dcterms:modified xsi:type="dcterms:W3CDTF">2014-03-08T08:41:00Z</dcterms:modified>
</cp:coreProperties>
</file>