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F11" w:rsidRPr="00CB5F11" w:rsidRDefault="00CB5F11" w:rsidP="00CB5F11">
      <w:pPr>
        <w:pStyle w:val="af9"/>
      </w:pPr>
      <w:r>
        <w:t>Содержание</w:t>
      </w:r>
    </w:p>
    <w:p w:rsidR="00CB5F11" w:rsidRDefault="00CB5F11" w:rsidP="00CB5F11"/>
    <w:p w:rsidR="00A625FF" w:rsidRDefault="00A625FF">
      <w:pPr>
        <w:pStyle w:val="22"/>
        <w:rPr>
          <w:smallCaps w:val="0"/>
          <w:noProof/>
          <w:sz w:val="24"/>
          <w:szCs w:val="24"/>
        </w:rPr>
      </w:pPr>
      <w:r w:rsidRPr="00B15E75">
        <w:rPr>
          <w:rStyle w:val="a6"/>
          <w:noProof/>
        </w:rPr>
        <w:t>Введение</w:t>
      </w:r>
    </w:p>
    <w:p w:rsidR="00A625FF" w:rsidRDefault="00A625FF">
      <w:pPr>
        <w:pStyle w:val="22"/>
        <w:rPr>
          <w:smallCaps w:val="0"/>
          <w:noProof/>
          <w:sz w:val="24"/>
          <w:szCs w:val="24"/>
        </w:rPr>
      </w:pPr>
      <w:r w:rsidRPr="00B15E75">
        <w:rPr>
          <w:rStyle w:val="a6"/>
          <w:noProof/>
        </w:rPr>
        <w:t>1. Понятие, виды и значение судебно-психиатрической экспертизы</w:t>
      </w:r>
    </w:p>
    <w:p w:rsidR="00A625FF" w:rsidRDefault="00A625FF">
      <w:pPr>
        <w:pStyle w:val="22"/>
        <w:rPr>
          <w:smallCaps w:val="0"/>
          <w:noProof/>
          <w:sz w:val="24"/>
          <w:szCs w:val="24"/>
        </w:rPr>
      </w:pPr>
      <w:r w:rsidRPr="00B15E75">
        <w:rPr>
          <w:rStyle w:val="a6"/>
          <w:noProof/>
        </w:rPr>
        <w:t>2. Основания и поводы назначения судебно-психиатрической экспертизы</w:t>
      </w:r>
    </w:p>
    <w:p w:rsidR="00A625FF" w:rsidRDefault="00A625FF">
      <w:pPr>
        <w:pStyle w:val="22"/>
        <w:rPr>
          <w:smallCaps w:val="0"/>
          <w:noProof/>
          <w:sz w:val="24"/>
          <w:szCs w:val="24"/>
        </w:rPr>
      </w:pPr>
      <w:r w:rsidRPr="00B15E75">
        <w:rPr>
          <w:rStyle w:val="a6"/>
          <w:noProof/>
        </w:rPr>
        <w:t>3. Порядок проведения судебно-психиатрической экспертизы исключительных состояний</w:t>
      </w:r>
    </w:p>
    <w:p w:rsidR="00A625FF" w:rsidRDefault="00A625FF">
      <w:pPr>
        <w:pStyle w:val="22"/>
        <w:rPr>
          <w:smallCaps w:val="0"/>
          <w:noProof/>
          <w:sz w:val="24"/>
          <w:szCs w:val="24"/>
        </w:rPr>
      </w:pPr>
      <w:r w:rsidRPr="00B15E75">
        <w:rPr>
          <w:rStyle w:val="a6"/>
          <w:noProof/>
        </w:rPr>
        <w:t>4. Заключение эксперта</w:t>
      </w:r>
    </w:p>
    <w:p w:rsidR="00A625FF" w:rsidRDefault="00A625FF">
      <w:pPr>
        <w:pStyle w:val="22"/>
        <w:rPr>
          <w:smallCaps w:val="0"/>
          <w:noProof/>
          <w:sz w:val="24"/>
          <w:szCs w:val="24"/>
        </w:rPr>
      </w:pPr>
      <w:r w:rsidRPr="00B15E75">
        <w:rPr>
          <w:rStyle w:val="a6"/>
          <w:noProof/>
        </w:rPr>
        <w:t>Список используемой литературы</w:t>
      </w:r>
    </w:p>
    <w:p w:rsidR="00CB5F11" w:rsidRDefault="00CB5F11" w:rsidP="00CB5F11"/>
    <w:p w:rsidR="0049606D" w:rsidRPr="00CB5F11" w:rsidRDefault="00CB5F11" w:rsidP="00CB5F11">
      <w:pPr>
        <w:pStyle w:val="2"/>
      </w:pPr>
      <w:r>
        <w:br w:type="page"/>
      </w:r>
      <w:bookmarkStart w:id="0" w:name="_Toc239488500"/>
      <w:r>
        <w:t>Введение</w:t>
      </w:r>
      <w:bookmarkEnd w:id="0"/>
    </w:p>
    <w:p w:rsidR="00CB5F11" w:rsidRDefault="00CB5F11" w:rsidP="00CB5F11"/>
    <w:p w:rsidR="00CB5F11" w:rsidRDefault="00B51A21" w:rsidP="00CB5F11">
      <w:r w:rsidRPr="00CB5F11">
        <w:t>Существенное значение в судебной психиатрии отдается судебно-психиатрической экспертизе</w:t>
      </w:r>
      <w:r w:rsidR="00CB5F11" w:rsidRPr="00CB5F11">
        <w:t xml:space="preserve">. </w:t>
      </w:r>
      <w:r w:rsidRPr="00CB5F11">
        <w:t>В общем смысле э</w:t>
      </w:r>
      <w:r w:rsidR="0049606D" w:rsidRPr="00CB5F11">
        <w:t xml:space="preserve">кспертиза </w:t>
      </w:r>
      <w:r w:rsidR="00CB5F11">
        <w:t>-</w:t>
      </w:r>
      <w:r w:rsidR="0049606D" w:rsidRPr="00CB5F11">
        <w:t xml:space="preserve"> исследование объектов, проводимые на основании постановления, с целью решения вопросов, возникающих в процессе расследования и рассмотрения уголовного или гражданского дела</w:t>
      </w:r>
      <w:r w:rsidR="00CB5F11" w:rsidRPr="00CB5F11">
        <w:t xml:space="preserve">. </w:t>
      </w:r>
      <w:r w:rsidR="00A625FF">
        <w:t>Прове</w:t>
      </w:r>
      <w:r w:rsidR="0049606D" w:rsidRPr="00CB5F11">
        <w:t>дение судебно-медицинской экспертизы определено рядом специальных статей Уголовного, Уголовно-процессуального, гражданского, гражданско-процессуального кодекса</w:t>
      </w:r>
      <w:r w:rsidR="00CB5F11" w:rsidRPr="00CB5F11">
        <w:t>.</w:t>
      </w:r>
    </w:p>
    <w:p w:rsidR="00CB5F11" w:rsidRDefault="00B51A21" w:rsidP="00CB5F11">
      <w:r w:rsidRPr="00CB5F11">
        <w:t>Закон определяет, что проведение экспертизы обязательно</w:t>
      </w:r>
      <w:r w:rsidR="00CB5F11">
        <w:t>:</w:t>
      </w:r>
    </w:p>
    <w:p w:rsidR="00CB5F11" w:rsidRDefault="00CB5F11" w:rsidP="00CB5F11">
      <w:r>
        <w:t>1)</w:t>
      </w:r>
      <w:r w:rsidRPr="00CB5F11">
        <w:t xml:space="preserve"> </w:t>
      </w:r>
      <w:r w:rsidR="00B51A21" w:rsidRPr="00CB5F11">
        <w:t>для установления причин смерти и характера телесных повреждений</w:t>
      </w:r>
      <w:r>
        <w:t>;</w:t>
      </w:r>
    </w:p>
    <w:p w:rsidR="00CB5F11" w:rsidRDefault="00CB5F11" w:rsidP="00CB5F11">
      <w:r>
        <w:t>2)</w:t>
      </w:r>
      <w:r w:rsidRPr="00CB5F11">
        <w:t xml:space="preserve"> </w:t>
      </w:r>
      <w:r w:rsidR="00B51A21" w:rsidRPr="00CB5F11">
        <w:t>для определения психического состояния обвиняемого или подозреваемого в тех случаях, когда возникает сомнение по поводу их вменяемости или способности к моменту возбуждения уголовного дела отдавать себе отчет в своих действиях или руководить ими</w:t>
      </w:r>
      <w:r>
        <w:t>;</w:t>
      </w:r>
    </w:p>
    <w:p w:rsidR="00CB5F11" w:rsidRDefault="00CB5F11" w:rsidP="00CB5F11">
      <w:r>
        <w:t>3)</w:t>
      </w:r>
      <w:r w:rsidRPr="00CB5F11">
        <w:t xml:space="preserve"> </w:t>
      </w:r>
      <w:r w:rsidR="00B51A21" w:rsidRPr="00CB5F11">
        <w:t>для определения психического или физического состояния свидетеля или потерпевшего в случаях, когда возникает сомнение в их способности правильно воспринимать обстоятельства, имеющие значение для дела, и давать о них правильные показания</w:t>
      </w:r>
      <w:r>
        <w:t>;</w:t>
      </w:r>
    </w:p>
    <w:p w:rsidR="00CB5F11" w:rsidRDefault="00CB5F11" w:rsidP="00CB5F11">
      <w:r>
        <w:t>4)</w:t>
      </w:r>
      <w:r w:rsidRPr="00CB5F11">
        <w:t xml:space="preserve"> </w:t>
      </w:r>
      <w:r w:rsidR="00B51A21" w:rsidRPr="00CB5F11">
        <w:t>для установления возраста обвиняемого, подозреваемого и потерпевшего в тех случаях, когда это имеет значение для дела, а документы о возрасте отсутствуют</w:t>
      </w:r>
      <w:r w:rsidRPr="00CB5F11">
        <w:t>.</w:t>
      </w:r>
    </w:p>
    <w:p w:rsidR="00CB5F11" w:rsidRDefault="00B51A21" w:rsidP="00CB5F11">
      <w:r w:rsidRPr="00CB5F11">
        <w:t>В законе говорится об обязанности назначения следующих видов судебной экспертизы</w:t>
      </w:r>
      <w:r w:rsidR="00CB5F11" w:rsidRPr="00CB5F11">
        <w:t xml:space="preserve">: </w:t>
      </w:r>
      <w:r w:rsidRPr="00CB5F11">
        <w:t>судебно-медицинской, судебно-психиатрической, судебно-психологической или комплексной экспертизы с привлечением соответствующих специалистов</w:t>
      </w:r>
      <w:r w:rsidR="00CB5F11" w:rsidRPr="00CB5F11">
        <w:t xml:space="preserve">: </w:t>
      </w:r>
      <w:r w:rsidRPr="00CB5F11">
        <w:t>медика, психолога, психиатра</w:t>
      </w:r>
      <w:r w:rsidR="00CB5F11" w:rsidRPr="00CB5F11">
        <w:t>.</w:t>
      </w:r>
    </w:p>
    <w:p w:rsidR="00CB5F11" w:rsidRDefault="00B51A21" w:rsidP="00CB5F11">
      <w:r w:rsidRPr="00CB5F11">
        <w:t xml:space="preserve">В рамках данной работы мы рассмотрим лишь одну из видов судебных экспертиз в которым относится </w:t>
      </w:r>
      <w:r w:rsidR="00D77691" w:rsidRPr="00CB5F11">
        <w:t xml:space="preserve">судебно-психиатрическая </w:t>
      </w:r>
      <w:r w:rsidRPr="00CB5F11">
        <w:t>экспертиза</w:t>
      </w:r>
      <w:r w:rsidR="00CB5F11" w:rsidRPr="00CB5F11">
        <w:t xml:space="preserve">. </w:t>
      </w:r>
      <w:r w:rsidR="00D77691" w:rsidRPr="00CB5F11">
        <w:t>Проведение данной экспертизы возможно как в уголовном, так и в гражданском производстве</w:t>
      </w:r>
      <w:r w:rsidR="00CB5F11" w:rsidRPr="00CB5F11">
        <w:t>.</w:t>
      </w:r>
    </w:p>
    <w:p w:rsidR="00CB5F11" w:rsidRDefault="00D77691" w:rsidP="00CB5F11">
      <w:r w:rsidRPr="00CB5F11">
        <w:t>Целью данной работы является выявить особенности судебно-психиатрической экспертизы исключительных состояний</w:t>
      </w:r>
      <w:r w:rsidR="00CB5F11">
        <w:t xml:space="preserve"> (</w:t>
      </w:r>
      <w:r w:rsidRPr="00CB5F11">
        <w:t>невменяемость, недееспособность</w:t>
      </w:r>
      <w:r w:rsidR="00CB5F11" w:rsidRPr="00CB5F11">
        <w:t>).</w:t>
      </w:r>
    </w:p>
    <w:p w:rsidR="00CB5F11" w:rsidRDefault="00CB5F11" w:rsidP="00CB5F11">
      <w:pPr>
        <w:pStyle w:val="2"/>
      </w:pPr>
      <w:r>
        <w:br w:type="page"/>
      </w:r>
      <w:bookmarkStart w:id="1" w:name="_Toc239488501"/>
      <w:r w:rsidR="00D02D10" w:rsidRPr="00CB5F11">
        <w:t>1</w:t>
      </w:r>
      <w:r w:rsidRPr="00CB5F11">
        <w:t xml:space="preserve">. </w:t>
      </w:r>
      <w:r w:rsidR="00D02D10" w:rsidRPr="00CB5F11">
        <w:t>Понятие, виды</w:t>
      </w:r>
      <w:r w:rsidR="00A625FF">
        <w:t xml:space="preserve"> и</w:t>
      </w:r>
      <w:r w:rsidR="00BE5121" w:rsidRPr="00CB5F11">
        <w:t xml:space="preserve"> значение судебно-психиатрической экспертизы</w:t>
      </w:r>
      <w:bookmarkEnd w:id="1"/>
    </w:p>
    <w:p w:rsidR="00CB5F11" w:rsidRDefault="00CB5F11" w:rsidP="00CB5F11"/>
    <w:p w:rsidR="00CB5F11" w:rsidRDefault="00BE5121" w:rsidP="00CB5F11">
      <w:r w:rsidRPr="00CB5F11">
        <w:t>Под судебно-психиатрической экспертизой понимается</w:t>
      </w:r>
      <w:r w:rsidR="00CB5F11" w:rsidRPr="00CB5F11">
        <w:t xml:space="preserve"> - </w:t>
      </w:r>
      <w:r w:rsidRPr="00CB5F11">
        <w:t>освидетельствование экспертами-психиатрами некоторых субъектов судебного процесса</w:t>
      </w:r>
      <w:r w:rsidR="00CB5F11">
        <w:t xml:space="preserve"> (</w:t>
      </w:r>
      <w:r w:rsidRPr="00CB5F11">
        <w:t>обвиняемые, подсудимые, свидетели, потерпевшие, истцы, ответчики</w:t>
      </w:r>
      <w:r w:rsidR="00CB5F11" w:rsidRPr="00CB5F11">
        <w:t>),</w:t>
      </w:r>
      <w:r w:rsidRPr="00CB5F11">
        <w:t xml:space="preserve"> производимое в случае возникновения сомнения в их психической полноценности</w:t>
      </w:r>
      <w:r w:rsidR="00CB5F11" w:rsidRPr="00CB5F11">
        <w:t xml:space="preserve">. </w:t>
      </w:r>
      <w:r w:rsidRPr="00CB5F11">
        <w:t>Заключение экспертов-психиатров является одним из доказательств по уголовному или гражданскому делу</w:t>
      </w:r>
      <w:r w:rsidR="00CB5F11" w:rsidRPr="00CB5F11">
        <w:t>.</w:t>
      </w:r>
    </w:p>
    <w:p w:rsidR="00CB5F11" w:rsidRDefault="00BE5121" w:rsidP="00CB5F11">
      <w:r w:rsidRPr="00CB5F11">
        <w:t>Судебно-психиатрическая экспертиза в уголовном процессе назначается для определения психического состояния обвиняемого или подозреваемого в случаях, когда имеются сомнения по поводу его вменяемости либо способности к моменту рассмотрения дела отдавать отчет в своих действиях или руководить ими, а также для определения психического состояния свидетеля и потерпевшего, если требуется установить у них наличие способности адекватно воспринимать обстоятельства, имеющие значение для дела, и давать о них правильные показания</w:t>
      </w:r>
      <w:r w:rsidR="00CB5F11" w:rsidRPr="00CB5F11">
        <w:t xml:space="preserve">. </w:t>
      </w:r>
      <w:r w:rsidRPr="00CB5F11">
        <w:t>С помощью судебно-психиатрической экспертизы устанавливают также необходимость применения принудительных мер медицинского характера к лицам, совершившим общественно опасные деяния</w:t>
      </w:r>
      <w:r w:rsidR="00CB5F11" w:rsidRPr="00CB5F11">
        <w:t>.</w:t>
      </w:r>
    </w:p>
    <w:p w:rsidR="00CB5F11" w:rsidRDefault="004401E4" w:rsidP="00CB5F11">
      <w:r w:rsidRPr="00CB5F11">
        <w:t>При определении состояния невменяемости необходимо руководствоваться формулой невменяемости, данной в</w:t>
      </w:r>
      <w:r w:rsidR="00CB5F11">
        <w:t xml:space="preserve"> </w:t>
      </w:r>
      <w:r w:rsidRPr="00CB5F11">
        <w:t>ст</w:t>
      </w:r>
      <w:r w:rsidR="00CB5F11" w:rsidRPr="00CB5F11">
        <w:t xml:space="preserve">. </w:t>
      </w:r>
      <w:r w:rsidRPr="00CB5F11">
        <w:t>II</w:t>
      </w:r>
      <w:r w:rsidR="00CB5F11">
        <w:t xml:space="preserve"> </w:t>
      </w:r>
      <w:r w:rsidRPr="00CB5F11">
        <w:t>УК</w:t>
      </w:r>
      <w:r w:rsidR="00CB5F11">
        <w:t xml:space="preserve"> </w:t>
      </w:r>
      <w:r w:rsidRPr="00CB5F11">
        <w:t>Российской Федерации</w:t>
      </w:r>
      <w:r w:rsidR="00CB5F11" w:rsidRPr="00CB5F11">
        <w:t>:</w:t>
      </w:r>
      <w:r w:rsidR="00CB5F11">
        <w:t xml:space="preserve"> "</w:t>
      </w:r>
      <w:r w:rsidRPr="00CB5F11">
        <w:t>Не</w:t>
      </w:r>
      <w:r w:rsidR="00CB5F11">
        <w:t xml:space="preserve"> </w:t>
      </w:r>
      <w:r w:rsidRPr="00CB5F11">
        <w:t>подлежит уголовной ответственности лицо, которое во</w:t>
      </w:r>
      <w:r w:rsidR="00CB5F11">
        <w:t xml:space="preserve"> </w:t>
      </w:r>
      <w:r w:rsidRPr="00CB5F11">
        <w:t>время совершения общественно опасного деяния находилось в</w:t>
      </w:r>
      <w:r w:rsidR="00CB5F11">
        <w:t xml:space="preserve"> </w:t>
      </w:r>
      <w:r w:rsidRPr="00CB5F11">
        <w:t xml:space="preserve">состоянии невменяемости, </w:t>
      </w:r>
      <w:r w:rsidR="00CB5F11">
        <w:t>т.е.</w:t>
      </w:r>
      <w:r w:rsidR="00CB5F11" w:rsidRPr="00CB5F11">
        <w:t xml:space="preserve"> </w:t>
      </w:r>
      <w:r w:rsidRPr="00CB5F11">
        <w:t>не</w:t>
      </w:r>
      <w:r w:rsidR="00CB5F11">
        <w:t xml:space="preserve"> </w:t>
      </w:r>
      <w:r w:rsidRPr="00CB5F11">
        <w:t>могло отдавать себе отчета в</w:t>
      </w:r>
      <w:r w:rsidR="00CB5F11">
        <w:t xml:space="preserve"> </w:t>
      </w:r>
      <w:r w:rsidRPr="00CB5F11">
        <w:t>своих действиях или руководить ими вследствие хронической душевной болезни, временного расстройства душевной деятельности, слабоумия или иного болезненного состояния</w:t>
      </w:r>
      <w:r w:rsidR="00CB5F11" w:rsidRPr="00CB5F11">
        <w:t xml:space="preserve">. </w:t>
      </w:r>
      <w:r w:rsidRPr="00CB5F11">
        <w:t>К</w:t>
      </w:r>
      <w:r w:rsidR="00CB5F11">
        <w:t xml:space="preserve"> </w:t>
      </w:r>
      <w:r w:rsidRPr="00CB5F11">
        <w:t>такому лицу по</w:t>
      </w:r>
      <w:r w:rsidR="00CB5F11">
        <w:t xml:space="preserve"> </w:t>
      </w:r>
      <w:r w:rsidRPr="00CB5F11">
        <w:t>назначению суда могут быть применены принудительные меры медицинского характера</w:t>
      </w:r>
      <w:r w:rsidR="00CB5F11" w:rsidRPr="00CB5F11">
        <w:t xml:space="preserve">. </w:t>
      </w:r>
      <w:r w:rsidRPr="00CB5F11">
        <w:t>Не</w:t>
      </w:r>
      <w:r w:rsidR="00CB5F11">
        <w:t xml:space="preserve"> </w:t>
      </w:r>
      <w:r w:rsidRPr="00CB5F11">
        <w:t>подлежит уголовному наказанию также лицо, совершившее преступление в</w:t>
      </w:r>
      <w:r w:rsidR="00CB5F11">
        <w:t xml:space="preserve"> </w:t>
      </w:r>
      <w:r w:rsidRPr="00CB5F11">
        <w:t>состоянии вменяемости, но</w:t>
      </w:r>
      <w:r w:rsidR="00CB5F11">
        <w:t xml:space="preserve"> </w:t>
      </w:r>
      <w:r w:rsidRPr="00CB5F11">
        <w:t>до</w:t>
      </w:r>
      <w:r w:rsidR="00CB5F11">
        <w:t xml:space="preserve"> </w:t>
      </w:r>
      <w:r w:rsidRPr="00CB5F11">
        <w:t>вынесения судом приговора заболевшее душевной болезнью, мешающей его возможности отдавать себе отчет в</w:t>
      </w:r>
      <w:r w:rsidR="00CB5F11">
        <w:t xml:space="preserve"> </w:t>
      </w:r>
      <w:r w:rsidRPr="00CB5F11">
        <w:t>своих действиях или руководить ими</w:t>
      </w:r>
      <w:r w:rsidR="00CB5F11" w:rsidRPr="00CB5F11">
        <w:t xml:space="preserve">. </w:t>
      </w:r>
      <w:r w:rsidRPr="00CB5F11">
        <w:t>К</w:t>
      </w:r>
      <w:r w:rsidR="00CB5F11">
        <w:t xml:space="preserve"> </w:t>
      </w:r>
      <w:r w:rsidRPr="00CB5F11">
        <w:t>такому лицу по</w:t>
      </w:r>
      <w:r w:rsidR="00CB5F11">
        <w:t xml:space="preserve"> </w:t>
      </w:r>
      <w:r w:rsidRPr="00CB5F11">
        <w:t>назначению суда могут быть применены принудительные меры медицинского характера, а</w:t>
      </w:r>
      <w:r w:rsidR="00CB5F11">
        <w:t xml:space="preserve"> </w:t>
      </w:r>
      <w:r w:rsidRPr="00CB5F11">
        <w:t>по</w:t>
      </w:r>
      <w:r w:rsidR="00CB5F11">
        <w:t xml:space="preserve"> </w:t>
      </w:r>
      <w:r w:rsidRPr="00CB5F11">
        <w:t>выздоровлении оно может подлежать наказанию</w:t>
      </w:r>
      <w:r w:rsidR="00CB5F11">
        <w:t>".</w:t>
      </w:r>
    </w:p>
    <w:p w:rsidR="00CB5F11" w:rsidRDefault="005D5D94" w:rsidP="00CB5F11">
      <w:r w:rsidRPr="00CB5F11">
        <w:t>Если психическое здоровье человека, совершившего преступление, вызывает сомнение, то</w:t>
      </w:r>
      <w:r w:rsidR="00CB5F11">
        <w:t xml:space="preserve"> </w:t>
      </w:r>
      <w:r w:rsidRPr="00CB5F11">
        <w:t>следственные органы, прокуратура или суд направляют его на</w:t>
      </w:r>
      <w:r w:rsidR="00CB5F11">
        <w:t xml:space="preserve"> </w:t>
      </w:r>
      <w:r w:rsidRPr="00CB5F11">
        <w:t>судебно-психиатрическую экспертизу</w:t>
      </w:r>
      <w:r w:rsidR="00CB5F11" w:rsidRPr="00CB5F11">
        <w:t xml:space="preserve">. </w:t>
      </w:r>
      <w:r w:rsidRPr="00CB5F11">
        <w:t>Признание больного невменяемым исключает его виновность в</w:t>
      </w:r>
      <w:r w:rsidR="00CB5F11">
        <w:t xml:space="preserve"> </w:t>
      </w:r>
      <w:r w:rsidRPr="00CB5F11">
        <w:t>содеянном, и</w:t>
      </w:r>
      <w:r w:rsidR="00CB5F11">
        <w:t xml:space="preserve"> </w:t>
      </w:r>
      <w:r w:rsidRPr="00CB5F11">
        <w:t>действие больного квалифицируется не</w:t>
      </w:r>
      <w:r w:rsidR="00CB5F11">
        <w:t xml:space="preserve"> </w:t>
      </w:r>
      <w:r w:rsidRPr="00CB5F11">
        <w:t>как преступление, а</w:t>
      </w:r>
      <w:r w:rsidR="00CB5F11">
        <w:t xml:space="preserve"> </w:t>
      </w:r>
      <w:r w:rsidRPr="00CB5F11">
        <w:t>как общественно-опасное деяние</w:t>
      </w:r>
      <w:r w:rsidR="00CB5F11" w:rsidRPr="00CB5F11">
        <w:t xml:space="preserve">. </w:t>
      </w:r>
      <w:r w:rsidRPr="00CB5F11">
        <w:t>Такие больные по</w:t>
      </w:r>
      <w:r w:rsidR="00CB5F11">
        <w:t xml:space="preserve"> </w:t>
      </w:r>
      <w:r w:rsidRPr="00CB5F11">
        <w:t>решению суда направляются на</w:t>
      </w:r>
      <w:r w:rsidR="00CB5F11">
        <w:t xml:space="preserve"> </w:t>
      </w:r>
      <w:r w:rsidRPr="00CB5F11">
        <w:t>принудительное лечение в</w:t>
      </w:r>
      <w:r w:rsidR="00CB5F11">
        <w:t xml:space="preserve"> </w:t>
      </w:r>
      <w:r w:rsidRPr="00CB5F11">
        <w:t>психиатрические больницы</w:t>
      </w:r>
      <w:r w:rsidR="00CB5F11" w:rsidRPr="00CB5F11">
        <w:t xml:space="preserve">. </w:t>
      </w:r>
      <w:r w:rsidRPr="00CB5F11">
        <w:t>При выздоровлении больного или улучшении его состояния до</w:t>
      </w:r>
      <w:r w:rsidR="00CB5F11">
        <w:t xml:space="preserve"> </w:t>
      </w:r>
      <w:r w:rsidRPr="00CB5F11">
        <w:t>такой степени, что он</w:t>
      </w:r>
      <w:r w:rsidR="00CB5F11">
        <w:t xml:space="preserve"> </w:t>
      </w:r>
      <w:r w:rsidRPr="00CB5F11">
        <w:t>перестает быть опасным для общества, проводится освидетельствование больного специальной комиссией больницы, и</w:t>
      </w:r>
      <w:r w:rsidR="00CB5F11">
        <w:t xml:space="preserve"> </w:t>
      </w:r>
      <w:r w:rsidRPr="00CB5F11">
        <w:t>заключение направляется в</w:t>
      </w:r>
      <w:r w:rsidR="00CB5F11">
        <w:t xml:space="preserve"> </w:t>
      </w:r>
      <w:r w:rsidRPr="00CB5F11">
        <w:t>суд</w:t>
      </w:r>
      <w:r w:rsidR="00CB5F11" w:rsidRPr="00CB5F11">
        <w:t xml:space="preserve">. </w:t>
      </w:r>
      <w:r w:rsidRPr="00CB5F11">
        <w:t>Суд выносит решение о</w:t>
      </w:r>
      <w:r w:rsidR="00CB5F11">
        <w:t xml:space="preserve"> </w:t>
      </w:r>
      <w:r w:rsidRPr="00CB5F11">
        <w:t>прекращении принудительного лечения</w:t>
      </w:r>
      <w:r w:rsidR="00CB5F11" w:rsidRPr="00CB5F11">
        <w:t>.</w:t>
      </w:r>
    </w:p>
    <w:p w:rsidR="00CB5F11" w:rsidRDefault="00BE5121" w:rsidP="00CB5F11">
      <w:r w:rsidRPr="00CB5F11">
        <w:t>В гражданском процессе судебно-психиатрическая экспертиза назначается для установления психического состояния лица, по поводу которого решается вопрос о его дееспособности, и определения психического состояния и способности истцов и ответчиков понимать значение своих действий или руководить ими при совершении гражданско-правовых сделок</w:t>
      </w:r>
      <w:r w:rsidR="00CB5F11" w:rsidRPr="00CB5F11">
        <w:t>.</w:t>
      </w:r>
    </w:p>
    <w:p w:rsidR="00CB5F11" w:rsidRDefault="003F68CF" w:rsidP="00CB5F11">
      <w:r w:rsidRPr="00CB5F11">
        <w:t>Статья 21 Гражданского кодекса РФ определяет дееспособность как</w:t>
      </w:r>
      <w:r w:rsidR="00CB5F11">
        <w:t xml:space="preserve"> "</w:t>
      </w:r>
      <w:r w:rsidRPr="00CB5F11">
        <w:t>способность гражданина своими действиями приобретать и осуществлять гражданские права, создавать для себя гражданские обязанности и исполнять их</w:t>
      </w:r>
      <w:r w:rsidR="00CB5F11">
        <w:t>".</w:t>
      </w:r>
    </w:p>
    <w:p w:rsidR="00CB5F11" w:rsidRDefault="003F68CF" w:rsidP="00CB5F11">
      <w:r w:rsidRPr="00CB5F11">
        <w:t>Наиболее существенными элементами содержания дееспособности граждан является возможность самостоятельного заключения сделок</w:t>
      </w:r>
      <w:r w:rsidR="00CB5F11">
        <w:t xml:space="preserve"> (</w:t>
      </w:r>
      <w:r w:rsidRPr="00CB5F11">
        <w:t>сделкоспособность</w:t>
      </w:r>
      <w:r w:rsidR="00CB5F11" w:rsidRPr="00CB5F11">
        <w:t xml:space="preserve">) </w:t>
      </w:r>
      <w:r w:rsidRPr="00CB5F11">
        <w:t>и возможность нести самостоятельную имущественную ответственность</w:t>
      </w:r>
      <w:r w:rsidR="00CB5F11">
        <w:t xml:space="preserve"> (</w:t>
      </w:r>
      <w:r w:rsidRPr="00CB5F11">
        <w:t>деликтоспособность</w:t>
      </w:r>
      <w:r w:rsidR="00CB5F11" w:rsidRPr="00CB5F11">
        <w:t xml:space="preserve">). </w:t>
      </w:r>
      <w:r w:rsidRPr="00CB5F11">
        <w:t>Гражданский кодекс в качестве элемента дееспособности гражданина выделил также возможность гражданина заниматься предпринимательской деятельностью</w:t>
      </w:r>
      <w:r w:rsidR="00CB5F11">
        <w:t xml:space="preserve"> (</w:t>
      </w:r>
      <w:r w:rsidRPr="00CB5F11">
        <w:t>ст</w:t>
      </w:r>
      <w:r w:rsidR="00CB5F11">
        <w:t>.2</w:t>
      </w:r>
      <w:r w:rsidRPr="00CB5F11">
        <w:t>3 ГК</w:t>
      </w:r>
      <w:r w:rsidR="00CB5F11" w:rsidRPr="00CB5F11">
        <w:t>).</w:t>
      </w:r>
    </w:p>
    <w:p w:rsidR="00CB5F11" w:rsidRDefault="005D5D94" w:rsidP="00CB5F11">
      <w:r w:rsidRPr="00CB5F11">
        <w:t>Критерии недееспособности душевнобольных определяются ст</w:t>
      </w:r>
      <w:r w:rsidR="00CB5F11">
        <w:t>.1</w:t>
      </w:r>
      <w:r w:rsidRPr="00CB5F11">
        <w:t>5</w:t>
      </w:r>
      <w:r w:rsidR="00CB5F11">
        <w:t xml:space="preserve"> </w:t>
      </w:r>
      <w:r w:rsidRPr="00CB5F11">
        <w:t>УК</w:t>
      </w:r>
      <w:r w:rsidR="00CB5F11">
        <w:t xml:space="preserve"> </w:t>
      </w:r>
      <w:r w:rsidRPr="00CB5F11">
        <w:t>Российской Федерации</w:t>
      </w:r>
      <w:r w:rsidR="00CB5F11" w:rsidRPr="00CB5F11">
        <w:t>:</w:t>
      </w:r>
      <w:r w:rsidR="00CB5F11">
        <w:t xml:space="preserve"> "</w:t>
      </w:r>
      <w:r w:rsidRPr="00CB5F11">
        <w:t>Гражданин, который вследствие душевной болезни или слабоумия не</w:t>
      </w:r>
      <w:r w:rsidR="00CB5F11">
        <w:t xml:space="preserve"> </w:t>
      </w:r>
      <w:r w:rsidRPr="00CB5F11">
        <w:t>может понимать значения своих действий или руководить ими, может быть признан судом недееспособным в</w:t>
      </w:r>
      <w:r w:rsidR="00CB5F11">
        <w:t xml:space="preserve"> </w:t>
      </w:r>
      <w:r w:rsidRPr="00CB5F11">
        <w:t>порядке, установленном Гражданским процессуальным кодексом Российской Федерации</w:t>
      </w:r>
      <w:r w:rsidR="00CB5F11" w:rsidRPr="00CB5F11">
        <w:t xml:space="preserve">. </w:t>
      </w:r>
      <w:r w:rsidRPr="00CB5F11">
        <w:t>Над ним устанавливается опека</w:t>
      </w:r>
      <w:r w:rsidR="00CB5F11" w:rsidRPr="00CB5F11">
        <w:t xml:space="preserve">. </w:t>
      </w:r>
      <w:r w:rsidRPr="00CB5F11">
        <w:t>От</w:t>
      </w:r>
      <w:r w:rsidR="00CB5F11">
        <w:t xml:space="preserve"> </w:t>
      </w:r>
      <w:r w:rsidRPr="00CB5F11">
        <w:t>имени душевнобольного или слабоумного, признанного недееспособным, сделки совершает его опекун</w:t>
      </w:r>
      <w:r w:rsidR="00CB5F11">
        <w:t xml:space="preserve">". </w:t>
      </w:r>
      <w:r w:rsidRPr="00CB5F11">
        <w:t>Степень психических изменений и</w:t>
      </w:r>
      <w:r w:rsidR="00CB5F11">
        <w:t xml:space="preserve"> </w:t>
      </w:r>
      <w:r w:rsidRPr="00CB5F11">
        <w:t>слабоумия определяет судебно-психиатрическая комиссия, а</w:t>
      </w:r>
      <w:r w:rsidR="00CB5F11">
        <w:t xml:space="preserve"> </w:t>
      </w:r>
      <w:r w:rsidRPr="00CB5F11">
        <w:t>на</w:t>
      </w:r>
      <w:r w:rsidR="00CB5F11">
        <w:t xml:space="preserve"> </w:t>
      </w:r>
      <w:r w:rsidRPr="00CB5F11">
        <w:t>основании ее</w:t>
      </w:r>
      <w:r w:rsidR="00CB5F11">
        <w:t xml:space="preserve"> </w:t>
      </w:r>
      <w:r w:rsidRPr="00CB5F11">
        <w:t>заключения суд выносит определение</w:t>
      </w:r>
      <w:r w:rsidR="00CB5F11" w:rsidRPr="00CB5F11">
        <w:t xml:space="preserve">. </w:t>
      </w:r>
      <w:r w:rsidRPr="00CB5F11">
        <w:t>При выздоровлении больного или значительном улучшении его состояния суд признает гражданина дееспособным, опека отменяется и</w:t>
      </w:r>
      <w:r w:rsidR="00CB5F11">
        <w:t xml:space="preserve"> </w:t>
      </w:r>
      <w:r w:rsidRPr="00CB5F11">
        <w:t>тем самым восстанавливаются все гражданские права</w:t>
      </w:r>
      <w:r w:rsidR="00CB5F11" w:rsidRPr="00CB5F11">
        <w:t>.</w:t>
      </w:r>
    </w:p>
    <w:p w:rsidR="00CB5F11" w:rsidRDefault="00CF1AF5" w:rsidP="00CB5F11">
      <w:r w:rsidRPr="00CB5F11">
        <w:t>Судебно-психиатрическая практика настоящего времени свидетельствует о росте посмертных судебно-психиатрических экспертиз по гражданским делам</w:t>
      </w:r>
      <w:r w:rsidR="00CB5F11" w:rsidRPr="00CB5F11">
        <w:t>.</w:t>
      </w:r>
    </w:p>
    <w:p w:rsidR="00CB5F11" w:rsidRDefault="00CF1AF5" w:rsidP="00CB5F11">
      <w:r w:rsidRPr="00CB5F11">
        <w:t>Посмертная судебно-психиатрическая экспертиза по гражданским делам назначается судом в тех случаях, когда лица, совершившие тот или иной оспариваемый гражданский акт, являются умершими</w:t>
      </w:r>
      <w:r w:rsidR="00CB5F11" w:rsidRPr="00CB5F11">
        <w:t xml:space="preserve">. </w:t>
      </w:r>
      <w:r w:rsidRPr="00CB5F11">
        <w:t>Обычно это споры о наследстве, когда возникает сомнение в психической полноценности завещателя</w:t>
      </w:r>
      <w:r w:rsidR="00CB5F11" w:rsidRPr="00CB5F11">
        <w:t xml:space="preserve">; </w:t>
      </w:r>
      <w:r w:rsidRPr="00CB5F11">
        <w:t>о договорах дарения или заключении браков, в результате которых возникают имущественные споры между наследниками покойного</w:t>
      </w:r>
      <w:r w:rsidR="00CB5F11" w:rsidRPr="00CB5F11">
        <w:t xml:space="preserve">. </w:t>
      </w:r>
      <w:r w:rsidRPr="00CB5F11">
        <w:t>Процедура назначения такой экспертизы проводится в соответствии с положениями гражданского и гражданско-процессуального кодексов</w:t>
      </w:r>
      <w:r w:rsidR="00CB5F11" w:rsidRPr="00CB5F11">
        <w:t xml:space="preserve">. </w:t>
      </w:r>
      <w:r w:rsidRPr="00CB5F11">
        <w:t>Причем в ГК РФ отсутствует понятие завещательной дееспособности, поэтому оценка психического состояния завещателя проводится применительно к положениям ст</w:t>
      </w:r>
      <w:r w:rsidR="00CB5F11">
        <w:t>.1</w:t>
      </w:r>
      <w:r w:rsidRPr="00CB5F11">
        <w:t>77 ГК РФ как односторонняя сделка</w:t>
      </w:r>
      <w:r w:rsidR="00CB5F11" w:rsidRPr="00CB5F11">
        <w:t>.</w:t>
      </w:r>
    </w:p>
    <w:p w:rsidR="00CB5F11" w:rsidRDefault="00CF1AF5" w:rsidP="00CB5F11">
      <w:r w:rsidRPr="00CB5F11">
        <w:t>Посмертная экспертиза для решения вопроса о возможности лица понимать значение своих действий или руководить ими</w:t>
      </w:r>
      <w:r w:rsidR="00CB5F11" w:rsidRPr="00CB5F11">
        <w:t xml:space="preserve"> - </w:t>
      </w:r>
      <w:r w:rsidRPr="00CB5F11">
        <w:t>вид экспертизы, при котором проводится анализ прошлых событий жизни и определяется психическое состояние лица к моменту оспариваемого гражданского акта</w:t>
      </w:r>
      <w:r w:rsidR="00CB5F11" w:rsidRPr="00CB5F11">
        <w:t xml:space="preserve">. </w:t>
      </w:r>
      <w:r w:rsidRPr="00CB5F11">
        <w:t>Подходы к диагностике при очной и при посмертной экспертизе идентичны</w:t>
      </w:r>
      <w:r w:rsidR="00CB5F11" w:rsidRPr="00CB5F11">
        <w:t xml:space="preserve">. </w:t>
      </w:r>
      <w:r w:rsidRPr="00CB5F11">
        <w:t>Они слагаются из сбора информации о больном, анализе этой информации и синтезе полученных сведений с определением ведущего синдрома, нозологической сущности заболевания и степени выраженности психопатологического процесса</w:t>
      </w:r>
      <w:r w:rsidR="00CB5F11" w:rsidRPr="00CB5F11">
        <w:t xml:space="preserve">. </w:t>
      </w:r>
      <w:r w:rsidRPr="00CB5F11">
        <w:t>Уже на этой основе решается вопрос о возможности лица при жизни</w:t>
      </w:r>
      <w:r w:rsidR="00CB5F11">
        <w:t xml:space="preserve"> (</w:t>
      </w:r>
      <w:r w:rsidRPr="00CB5F11">
        <w:t>на момент составления завещательного распоряжения, договора дарения, совершения сделки или вступления в брак</w:t>
      </w:r>
      <w:r w:rsidR="00CB5F11" w:rsidRPr="00CB5F11">
        <w:t xml:space="preserve">) </w:t>
      </w:r>
      <w:r w:rsidRPr="00CB5F11">
        <w:t>правильно понимать значение своих действий или руководить ими</w:t>
      </w:r>
      <w:r w:rsidR="00CB5F11" w:rsidRPr="00CB5F11">
        <w:t>.</w:t>
      </w:r>
    </w:p>
    <w:p w:rsidR="00CB5F11" w:rsidRDefault="00D02D10" w:rsidP="00CB5F11">
      <w:r w:rsidRPr="00CB5F11">
        <w:t>Существуют следующие виды судебно-психиатрических экспертиз</w:t>
      </w:r>
      <w:r w:rsidR="00CB5F11" w:rsidRPr="00CB5F11">
        <w:t xml:space="preserve">: </w:t>
      </w:r>
      <w:r w:rsidRPr="00CB5F11">
        <w:t>амбулаторная, стационарная, экспертиза в судебном заседании и кабинете следователя</w:t>
      </w:r>
      <w:r w:rsidR="00CB5F11" w:rsidRPr="00CB5F11">
        <w:t xml:space="preserve">. </w:t>
      </w:r>
      <w:r w:rsidRPr="00CB5F11">
        <w:t>В случаях невозможности психиатрического освидетельствования лица ввиду его отсутствия или смерти может быть назначена заочная, посмертная судебно-психиатрическая экспертиза по материалам уголовного или гражданского дела</w:t>
      </w:r>
      <w:r w:rsidR="00CB5F11" w:rsidRPr="00CB5F11">
        <w:t>.</w:t>
      </w:r>
    </w:p>
    <w:p w:rsidR="00CB5F11" w:rsidRDefault="00D02D10" w:rsidP="00CB5F11">
      <w:r w:rsidRPr="00CB5F11">
        <w:t>Производство амбулаторной экспертизы состоит, как правило, в однократном освидетельствовании</w:t>
      </w:r>
      <w:r w:rsidR="00CB5F11" w:rsidRPr="00CB5F11">
        <w:t xml:space="preserve">. </w:t>
      </w:r>
      <w:r w:rsidRPr="00CB5F11">
        <w:t>Амбулаторную экспертизу проводят специализированные экспертные комиссии, организуемые при психоневрологических учреждениях</w:t>
      </w:r>
      <w:r w:rsidR="00CB5F11">
        <w:t xml:space="preserve"> (</w:t>
      </w:r>
      <w:r w:rsidRPr="00CB5F11">
        <w:t>больницах или диспансерах</w:t>
      </w:r>
      <w:r w:rsidR="00CB5F11" w:rsidRPr="00CB5F11">
        <w:t xml:space="preserve">). </w:t>
      </w:r>
      <w:r w:rsidRPr="00CB5F11">
        <w:t>Для проведения стационарной экспертизы в психиатрических больницах организуются судебно-психиатрические отделения</w:t>
      </w:r>
      <w:r w:rsidR="00CB5F11">
        <w:t xml:space="preserve"> (</w:t>
      </w:r>
      <w:r w:rsidRPr="00CB5F11">
        <w:t>палаты</w:t>
      </w:r>
      <w:r w:rsidR="00CB5F11" w:rsidRPr="00CB5F11">
        <w:t xml:space="preserve">). </w:t>
      </w:r>
      <w:r w:rsidRPr="00CB5F11">
        <w:t>При этом используются все принятые в психиатрии формы и методы клинических и лабораторных исследований, а при необходимости</w:t>
      </w:r>
      <w:r w:rsidR="00CB5F11" w:rsidRPr="00CB5F11">
        <w:t xml:space="preserve"> - </w:t>
      </w:r>
      <w:r w:rsidRPr="00CB5F11">
        <w:t>и лечение</w:t>
      </w:r>
      <w:r w:rsidR="00CB5F11" w:rsidRPr="00CB5F11">
        <w:t xml:space="preserve">. </w:t>
      </w:r>
      <w:r w:rsidRPr="00CB5F11">
        <w:t>Срок стационарного обследования не должен превышать 30</w:t>
      </w:r>
      <w:r w:rsidR="00CB5F11">
        <w:t xml:space="preserve"> </w:t>
      </w:r>
      <w:r w:rsidRPr="00CB5F11">
        <w:t>дней</w:t>
      </w:r>
      <w:r w:rsidR="00CB5F11" w:rsidRPr="00CB5F11">
        <w:t xml:space="preserve">. </w:t>
      </w:r>
      <w:r w:rsidRPr="00CB5F11">
        <w:t>При невозможности вынести окончательное заключение о психическом состоянии испытуемого в указанный срок экспертная комиссия дает заключение о необходимости продления срока стационарного обследования</w:t>
      </w:r>
      <w:r w:rsidR="00CB5F11" w:rsidRPr="00CB5F11">
        <w:t>.</w:t>
      </w:r>
    </w:p>
    <w:p w:rsidR="00CB5F11" w:rsidRDefault="00D02D10" w:rsidP="00CB5F11">
      <w:r w:rsidRPr="00CB5F11">
        <w:t>На судебное заседание экспертов вызывают, как правило, после проведения ими амбулаторной или стационарной экспертизы для уточнения неясных положений, дополнительно возникших вопросов или при расхождении экспертов во мнениях</w:t>
      </w:r>
      <w:r w:rsidR="00CB5F11" w:rsidRPr="00CB5F11">
        <w:t xml:space="preserve">. </w:t>
      </w:r>
      <w:r w:rsidRPr="00CB5F11">
        <w:t>В судебном заседании судебно-психиатрическая экспертиза может проводиться экспертом-психиатром единолично или комиссией, состоящей из нескольких врачей-психиатров, вызываемых судом</w:t>
      </w:r>
      <w:r w:rsidR="00CB5F11" w:rsidRPr="00CB5F11">
        <w:t>.</w:t>
      </w:r>
    </w:p>
    <w:p w:rsidR="00CB5F11" w:rsidRDefault="00CB5F11" w:rsidP="00CB5F11"/>
    <w:p w:rsidR="00D02D10" w:rsidRDefault="00D02D10" w:rsidP="00CB5F11">
      <w:pPr>
        <w:pStyle w:val="2"/>
      </w:pPr>
      <w:bookmarkStart w:id="2" w:name="_Toc239488502"/>
      <w:r w:rsidRPr="00CB5F11">
        <w:t>2</w:t>
      </w:r>
      <w:r w:rsidR="00CB5F11" w:rsidRPr="00CB5F11">
        <w:t xml:space="preserve">. </w:t>
      </w:r>
      <w:r w:rsidRPr="00CB5F11">
        <w:t>Основания и поводы назначения судебно-психиатрической экспертизы</w:t>
      </w:r>
      <w:bookmarkEnd w:id="2"/>
    </w:p>
    <w:p w:rsidR="00CB5F11" w:rsidRPr="00CB5F11" w:rsidRDefault="00CB5F11" w:rsidP="00CB5F11"/>
    <w:p w:rsidR="00CB5F11" w:rsidRDefault="00E37F77" w:rsidP="00CB5F11">
      <w:r w:rsidRPr="00CB5F11">
        <w:t>Согласно Федеральному закону о государственной судебно-экспертной деятельности в Российской Федерации правовой основой государственной судебно-экспертной деятельности являются Конституция РФ</w:t>
      </w:r>
      <w:r w:rsidR="00CB5F11">
        <w:t xml:space="preserve"> (</w:t>
      </w:r>
      <w:r w:rsidRPr="00CB5F11">
        <w:t>прежде всего ст</w:t>
      </w:r>
      <w:r w:rsidR="00CB5F11">
        <w:t>.2</w:t>
      </w:r>
      <w:r w:rsidRPr="00CB5F11">
        <w:t>1, 22</w:t>
      </w:r>
      <w:r w:rsidR="00CB5F11" w:rsidRPr="00CB5F11">
        <w:t>),</w:t>
      </w:r>
      <w:r w:rsidRPr="00CB5F11">
        <w:t xml:space="preserve"> данный закон, УПК</w:t>
      </w:r>
      <w:r w:rsidR="00CB5F11">
        <w:t xml:space="preserve"> (</w:t>
      </w:r>
      <w:r w:rsidRPr="00CB5F11">
        <w:t>ст</w:t>
      </w:r>
      <w:r w:rsidR="00CB5F11">
        <w:t>. 19</w:t>
      </w:r>
      <w:r w:rsidRPr="00CB5F11">
        <w:t>5</w:t>
      </w:r>
      <w:r w:rsidR="00CB5F11" w:rsidRPr="00CB5F11">
        <w:t>-</w:t>
      </w:r>
      <w:r w:rsidRPr="00CB5F11">
        <w:t>207, 283</w:t>
      </w:r>
      <w:r w:rsidR="00CB5F11" w:rsidRPr="00CB5F11">
        <w:t>),</w:t>
      </w:r>
      <w:r w:rsidRPr="00CB5F11">
        <w:t xml:space="preserve"> ГПК</w:t>
      </w:r>
      <w:r w:rsidR="00CB5F11">
        <w:t xml:space="preserve"> (</w:t>
      </w:r>
      <w:r w:rsidRPr="00CB5F11">
        <w:t>ст</w:t>
      </w:r>
      <w:r w:rsidR="00CB5F11">
        <w:t>.7</w:t>
      </w:r>
      <w:r w:rsidRPr="00CB5F11">
        <w:t>9</w:t>
      </w:r>
      <w:r w:rsidR="00CB5F11" w:rsidRPr="00CB5F11">
        <w:t>-</w:t>
      </w:r>
      <w:r w:rsidRPr="00CB5F11">
        <w:t>80, 82</w:t>
      </w:r>
      <w:r w:rsidR="00CB5F11" w:rsidRPr="00CB5F11">
        <w:t>-</w:t>
      </w:r>
      <w:r w:rsidRPr="00CB5F11">
        <w:t>87</w:t>
      </w:r>
      <w:r w:rsidR="00CB5F11" w:rsidRPr="00CB5F11">
        <w:t>),</w:t>
      </w:r>
      <w:r w:rsidRPr="00CB5F11">
        <w:t xml:space="preserve"> а также другие федеральные законы, различные нормативные правовые акты федеральных органов исполнительной власти, регулирующие организацию и производство экспертиз</w:t>
      </w:r>
      <w:r w:rsidR="00CB5F11" w:rsidRPr="00CB5F11">
        <w:t xml:space="preserve">. </w:t>
      </w:r>
      <w:r w:rsidRPr="00CB5F11">
        <w:t>Данное положение, безусловно, полностью относится к</w:t>
      </w:r>
      <w:r w:rsidRPr="00CB5F11">
        <w:rPr>
          <w:i/>
          <w:iCs/>
        </w:rPr>
        <w:t xml:space="preserve"> </w:t>
      </w:r>
      <w:r w:rsidRPr="00CB5F11">
        <w:t>судебно-психиатрической экспертизе</w:t>
      </w:r>
      <w:r w:rsidR="00CB5F11" w:rsidRPr="00CB5F11">
        <w:t>.</w:t>
      </w:r>
    </w:p>
    <w:p w:rsidR="00CB5F11" w:rsidRDefault="00E37F77" w:rsidP="00CB5F11">
      <w:r w:rsidRPr="00CB5F11">
        <w:t>По конкретному же делу</w:t>
      </w:r>
      <w:r w:rsidR="00CB5F11" w:rsidRPr="00CB5F11">
        <w:t xml:space="preserve"> - </w:t>
      </w:r>
      <w:r w:rsidRPr="00CB5F11">
        <w:t>неважно к какой сфере правоотношений оно относится</w:t>
      </w:r>
      <w:r w:rsidR="00CB5F11" w:rsidRPr="00CB5F11">
        <w:t xml:space="preserve"> - </w:t>
      </w:r>
      <w:r w:rsidRPr="00CB5F11">
        <w:t>основаниями производства любой экспертизы, в том числе, разумеется, и судебно-психиатрической, являются</w:t>
      </w:r>
      <w:r w:rsidR="00CB5F11" w:rsidRPr="00CB5F11">
        <w:t xml:space="preserve">: </w:t>
      </w:r>
      <w:r w:rsidRPr="00CB5F11">
        <w:t>определение суда, постановления судьи, лица, производящего дознание, следователя или прокурора, вынесенные в соответствии с теми или иными нормами права</w:t>
      </w:r>
      <w:r w:rsidR="00CB5F11" w:rsidRPr="00CB5F11">
        <w:t>.</w:t>
      </w:r>
    </w:p>
    <w:p w:rsidR="00CB5F11" w:rsidRDefault="00E37F77" w:rsidP="00CB5F11">
      <w:r w:rsidRPr="00CB5F11">
        <w:t>Основания не следует смешивать с поводами назначения СПЭ, которыми могут быть любые фактические обстоятельства, относящиеся к делу, и требующие соответствующего психиатрического анализа</w:t>
      </w:r>
      <w:r w:rsidR="00CB5F11" w:rsidRPr="00CB5F11">
        <w:t xml:space="preserve">. </w:t>
      </w:r>
      <w:r w:rsidRPr="00CB5F11">
        <w:t>Поводом назначения СПЭ могут быть также и какие-либо сомнения, возникшие у следователя, судьи относительно психического состояния тех или иных участников уголовного, гражданского или административного судопроизводства</w:t>
      </w:r>
      <w:r w:rsidR="00CB5F11" w:rsidRPr="00CB5F11">
        <w:t>.</w:t>
      </w:r>
    </w:p>
    <w:p w:rsidR="00CB5F11" w:rsidRDefault="00E37F77" w:rsidP="00CB5F11">
      <w:r w:rsidRPr="00CB5F11">
        <w:t>Так, в ходе расследования целого ряда преступлений возникают ситуации, когда, несмотря на, казалось бы, всесторонне проведенное исследование всех обстоятельств по делу, тем не менее полностью не удается вскрыть механизм совершенного преступления, установить побудительные силы, толкнувшие человека на противоправное поведение, объяснить внешне непонятное поведение потерпевшей стороны</w:t>
      </w:r>
      <w:r w:rsidR="00CB5F11" w:rsidRPr="00CB5F11">
        <w:t>.</w:t>
      </w:r>
    </w:p>
    <w:p w:rsidR="00CB5F11" w:rsidRDefault="00177E1C" w:rsidP="00CB5F11">
      <w:r w:rsidRPr="00CB5F11">
        <w:t>В этих и подобных им случаях возникает предположение, что субъект находился в каком-то необычном психическом состоянии, поскольку действовал не совсем так, как следовало бы ожидать, совершал поступки явно не соответствовавшие требованиям ситуации и его интересам, и</w:t>
      </w:r>
      <w:r w:rsidRPr="00CB5F11">
        <w:rPr>
          <w:i/>
          <w:iCs/>
        </w:rPr>
        <w:t xml:space="preserve"> </w:t>
      </w:r>
      <w:r w:rsidRPr="00CB5F11">
        <w:t>объяснимые с точки зрения здравого смысла</w:t>
      </w:r>
      <w:r w:rsidR="00CB5F11" w:rsidRPr="00CB5F11">
        <w:t>.</w:t>
      </w:r>
    </w:p>
    <w:p w:rsidR="00CB5F11" w:rsidRDefault="00177E1C" w:rsidP="00CB5F11">
      <w:r w:rsidRPr="00CB5F11">
        <w:t>Естественно, в законе невозможно предусмотреть все многообразий эмоциональных, психических проявлений, существенно влияющих на поведение обвиняемых</w:t>
      </w:r>
      <w:r w:rsidR="00CB5F11">
        <w:t xml:space="preserve"> (</w:t>
      </w:r>
      <w:r w:rsidRPr="00CB5F11">
        <w:t>подсудимых</w:t>
      </w:r>
      <w:r w:rsidR="00CB5F11" w:rsidRPr="00CB5F11">
        <w:t>),</w:t>
      </w:r>
      <w:r w:rsidRPr="00CB5F11">
        <w:t xml:space="preserve"> потерпевших, свидетелей, различных участников гражданско-правовых споров</w:t>
      </w:r>
      <w:r w:rsidR="00CB5F11" w:rsidRPr="00CB5F11">
        <w:t>.</w:t>
      </w:r>
    </w:p>
    <w:p w:rsidR="00CB5F11" w:rsidRDefault="00177E1C" w:rsidP="00CB5F11">
      <w:r w:rsidRPr="00CB5F11">
        <w:t>При этом возможно что, человек совершал определенные действия, о которых говорилось выше будучи невменяемым или же возможны другие психологические критерии его поведения</w:t>
      </w:r>
      <w:r w:rsidR="00CB5F11" w:rsidRPr="00CB5F11">
        <w:t xml:space="preserve">. </w:t>
      </w:r>
      <w:r w:rsidRPr="00CB5F11">
        <w:t>Что в целом, может являться основанием для назначения комплексной психолого-психиатрической экспертизы</w:t>
      </w:r>
      <w:r w:rsidR="00CB5F11" w:rsidRPr="00CB5F11">
        <w:t>.</w:t>
      </w:r>
      <w:r w:rsidR="00CB5F11">
        <w:t xml:space="preserve"> </w:t>
      </w:r>
      <w:r w:rsidRPr="00CB5F11">
        <w:t xml:space="preserve">Так, законодатель ввел ряд основополагающих понятий, наполненных довольно </w:t>
      </w:r>
      <w:r w:rsidRPr="00CB5F11">
        <w:rPr>
          <w:lang w:val="en-US"/>
        </w:rPr>
        <w:t>o</w:t>
      </w:r>
      <w:r w:rsidRPr="00CB5F11">
        <w:t>определенным психологическим содержанием</w:t>
      </w:r>
      <w:r w:rsidR="00CB5F11" w:rsidRPr="00CB5F11">
        <w:t>.</w:t>
      </w:r>
      <w:r w:rsidR="00CB5F11">
        <w:t xml:space="preserve"> </w:t>
      </w:r>
      <w:r w:rsidRPr="00CB5F11">
        <w:t>В частности, в новом уголовном законе содержится более широкий и с психологической точки зрения более определенный перечень психических явлений, имеющих уголовно-правовое значение</w:t>
      </w:r>
      <w:r w:rsidR="00CB5F11">
        <w:t xml:space="preserve"> (</w:t>
      </w:r>
      <w:r w:rsidRPr="00CB5F11">
        <w:t>психические</w:t>
      </w:r>
      <w:r w:rsidR="00CB5F11" w:rsidRPr="00CB5F11">
        <w:t xml:space="preserve">) </w:t>
      </w:r>
      <w:r w:rsidRPr="00CB5F11">
        <w:t>расстройства, не исключающие вменяемость, психическое принуждение, аффект, психотравмирующая ситуация, психические страданий и пр</w:t>
      </w:r>
      <w:r w:rsidR="00CB5F11" w:rsidRPr="00CB5F11">
        <w:t>)</w:t>
      </w:r>
      <w:r w:rsidR="00CB5F11">
        <w:t xml:space="preserve">. </w:t>
      </w:r>
      <w:r w:rsidRPr="00CB5F11">
        <w:t>Выявленные в ходе допроса свидетелей, потерпевших, обвиняемых отдельные признаки упомянутых выше явлений, повлиявшие на поведение этих лиц, могут рассматриваться в качестве повода для назначения психиатрической, психологической или комплексной психолого-психиатрической экспертизы</w:t>
      </w:r>
      <w:r w:rsidR="00CB5F11" w:rsidRPr="00CB5F11">
        <w:t>.</w:t>
      </w:r>
    </w:p>
    <w:p w:rsidR="00D02D10" w:rsidRPr="00CB5F11" w:rsidRDefault="00CB5F11" w:rsidP="00CB5F11">
      <w:pPr>
        <w:pStyle w:val="2"/>
      </w:pPr>
      <w:r>
        <w:br w:type="page"/>
      </w:r>
      <w:bookmarkStart w:id="3" w:name="_Toc239488503"/>
      <w:r w:rsidR="00D02D10" w:rsidRPr="00CB5F11">
        <w:t>3</w:t>
      </w:r>
      <w:r w:rsidRPr="00CB5F11">
        <w:t xml:space="preserve">. </w:t>
      </w:r>
      <w:r w:rsidR="00BE5121" w:rsidRPr="00CB5F11">
        <w:t>Порядок проведения</w:t>
      </w:r>
      <w:r w:rsidR="00D02D10" w:rsidRPr="00CB5F11">
        <w:t xml:space="preserve"> судебно-психиатрической экспертизы исключительных состояний</w:t>
      </w:r>
      <w:bookmarkEnd w:id="3"/>
    </w:p>
    <w:p w:rsidR="00CB5F11" w:rsidRDefault="00CB5F11" w:rsidP="00CB5F11"/>
    <w:p w:rsidR="00CB5F11" w:rsidRDefault="00BE5121" w:rsidP="00CB5F11">
      <w:r w:rsidRPr="00CB5F11">
        <w:t>Порядок проведения судебно-психиатрической экспертизы регламентирован уголовно-процессуальным и гражданско-процессуальным законодательствами, а также специальной инструкцией о производстве судебно-психиатрической экспертизы</w:t>
      </w:r>
      <w:r w:rsidR="00CB5F11" w:rsidRPr="00CB5F11">
        <w:t>.</w:t>
      </w:r>
    </w:p>
    <w:p w:rsidR="00CB5F11" w:rsidRDefault="009B6993" w:rsidP="00CB5F11">
      <w:r w:rsidRPr="00CB5F11">
        <w:t>Отметим, что судебно-психологическая экспертиза является частным случаем судебно-экспертной деятельности, которую закон</w:t>
      </w:r>
      <w:r w:rsidR="00CB5F11" w:rsidRPr="00CB5F11">
        <w:t xml:space="preserve"> </w:t>
      </w:r>
      <w:r w:rsidRPr="00CB5F11">
        <w:t>Российской Федерации</w:t>
      </w:r>
      <w:r w:rsidR="00CB5F11">
        <w:t xml:space="preserve"> "</w:t>
      </w:r>
      <w:r w:rsidRPr="00CB5F11">
        <w:t>О судебной экспертизе</w:t>
      </w:r>
      <w:r w:rsidR="00CB5F11">
        <w:t xml:space="preserve">" </w:t>
      </w:r>
      <w:r w:rsidRPr="00CB5F11">
        <w:t>определяет как</w:t>
      </w:r>
      <w:r w:rsidR="00CB5F11">
        <w:t xml:space="preserve"> "</w:t>
      </w:r>
      <w:r w:rsidRPr="00CB5F11">
        <w:t>систему действий, осуществляемых в процессе судопроизводства</w:t>
      </w:r>
      <w:r w:rsidR="00CB5F11">
        <w:t>...</w:t>
      </w:r>
      <w:r w:rsidR="00CB5F11" w:rsidRPr="00CB5F11">
        <w:t xml:space="preserve"> </w:t>
      </w:r>
      <w:r w:rsidRPr="00CB5F11">
        <w:t>в целях установления обстоятельств по конкретному делу</w:t>
      </w:r>
      <w:r w:rsidR="00CB5F11">
        <w:t xml:space="preserve">", </w:t>
      </w:r>
      <w:r w:rsidRPr="00CB5F11">
        <w:t>а судебную экспертизу</w:t>
      </w:r>
      <w:r w:rsidR="00CB5F11" w:rsidRPr="00CB5F11">
        <w:t xml:space="preserve"> - </w:t>
      </w:r>
      <w:r w:rsidRPr="00CB5F11">
        <w:t>как</w:t>
      </w:r>
      <w:r w:rsidR="00CB5F11">
        <w:t xml:space="preserve"> "</w:t>
      </w:r>
      <w:r w:rsidRPr="00CB5F11">
        <w:t>процессуальное действие, направленное на установление обстоятельств дела и состоящее в проведении исследования на основе специальных познаний в науке, технике, искусстве или ремесле и даче заключения сведущим лицом по поручению органов предварительного следствия или суда</w:t>
      </w:r>
      <w:r w:rsidR="00CB5F11">
        <w:t>".</w:t>
      </w:r>
    </w:p>
    <w:p w:rsidR="00CB5F11" w:rsidRDefault="00BE5121" w:rsidP="00CB5F11">
      <w:r w:rsidRPr="00CB5F11">
        <w:t>Судебно-психиатрическим экспертом может быть врач-психиатр</w:t>
      </w:r>
      <w:r w:rsidR="00CB5F11" w:rsidRPr="00CB5F11">
        <w:t xml:space="preserve">. </w:t>
      </w:r>
      <w:r w:rsidRPr="00CB5F11">
        <w:t>Осуществляется судебно-психиатрическая экспертиза экспертами-психиатрами медицинских учреждений или психиатрами, назначенными лицом, производящим дознание, следователем, прокурором или судом</w:t>
      </w:r>
      <w:r w:rsidR="00CB5F11" w:rsidRPr="00CB5F11">
        <w:t xml:space="preserve">. </w:t>
      </w:r>
      <w:r w:rsidRPr="00CB5F11">
        <w:t>Для проведения данной экспертизы при психоневрологических учреждениях организуются судебно-психиатрические экспертные комиссии</w:t>
      </w:r>
      <w:r w:rsidR="00CB5F11">
        <w:t xml:space="preserve"> (</w:t>
      </w:r>
      <w:r w:rsidRPr="00CB5F11">
        <w:t>СПЭК</w:t>
      </w:r>
      <w:r w:rsidR="00CB5F11" w:rsidRPr="00CB5F11">
        <w:t>).</w:t>
      </w:r>
    </w:p>
    <w:p w:rsidR="00CB5F11" w:rsidRDefault="0005631B" w:rsidP="00CB5F11">
      <w:r w:rsidRPr="00CB5F11">
        <w:t>Права и обязанности эксперта определяются процессуальным законом</w:t>
      </w:r>
      <w:r w:rsidR="00CB5F11" w:rsidRPr="00CB5F11">
        <w:t xml:space="preserve">. </w:t>
      </w:r>
      <w:r w:rsidRPr="00CB5F11">
        <w:t>При этом следует учитывать, что любой судебный эксперт, в том числе и психиатр-эксперт, участвует в исследовании обстоятельств дела только в рамках своей компетенции</w:t>
      </w:r>
      <w:r w:rsidR="00CB5F11" w:rsidRPr="00CB5F11">
        <w:t xml:space="preserve">. </w:t>
      </w:r>
      <w:r w:rsidRPr="00CB5F11">
        <w:t xml:space="preserve">При этом, поскольку психиатрическая экспертиза касается, прежде всего, оценки личности и поведения обвиняемых, подозреваемых, потерпевших и </w:t>
      </w:r>
      <w:r w:rsidR="00CB5F11">
        <w:t>т.д.,</w:t>
      </w:r>
      <w:r w:rsidRPr="00CB5F11">
        <w:t xml:space="preserve"> психиатр-эксперт должен хорошо изучить материалы уголовного или гражданского дела</w:t>
      </w:r>
      <w:r w:rsidR="00CB5F11" w:rsidRPr="00CB5F11">
        <w:t>.</w:t>
      </w:r>
    </w:p>
    <w:p w:rsidR="00CB5F11" w:rsidRDefault="00BE5121" w:rsidP="00CB5F11">
      <w:r w:rsidRPr="00CB5F11">
        <w:t>Врачи-психиатры, проводящие судебно-психиатрическую экспертизу при исключительных состояниях, имеют право знакомиться с материалами дела, относящимися к предмету экспертизы, ходатайствовать о предоставлении им дополнительных материалов, необходимых для дачи заключения, присутствовать при производстве допросов и других следственных действий и задавать допрашиваемым вопросы, относящиеся к предмету экспертизы</w:t>
      </w:r>
      <w:r w:rsidR="00CB5F11" w:rsidRPr="00CB5F11">
        <w:t>.</w:t>
      </w:r>
    </w:p>
    <w:p w:rsidR="00CB5F11" w:rsidRDefault="002C4F7C" w:rsidP="00CB5F11">
      <w:r w:rsidRPr="00CB5F11">
        <w:t>Общими с другими видами экспертиз являются принципы назначения и проведения экспертизы</w:t>
      </w:r>
      <w:r w:rsidR="00CB5F11" w:rsidRPr="00CB5F11">
        <w:t xml:space="preserve">. </w:t>
      </w:r>
      <w:r w:rsidRPr="00CB5F11">
        <w:t>Однако закон специально предусматривает обязательное проведение судебно-психиатрической экспертизы в случаях, когда возникают сомнения по поводу вменяемости или способности отдавать себе отчет в своих действиях или руководить ими в случаях сомнения в способности правильно воспринимать обстоятельства, имеющие значение для дела, и давать о них правильные показания потерпевших и свидетелей</w:t>
      </w:r>
      <w:r w:rsidR="00CB5F11" w:rsidRPr="00CB5F11">
        <w:t>.</w:t>
      </w:r>
    </w:p>
    <w:p w:rsidR="00CB5F11" w:rsidRDefault="0005631B" w:rsidP="00CB5F11">
      <w:r w:rsidRPr="00CB5F11">
        <w:t>Психиатр-эксперт обязан провести полное всестороннее обследование пациента, направленного на экспертизу</w:t>
      </w:r>
      <w:r w:rsidR="00CB5F11" w:rsidRPr="00CB5F11">
        <w:t xml:space="preserve">. </w:t>
      </w:r>
      <w:r w:rsidRPr="00CB5F11">
        <w:t>Причем должны быть использованы современные методы исследования, разрешенные к применению</w:t>
      </w:r>
      <w:r w:rsidR="00CB5F11" w:rsidRPr="00CB5F11">
        <w:t xml:space="preserve">. </w:t>
      </w:r>
      <w:r w:rsidRPr="00CB5F11">
        <w:t>Проводимое обследование не должно вызывать болевых ощущений</w:t>
      </w:r>
      <w:r w:rsidR="00CB5F11" w:rsidRPr="00CB5F11">
        <w:t xml:space="preserve">. </w:t>
      </w:r>
      <w:r w:rsidRPr="00CB5F11">
        <w:t>Пациента следует предупредить о возможных последствиях и осложнениях при различных видах обследования</w:t>
      </w:r>
      <w:r w:rsidR="00CB5F11" w:rsidRPr="00CB5F11">
        <w:t xml:space="preserve">. </w:t>
      </w:r>
      <w:r w:rsidRPr="00CB5F11">
        <w:t>Результатом этой работы является оформление объективного и обоснованного экспертного заключения, которое обязан дать психиатр-эксперт</w:t>
      </w:r>
      <w:r w:rsidR="00CB5F11" w:rsidRPr="00CB5F11">
        <w:t>.</w:t>
      </w:r>
    </w:p>
    <w:p w:rsidR="00CB5F11" w:rsidRDefault="0005631B" w:rsidP="00CB5F11">
      <w:r w:rsidRPr="00CB5F11">
        <w:t>Психиатр-эксперт обязан также отказаться от производства экспертизы в случаях нарушения процессуального порядка назначения экспертизы, которые затрудняют или делают невозможным ее проведение</w:t>
      </w:r>
      <w:r w:rsidR="00CB5F11" w:rsidRPr="00CB5F11">
        <w:t xml:space="preserve">; </w:t>
      </w:r>
      <w:r w:rsidRPr="00CB5F11">
        <w:t>при постановке следователем или судом перед экспертом вопросов, выходящих за пределы от специальных познаний</w:t>
      </w:r>
      <w:r w:rsidR="00CB5F11" w:rsidRPr="00CB5F11">
        <w:t xml:space="preserve">; </w:t>
      </w:r>
      <w:r w:rsidRPr="00CB5F11">
        <w:t>а также при недостаточности материалов дела для заключения при отказе их дополнить или невозможности это сделать</w:t>
      </w:r>
      <w:r w:rsidR="00CB5F11" w:rsidRPr="00CB5F11">
        <w:t xml:space="preserve">. </w:t>
      </w:r>
      <w:r w:rsidRPr="00CB5F11">
        <w:t>В таких случаях эксперт обязан в письменной форме мотивированно сообщить органу, назначившему экспертизу, о невозможности дать экспертное заключение</w:t>
      </w:r>
      <w:r w:rsidR="00CB5F11" w:rsidRPr="00CB5F11">
        <w:t xml:space="preserve">. </w:t>
      </w:r>
      <w:r w:rsidRPr="00CB5F11">
        <w:t>В судебно-психиатрической практике подобные ситуации чаще всего возникают вследствие неполноты материалов дела и плохой его подготовки к назначению экспертизы</w:t>
      </w:r>
      <w:r w:rsidR="00CB5F11" w:rsidRPr="00CB5F11">
        <w:t>.</w:t>
      </w:r>
    </w:p>
    <w:p w:rsidR="00CB5F11" w:rsidRDefault="0005631B" w:rsidP="00CB5F11">
      <w:r w:rsidRPr="00CB5F11">
        <w:t>Эксперт обязан, при наличии предусмотренных законом оснований об отводе себя в качестве эксперта, сообщить об этом органу или лицу, назначившему экспертизу</w:t>
      </w:r>
      <w:r w:rsidR="00CB5F11" w:rsidRPr="00CB5F11">
        <w:t xml:space="preserve">. </w:t>
      </w:r>
      <w:r w:rsidRPr="00CB5F11">
        <w:t>При этом решение об отводе эксперта принимается лицом, проводившим дознание, следователем или прокурором, а в суде</w:t>
      </w:r>
      <w:r w:rsidR="00CB5F11" w:rsidRPr="00CB5F11">
        <w:t xml:space="preserve"> - </w:t>
      </w:r>
      <w:r w:rsidRPr="00CB5F11">
        <w:t>судом, рассматривающим дело</w:t>
      </w:r>
      <w:r w:rsidR="00CB5F11" w:rsidRPr="00CB5F11">
        <w:t xml:space="preserve">. </w:t>
      </w:r>
      <w:r w:rsidRPr="00CB5F11">
        <w:t>Оснований для отвода эксперта много</w:t>
      </w:r>
      <w:r w:rsidR="00CB5F11" w:rsidRPr="00CB5F11">
        <w:t xml:space="preserve">: </w:t>
      </w:r>
      <w:r w:rsidRPr="00CB5F11">
        <w:t xml:space="preserve">если он был по данному делу потерпевшим, свидетелем или гражданским истцом, а также родственником обвиняемого или потерпевшего и </w:t>
      </w:r>
      <w:r w:rsidR="00CB5F11">
        <w:t>т.д.;</w:t>
      </w:r>
      <w:r w:rsidR="00CB5F11" w:rsidRPr="00CB5F11">
        <w:t xml:space="preserve"> </w:t>
      </w:r>
      <w:r w:rsidRPr="00CB5F11">
        <w:t>если он прямо или косвенно заинтересован в исходе дела</w:t>
      </w:r>
      <w:r w:rsidR="00CB5F11" w:rsidRPr="00CB5F11">
        <w:t xml:space="preserve">; </w:t>
      </w:r>
      <w:r w:rsidRPr="00CB5F11">
        <w:t xml:space="preserve">если он находится в служебной или иной зависимости от обвиняемого, потерпевшего и </w:t>
      </w:r>
      <w:r w:rsidR="00CB5F11">
        <w:t>т.д.;</w:t>
      </w:r>
      <w:r w:rsidR="00CB5F11" w:rsidRPr="00CB5F11">
        <w:t xml:space="preserve"> </w:t>
      </w:r>
      <w:r w:rsidRPr="00CB5F11">
        <w:t>наконец, в случае его профессиональной некомпетентности</w:t>
      </w:r>
      <w:r w:rsidR="00CB5F11" w:rsidRPr="00CB5F11">
        <w:t xml:space="preserve">. </w:t>
      </w:r>
      <w:r w:rsidRPr="00CB5F11">
        <w:t>В законе подчеркнуто, что предыдущее участие его в качестве эксперта по данному делу не является основанием для отвода</w:t>
      </w:r>
      <w:r w:rsidR="00CB5F11" w:rsidRPr="00CB5F11">
        <w:t>.</w:t>
      </w:r>
    </w:p>
    <w:p w:rsidR="00CB5F11" w:rsidRDefault="0005631B" w:rsidP="00CB5F11">
      <w:r w:rsidRPr="00CB5F11">
        <w:t>Эксперт обязан явиться по вызову лица, проводящего следствие, и суда</w:t>
      </w:r>
      <w:r w:rsidR="00CB5F11" w:rsidRPr="00CB5F11">
        <w:t xml:space="preserve">. </w:t>
      </w:r>
      <w:r w:rsidRPr="00CB5F11">
        <w:t>Он не имеет права разглашать сведения, которые ему стали известны в связи с проведением экспертизы, отказываться от ее проведения без достаточных оснований, а также давать заведомо ложное заключение</w:t>
      </w:r>
      <w:r w:rsidR="00CB5F11" w:rsidRPr="00CB5F11">
        <w:t xml:space="preserve">. </w:t>
      </w:r>
      <w:r w:rsidRPr="00CB5F11">
        <w:t>Нарушение этих обязанностей влечет уголовную ответственность</w:t>
      </w:r>
      <w:r w:rsidR="00CB5F11">
        <w:t xml:space="preserve"> (</w:t>
      </w:r>
      <w:r w:rsidRPr="00CB5F11">
        <w:t>ст</w:t>
      </w:r>
      <w:r w:rsidR="00CB5F11">
        <w:t>.3</w:t>
      </w:r>
      <w:r w:rsidRPr="00CB5F11">
        <w:t>07, 310 УК РФ</w:t>
      </w:r>
      <w:r w:rsidR="00CB5F11" w:rsidRPr="00CB5F11">
        <w:t xml:space="preserve">). </w:t>
      </w:r>
      <w:r w:rsidRPr="00CB5F11">
        <w:t>В новом уголовном кодексе предусмотрено также наказание лицам, которые принуждают экспертов к даче ложного заключения или подкупают их</w:t>
      </w:r>
      <w:r w:rsidR="00CB5F11">
        <w:t xml:space="preserve"> (</w:t>
      </w:r>
      <w:r w:rsidRPr="00CB5F11">
        <w:t>ст</w:t>
      </w:r>
      <w:r w:rsidR="00CB5F11">
        <w:t>.3</w:t>
      </w:r>
      <w:r w:rsidRPr="00CB5F11">
        <w:t>09 УК</w:t>
      </w:r>
      <w:r w:rsidR="00CB5F11" w:rsidRPr="00CB5F11">
        <w:t>),</w:t>
      </w:r>
      <w:r w:rsidRPr="00CB5F11">
        <w:t xml:space="preserve"> равно как и уголовному наказанию подлежат следователи и лица, проводящие дознание, в случаях принуждения ими экспертов к даче заключения</w:t>
      </w:r>
      <w:r w:rsidR="00CB5F11">
        <w:t xml:space="preserve"> (</w:t>
      </w:r>
      <w:r w:rsidRPr="00CB5F11">
        <w:t>ст</w:t>
      </w:r>
      <w:r w:rsidR="00CB5F11">
        <w:t>.3</w:t>
      </w:r>
      <w:r w:rsidRPr="00CB5F11">
        <w:t>02 УК</w:t>
      </w:r>
      <w:r w:rsidR="00CB5F11" w:rsidRPr="00CB5F11">
        <w:t>).</w:t>
      </w:r>
    </w:p>
    <w:p w:rsidR="00CB5F11" w:rsidRDefault="0005631B" w:rsidP="00CB5F11">
      <w:r w:rsidRPr="00CB5F11">
        <w:t>Кроме отмеченных выше прав, эксперт может присутствовать с разрешения лиц или органа, назначившего экспертизу, при проведении следственных и судебных действий, если это необходимо для получения данных, относящихся к предмету экспертизы, участвовать в исследовании материалов дела в стадии судебного разбирательства</w:t>
      </w:r>
      <w:r w:rsidR="00CB5F11" w:rsidRPr="00CB5F11">
        <w:t xml:space="preserve">; </w:t>
      </w:r>
      <w:r w:rsidRPr="00CB5F11">
        <w:t>ходатайствовать о проведении комплексной экспертизы при необходимости исследования предмета экспертизы специалистами различных отраслей науки</w:t>
      </w:r>
      <w:r w:rsidR="00CB5F11" w:rsidRPr="00CB5F11">
        <w:t xml:space="preserve">. </w:t>
      </w:r>
      <w:r w:rsidRPr="00CB5F11">
        <w:t>В судебно-психиатрической практике последнее встречается достаточно часто, когда возникает необходимость в обследовании пациента совместно психиатром и психологом или психиатром и сексопатологом</w:t>
      </w:r>
      <w:r w:rsidR="00CB5F11" w:rsidRPr="00CB5F11">
        <w:t>.</w:t>
      </w:r>
    </w:p>
    <w:p w:rsidR="00CB5F11" w:rsidRDefault="00CB5F11" w:rsidP="00CB5F11"/>
    <w:p w:rsidR="00EC3051" w:rsidRPr="00CB5F11" w:rsidRDefault="00EC3051" w:rsidP="00CB5F11">
      <w:pPr>
        <w:pStyle w:val="2"/>
      </w:pPr>
      <w:bookmarkStart w:id="4" w:name="_Toc239488504"/>
      <w:r w:rsidRPr="00CB5F11">
        <w:t>4</w:t>
      </w:r>
      <w:r w:rsidR="00CB5F11" w:rsidRPr="00CB5F11">
        <w:t xml:space="preserve">. </w:t>
      </w:r>
      <w:r w:rsidRPr="00CB5F11">
        <w:t>Заключение эксперта</w:t>
      </w:r>
      <w:bookmarkEnd w:id="4"/>
    </w:p>
    <w:p w:rsidR="00CB5F11" w:rsidRDefault="00CB5F11" w:rsidP="00CB5F11"/>
    <w:p w:rsidR="00CB5F11" w:rsidRDefault="001973E1" w:rsidP="00CB5F11">
      <w:r w:rsidRPr="00CB5F11">
        <w:t>Результаты данной экспертизы оформляются в виде акта</w:t>
      </w:r>
      <w:r w:rsidR="00CB5F11">
        <w:t xml:space="preserve"> (</w:t>
      </w:r>
      <w:r w:rsidRPr="00CB5F11">
        <w:t>заключения</w:t>
      </w:r>
      <w:r w:rsidR="00CB5F11" w:rsidRPr="00CB5F11">
        <w:t>),</w:t>
      </w:r>
      <w:r w:rsidRPr="00CB5F11">
        <w:t xml:space="preserve"> который подписывают все эксперты, проводившие исследование</w:t>
      </w:r>
      <w:r w:rsidR="00CB5F11" w:rsidRPr="00CB5F11">
        <w:t xml:space="preserve">. </w:t>
      </w:r>
      <w:r w:rsidRPr="00CB5F11">
        <w:t>В случае расхождения во мнениях между экспертами каждый из них составляет самостоятельное заключение</w:t>
      </w:r>
      <w:r w:rsidR="00CB5F11">
        <w:t xml:space="preserve"> (</w:t>
      </w:r>
      <w:r w:rsidRPr="00CB5F11">
        <w:t>акт</w:t>
      </w:r>
      <w:r w:rsidR="00CB5F11" w:rsidRPr="00CB5F11">
        <w:t xml:space="preserve">) </w:t>
      </w:r>
      <w:r w:rsidRPr="00CB5F11">
        <w:t>с обоснованием своей точки зрения</w:t>
      </w:r>
      <w:r w:rsidR="00CB5F11" w:rsidRPr="00CB5F11">
        <w:t>.</w:t>
      </w:r>
    </w:p>
    <w:p w:rsidR="00CB5F11" w:rsidRDefault="001973E1" w:rsidP="00CB5F11">
      <w:r w:rsidRPr="00CB5F11">
        <w:t>В тех случаях, когда при производстве экспертизы эксперт устанавливает обстоятельства, имеющие значение для дела, но по поводу которых ему не были поставлены вопросы, он вправе указать на них в своем заключении</w:t>
      </w:r>
      <w:r w:rsidR="00CB5F11" w:rsidRPr="00CB5F11">
        <w:t>.</w:t>
      </w:r>
    </w:p>
    <w:p w:rsidR="00CB5F11" w:rsidRDefault="001973E1" w:rsidP="00CB5F11">
      <w:r w:rsidRPr="00CB5F11">
        <w:t>В постановлении следователя или определении суда необходимо правильно сформулировать экспертное задание</w:t>
      </w:r>
      <w:r w:rsidR="00CB5F11" w:rsidRPr="00CB5F11">
        <w:t xml:space="preserve">. </w:t>
      </w:r>
      <w:r w:rsidRPr="00CB5F11">
        <w:t>Эта цель достигается с помощью вопросов, которые подлежат экспертному разрешению</w:t>
      </w:r>
      <w:r w:rsidR="00CB5F11" w:rsidRPr="00CB5F11">
        <w:t xml:space="preserve">. </w:t>
      </w:r>
      <w:r w:rsidRPr="00CB5F11">
        <w:t>Вопросы следует задавать четко, не допуская их неоднозначного толкования</w:t>
      </w:r>
      <w:r w:rsidR="00CB5F11" w:rsidRPr="00CB5F11">
        <w:t xml:space="preserve">. </w:t>
      </w:r>
      <w:r w:rsidRPr="00CB5F11">
        <w:t>Они также должны соответствовать закону и не выходить за пределы компетенции судебно-психиатрической экспертизы</w:t>
      </w:r>
      <w:r w:rsidR="00CB5F11" w:rsidRPr="00CB5F11">
        <w:t>.</w:t>
      </w:r>
    </w:p>
    <w:p w:rsidR="00CB5F11" w:rsidRDefault="001973E1" w:rsidP="00CB5F11">
      <w:r w:rsidRPr="00CB5F11">
        <w:t>В связи с тем, что предметом судебно-психиатрической экспертизы является установление наличия или отсутствия психического расстройства у лица, направленного на экспертизу, то первый вопрос, ответ на который по существу определяет все остальные вопросы, должен касаться именно выяснения психического здоровья-нездоровья этого лица</w:t>
      </w:r>
      <w:r w:rsidR="00CB5F11" w:rsidRPr="00CB5F11">
        <w:t>.</w:t>
      </w:r>
    </w:p>
    <w:p w:rsidR="00CB5F11" w:rsidRDefault="001973E1" w:rsidP="00CB5F11">
      <w:r w:rsidRPr="00CB5F11">
        <w:t>Формулировка этого вопроса наиболее удачна в таком виде</w:t>
      </w:r>
      <w:r w:rsidR="00CB5F11" w:rsidRPr="00CB5F11">
        <w:t xml:space="preserve">: </w:t>
      </w:r>
      <w:r w:rsidRPr="00CB5F11">
        <w:t>страдало ли данное лицо в прошлом и страдает ли оно в настоящее время каким-либо психическим расстройством</w:t>
      </w:r>
      <w:r w:rsidR="00CB5F11" w:rsidRPr="00CB5F11">
        <w:t xml:space="preserve">; </w:t>
      </w:r>
      <w:r w:rsidRPr="00CB5F11">
        <w:t>если страдает, то каким именно</w:t>
      </w:r>
      <w:r w:rsidR="00CB5F11" w:rsidRPr="00CB5F11">
        <w:t>?</w:t>
      </w:r>
    </w:p>
    <w:p w:rsidR="00CB5F11" w:rsidRDefault="001973E1" w:rsidP="00CB5F11">
      <w:r w:rsidRPr="00CB5F11">
        <w:t>Ответ на этот вопрос предполагает указание на психиатрический диагноз</w:t>
      </w:r>
      <w:r w:rsidR="00CB5F11" w:rsidRPr="00CB5F11">
        <w:t xml:space="preserve">. </w:t>
      </w:r>
      <w:r w:rsidRPr="00CB5F11">
        <w:t>Значение диагноза определяется тем, что не существует абстрактных психических расстройств, каждое из них имеет нозологическую или синдромальную характеристику</w:t>
      </w:r>
      <w:r w:rsidR="00CB5F11" w:rsidRPr="00CB5F11">
        <w:t xml:space="preserve">. </w:t>
      </w:r>
      <w:r w:rsidRPr="00CB5F11">
        <w:t>Остальные вопросы непосредственно зависят от процессуального положения лица, которому назначается судебно-психиатрическая экспертиза</w:t>
      </w:r>
      <w:r w:rsidR="00CB5F11" w:rsidRPr="00CB5F11">
        <w:t>.</w:t>
      </w:r>
    </w:p>
    <w:p w:rsidR="00CB5F11" w:rsidRDefault="001973E1" w:rsidP="00CB5F11">
      <w:r w:rsidRPr="00CB5F11">
        <w:t>Главные вопросы, которые ставятся в гражданском процессе, сводятся к выяснению дее</w:t>
      </w:r>
      <w:r w:rsidR="00CB5F11">
        <w:t>-</w:t>
      </w:r>
      <w:r w:rsidRPr="00CB5F11">
        <w:t xml:space="preserve"> </w:t>
      </w:r>
      <w:r w:rsidR="0069263A">
        <w:t xml:space="preserve">и </w:t>
      </w:r>
      <w:r w:rsidRPr="00CB5F11">
        <w:t>недееспособности и нуждаемости лица в учреждении над ним опеки, а также к решению вопроса о психическом состоянии лица в момент совершения им той или иной сделки</w:t>
      </w:r>
      <w:r w:rsidR="00CB5F11" w:rsidRPr="00CB5F11">
        <w:t xml:space="preserve">. </w:t>
      </w:r>
      <w:r w:rsidRPr="00CB5F11">
        <w:t>Однако по каждому конкретному делу могут быть заданы и иные вопросы</w:t>
      </w:r>
      <w:r w:rsidR="00CB5F11" w:rsidRPr="00CB5F11">
        <w:t>.</w:t>
      </w:r>
    </w:p>
    <w:p w:rsidR="00CB5F11" w:rsidRDefault="001973E1" w:rsidP="00CB5F11">
      <w:r w:rsidRPr="00CB5F11">
        <w:t>Заключение экспертов оформляется актом судебно-психиатрической экспертизы</w:t>
      </w:r>
      <w:r w:rsidR="00CB5F11" w:rsidRPr="00CB5F11">
        <w:t xml:space="preserve">. </w:t>
      </w:r>
      <w:r w:rsidRPr="00CB5F11">
        <w:t>Принципы составления акта и его форма изложены в специальных методических указаниях и Инструкции о производстве судебно-психиатрической экспертизы</w:t>
      </w:r>
      <w:r w:rsidR="00CB5F11" w:rsidRPr="00CB5F11">
        <w:t>.</w:t>
      </w:r>
    </w:p>
    <w:p w:rsidR="00CB5F11" w:rsidRDefault="001973E1" w:rsidP="00CB5F11">
      <w:r w:rsidRPr="00CB5F11">
        <w:t>Акт экспертизы состоит из введения, анамнестической части</w:t>
      </w:r>
      <w:r w:rsidR="00CB5F11">
        <w:t xml:space="preserve"> (</w:t>
      </w:r>
      <w:r w:rsidRPr="00CB5F11">
        <w:t>сведения о жизни подэкспертного, данных о прошлых заболеваниях, их течении</w:t>
      </w:r>
      <w:r w:rsidR="00CB5F11" w:rsidRPr="00CB5F11">
        <w:t>),</w:t>
      </w:r>
      <w:r w:rsidRPr="00CB5F11">
        <w:t xml:space="preserve"> соматическом и неврологическом состоянии, описания психического состояния и заключительной части</w:t>
      </w:r>
      <w:r w:rsidR="00CB5F11">
        <w:t xml:space="preserve"> (</w:t>
      </w:r>
      <w:r w:rsidRPr="00CB5F11">
        <w:t>обосновании диагноза и экспертного решения</w:t>
      </w:r>
      <w:r w:rsidR="00CB5F11" w:rsidRPr="00CB5F11">
        <w:t>).</w:t>
      </w:r>
    </w:p>
    <w:p w:rsidR="00CB5F11" w:rsidRDefault="001973E1" w:rsidP="00CB5F11">
      <w:r w:rsidRPr="00CB5F11">
        <w:t>Оценка акта экспертизы, экспертного решения принадлежит органу, назначившему экспертизу</w:t>
      </w:r>
      <w:r w:rsidR="00CB5F11" w:rsidRPr="00CB5F11">
        <w:t xml:space="preserve">. </w:t>
      </w:r>
      <w:r w:rsidRPr="00CB5F11">
        <w:t>Дополнительная и повторная экспертиза проводятся в соответствии с Инструкцией о производстве судебно-психиатрической экспертизы</w:t>
      </w:r>
      <w:r w:rsidR="00CB5F11" w:rsidRPr="00CB5F11">
        <w:t>.</w:t>
      </w:r>
    </w:p>
    <w:p w:rsidR="00CB5F11" w:rsidRDefault="00BE5121" w:rsidP="0069263A">
      <w:r w:rsidRPr="00CB5F11">
        <w:t>Экспертное заключение не является обязательным для судебно-следственных органов, однако несогласие с экспертными выводами должно быть мотивировано</w:t>
      </w:r>
      <w:r w:rsidR="00CB5F11" w:rsidRPr="00CB5F11">
        <w:t>.</w:t>
      </w:r>
    </w:p>
    <w:p w:rsidR="00E541B0" w:rsidRPr="00CB5F11" w:rsidRDefault="00CB5F11" w:rsidP="00CB5F11">
      <w:pPr>
        <w:pStyle w:val="af9"/>
      </w:pPr>
      <w:r>
        <w:br w:type="page"/>
        <w:t>Заключение</w:t>
      </w:r>
    </w:p>
    <w:p w:rsidR="00CB5F11" w:rsidRDefault="00CB5F11" w:rsidP="00CB5F11"/>
    <w:p w:rsidR="00CB5F11" w:rsidRDefault="00D77691" w:rsidP="00CB5F11">
      <w:r w:rsidRPr="00CB5F11">
        <w:t>Итак, на основании вышеизложенного мы выяснили, что в целом экспертиза представляет самостоятельный юридический институт, охватывающий понятия эксперта как физического лица, осуществляющего процесс экспертного исследования и понятия экспертизы как действие эксперта, а заключения экспертов является самостоятельным видом доказательств по судебным делам</w:t>
      </w:r>
      <w:r w:rsidR="00CB5F11" w:rsidRPr="00CB5F11">
        <w:t xml:space="preserve">. </w:t>
      </w:r>
      <w:r w:rsidRPr="00CB5F11">
        <w:t xml:space="preserve">Заключение экспертов </w:t>
      </w:r>
      <w:r w:rsidR="00CB5F11">
        <w:t>-</w:t>
      </w:r>
      <w:r w:rsidRPr="00CB5F11">
        <w:t xml:space="preserve"> результат их деятельности в судебном деле</w:t>
      </w:r>
      <w:r w:rsidR="00CB5F11" w:rsidRPr="00CB5F11">
        <w:t>.</w:t>
      </w:r>
    </w:p>
    <w:p w:rsidR="00CB5F11" w:rsidRDefault="00D77691" w:rsidP="00CB5F11">
      <w:r w:rsidRPr="00CB5F11">
        <w:t>Судебно-психиатрическая экспертиза направлена на применение знаний в области психиатрии и психологии для разрешения вопросов, возникающих в практической деятельности органов дознания, следствия и суда на основе общих положений законов и кодексов</w:t>
      </w:r>
      <w:r w:rsidR="00CB5F11" w:rsidRPr="00CB5F11">
        <w:t xml:space="preserve">. </w:t>
      </w:r>
      <w:r w:rsidRPr="00CB5F11">
        <w:t>В отношении судебной экспертизы разработаны и введены в действие общесоюзные инструкции, правила и методические указания о производстве судебно-психиатрической экспертизы</w:t>
      </w:r>
      <w:r w:rsidR="00CB5F11" w:rsidRPr="00CB5F11">
        <w:t>.</w:t>
      </w:r>
    </w:p>
    <w:p w:rsidR="00CB5F11" w:rsidRDefault="00D77691" w:rsidP="00CB5F11">
      <w:r w:rsidRPr="00CB5F11">
        <w:t>Как таковая судебно</w:t>
      </w:r>
      <w:r w:rsidR="00E541B0" w:rsidRPr="00CB5F11">
        <w:t>-психиатрическая экспертиза</w:t>
      </w:r>
      <w:r w:rsidR="00CB5F11" w:rsidRPr="00CB5F11">
        <w:t xml:space="preserve"> </w:t>
      </w:r>
      <w:r w:rsidRPr="00CB5F11">
        <w:t>имеет своей целью</w:t>
      </w:r>
      <w:r w:rsidR="00E541B0" w:rsidRPr="00CB5F11">
        <w:t xml:space="preserve"> определение психического состояния подэкспертного применительно к</w:t>
      </w:r>
      <w:r w:rsidR="00CB5F11">
        <w:t xml:space="preserve"> </w:t>
      </w:r>
      <w:r w:rsidR="00E541B0" w:rsidRPr="00CB5F11">
        <w:t>различным судебным вопросам о</w:t>
      </w:r>
      <w:r w:rsidR="00CB5F11">
        <w:t xml:space="preserve"> </w:t>
      </w:r>
      <w:r w:rsidR="00E541B0" w:rsidRPr="00CB5F11">
        <w:t>вменяемости, о</w:t>
      </w:r>
      <w:r w:rsidR="00CB5F11">
        <w:t xml:space="preserve"> </w:t>
      </w:r>
      <w:r w:rsidR="00E541B0" w:rsidRPr="00CB5F11">
        <w:t>дееспособности, возможности отбывания наказания, а</w:t>
      </w:r>
      <w:r w:rsidR="00CB5F11">
        <w:t xml:space="preserve"> </w:t>
      </w:r>
      <w:r w:rsidR="00E541B0" w:rsidRPr="00CB5F11">
        <w:t>также о</w:t>
      </w:r>
      <w:r w:rsidR="00CB5F11">
        <w:t xml:space="preserve"> </w:t>
      </w:r>
      <w:r w:rsidR="00E541B0" w:rsidRPr="00CB5F11">
        <w:t>применении тех или иных мер в</w:t>
      </w:r>
      <w:r w:rsidR="00CB5F11">
        <w:t xml:space="preserve"> </w:t>
      </w:r>
      <w:r w:rsidR="00E541B0" w:rsidRPr="00CB5F11">
        <w:t>отношении невменяемых</w:t>
      </w:r>
      <w:r w:rsidR="00CB5F11" w:rsidRPr="00CB5F11">
        <w:t>.</w:t>
      </w:r>
    </w:p>
    <w:p w:rsidR="00CB5F11" w:rsidRDefault="00D77691" w:rsidP="00CB5F11">
      <w:r w:rsidRPr="00CB5F11">
        <w:t>Мы также выяснили, что на практике, встречаются ситуации, когда для определения психического состояния лица</w:t>
      </w:r>
      <w:r w:rsidR="00CB5F11" w:rsidRPr="00CB5F11">
        <w:t xml:space="preserve">. </w:t>
      </w:r>
      <w:r w:rsidRPr="00CB5F11">
        <w:t>Необходима комплексная психолого-психиатрическая экспертиза</w:t>
      </w:r>
      <w:r w:rsidR="00CB5F11" w:rsidRPr="00CB5F11">
        <w:t>.</w:t>
      </w:r>
    </w:p>
    <w:p w:rsidR="00CB5F11" w:rsidRDefault="00CB5F11" w:rsidP="00CB5F11"/>
    <w:p w:rsidR="00CB5F11" w:rsidRPr="00CB5F11" w:rsidRDefault="00CB5F11" w:rsidP="00CB5F11">
      <w:pPr>
        <w:pStyle w:val="2"/>
      </w:pPr>
      <w:r>
        <w:br w:type="page"/>
      </w:r>
      <w:bookmarkStart w:id="5" w:name="_Toc239488505"/>
      <w:r w:rsidR="00D77691" w:rsidRPr="00CB5F11">
        <w:t>Список используемой литературы</w:t>
      </w:r>
      <w:bookmarkEnd w:id="5"/>
    </w:p>
    <w:p w:rsidR="00CB5F11" w:rsidRDefault="00CB5F11" w:rsidP="00CB5F11"/>
    <w:p w:rsidR="00CB5F11" w:rsidRDefault="00150358" w:rsidP="00CB5F11">
      <w:pPr>
        <w:pStyle w:val="a0"/>
      </w:pPr>
      <w:r w:rsidRPr="00CB5F11">
        <w:t>Гражданский процесс</w:t>
      </w:r>
      <w:r w:rsidR="00CB5F11" w:rsidRPr="00CB5F11">
        <w:t xml:space="preserve">: </w:t>
      </w:r>
      <w:r w:rsidRPr="00CB5F11">
        <w:t>Учебник для вузов</w:t>
      </w:r>
      <w:r w:rsidR="00CB5F11" w:rsidRPr="00CB5F11">
        <w:t xml:space="preserve">. </w:t>
      </w:r>
      <w:r w:rsidRPr="00CB5F11">
        <w:t>Отв</w:t>
      </w:r>
      <w:r w:rsidR="00CB5F11" w:rsidRPr="00CB5F11">
        <w:t xml:space="preserve">. </w:t>
      </w:r>
      <w:r w:rsidRPr="00CB5F11">
        <w:t>редак</w:t>
      </w:r>
      <w:r w:rsidR="00CB5F11" w:rsidRPr="00CB5F11">
        <w:t xml:space="preserve">. </w:t>
      </w:r>
      <w:r w:rsidRPr="00CB5F11">
        <w:t>проф</w:t>
      </w:r>
      <w:r w:rsidR="00CB5F11" w:rsidRPr="00CB5F11">
        <w:t xml:space="preserve">. </w:t>
      </w:r>
      <w:r w:rsidRPr="00CB5F11">
        <w:t>Осипов Ю</w:t>
      </w:r>
      <w:r w:rsidR="00CB5F11">
        <w:t>.К. -</w:t>
      </w:r>
      <w:r w:rsidRPr="00CB5F11">
        <w:t xml:space="preserve"> М</w:t>
      </w:r>
      <w:r w:rsidR="00CB5F11">
        <w:t>.:</w:t>
      </w:r>
      <w:r w:rsidR="00CB5F11" w:rsidRPr="00CB5F11">
        <w:t xml:space="preserve"> </w:t>
      </w:r>
      <w:r w:rsidRPr="00CB5F11">
        <w:t>Издательство БЕК, 2002 г</w:t>
      </w:r>
      <w:r w:rsidR="00CB5F11" w:rsidRPr="00CB5F11">
        <w:t>.</w:t>
      </w:r>
    </w:p>
    <w:p w:rsidR="00CB5F11" w:rsidRDefault="00674C0C" w:rsidP="00CB5F11">
      <w:pPr>
        <w:pStyle w:val="a0"/>
      </w:pPr>
      <w:r w:rsidRPr="00CB5F11">
        <w:t>Комиссаров К</w:t>
      </w:r>
      <w:r w:rsidR="00CB5F11" w:rsidRPr="00CB5F11">
        <w:t xml:space="preserve">. </w:t>
      </w:r>
      <w:r w:rsidRPr="00CB5F11">
        <w:t>Особенности возбуждения дел о признании гражданина недееспособным или ограниченно дееспособным</w:t>
      </w:r>
      <w:r w:rsidR="00CB5F11">
        <w:t xml:space="preserve"> // </w:t>
      </w:r>
      <w:r w:rsidRPr="00CB5F11">
        <w:t>Российская юстиция</w:t>
      </w:r>
      <w:r w:rsidR="00CB5F11">
        <w:t>. 20</w:t>
      </w:r>
      <w:r w:rsidRPr="00CB5F11">
        <w:t>00 № 4</w:t>
      </w:r>
      <w:r w:rsidR="00CB5F11" w:rsidRPr="00CB5F11">
        <w:t>.</w:t>
      </w:r>
    </w:p>
    <w:p w:rsidR="00B7786C" w:rsidRPr="00CB5F11" w:rsidRDefault="00B7786C" w:rsidP="00CB5F11">
      <w:pPr>
        <w:pStyle w:val="a0"/>
      </w:pPr>
      <w:r w:rsidRPr="00CB5F11">
        <w:t>Нечаева А</w:t>
      </w:r>
      <w:r w:rsidR="00CB5F11">
        <w:t xml:space="preserve">.М. </w:t>
      </w:r>
      <w:r w:rsidRPr="00CB5F11">
        <w:t>О правоспособности и дееспособности физических лиц</w:t>
      </w:r>
      <w:r w:rsidR="00CB5F11">
        <w:t xml:space="preserve"> // </w:t>
      </w:r>
      <w:r w:rsidRPr="00CB5F11">
        <w:t>Государство и право 2001 № 2</w:t>
      </w:r>
    </w:p>
    <w:p w:rsidR="00CB5F11" w:rsidRDefault="00BE5121" w:rsidP="00CB5F11">
      <w:pPr>
        <w:pStyle w:val="a0"/>
      </w:pPr>
      <w:r w:rsidRPr="00CB5F11">
        <w:t>Проблемы вменяемости в судебной психиатрии, под ред</w:t>
      </w:r>
      <w:r w:rsidR="00CB5F11" w:rsidRPr="00CB5F11">
        <w:t xml:space="preserve">. </w:t>
      </w:r>
      <w:r w:rsidRPr="00CB5F11">
        <w:t>Г</w:t>
      </w:r>
      <w:r w:rsidR="00CB5F11">
        <w:t xml:space="preserve">.В. </w:t>
      </w:r>
      <w:r w:rsidRPr="00CB5F11">
        <w:t>Морозова, М</w:t>
      </w:r>
      <w:r w:rsidR="00CB5F11" w:rsidRPr="00CB5F11">
        <w:t>., 19</w:t>
      </w:r>
      <w:r w:rsidR="00D77691" w:rsidRPr="00CB5F11">
        <w:t>9</w:t>
      </w:r>
      <w:r w:rsidR="00150358" w:rsidRPr="00CB5F11">
        <w:t>3 г</w:t>
      </w:r>
      <w:r w:rsidR="00CB5F11" w:rsidRPr="00CB5F11">
        <w:t>.</w:t>
      </w:r>
    </w:p>
    <w:p w:rsidR="00CB5F11" w:rsidRDefault="00150358" w:rsidP="00CB5F11">
      <w:pPr>
        <w:pStyle w:val="a0"/>
      </w:pPr>
      <w:r w:rsidRPr="00CB5F11">
        <w:t>Судебная психиатрия</w:t>
      </w:r>
      <w:r w:rsidR="00CB5F11" w:rsidRPr="00CB5F11">
        <w:t xml:space="preserve">. </w:t>
      </w:r>
      <w:r w:rsidRPr="00CB5F11">
        <w:t>Учебник</w:t>
      </w:r>
      <w:r w:rsidR="00CB5F11" w:rsidRPr="00CB5F11">
        <w:t xml:space="preserve">. </w:t>
      </w:r>
      <w:r w:rsidRPr="00CB5F11">
        <w:t>/ Под ред</w:t>
      </w:r>
      <w:r w:rsidR="00CB5F11" w:rsidRPr="00CB5F11">
        <w:t xml:space="preserve">. </w:t>
      </w:r>
      <w:r w:rsidRPr="00CB5F11">
        <w:t>проф</w:t>
      </w:r>
      <w:r w:rsidR="00CB5F11" w:rsidRPr="00CB5F11">
        <w:t xml:space="preserve">. </w:t>
      </w:r>
      <w:r w:rsidRPr="00CB5F11">
        <w:t>Шостаковича Б</w:t>
      </w:r>
      <w:r w:rsidR="00CB5F11">
        <w:t>.В. -</w:t>
      </w:r>
      <w:r w:rsidRPr="00CB5F11">
        <w:t xml:space="preserve"> М</w:t>
      </w:r>
      <w:r w:rsidR="00CB5F11">
        <w:t>.: "</w:t>
      </w:r>
      <w:r w:rsidRPr="00CB5F11">
        <w:t>Зерцало</w:t>
      </w:r>
      <w:r w:rsidR="00CB5F11">
        <w:t xml:space="preserve">", </w:t>
      </w:r>
      <w:r w:rsidRPr="00CB5F11">
        <w:t>1997 г</w:t>
      </w:r>
      <w:r w:rsidR="00CB5F11" w:rsidRPr="00CB5F11">
        <w:t>.</w:t>
      </w:r>
    </w:p>
    <w:p w:rsidR="00B7786C" w:rsidRPr="00CB5F11" w:rsidRDefault="00B7786C" w:rsidP="00CB5F11">
      <w:pPr>
        <w:pStyle w:val="a0"/>
      </w:pPr>
      <w:r w:rsidRPr="00CB5F11">
        <w:t>Безлепкин Б</w:t>
      </w:r>
      <w:r w:rsidR="00CB5F11">
        <w:t xml:space="preserve">.Т. </w:t>
      </w:r>
      <w:r w:rsidRPr="00CB5F11">
        <w:t>Уголовный процесс России</w:t>
      </w:r>
      <w:r w:rsidR="00CB5F11" w:rsidRPr="00CB5F11">
        <w:t xml:space="preserve">. </w:t>
      </w:r>
      <w:r w:rsidR="00CB5F11">
        <w:t>-</w:t>
      </w:r>
      <w:r w:rsidRPr="00CB5F11">
        <w:t xml:space="preserve"> М</w:t>
      </w:r>
      <w:r w:rsidR="00CB5F11">
        <w:t>.:</w:t>
      </w:r>
      <w:r w:rsidR="00CB5F11" w:rsidRPr="00CB5F11">
        <w:t xml:space="preserve"> </w:t>
      </w:r>
      <w:r w:rsidRPr="00CB5F11">
        <w:t>ООО</w:t>
      </w:r>
      <w:r w:rsidR="00CB5F11">
        <w:t xml:space="preserve"> "</w:t>
      </w:r>
      <w:r w:rsidRPr="00CB5F11">
        <w:t>ТК Велби</w:t>
      </w:r>
      <w:r w:rsidR="00CB5F11">
        <w:t xml:space="preserve">", </w:t>
      </w:r>
      <w:r w:rsidRPr="00CB5F11">
        <w:t>2003 г</w:t>
      </w:r>
      <w:r w:rsidR="00CB5F11">
        <w:t>.</w:t>
      </w:r>
      <w:bookmarkStart w:id="6" w:name="_GoBack"/>
      <w:bookmarkEnd w:id="6"/>
    </w:p>
    <w:sectPr w:rsidR="00B7786C" w:rsidRPr="00CB5F11" w:rsidSect="00CB5F11">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86E" w:rsidRDefault="0052386E">
      <w:r>
        <w:separator/>
      </w:r>
    </w:p>
  </w:endnote>
  <w:endnote w:type="continuationSeparator" w:id="0">
    <w:p w:rsidR="0052386E" w:rsidRDefault="0052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11" w:rsidRDefault="00CB5F11">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11" w:rsidRDefault="00CB5F1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86E" w:rsidRDefault="0052386E">
      <w:r>
        <w:separator/>
      </w:r>
    </w:p>
  </w:footnote>
  <w:footnote w:type="continuationSeparator" w:id="0">
    <w:p w:rsidR="0052386E" w:rsidRDefault="00523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11" w:rsidRDefault="00B15E75" w:rsidP="00DF2FD6">
    <w:pPr>
      <w:pStyle w:val="a8"/>
      <w:framePr w:wrap="auto" w:vAnchor="text" w:hAnchor="margin" w:xAlign="right" w:y="1"/>
      <w:rPr>
        <w:rStyle w:val="ac"/>
      </w:rPr>
    </w:pPr>
    <w:r>
      <w:rPr>
        <w:rStyle w:val="ac"/>
      </w:rPr>
      <w:t>2</w:t>
    </w:r>
  </w:p>
  <w:p w:rsidR="00CB5F11" w:rsidRDefault="00CB5F11" w:rsidP="00DF2FD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11" w:rsidRDefault="00CB5F1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FF32F07"/>
    <w:multiLevelType w:val="hybridMultilevel"/>
    <w:tmpl w:val="D0B0A6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861149C"/>
    <w:multiLevelType w:val="hybridMultilevel"/>
    <w:tmpl w:val="95B017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9686EFD"/>
    <w:multiLevelType w:val="hybridMultilevel"/>
    <w:tmpl w:val="6058A8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121"/>
    <w:rsid w:val="0005631B"/>
    <w:rsid w:val="00150358"/>
    <w:rsid w:val="00177E1C"/>
    <w:rsid w:val="00180A8F"/>
    <w:rsid w:val="001973E1"/>
    <w:rsid w:val="00256AF0"/>
    <w:rsid w:val="00284B3C"/>
    <w:rsid w:val="002C4F7C"/>
    <w:rsid w:val="003C5081"/>
    <w:rsid w:val="003F68CF"/>
    <w:rsid w:val="004401E4"/>
    <w:rsid w:val="00472584"/>
    <w:rsid w:val="0049606D"/>
    <w:rsid w:val="0052386E"/>
    <w:rsid w:val="005615AE"/>
    <w:rsid w:val="005756DB"/>
    <w:rsid w:val="005D5D94"/>
    <w:rsid w:val="00615710"/>
    <w:rsid w:val="00674C0C"/>
    <w:rsid w:val="0069263A"/>
    <w:rsid w:val="006B7255"/>
    <w:rsid w:val="007352C3"/>
    <w:rsid w:val="00961A38"/>
    <w:rsid w:val="009B3034"/>
    <w:rsid w:val="009B6993"/>
    <w:rsid w:val="00A12DC1"/>
    <w:rsid w:val="00A625FF"/>
    <w:rsid w:val="00B14DD9"/>
    <w:rsid w:val="00B15E75"/>
    <w:rsid w:val="00B51A21"/>
    <w:rsid w:val="00B7786C"/>
    <w:rsid w:val="00BE5121"/>
    <w:rsid w:val="00CB5F11"/>
    <w:rsid w:val="00CF1AF5"/>
    <w:rsid w:val="00D02D10"/>
    <w:rsid w:val="00D4638F"/>
    <w:rsid w:val="00D51898"/>
    <w:rsid w:val="00D77691"/>
    <w:rsid w:val="00DF2FD6"/>
    <w:rsid w:val="00E37F77"/>
    <w:rsid w:val="00E541B0"/>
    <w:rsid w:val="00E726F7"/>
    <w:rsid w:val="00EC3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EB7D60-0EF9-40E9-AA1C-EE3253D7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CB5F11"/>
    <w:pPr>
      <w:spacing w:line="360" w:lineRule="auto"/>
      <w:ind w:firstLine="720"/>
      <w:jc w:val="both"/>
    </w:pPr>
    <w:rPr>
      <w:sz w:val="28"/>
      <w:szCs w:val="28"/>
    </w:rPr>
  </w:style>
  <w:style w:type="paragraph" w:styleId="1">
    <w:name w:val="heading 1"/>
    <w:basedOn w:val="a2"/>
    <w:next w:val="a2"/>
    <w:link w:val="10"/>
    <w:uiPriority w:val="99"/>
    <w:qFormat/>
    <w:rsid w:val="00CB5F11"/>
    <w:pPr>
      <w:keepNext/>
      <w:ind w:firstLine="0"/>
      <w:jc w:val="center"/>
      <w:outlineLvl w:val="0"/>
    </w:pPr>
    <w:rPr>
      <w:b/>
      <w:bCs/>
      <w:caps/>
      <w:noProof/>
      <w:kern w:val="16"/>
    </w:rPr>
  </w:style>
  <w:style w:type="paragraph" w:styleId="2">
    <w:name w:val="heading 2"/>
    <w:basedOn w:val="a2"/>
    <w:next w:val="a2"/>
    <w:link w:val="20"/>
    <w:autoRedefine/>
    <w:uiPriority w:val="99"/>
    <w:qFormat/>
    <w:rsid w:val="00CB5F11"/>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CB5F11"/>
    <w:pPr>
      <w:keepNext/>
      <w:outlineLvl w:val="2"/>
    </w:pPr>
    <w:rPr>
      <w:b/>
      <w:bCs/>
      <w:noProof/>
    </w:rPr>
  </w:style>
  <w:style w:type="paragraph" w:styleId="4">
    <w:name w:val="heading 4"/>
    <w:basedOn w:val="a2"/>
    <w:next w:val="a2"/>
    <w:link w:val="40"/>
    <w:uiPriority w:val="99"/>
    <w:qFormat/>
    <w:rsid w:val="00CB5F11"/>
    <w:pPr>
      <w:keepNext/>
      <w:ind w:firstLine="0"/>
      <w:jc w:val="center"/>
      <w:outlineLvl w:val="3"/>
    </w:pPr>
    <w:rPr>
      <w:i/>
      <w:iCs/>
      <w:noProof/>
    </w:rPr>
  </w:style>
  <w:style w:type="paragraph" w:styleId="5">
    <w:name w:val="heading 5"/>
    <w:basedOn w:val="a2"/>
    <w:next w:val="a2"/>
    <w:link w:val="50"/>
    <w:uiPriority w:val="99"/>
    <w:qFormat/>
    <w:rsid w:val="00CB5F11"/>
    <w:pPr>
      <w:keepNext/>
      <w:ind w:left="737" w:firstLine="0"/>
      <w:jc w:val="left"/>
      <w:outlineLvl w:val="4"/>
    </w:pPr>
  </w:style>
  <w:style w:type="paragraph" w:styleId="6">
    <w:name w:val="heading 6"/>
    <w:basedOn w:val="a2"/>
    <w:next w:val="a2"/>
    <w:link w:val="60"/>
    <w:uiPriority w:val="99"/>
    <w:qFormat/>
    <w:rsid w:val="00CB5F11"/>
    <w:pPr>
      <w:keepNext/>
      <w:jc w:val="center"/>
      <w:outlineLvl w:val="5"/>
    </w:pPr>
    <w:rPr>
      <w:b/>
      <w:bCs/>
      <w:sz w:val="30"/>
      <w:szCs w:val="30"/>
    </w:rPr>
  </w:style>
  <w:style w:type="paragraph" w:styleId="7">
    <w:name w:val="heading 7"/>
    <w:basedOn w:val="a2"/>
    <w:next w:val="a2"/>
    <w:link w:val="70"/>
    <w:uiPriority w:val="99"/>
    <w:qFormat/>
    <w:rsid w:val="00CB5F11"/>
    <w:pPr>
      <w:keepNext/>
      <w:outlineLvl w:val="6"/>
    </w:pPr>
    <w:rPr>
      <w:sz w:val="24"/>
      <w:szCs w:val="24"/>
    </w:rPr>
  </w:style>
  <w:style w:type="paragraph" w:styleId="8">
    <w:name w:val="heading 8"/>
    <w:basedOn w:val="a2"/>
    <w:next w:val="a2"/>
    <w:link w:val="80"/>
    <w:uiPriority w:val="99"/>
    <w:qFormat/>
    <w:rsid w:val="00CB5F11"/>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6">
    <w:name w:val="Hyperlink"/>
    <w:uiPriority w:val="99"/>
    <w:rsid w:val="00CB5F11"/>
    <w:rPr>
      <w:color w:val="0000FF"/>
      <w:u w:val="single"/>
    </w:rPr>
  </w:style>
  <w:style w:type="paragraph" w:customStyle="1" w:styleId="a7">
    <w:name w:val="Содержимое таблицы"/>
    <w:basedOn w:val="a2"/>
    <w:uiPriority w:val="99"/>
    <w:rsid w:val="00BE5121"/>
    <w:pPr>
      <w:suppressLineNumbers/>
    </w:pPr>
  </w:style>
  <w:style w:type="paragraph" w:styleId="a8">
    <w:name w:val="header"/>
    <w:basedOn w:val="a2"/>
    <w:next w:val="a9"/>
    <w:link w:val="aa"/>
    <w:uiPriority w:val="99"/>
    <w:rsid w:val="00CB5F11"/>
    <w:pPr>
      <w:tabs>
        <w:tab w:val="center" w:pos="4677"/>
        <w:tab w:val="right" w:pos="9355"/>
      </w:tabs>
      <w:spacing w:line="240" w:lineRule="auto"/>
      <w:ind w:firstLine="0"/>
      <w:jc w:val="right"/>
    </w:pPr>
    <w:rPr>
      <w:noProof/>
      <w:kern w:val="16"/>
    </w:rPr>
  </w:style>
  <w:style w:type="character" w:styleId="ab">
    <w:name w:val="endnote reference"/>
    <w:uiPriority w:val="99"/>
    <w:semiHidden/>
    <w:rsid w:val="00CB5F11"/>
    <w:rPr>
      <w:vertAlign w:val="superscript"/>
    </w:rPr>
  </w:style>
  <w:style w:type="character" w:styleId="ac">
    <w:name w:val="page number"/>
    <w:uiPriority w:val="99"/>
    <w:rsid w:val="00CB5F11"/>
  </w:style>
  <w:style w:type="table" w:styleId="-1">
    <w:name w:val="Table Web 1"/>
    <w:basedOn w:val="a4"/>
    <w:uiPriority w:val="99"/>
    <w:rsid w:val="00CB5F1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Body Text"/>
    <w:basedOn w:val="a2"/>
    <w:link w:val="ad"/>
    <w:uiPriority w:val="99"/>
    <w:rsid w:val="00CB5F11"/>
    <w:pPr>
      <w:ind w:firstLine="0"/>
    </w:pPr>
  </w:style>
  <w:style w:type="character" w:customStyle="1" w:styleId="ad">
    <w:name w:val="Основной текст Знак"/>
    <w:link w:val="a9"/>
    <w:uiPriority w:val="99"/>
    <w:semiHidden/>
    <w:rPr>
      <w:sz w:val="28"/>
      <w:szCs w:val="28"/>
    </w:rPr>
  </w:style>
  <w:style w:type="paragraph" w:customStyle="1" w:styleId="ae">
    <w:name w:val="выделение"/>
    <w:uiPriority w:val="99"/>
    <w:rsid w:val="00CB5F11"/>
    <w:pPr>
      <w:spacing w:line="360" w:lineRule="auto"/>
      <w:ind w:firstLine="709"/>
      <w:jc w:val="both"/>
    </w:pPr>
    <w:rPr>
      <w:b/>
      <w:bCs/>
      <w:i/>
      <w:iCs/>
      <w:noProof/>
      <w:sz w:val="28"/>
      <w:szCs w:val="28"/>
    </w:rPr>
  </w:style>
  <w:style w:type="paragraph" w:customStyle="1" w:styleId="21">
    <w:name w:val="Заголовок 2 дипл"/>
    <w:basedOn w:val="a2"/>
    <w:next w:val="af"/>
    <w:uiPriority w:val="99"/>
    <w:rsid w:val="00CB5F11"/>
    <w:pPr>
      <w:widowControl w:val="0"/>
      <w:autoSpaceDE w:val="0"/>
      <w:autoSpaceDN w:val="0"/>
      <w:adjustRightInd w:val="0"/>
      <w:ind w:firstLine="709"/>
    </w:pPr>
    <w:rPr>
      <w:lang w:val="en-US" w:eastAsia="en-US"/>
    </w:rPr>
  </w:style>
  <w:style w:type="paragraph" w:styleId="af">
    <w:name w:val="Body Text Indent"/>
    <w:basedOn w:val="a2"/>
    <w:link w:val="af0"/>
    <w:uiPriority w:val="99"/>
    <w:rsid w:val="00CB5F11"/>
    <w:pPr>
      <w:shd w:val="clear" w:color="auto" w:fill="FFFFFF"/>
      <w:spacing w:before="192"/>
      <w:ind w:right="-5" w:firstLine="360"/>
    </w:pPr>
  </w:style>
  <w:style w:type="character" w:customStyle="1" w:styleId="af0">
    <w:name w:val="Основной текст с отступом Знак"/>
    <w:link w:val="af"/>
    <w:uiPriority w:val="99"/>
    <w:semiHidden/>
    <w:rPr>
      <w:sz w:val="28"/>
      <w:szCs w:val="28"/>
    </w:rPr>
  </w:style>
  <w:style w:type="character" w:customStyle="1" w:styleId="11">
    <w:name w:val="Текст Знак1"/>
    <w:link w:val="af1"/>
    <w:uiPriority w:val="99"/>
    <w:locked/>
    <w:rsid w:val="00CB5F11"/>
    <w:rPr>
      <w:rFonts w:ascii="Consolas" w:eastAsia="Times New Roman" w:hAnsi="Consolas" w:cs="Consolas"/>
      <w:sz w:val="21"/>
      <w:szCs w:val="21"/>
      <w:lang w:val="uk-UA" w:eastAsia="en-US"/>
    </w:rPr>
  </w:style>
  <w:style w:type="paragraph" w:styleId="af1">
    <w:name w:val="Plain Text"/>
    <w:basedOn w:val="a2"/>
    <w:link w:val="11"/>
    <w:uiPriority w:val="99"/>
    <w:rsid w:val="00CB5F11"/>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12">
    <w:name w:val="Нижний колонтитул Знак1"/>
    <w:link w:val="af3"/>
    <w:uiPriority w:val="99"/>
    <w:semiHidden/>
    <w:locked/>
    <w:rsid w:val="00CB5F11"/>
    <w:rPr>
      <w:sz w:val="28"/>
      <w:szCs w:val="28"/>
      <w:lang w:val="ru-RU" w:eastAsia="ru-RU"/>
    </w:rPr>
  </w:style>
  <w:style w:type="paragraph" w:styleId="af3">
    <w:name w:val="footer"/>
    <w:basedOn w:val="a2"/>
    <w:link w:val="12"/>
    <w:uiPriority w:val="99"/>
    <w:semiHidden/>
    <w:rsid w:val="00CB5F11"/>
    <w:pPr>
      <w:tabs>
        <w:tab w:val="center" w:pos="4819"/>
        <w:tab w:val="right" w:pos="9639"/>
      </w:tabs>
    </w:pPr>
  </w:style>
  <w:style w:type="character" w:customStyle="1" w:styleId="af4">
    <w:name w:val="Нижний колонтитул Знак"/>
    <w:uiPriority w:val="99"/>
    <w:semiHidden/>
    <w:rPr>
      <w:sz w:val="28"/>
      <w:szCs w:val="28"/>
    </w:rPr>
  </w:style>
  <w:style w:type="character" w:customStyle="1" w:styleId="aa">
    <w:name w:val="Верхний колонтитул Знак"/>
    <w:link w:val="a8"/>
    <w:uiPriority w:val="99"/>
    <w:semiHidden/>
    <w:locked/>
    <w:rsid w:val="00CB5F11"/>
    <w:rPr>
      <w:noProof/>
      <w:kern w:val="16"/>
      <w:sz w:val="28"/>
      <w:szCs w:val="28"/>
      <w:lang w:val="ru-RU" w:eastAsia="ru-RU"/>
    </w:rPr>
  </w:style>
  <w:style w:type="character" w:styleId="af5">
    <w:name w:val="footnote reference"/>
    <w:uiPriority w:val="99"/>
    <w:semiHidden/>
    <w:rsid w:val="00CB5F11"/>
    <w:rPr>
      <w:sz w:val="28"/>
      <w:szCs w:val="28"/>
      <w:vertAlign w:val="superscript"/>
    </w:rPr>
  </w:style>
  <w:style w:type="paragraph" w:customStyle="1" w:styleId="a0">
    <w:name w:val="лит"/>
    <w:autoRedefine/>
    <w:uiPriority w:val="99"/>
    <w:rsid w:val="00CB5F11"/>
    <w:pPr>
      <w:numPr>
        <w:numId w:val="4"/>
      </w:numPr>
      <w:spacing w:line="360" w:lineRule="auto"/>
      <w:jc w:val="both"/>
    </w:pPr>
    <w:rPr>
      <w:sz w:val="28"/>
      <w:szCs w:val="28"/>
    </w:rPr>
  </w:style>
  <w:style w:type="character" w:customStyle="1" w:styleId="af6">
    <w:name w:val="номер страницы"/>
    <w:uiPriority w:val="99"/>
    <w:rsid w:val="00CB5F11"/>
    <w:rPr>
      <w:sz w:val="28"/>
      <w:szCs w:val="28"/>
    </w:rPr>
  </w:style>
  <w:style w:type="paragraph" w:styleId="af7">
    <w:name w:val="Normal (Web)"/>
    <w:basedOn w:val="a2"/>
    <w:uiPriority w:val="99"/>
    <w:rsid w:val="00CB5F11"/>
    <w:pPr>
      <w:spacing w:before="100" w:beforeAutospacing="1" w:after="100" w:afterAutospacing="1"/>
    </w:pPr>
    <w:rPr>
      <w:lang w:val="uk-UA" w:eastAsia="uk-UA"/>
    </w:rPr>
  </w:style>
  <w:style w:type="paragraph" w:styleId="13">
    <w:name w:val="toc 1"/>
    <w:basedOn w:val="a2"/>
    <w:next w:val="a2"/>
    <w:autoRedefine/>
    <w:uiPriority w:val="99"/>
    <w:semiHidden/>
    <w:rsid w:val="00CB5F11"/>
    <w:pPr>
      <w:tabs>
        <w:tab w:val="right" w:leader="dot" w:pos="1400"/>
      </w:tabs>
      <w:ind w:firstLine="0"/>
    </w:pPr>
  </w:style>
  <w:style w:type="paragraph" w:styleId="22">
    <w:name w:val="toc 2"/>
    <w:basedOn w:val="a2"/>
    <w:next w:val="a2"/>
    <w:autoRedefine/>
    <w:uiPriority w:val="99"/>
    <w:semiHidden/>
    <w:rsid w:val="00CB5F11"/>
    <w:pPr>
      <w:tabs>
        <w:tab w:val="left" w:leader="dot" w:pos="3500"/>
      </w:tabs>
      <w:ind w:firstLine="0"/>
      <w:jc w:val="left"/>
    </w:pPr>
    <w:rPr>
      <w:smallCaps/>
    </w:rPr>
  </w:style>
  <w:style w:type="paragraph" w:styleId="31">
    <w:name w:val="toc 3"/>
    <w:basedOn w:val="a2"/>
    <w:next w:val="a2"/>
    <w:autoRedefine/>
    <w:uiPriority w:val="99"/>
    <w:semiHidden/>
    <w:rsid w:val="00CB5F11"/>
    <w:pPr>
      <w:ind w:firstLine="0"/>
      <w:jc w:val="left"/>
    </w:pPr>
  </w:style>
  <w:style w:type="paragraph" w:styleId="41">
    <w:name w:val="toc 4"/>
    <w:basedOn w:val="a2"/>
    <w:next w:val="a2"/>
    <w:autoRedefine/>
    <w:uiPriority w:val="99"/>
    <w:semiHidden/>
    <w:rsid w:val="00CB5F11"/>
    <w:pPr>
      <w:tabs>
        <w:tab w:val="right" w:leader="dot" w:pos="9345"/>
      </w:tabs>
      <w:ind w:firstLine="0"/>
    </w:pPr>
    <w:rPr>
      <w:noProof/>
    </w:rPr>
  </w:style>
  <w:style w:type="paragraph" w:styleId="51">
    <w:name w:val="toc 5"/>
    <w:basedOn w:val="a2"/>
    <w:next w:val="a2"/>
    <w:autoRedefine/>
    <w:uiPriority w:val="99"/>
    <w:semiHidden/>
    <w:rsid w:val="00CB5F11"/>
    <w:pPr>
      <w:ind w:left="958"/>
    </w:pPr>
  </w:style>
  <w:style w:type="paragraph" w:styleId="23">
    <w:name w:val="Body Text Indent 2"/>
    <w:basedOn w:val="a2"/>
    <w:link w:val="24"/>
    <w:uiPriority w:val="99"/>
    <w:rsid w:val="00CB5F11"/>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CB5F11"/>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8">
    <w:name w:val="Table Grid"/>
    <w:basedOn w:val="a4"/>
    <w:uiPriority w:val="99"/>
    <w:rsid w:val="00CB5F1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CB5F11"/>
    <w:pPr>
      <w:spacing w:line="360" w:lineRule="auto"/>
      <w:jc w:val="center"/>
    </w:pPr>
    <w:rPr>
      <w:b/>
      <w:bCs/>
      <w:i/>
      <w:iCs/>
      <w:smallCaps/>
      <w:noProof/>
      <w:sz w:val="28"/>
      <w:szCs w:val="28"/>
    </w:rPr>
  </w:style>
  <w:style w:type="paragraph" w:customStyle="1" w:styleId="a">
    <w:name w:val="список ненумерованный"/>
    <w:autoRedefine/>
    <w:uiPriority w:val="99"/>
    <w:rsid w:val="00CB5F11"/>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CB5F11"/>
    <w:pPr>
      <w:numPr>
        <w:numId w:val="6"/>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CB5F11"/>
    <w:rPr>
      <w:b/>
      <w:bCs/>
    </w:rPr>
  </w:style>
  <w:style w:type="paragraph" w:customStyle="1" w:styleId="101">
    <w:name w:val="Стиль Оглавление 1 + Первая строка:  0 см1"/>
    <w:basedOn w:val="13"/>
    <w:autoRedefine/>
    <w:uiPriority w:val="99"/>
    <w:rsid w:val="00CB5F11"/>
    <w:rPr>
      <w:b/>
      <w:bCs/>
    </w:rPr>
  </w:style>
  <w:style w:type="paragraph" w:customStyle="1" w:styleId="200">
    <w:name w:val="Стиль Оглавление 2 + Слева:  0 см Первая строка:  0 см"/>
    <w:basedOn w:val="22"/>
    <w:autoRedefine/>
    <w:uiPriority w:val="99"/>
    <w:rsid w:val="00CB5F11"/>
  </w:style>
  <w:style w:type="paragraph" w:customStyle="1" w:styleId="31250">
    <w:name w:val="Стиль Оглавление 3 + Слева:  125 см Первая строка:  0 см"/>
    <w:basedOn w:val="31"/>
    <w:autoRedefine/>
    <w:uiPriority w:val="99"/>
    <w:rsid w:val="00CB5F11"/>
    <w:rPr>
      <w:i/>
      <w:iCs/>
    </w:rPr>
  </w:style>
  <w:style w:type="paragraph" w:customStyle="1" w:styleId="afa">
    <w:name w:val="ТАБЛИЦА"/>
    <w:next w:val="a2"/>
    <w:autoRedefine/>
    <w:uiPriority w:val="99"/>
    <w:rsid w:val="00CB5F11"/>
    <w:pPr>
      <w:spacing w:line="360" w:lineRule="auto"/>
    </w:pPr>
    <w:rPr>
      <w:color w:val="000000"/>
    </w:rPr>
  </w:style>
  <w:style w:type="paragraph" w:customStyle="1" w:styleId="afb">
    <w:name w:val="Стиль ТАБЛИЦА + Междустр.интервал:  полуторный"/>
    <w:basedOn w:val="afa"/>
    <w:uiPriority w:val="99"/>
    <w:rsid w:val="00CB5F11"/>
  </w:style>
  <w:style w:type="paragraph" w:customStyle="1" w:styleId="14">
    <w:name w:val="Стиль ТАБЛИЦА + Междустр.интервал:  полуторный1"/>
    <w:basedOn w:val="afa"/>
    <w:autoRedefine/>
    <w:uiPriority w:val="99"/>
    <w:rsid w:val="00CB5F11"/>
  </w:style>
  <w:style w:type="table" w:customStyle="1" w:styleId="15">
    <w:name w:val="Стиль таблицы1"/>
    <w:uiPriority w:val="99"/>
    <w:rsid w:val="00CB5F1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CB5F11"/>
    <w:pPr>
      <w:spacing w:line="240" w:lineRule="auto"/>
      <w:ind w:firstLine="0"/>
      <w:jc w:val="center"/>
    </w:pPr>
    <w:rPr>
      <w:sz w:val="20"/>
      <w:szCs w:val="20"/>
    </w:rPr>
  </w:style>
  <w:style w:type="paragraph" w:styleId="afd">
    <w:name w:val="endnote text"/>
    <w:basedOn w:val="a2"/>
    <w:link w:val="afe"/>
    <w:uiPriority w:val="99"/>
    <w:semiHidden/>
    <w:rsid w:val="00CB5F11"/>
    <w:rPr>
      <w:sz w:val="20"/>
      <w:szCs w:val="20"/>
    </w:rPr>
  </w:style>
  <w:style w:type="character" w:customStyle="1" w:styleId="afe">
    <w:name w:val="Текст концевой сноски Знак"/>
    <w:link w:val="afd"/>
    <w:uiPriority w:val="99"/>
    <w:semiHidden/>
    <w:rPr>
      <w:sz w:val="20"/>
      <w:szCs w:val="20"/>
    </w:rPr>
  </w:style>
  <w:style w:type="paragraph" w:styleId="aff">
    <w:name w:val="footnote text"/>
    <w:basedOn w:val="a2"/>
    <w:link w:val="aff0"/>
    <w:autoRedefine/>
    <w:uiPriority w:val="99"/>
    <w:semiHidden/>
    <w:rsid w:val="00CB5F11"/>
    <w:rPr>
      <w:sz w:val="20"/>
      <w:szCs w:val="20"/>
    </w:rPr>
  </w:style>
  <w:style w:type="character" w:customStyle="1" w:styleId="aff0">
    <w:name w:val="Текст сноски Знак"/>
    <w:link w:val="aff"/>
    <w:uiPriority w:val="99"/>
    <w:semiHidden/>
    <w:rPr>
      <w:sz w:val="20"/>
      <w:szCs w:val="20"/>
    </w:rPr>
  </w:style>
  <w:style w:type="paragraph" w:customStyle="1" w:styleId="aff1">
    <w:name w:val="титут"/>
    <w:autoRedefine/>
    <w:uiPriority w:val="99"/>
    <w:rsid w:val="00CB5F1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463901">
      <w:marLeft w:val="0"/>
      <w:marRight w:val="0"/>
      <w:marTop w:val="0"/>
      <w:marBottom w:val="0"/>
      <w:divBdr>
        <w:top w:val="none" w:sz="0" w:space="0" w:color="auto"/>
        <w:left w:val="none" w:sz="0" w:space="0" w:color="auto"/>
        <w:bottom w:val="none" w:sz="0" w:space="0" w:color="auto"/>
        <w:right w:val="none" w:sz="0" w:space="0" w:color="auto"/>
      </w:divBdr>
    </w:div>
    <w:div w:id="1431463902">
      <w:marLeft w:val="0"/>
      <w:marRight w:val="0"/>
      <w:marTop w:val="0"/>
      <w:marBottom w:val="0"/>
      <w:divBdr>
        <w:top w:val="none" w:sz="0" w:space="0" w:color="auto"/>
        <w:left w:val="none" w:sz="0" w:space="0" w:color="auto"/>
        <w:bottom w:val="none" w:sz="0" w:space="0" w:color="auto"/>
        <w:right w:val="none" w:sz="0" w:space="0" w:color="auto"/>
      </w:divBdr>
    </w:div>
    <w:div w:id="1431463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3589</Words>
  <Characters>20460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SerZh</dc:creator>
  <cp:keywords/>
  <dc:description/>
  <cp:lastModifiedBy>admin</cp:lastModifiedBy>
  <cp:revision>2</cp:revision>
  <cp:lastPrinted>2006-03-15T11:14:00Z</cp:lastPrinted>
  <dcterms:created xsi:type="dcterms:W3CDTF">2014-03-07T04:12:00Z</dcterms:created>
  <dcterms:modified xsi:type="dcterms:W3CDTF">2014-03-07T04:12:00Z</dcterms:modified>
</cp:coreProperties>
</file>