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6E46" w:rsidRPr="00D077AA" w:rsidRDefault="00686E46" w:rsidP="00D077AA">
      <w:pPr>
        <w:spacing w:line="360" w:lineRule="auto"/>
        <w:ind w:firstLine="709"/>
        <w:jc w:val="both"/>
        <w:rPr>
          <w:sz w:val="28"/>
          <w:szCs w:val="28"/>
        </w:rPr>
      </w:pPr>
    </w:p>
    <w:p w:rsidR="00686E46" w:rsidRPr="00D077AA" w:rsidRDefault="00686E46" w:rsidP="00D077AA">
      <w:pPr>
        <w:spacing w:line="360" w:lineRule="auto"/>
        <w:ind w:firstLine="709"/>
        <w:jc w:val="both"/>
        <w:rPr>
          <w:sz w:val="28"/>
          <w:szCs w:val="28"/>
        </w:rPr>
      </w:pPr>
    </w:p>
    <w:p w:rsidR="00686E46" w:rsidRPr="00D077AA" w:rsidRDefault="00686E46" w:rsidP="00D077AA">
      <w:pPr>
        <w:spacing w:line="360" w:lineRule="auto"/>
        <w:ind w:firstLine="709"/>
        <w:jc w:val="both"/>
        <w:rPr>
          <w:sz w:val="28"/>
          <w:szCs w:val="28"/>
        </w:rPr>
      </w:pPr>
    </w:p>
    <w:p w:rsidR="00686E46" w:rsidRPr="00D077AA" w:rsidRDefault="00686E46" w:rsidP="00D077AA">
      <w:pPr>
        <w:spacing w:line="360" w:lineRule="auto"/>
        <w:ind w:firstLine="709"/>
        <w:jc w:val="both"/>
        <w:rPr>
          <w:sz w:val="28"/>
          <w:szCs w:val="2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D077AA" w:rsidRDefault="00D077AA" w:rsidP="00D077AA">
      <w:pPr>
        <w:spacing w:line="360" w:lineRule="auto"/>
        <w:ind w:firstLine="709"/>
        <w:jc w:val="center"/>
        <w:rPr>
          <w:sz w:val="28"/>
          <w:szCs w:val="48"/>
        </w:rPr>
      </w:pPr>
    </w:p>
    <w:p w:rsidR="00686E46" w:rsidRPr="00D077AA" w:rsidRDefault="00686E46" w:rsidP="00D077AA">
      <w:pPr>
        <w:spacing w:line="360" w:lineRule="auto"/>
        <w:ind w:firstLine="709"/>
        <w:jc w:val="center"/>
        <w:rPr>
          <w:sz w:val="28"/>
          <w:szCs w:val="28"/>
        </w:rPr>
      </w:pPr>
      <w:r w:rsidRPr="00D077AA">
        <w:rPr>
          <w:sz w:val="28"/>
          <w:szCs w:val="48"/>
        </w:rPr>
        <w:t>Контрольная работа</w:t>
      </w:r>
    </w:p>
    <w:p w:rsidR="00D077AA" w:rsidRDefault="00D077AA" w:rsidP="00D077AA">
      <w:pPr>
        <w:spacing w:line="360" w:lineRule="auto"/>
        <w:ind w:firstLine="709"/>
        <w:jc w:val="center"/>
        <w:rPr>
          <w:sz w:val="28"/>
          <w:szCs w:val="36"/>
        </w:rPr>
      </w:pPr>
      <w:r>
        <w:rPr>
          <w:sz w:val="28"/>
          <w:szCs w:val="36"/>
        </w:rPr>
        <w:t>по предмету</w:t>
      </w:r>
    </w:p>
    <w:p w:rsidR="00686E46" w:rsidRPr="00D077AA" w:rsidRDefault="00D077AA" w:rsidP="00D077AA">
      <w:pPr>
        <w:spacing w:line="360" w:lineRule="auto"/>
        <w:ind w:firstLine="709"/>
        <w:jc w:val="center"/>
        <w:rPr>
          <w:sz w:val="28"/>
          <w:szCs w:val="44"/>
        </w:rPr>
      </w:pPr>
      <w:r>
        <w:rPr>
          <w:sz w:val="28"/>
          <w:szCs w:val="44"/>
        </w:rPr>
        <w:t>Юридическая психология</w:t>
      </w:r>
    </w:p>
    <w:p w:rsidR="00686E46" w:rsidRPr="00D077AA" w:rsidRDefault="00686E46" w:rsidP="00D077AA">
      <w:pPr>
        <w:spacing w:line="360" w:lineRule="auto"/>
        <w:ind w:firstLine="709"/>
        <w:jc w:val="center"/>
        <w:rPr>
          <w:sz w:val="28"/>
          <w:szCs w:val="28"/>
        </w:rPr>
      </w:pPr>
      <w:r w:rsidRPr="00D077AA">
        <w:rPr>
          <w:sz w:val="28"/>
          <w:szCs w:val="32"/>
        </w:rPr>
        <w:t>на тему</w:t>
      </w:r>
    </w:p>
    <w:p w:rsidR="00686E46" w:rsidRPr="00D077AA" w:rsidRDefault="001C07FE" w:rsidP="00D077AA">
      <w:pPr>
        <w:spacing w:line="360" w:lineRule="auto"/>
        <w:ind w:firstLine="709"/>
        <w:jc w:val="center"/>
        <w:rPr>
          <w:sz w:val="28"/>
          <w:szCs w:val="28"/>
        </w:rPr>
      </w:pPr>
      <w:r>
        <w:rPr>
          <w:sz w:val="28"/>
          <w:szCs w:val="32"/>
        </w:rPr>
        <w:t>Психологические механизмы</w:t>
      </w:r>
      <w:r w:rsidR="00D077AA" w:rsidRPr="00D077AA">
        <w:rPr>
          <w:sz w:val="28"/>
          <w:szCs w:val="32"/>
        </w:rPr>
        <w:t xml:space="preserve"> </w:t>
      </w:r>
      <w:r w:rsidR="00D077AA">
        <w:rPr>
          <w:sz w:val="28"/>
          <w:szCs w:val="32"/>
        </w:rPr>
        <w:t>аффекта</w:t>
      </w:r>
    </w:p>
    <w:p w:rsidR="00686E46" w:rsidRPr="00D077AA" w:rsidRDefault="00686E46" w:rsidP="00D077AA">
      <w:pPr>
        <w:spacing w:line="360" w:lineRule="auto"/>
        <w:ind w:firstLine="709"/>
        <w:jc w:val="both"/>
        <w:rPr>
          <w:sz w:val="28"/>
          <w:szCs w:val="28"/>
        </w:rPr>
      </w:pPr>
    </w:p>
    <w:p w:rsidR="00686E46" w:rsidRPr="00D077AA" w:rsidRDefault="00686E46" w:rsidP="00D077AA">
      <w:pPr>
        <w:spacing w:line="360" w:lineRule="auto"/>
        <w:ind w:firstLine="709"/>
        <w:jc w:val="both"/>
        <w:rPr>
          <w:sz w:val="28"/>
          <w:szCs w:val="32"/>
        </w:rPr>
      </w:pPr>
      <w:r w:rsidRPr="00D077AA">
        <w:rPr>
          <w:sz w:val="28"/>
          <w:szCs w:val="28"/>
        </w:rPr>
        <w:br w:type="page"/>
      </w:r>
      <w:r w:rsidR="00D077AA">
        <w:rPr>
          <w:sz w:val="28"/>
          <w:szCs w:val="32"/>
        </w:rPr>
        <w:t>Содержание</w:t>
      </w:r>
    </w:p>
    <w:p w:rsidR="00D077AA" w:rsidRDefault="00D077AA" w:rsidP="00D077AA">
      <w:pPr>
        <w:spacing w:line="360" w:lineRule="auto"/>
        <w:ind w:firstLine="709"/>
        <w:jc w:val="both"/>
        <w:rPr>
          <w:sz w:val="28"/>
          <w:szCs w:val="32"/>
        </w:rPr>
      </w:pPr>
    </w:p>
    <w:p w:rsidR="00D077AA" w:rsidRDefault="00686E46" w:rsidP="00D077AA">
      <w:pPr>
        <w:spacing w:line="360" w:lineRule="auto"/>
        <w:jc w:val="both"/>
        <w:rPr>
          <w:sz w:val="28"/>
          <w:szCs w:val="28"/>
        </w:rPr>
      </w:pPr>
      <w:r w:rsidRPr="00D077AA">
        <w:rPr>
          <w:sz w:val="28"/>
          <w:szCs w:val="28"/>
        </w:rPr>
        <w:t>Введение</w:t>
      </w:r>
    </w:p>
    <w:p w:rsidR="00686E46" w:rsidRPr="00D077AA" w:rsidRDefault="00686E46" w:rsidP="00D077AA">
      <w:pPr>
        <w:spacing w:line="360" w:lineRule="auto"/>
        <w:jc w:val="both"/>
        <w:rPr>
          <w:sz w:val="28"/>
          <w:szCs w:val="28"/>
        </w:rPr>
      </w:pPr>
      <w:r w:rsidRPr="00D077AA">
        <w:rPr>
          <w:sz w:val="28"/>
          <w:szCs w:val="28"/>
        </w:rPr>
        <w:t>1.</w:t>
      </w:r>
      <w:r w:rsidR="00A236CF" w:rsidRPr="00D077AA">
        <w:rPr>
          <w:sz w:val="28"/>
          <w:szCs w:val="28"/>
        </w:rPr>
        <w:t>Психофизиологическая характеристика аффективного состояния</w:t>
      </w:r>
    </w:p>
    <w:p w:rsidR="00686E46" w:rsidRPr="00D077AA" w:rsidRDefault="00686E46" w:rsidP="00D077AA">
      <w:pPr>
        <w:spacing w:line="360" w:lineRule="auto"/>
        <w:jc w:val="both"/>
        <w:rPr>
          <w:sz w:val="28"/>
          <w:szCs w:val="28"/>
        </w:rPr>
      </w:pPr>
      <w:r w:rsidRPr="00D077AA">
        <w:rPr>
          <w:sz w:val="28"/>
          <w:szCs w:val="28"/>
        </w:rPr>
        <w:t xml:space="preserve">2. </w:t>
      </w:r>
      <w:r w:rsidR="00A236CF" w:rsidRPr="00D077AA">
        <w:rPr>
          <w:sz w:val="28"/>
          <w:szCs w:val="28"/>
        </w:rPr>
        <w:t xml:space="preserve">Судебно-психологическая экспертиза </w:t>
      </w:r>
      <w:r w:rsidR="00D077AA">
        <w:rPr>
          <w:sz w:val="28"/>
          <w:szCs w:val="28"/>
        </w:rPr>
        <w:t>э</w:t>
      </w:r>
      <w:r w:rsidR="00A236CF" w:rsidRPr="00D077AA">
        <w:rPr>
          <w:sz w:val="28"/>
          <w:szCs w:val="28"/>
        </w:rPr>
        <w:t>моциональных состояний</w:t>
      </w:r>
    </w:p>
    <w:p w:rsidR="00686E46" w:rsidRPr="00D077AA" w:rsidRDefault="00686E46" w:rsidP="00D077AA">
      <w:pPr>
        <w:tabs>
          <w:tab w:val="left" w:pos="2295"/>
        </w:tabs>
        <w:spacing w:line="360" w:lineRule="auto"/>
        <w:jc w:val="both"/>
        <w:rPr>
          <w:sz w:val="28"/>
          <w:szCs w:val="28"/>
        </w:rPr>
      </w:pPr>
      <w:r w:rsidRPr="00D077AA">
        <w:rPr>
          <w:sz w:val="28"/>
          <w:szCs w:val="28"/>
        </w:rPr>
        <w:t>Заключение</w:t>
      </w:r>
    </w:p>
    <w:p w:rsidR="00686E46" w:rsidRPr="00D077AA" w:rsidRDefault="00686E46" w:rsidP="00D077AA">
      <w:pPr>
        <w:spacing w:line="360" w:lineRule="auto"/>
        <w:jc w:val="both"/>
        <w:rPr>
          <w:sz w:val="28"/>
          <w:szCs w:val="28"/>
        </w:rPr>
      </w:pPr>
      <w:r w:rsidRPr="00D077AA">
        <w:rPr>
          <w:sz w:val="28"/>
          <w:szCs w:val="28"/>
        </w:rPr>
        <w:t>Литература</w:t>
      </w:r>
    </w:p>
    <w:p w:rsidR="00686E46" w:rsidRPr="00D077AA" w:rsidRDefault="00686E46" w:rsidP="00D077AA">
      <w:pPr>
        <w:spacing w:line="360" w:lineRule="auto"/>
        <w:ind w:firstLine="709"/>
        <w:jc w:val="both"/>
        <w:rPr>
          <w:sz w:val="28"/>
          <w:szCs w:val="28"/>
        </w:rPr>
      </w:pPr>
    </w:p>
    <w:p w:rsidR="00686E46" w:rsidRPr="00D077AA" w:rsidRDefault="00686E46" w:rsidP="00D077AA">
      <w:pPr>
        <w:spacing w:line="360" w:lineRule="auto"/>
        <w:ind w:firstLine="709"/>
        <w:jc w:val="both"/>
        <w:rPr>
          <w:sz w:val="28"/>
          <w:szCs w:val="32"/>
        </w:rPr>
      </w:pPr>
      <w:r w:rsidRPr="00D077AA">
        <w:rPr>
          <w:sz w:val="28"/>
          <w:szCs w:val="28"/>
        </w:rPr>
        <w:br w:type="page"/>
      </w:r>
      <w:r w:rsidR="00140373">
        <w:rPr>
          <w:sz w:val="28"/>
          <w:szCs w:val="32"/>
        </w:rPr>
        <w:t>Введение</w:t>
      </w:r>
    </w:p>
    <w:p w:rsidR="00724A8D" w:rsidRPr="00D077AA" w:rsidRDefault="00724A8D" w:rsidP="00D077AA">
      <w:pPr>
        <w:spacing w:line="360" w:lineRule="auto"/>
        <w:ind w:firstLine="709"/>
        <w:jc w:val="both"/>
        <w:rPr>
          <w:sz w:val="28"/>
          <w:szCs w:val="32"/>
        </w:rPr>
      </w:pPr>
    </w:p>
    <w:p w:rsidR="0075643A" w:rsidRPr="00D077AA" w:rsidRDefault="00724A8D" w:rsidP="00D077AA">
      <w:pPr>
        <w:spacing w:line="360" w:lineRule="auto"/>
        <w:ind w:firstLine="709"/>
        <w:jc w:val="both"/>
        <w:rPr>
          <w:sz w:val="28"/>
          <w:szCs w:val="28"/>
        </w:rPr>
      </w:pPr>
      <w:r w:rsidRPr="00D077AA">
        <w:rPr>
          <w:sz w:val="28"/>
          <w:szCs w:val="28"/>
        </w:rPr>
        <w:t>Юридическая психология включает в себя различные области научных знаний, является прикладной дисциплиной и в равной мере принадлежит как психологии, так и юриспруденции. В области общественных отношений, регулируемых нормами права, психическая деятельность людей приобретает своеобразные черты, которые обусловлены специфической человеческой деятельност</w:t>
      </w:r>
      <w:r w:rsidR="00F0380C" w:rsidRPr="00D077AA">
        <w:rPr>
          <w:sz w:val="28"/>
          <w:szCs w:val="28"/>
        </w:rPr>
        <w:t>ью</w:t>
      </w:r>
      <w:r w:rsidRPr="00D077AA">
        <w:rPr>
          <w:sz w:val="28"/>
          <w:szCs w:val="28"/>
        </w:rPr>
        <w:t xml:space="preserve"> в сфере правового регулирования.</w:t>
      </w:r>
      <w:r w:rsidR="00140373">
        <w:rPr>
          <w:sz w:val="28"/>
          <w:szCs w:val="28"/>
        </w:rPr>
        <w:t xml:space="preserve"> </w:t>
      </w:r>
      <w:r w:rsidRPr="00D077AA">
        <w:rPr>
          <w:sz w:val="28"/>
          <w:szCs w:val="28"/>
        </w:rPr>
        <w:t>Право всегда связано с нормативным поведением людей. Являясь активным членом общества, человек совершает поступки, действия, которые подчиняются определенным правилам. Правила, обязательные для какого-то конкретного множества людей, называются нормами поведения и устанавливаются самими людьми в интересах либо всего общества, либо отдельных групп и классов.</w:t>
      </w:r>
      <w:r w:rsidR="00140373">
        <w:rPr>
          <w:sz w:val="28"/>
          <w:szCs w:val="28"/>
        </w:rPr>
        <w:t xml:space="preserve"> </w:t>
      </w:r>
      <w:r w:rsidRPr="00D077AA">
        <w:rPr>
          <w:sz w:val="28"/>
          <w:szCs w:val="28"/>
        </w:rPr>
        <w:t xml:space="preserve">Методологическая особенность юридической психологии состоит в том, что центр тяжести в познании переносится </w:t>
      </w:r>
      <w:r w:rsidR="0075643A" w:rsidRPr="00D077AA">
        <w:rPr>
          <w:sz w:val="28"/>
          <w:szCs w:val="28"/>
        </w:rPr>
        <w:t>на личность как субъект деятельности. Таким образом, если право в первую очередь выделяет в человеке правонарушителя, то юридическая психология исследует человека в правонарушителе, в свидетеле, потерпевшем и т. п.</w:t>
      </w:r>
    </w:p>
    <w:p w:rsidR="0075643A" w:rsidRPr="00D077AA" w:rsidRDefault="0075643A" w:rsidP="00140373">
      <w:pPr>
        <w:tabs>
          <w:tab w:val="center" w:pos="0"/>
        </w:tabs>
        <w:spacing w:line="360" w:lineRule="auto"/>
        <w:ind w:firstLine="709"/>
        <w:jc w:val="both"/>
        <w:rPr>
          <w:sz w:val="28"/>
          <w:szCs w:val="28"/>
        </w:rPr>
      </w:pPr>
      <w:r w:rsidRPr="00D077AA">
        <w:rPr>
          <w:sz w:val="28"/>
          <w:szCs w:val="28"/>
        </w:rPr>
        <w:t>Психические состояния, так же как и устойчивые особенности характера и личности потерпевшего, правонарушителя, свидетеля, развиваются и протекают, подчиняясь общепсихологическим и психофизиологическим законам. Специфика предмета юридической психологии заключается в своеобразии видения этих состояний, в исследовании их правового значения для установления истины, в поисках научно обоснованных методов снижения и возможности нарушения правовых норм путем психологической коррекции этих состояний, равно как и свойств личности правонарушителей. Следователь, ведя предварительное следствие, и суд, разбирая дело в судебном заседании, выясняют сложные переплетения человеческих взаимоотношений, порой трудно поддающиеся учету психологические качества людей и мотивы, толкнувшие человека на преступление. Так, в делах об убийстве, о доведении до самоубийства, об умышленном нанесении тяжких телесных повреждений, о хулиганстве, о кражах рассматриваются, по существу, психологические вопросы корысти и мести, коварства и жестокости, любви и ревности и др. При этом судья, прокурор, следователь, работник органов дознания имеют дело не только с преступниками, но и с самыми различными людьми, выступающими в качестве свидетелей, потерпевших, экспертов, понятых. Личность каждого из них сложилась в определенных условиях общественной жизни, индивидуальны стили мышления, неодинаковы их характеры, своеобразны их отношения к самим себе, к окружающему миру.</w:t>
      </w:r>
    </w:p>
    <w:p w:rsidR="00851D77" w:rsidRPr="00D077AA" w:rsidRDefault="00851D77" w:rsidP="00D077AA">
      <w:pPr>
        <w:tabs>
          <w:tab w:val="left" w:pos="427"/>
        </w:tabs>
        <w:spacing w:line="360" w:lineRule="auto"/>
        <w:ind w:firstLine="709"/>
        <w:jc w:val="both"/>
        <w:rPr>
          <w:sz w:val="28"/>
          <w:szCs w:val="28"/>
        </w:rPr>
      </w:pPr>
      <w:r w:rsidRPr="00D077AA">
        <w:rPr>
          <w:sz w:val="28"/>
          <w:szCs w:val="28"/>
        </w:rPr>
        <w:t>Точное представление о том, почему мы поступаем так, а не иначе, дает нам возможность лучше понять свою жизнь и более сознательно управлять ею. Судья и следователь, прокурор и защитник, администратор и воспитатель исправительной колонии должны быть вооружены психологическими знаниями, позволяющими правильно ориентироваться в сложных и запутанных отношениях и конфликтах, в которых им приходится разбираться. Бесспорно, знание психологической науки необходимо каждому, кто имеет дело с людьми, кто призван воздействовать на них, проводить воспитательную работу. Наука о психической жизни и деятельности человека, изучающая такие процессы, как ощущение и восприятие, память и мышление, чувства и воля, свойства личности с индивидуальными особенностями (темперамент, характер, возраст, склонности) не может не иметь самого прямого отношения к раскрытию и расследованию преступлений, рассмотрению дел в суде.</w:t>
      </w:r>
    </w:p>
    <w:p w:rsidR="006D4BBA" w:rsidRPr="00140373" w:rsidRDefault="00140373" w:rsidP="00D077AA">
      <w:pPr>
        <w:spacing w:line="360" w:lineRule="auto"/>
        <w:ind w:firstLine="709"/>
        <w:jc w:val="both"/>
        <w:rPr>
          <w:sz w:val="28"/>
          <w:szCs w:val="32"/>
        </w:rPr>
      </w:pPr>
      <w:r>
        <w:rPr>
          <w:sz w:val="28"/>
          <w:szCs w:val="32"/>
        </w:rPr>
        <w:br w:type="page"/>
        <w:t xml:space="preserve">1 </w:t>
      </w:r>
      <w:r w:rsidR="0001176F" w:rsidRPr="00D077AA">
        <w:rPr>
          <w:sz w:val="28"/>
          <w:szCs w:val="32"/>
        </w:rPr>
        <w:t>Психофизиологическая характ</w:t>
      </w:r>
      <w:r>
        <w:rPr>
          <w:sz w:val="28"/>
          <w:szCs w:val="32"/>
        </w:rPr>
        <w:t>еристика аффективного состояния</w:t>
      </w:r>
    </w:p>
    <w:p w:rsidR="006D4BBA" w:rsidRPr="00D077AA" w:rsidRDefault="006D4BBA" w:rsidP="00D077AA">
      <w:pPr>
        <w:spacing w:line="360" w:lineRule="auto"/>
        <w:ind w:firstLine="709"/>
        <w:jc w:val="both"/>
        <w:rPr>
          <w:sz w:val="28"/>
        </w:rPr>
      </w:pPr>
    </w:p>
    <w:p w:rsidR="009D24BF" w:rsidRPr="00D077AA" w:rsidRDefault="009D24BF" w:rsidP="00D077AA">
      <w:pPr>
        <w:spacing w:line="360" w:lineRule="auto"/>
        <w:ind w:firstLine="709"/>
        <w:jc w:val="both"/>
        <w:rPr>
          <w:iCs/>
          <w:sz w:val="28"/>
          <w:szCs w:val="28"/>
        </w:rPr>
      </w:pPr>
      <w:r w:rsidRPr="00D077AA">
        <w:rPr>
          <w:bCs/>
          <w:sz w:val="28"/>
          <w:szCs w:val="28"/>
        </w:rPr>
        <w:t>Аффект. Очень сильная эмоция; чаще под аффектом понимают сильную отрицательную эмоцию. Аффект может проявляться как в виде кратковременной бурной реакции (напри</w:t>
      </w:r>
      <w:r w:rsidRPr="00D077AA">
        <w:rPr>
          <w:sz w:val="28"/>
          <w:szCs w:val="28"/>
        </w:rPr>
        <w:t xml:space="preserve">мер, вспышка гнева), так и в виде длительного состояния (например, аффективное отношение к человеку, месту, событию и т. д.). </w:t>
      </w:r>
      <w:r w:rsidRPr="00D077AA">
        <w:rPr>
          <w:iCs/>
          <w:sz w:val="28"/>
          <w:szCs w:val="28"/>
        </w:rPr>
        <w:t>(Н. Толстых)</w:t>
      </w:r>
    </w:p>
    <w:p w:rsidR="009D24BF" w:rsidRPr="00D077AA" w:rsidRDefault="009D24BF" w:rsidP="00D077AA">
      <w:pPr>
        <w:spacing w:line="360" w:lineRule="auto"/>
        <w:ind w:firstLine="709"/>
        <w:jc w:val="both"/>
        <w:rPr>
          <w:sz w:val="28"/>
          <w:szCs w:val="28"/>
        </w:rPr>
      </w:pPr>
      <w:r w:rsidRPr="00D077AA">
        <w:rPr>
          <w:bCs/>
          <w:sz w:val="28"/>
          <w:szCs w:val="28"/>
        </w:rPr>
        <w:t xml:space="preserve">Аффект неадекватности. </w:t>
      </w:r>
      <w:r w:rsidRPr="00D077AA">
        <w:rPr>
          <w:sz w:val="28"/>
          <w:szCs w:val="28"/>
        </w:rPr>
        <w:t xml:space="preserve">Проявляется в форме аффективного поведения: повышенной обидчивостью, упрямством, негативизмом, замкнутостью, заторможенностью, эмоциональной неустойчивостью. В основе </w:t>
      </w:r>
      <w:r w:rsidRPr="00D077AA">
        <w:rPr>
          <w:bCs/>
          <w:sz w:val="28"/>
          <w:szCs w:val="28"/>
        </w:rPr>
        <w:t>аффекта неадекватности</w:t>
      </w:r>
      <w:r w:rsidRPr="00D077AA">
        <w:rPr>
          <w:sz w:val="28"/>
          <w:szCs w:val="28"/>
        </w:rPr>
        <w:t xml:space="preserve"> лежат отрицательные переживания, возникающие в результате неудовлетворенности каких-либо жизненно важных потребностей человека или конфликта между ними. Чаще всего они возникают в случае, когда не удовлетворяются притязания человека в области</w:t>
      </w:r>
      <w:r w:rsidR="001C07FE">
        <w:rPr>
          <w:sz w:val="28"/>
          <w:szCs w:val="28"/>
        </w:rPr>
        <w:t xml:space="preserve">, имеющей для него существенное </w:t>
      </w:r>
      <w:r w:rsidRPr="00D077AA">
        <w:rPr>
          <w:sz w:val="28"/>
          <w:szCs w:val="28"/>
        </w:rPr>
        <w:t>значение, причем невозможность удовлетворения притязаний связана с отсутствием достаточных способностей в значимой области. Уровень притязаний такого человека основывается, как правило, на сложившейся неадекватной самооценке. Эта самооценка стала для него привычной, и он не может снизить свой уровень притязаний, не нанося при этом урона самооценке.</w:t>
      </w:r>
    </w:p>
    <w:p w:rsidR="009D24BF" w:rsidRPr="00D077AA" w:rsidRDefault="009D24BF" w:rsidP="00D077AA">
      <w:pPr>
        <w:spacing w:line="360" w:lineRule="auto"/>
        <w:ind w:firstLine="709"/>
        <w:jc w:val="both"/>
        <w:rPr>
          <w:sz w:val="28"/>
          <w:szCs w:val="28"/>
        </w:rPr>
      </w:pPr>
      <w:r w:rsidRPr="00D077AA">
        <w:rPr>
          <w:sz w:val="28"/>
          <w:szCs w:val="28"/>
        </w:rPr>
        <w:t>Расхождения между уровнем притязаний и реальными возможностями приводят к неосознаваемому внутреннему конфликту. Признать свою несостоятельность</w:t>
      </w:r>
      <w:r w:rsidR="005737ED">
        <w:rPr>
          <w:sz w:val="28"/>
          <w:szCs w:val="28"/>
        </w:rPr>
        <w:t>,</w:t>
      </w:r>
      <w:r w:rsidRPr="00D077AA">
        <w:rPr>
          <w:sz w:val="28"/>
          <w:szCs w:val="28"/>
        </w:rPr>
        <w:t xml:space="preserve"> </w:t>
      </w:r>
      <w:r w:rsidR="005737ED" w:rsidRPr="00D077AA">
        <w:rPr>
          <w:sz w:val="28"/>
          <w:szCs w:val="28"/>
        </w:rPr>
        <w:t>значит</w:t>
      </w:r>
      <w:r w:rsidRPr="00D077AA">
        <w:rPr>
          <w:sz w:val="28"/>
          <w:szCs w:val="28"/>
        </w:rPr>
        <w:t xml:space="preserve"> для личности пойти вразрез с имеющейся у нее потребностью сохранить привычную самооценку, чего она не хочет и не может допустить. Отсюда возникает неадекватная реакция человека</w:t>
      </w:r>
      <w:r w:rsidR="00D077AA" w:rsidRPr="00D077AA">
        <w:rPr>
          <w:sz w:val="28"/>
          <w:szCs w:val="28"/>
        </w:rPr>
        <w:t xml:space="preserve"> </w:t>
      </w:r>
      <w:r w:rsidRPr="00D077AA">
        <w:rPr>
          <w:sz w:val="28"/>
          <w:szCs w:val="28"/>
        </w:rPr>
        <w:t>на свой неуспех: он либо отвергает сам факт неуспеха, либо дает ему абсурдное фантастическое объяснение. Ни в коем случае не желая допустить в сознание ничего, что могло бы поколебать его самооценку, человека стремится объяснить неуспех не своей несостоятельностью, а чем-либо другим. В результате возникает неадекватная реакция, проявляющаяся в форме аффективного поведения. Аффективная реакция выступает в этом случае как защитная, позволяющая личности в случае неуспеха не снижать самооценку и уровень притязаний, т. е. неадекватная реакция позволяет не допустить в сознание мысли о собственной несостоятельности.</w:t>
      </w:r>
      <w:r w:rsidR="00D077AA" w:rsidRPr="00D077AA">
        <w:rPr>
          <w:sz w:val="28"/>
          <w:szCs w:val="28"/>
        </w:rPr>
        <w:t xml:space="preserve"> </w:t>
      </w:r>
      <w:r w:rsidRPr="00D077AA">
        <w:rPr>
          <w:iCs/>
          <w:sz w:val="28"/>
          <w:szCs w:val="28"/>
        </w:rPr>
        <w:t>(Н. Толстых)</w:t>
      </w:r>
    </w:p>
    <w:p w:rsidR="0001176F" w:rsidRPr="00D077AA" w:rsidRDefault="0001176F" w:rsidP="00D077AA">
      <w:pPr>
        <w:spacing w:line="360" w:lineRule="auto"/>
        <w:ind w:firstLine="709"/>
        <w:jc w:val="both"/>
        <w:rPr>
          <w:sz w:val="28"/>
          <w:szCs w:val="28"/>
        </w:rPr>
      </w:pPr>
      <w:r w:rsidRPr="00D077AA">
        <w:rPr>
          <w:sz w:val="28"/>
          <w:szCs w:val="28"/>
        </w:rPr>
        <w:t>Высокая степень эмоциональных переживаний специфически воздействует на характер познавательных процессов и на структуру сознания субъекта. Это воздействие приводит к феномену сужения сознания, что, в свою очередь, делает деятельность субъекта односторонней, негибкой. Психологии известен ряд эмоциональных состояний, характеризующихся высоким эмоциональным напряжением. К ним относятся состояние физиологического аффекта (сильного душевного волнения), стресс (психическая напряженность) и фрустрация. Состояние аффекта характеризуется краткостью и взрывным характером, которое обычно сопровождается ярко выраженными вегетативными (например, изменение цвета лица, выражения глаз и др.) и двигательными проявлениями.</w:t>
      </w:r>
    </w:p>
    <w:p w:rsidR="0001176F" w:rsidRPr="00D077AA" w:rsidRDefault="0001176F" w:rsidP="00D077AA">
      <w:pPr>
        <w:spacing w:line="360" w:lineRule="auto"/>
        <w:ind w:firstLine="709"/>
        <w:jc w:val="both"/>
        <w:rPr>
          <w:sz w:val="28"/>
          <w:szCs w:val="28"/>
        </w:rPr>
      </w:pPr>
      <w:r w:rsidRPr="00D077AA">
        <w:rPr>
          <w:sz w:val="28"/>
          <w:szCs w:val="28"/>
        </w:rPr>
        <w:t>Состояние аффекта формируется у субъекта очень быстро и в течение долей секунды может достичь своего апогея, оно возникает внезапно не только для окружающих, но и для самого субъекта. Обычно аффект протекает в течение нескольких десятков секунд. Как уже указывалось, он характеризуется высокой напряженностью и интенсивностью реализации физических и психологических ресурсов человека. Именно этим объясняется, что в состоянии аффекта физически слабые люди ударом высаживают дубовую дверь, наносят большое количество смертельных телесных повреждений, т. е. совершают те действия, на которые они не были способны в спокойной обстановке.</w:t>
      </w:r>
      <w:r w:rsidR="005737ED">
        <w:rPr>
          <w:sz w:val="28"/>
          <w:szCs w:val="28"/>
        </w:rPr>
        <w:t xml:space="preserve"> </w:t>
      </w:r>
      <w:r w:rsidRPr="00D077AA">
        <w:rPr>
          <w:sz w:val="28"/>
          <w:szCs w:val="28"/>
        </w:rPr>
        <w:t>Состояние аффекта дезорганизующим образом воздействует на высшие психические функции. Как уже указывалось выше, происходит сужение сознания, что резко снижает контроль за поведением в целом.</w:t>
      </w:r>
      <w:r w:rsidR="005737ED">
        <w:rPr>
          <w:sz w:val="28"/>
          <w:szCs w:val="28"/>
        </w:rPr>
        <w:t xml:space="preserve"> </w:t>
      </w:r>
      <w:r w:rsidRPr="00D077AA">
        <w:rPr>
          <w:sz w:val="28"/>
          <w:szCs w:val="28"/>
        </w:rPr>
        <w:t>Одним из последствий аффективного состояния является частичная утрата памяти (амнезия) в отношении событий, которые непосредственно предшествовали аффекту и происходили в период аффекта.</w:t>
      </w:r>
    </w:p>
    <w:p w:rsidR="0001176F" w:rsidRPr="00D077AA" w:rsidRDefault="0001176F" w:rsidP="00D077AA">
      <w:pPr>
        <w:spacing w:line="360" w:lineRule="auto"/>
        <w:ind w:firstLine="709"/>
        <w:jc w:val="both"/>
        <w:rPr>
          <w:sz w:val="28"/>
          <w:szCs w:val="28"/>
        </w:rPr>
      </w:pPr>
      <w:r w:rsidRPr="00D077AA">
        <w:rPr>
          <w:sz w:val="28"/>
          <w:szCs w:val="28"/>
        </w:rPr>
        <w:t>Существует несколько механизмов возникновения аффектов. В первом случае возникновению аффекта предшествует достаточно длительный период накопления отрицательных эмоциональных переживаний (серия обид и унижений пасынка со стороны отчима; травля молодого солдата в условиях дедовщины и др.). В этом случае характерно длительное состояние внутреннего эмоционального напряжения, и иногда незначительное дополнительное отрицательное воздействие (очередное оскорбление) может явиться пусковым механизмом развития и реализации аффективного состояния.</w:t>
      </w:r>
    </w:p>
    <w:p w:rsidR="0001176F" w:rsidRPr="00D077AA" w:rsidRDefault="0001176F" w:rsidP="00D077AA">
      <w:pPr>
        <w:spacing w:line="360" w:lineRule="auto"/>
        <w:ind w:firstLine="709"/>
        <w:jc w:val="both"/>
        <w:rPr>
          <w:sz w:val="28"/>
          <w:szCs w:val="28"/>
        </w:rPr>
      </w:pPr>
      <w:r w:rsidRPr="00D077AA">
        <w:rPr>
          <w:sz w:val="28"/>
          <w:szCs w:val="28"/>
        </w:rPr>
        <w:t>Возможны ситуации, когда аффективный механизм формируется под воздействием одноразового чрезвычайно значимого для субъекта события (внезапно вернувшийся из командировки супруг застает свою жену в постели со своим другом).</w:t>
      </w:r>
    </w:p>
    <w:p w:rsidR="0001176F" w:rsidRPr="00D077AA" w:rsidRDefault="0001176F" w:rsidP="00D077AA">
      <w:pPr>
        <w:tabs>
          <w:tab w:val="left" w:pos="489"/>
        </w:tabs>
        <w:spacing w:line="360" w:lineRule="auto"/>
        <w:ind w:firstLine="709"/>
        <w:jc w:val="both"/>
        <w:rPr>
          <w:sz w:val="28"/>
          <w:szCs w:val="28"/>
        </w:rPr>
      </w:pPr>
      <w:r w:rsidRPr="00D077AA">
        <w:rPr>
          <w:sz w:val="28"/>
          <w:szCs w:val="28"/>
        </w:rPr>
        <w:t>Возможен и промежуточный механизм, когда повторное отрицательное воздействие раздражителя было отсрочено во времени (от нескольких минут до нескольких лет): человек внезапно встречает своего прежнего оскорбителя, который возобновляет прежнюю травлю субъекта.</w:t>
      </w:r>
    </w:p>
    <w:p w:rsidR="0001176F" w:rsidRPr="00D077AA" w:rsidRDefault="0001176F" w:rsidP="00D077AA">
      <w:pPr>
        <w:spacing w:line="360" w:lineRule="auto"/>
        <w:ind w:firstLine="709"/>
        <w:jc w:val="both"/>
        <w:rPr>
          <w:sz w:val="28"/>
          <w:szCs w:val="28"/>
        </w:rPr>
      </w:pPr>
      <w:r w:rsidRPr="00D077AA">
        <w:rPr>
          <w:sz w:val="28"/>
          <w:szCs w:val="28"/>
        </w:rPr>
        <w:t>Особенность физиологического аффекта заключается в том, что он воспринимается как необычная, парадоксальная, чуждая личности подследственного форма реагирования. Часто подследственный положительно характеризуется на работе и в быту, имеет позитивные социальные установки, высокую степень самоконтроля. Однако взаимоотношения подследственного с потерпевшим, как правило, отличаются конфликтностью, причем конфликт может возникнуть как непосредственно в ситуации деликта, так и задолго до него. В любом случае возникший конфликт глубоко затрагивает высокозначимые потребности подследственного, угрожает системе его ценностей. Характерно, что сложившаяся ситуация переживается подследственным как безвыходная, неразрешимая. Такое восприятие сложившегося положения может быть вызвано как объективными причинами - реальная угроза со стороны жертвы, дефицит времени принятия решения и др., так и субъективными особенностями подследственного, его повышенной ранимостью, чувствительностью, обидчивостью, склонностью к застреванию на психотравмирующих моментах, недостаточной гибкостью поведения и т. д.</w:t>
      </w:r>
    </w:p>
    <w:p w:rsidR="0001176F" w:rsidRPr="00D077AA" w:rsidRDefault="0001176F" w:rsidP="00D077AA">
      <w:pPr>
        <w:spacing w:line="360" w:lineRule="auto"/>
        <w:ind w:firstLine="709"/>
        <w:jc w:val="both"/>
        <w:rPr>
          <w:sz w:val="28"/>
          <w:szCs w:val="28"/>
        </w:rPr>
      </w:pPr>
      <w:r w:rsidRPr="00D077AA">
        <w:rPr>
          <w:sz w:val="28"/>
          <w:szCs w:val="28"/>
        </w:rPr>
        <w:t>Очень важной является оценка динамически и специфически непосредственно самого преступления.</w:t>
      </w:r>
    </w:p>
    <w:p w:rsidR="0001176F" w:rsidRPr="00D077AA" w:rsidRDefault="0001176F" w:rsidP="00D077AA">
      <w:pPr>
        <w:spacing w:line="360" w:lineRule="auto"/>
        <w:ind w:firstLine="709"/>
        <w:jc w:val="both"/>
        <w:rPr>
          <w:sz w:val="28"/>
          <w:szCs w:val="28"/>
        </w:rPr>
      </w:pPr>
      <w:r w:rsidRPr="00D077AA">
        <w:rPr>
          <w:sz w:val="28"/>
          <w:szCs w:val="28"/>
        </w:rPr>
        <w:t>Сам момент совершения преступления представляет собой внезапный выплеск накопившегося эмоционального напряжения, неуправляемую аффективную разрядку.</w:t>
      </w:r>
      <w:r w:rsidR="005737ED">
        <w:rPr>
          <w:sz w:val="28"/>
          <w:szCs w:val="28"/>
        </w:rPr>
        <w:t xml:space="preserve"> </w:t>
      </w:r>
      <w:r w:rsidRPr="00D077AA">
        <w:rPr>
          <w:sz w:val="28"/>
          <w:szCs w:val="28"/>
        </w:rPr>
        <w:t>Пусковым стимулом аффекта может служить как угрожающее, агрессивное действие потерпевшего на высоте конфликтной ситуации, так и незначительное, внешне безобидное воздействие, играющее роль «последней капли» на фоне продолжительного конфликта.</w:t>
      </w:r>
      <w:r w:rsidR="005737ED">
        <w:rPr>
          <w:sz w:val="28"/>
          <w:szCs w:val="28"/>
        </w:rPr>
        <w:t xml:space="preserve"> </w:t>
      </w:r>
      <w:r w:rsidRPr="00D077AA">
        <w:rPr>
          <w:sz w:val="28"/>
          <w:szCs w:val="28"/>
        </w:rPr>
        <w:t>Подверженности аффекту способствуют предшествующие неблагоприятные условия, воздействующие на обвиняемого, - болезненное состояние, бессонница, хроническая усталость, перенапряжение и др.</w:t>
      </w:r>
    </w:p>
    <w:p w:rsidR="0001176F" w:rsidRPr="00D077AA" w:rsidRDefault="0001176F" w:rsidP="00D077AA">
      <w:pPr>
        <w:spacing w:line="360" w:lineRule="auto"/>
        <w:ind w:firstLine="709"/>
        <w:jc w:val="both"/>
        <w:rPr>
          <w:sz w:val="28"/>
          <w:szCs w:val="28"/>
        </w:rPr>
      </w:pPr>
      <w:r w:rsidRPr="00D077AA">
        <w:rPr>
          <w:sz w:val="28"/>
          <w:szCs w:val="28"/>
        </w:rPr>
        <w:t>Момент аффективной разрядки наступает неожиданно, внезапно для самого обвиняемого, помимо его волевого контроля. Происходит частичное сужение сознания - ограничивается поле восприятия, внимание концентрируется целиком на предмете насилия. Вследствие этого орудием преступления может стать первый подходящий предмет, оказавшийся в поле внимания, возможность выбора ограничивается. Сознание переполняется слепой яростью, гневом, обидой, соответственно изменяется внешний вид - искажаются черты лица, изменяется его цвет, расширяются зрачки глаз. Обвиняемый слабо реагирует на внешнее воздействие, может не обращать внимания на свои ранения, вид крови. Поведение приобретает черты негибкости, становится упрощенным, утрачиваются сложные моторные навыки, требующие контроля сознания, действия стереотипизируются, доминируют двигательные автоматизмы - в криминалистической картине преступления может присутствовать множественность наносимых ударов и ранений, их однотипность, скученность и явная избыточность. Произвольность, сознательный контроль действий при этом снижается, но усиливается их энергетика, движения приобретают резкость, стремительность, непрерывность, большую силу.</w:t>
      </w:r>
    </w:p>
    <w:p w:rsidR="0001176F" w:rsidRPr="00D077AA" w:rsidRDefault="0001176F" w:rsidP="00D077AA">
      <w:pPr>
        <w:spacing w:line="360" w:lineRule="auto"/>
        <w:ind w:firstLine="709"/>
        <w:jc w:val="both"/>
        <w:rPr>
          <w:sz w:val="28"/>
          <w:szCs w:val="28"/>
        </w:rPr>
      </w:pPr>
      <w:r w:rsidRPr="00D077AA">
        <w:rPr>
          <w:sz w:val="28"/>
          <w:szCs w:val="28"/>
        </w:rPr>
        <w:t>Длительность подобного состояния может колебаться от нескольких секунд до нескольких минут, после чего наступает резкий и стремительный спад эмоционального возбуждения, нарастает состояние опустошения, крайней усталости, происходит постепенное осознание содеянного, часто сопровождающееся чувством раскаяния, растерянности, жалости к потерпевшему. Нередко обвиняемые сами пытаются помочь жертве, сообщают о случившемся в милицию, реже - убегают с места происшествия, не пытаясь скрыть следы преступления. В дальнейшем нередко обнаруживается забывание отдельных эпизодов преступления.</w:t>
      </w:r>
    </w:p>
    <w:p w:rsidR="0001176F" w:rsidRPr="00D077AA" w:rsidRDefault="0001176F" w:rsidP="00D077AA">
      <w:pPr>
        <w:spacing w:line="360" w:lineRule="auto"/>
        <w:ind w:firstLine="709"/>
        <w:jc w:val="both"/>
        <w:rPr>
          <w:sz w:val="28"/>
          <w:szCs w:val="28"/>
        </w:rPr>
      </w:pPr>
      <w:r w:rsidRPr="00D077AA">
        <w:rPr>
          <w:sz w:val="28"/>
          <w:szCs w:val="28"/>
        </w:rPr>
        <w:t>Физиологический аффект необходимо различать от патологического. В отличие от физиологического, патологический аффект рассматривается как острое кратковременное психическое расстройство, возникающее внезапно и характеризующееся следующими особенностями:</w:t>
      </w:r>
    </w:p>
    <w:p w:rsidR="0001176F" w:rsidRPr="00D077AA" w:rsidRDefault="0001176F" w:rsidP="00D077AA">
      <w:pPr>
        <w:widowControl w:val="0"/>
        <w:numPr>
          <w:ilvl w:val="0"/>
          <w:numId w:val="1"/>
        </w:numPr>
        <w:autoSpaceDE w:val="0"/>
        <w:autoSpaceDN w:val="0"/>
        <w:adjustRightInd w:val="0"/>
        <w:spacing w:line="360" w:lineRule="auto"/>
        <w:ind w:left="0" w:firstLine="709"/>
        <w:jc w:val="both"/>
        <w:rPr>
          <w:sz w:val="28"/>
          <w:szCs w:val="28"/>
        </w:rPr>
      </w:pPr>
      <w:r w:rsidRPr="00D077AA">
        <w:rPr>
          <w:sz w:val="28"/>
          <w:szCs w:val="28"/>
        </w:rPr>
        <w:t>глубокое помрачение сознания;</w:t>
      </w:r>
    </w:p>
    <w:p w:rsidR="0001176F" w:rsidRPr="00D077AA" w:rsidRDefault="0001176F" w:rsidP="00D077AA">
      <w:pPr>
        <w:widowControl w:val="0"/>
        <w:numPr>
          <w:ilvl w:val="0"/>
          <w:numId w:val="1"/>
        </w:numPr>
        <w:autoSpaceDE w:val="0"/>
        <w:autoSpaceDN w:val="0"/>
        <w:adjustRightInd w:val="0"/>
        <w:spacing w:line="360" w:lineRule="auto"/>
        <w:ind w:left="0" w:firstLine="709"/>
        <w:jc w:val="both"/>
        <w:rPr>
          <w:sz w:val="28"/>
          <w:szCs w:val="28"/>
        </w:rPr>
      </w:pPr>
      <w:r w:rsidRPr="00D077AA">
        <w:rPr>
          <w:sz w:val="28"/>
          <w:szCs w:val="28"/>
        </w:rPr>
        <w:t xml:space="preserve">бурное двигательное возбуждение; </w:t>
      </w:r>
    </w:p>
    <w:p w:rsidR="0001176F" w:rsidRPr="00D077AA" w:rsidRDefault="0001176F" w:rsidP="00D077AA">
      <w:pPr>
        <w:widowControl w:val="0"/>
        <w:numPr>
          <w:ilvl w:val="0"/>
          <w:numId w:val="1"/>
        </w:numPr>
        <w:autoSpaceDE w:val="0"/>
        <w:autoSpaceDN w:val="0"/>
        <w:adjustRightInd w:val="0"/>
        <w:spacing w:line="360" w:lineRule="auto"/>
        <w:ind w:left="0" w:firstLine="709"/>
        <w:jc w:val="both"/>
        <w:rPr>
          <w:sz w:val="28"/>
          <w:szCs w:val="28"/>
        </w:rPr>
      </w:pPr>
      <w:r w:rsidRPr="00D077AA">
        <w:rPr>
          <w:sz w:val="28"/>
          <w:szCs w:val="28"/>
        </w:rPr>
        <w:t>полная (или почти полная) амнезия.</w:t>
      </w:r>
    </w:p>
    <w:p w:rsidR="005737ED" w:rsidRDefault="005737ED" w:rsidP="00D077AA">
      <w:pPr>
        <w:spacing w:line="360" w:lineRule="auto"/>
        <w:ind w:firstLine="709"/>
        <w:jc w:val="both"/>
        <w:rPr>
          <w:bCs/>
          <w:sz w:val="28"/>
          <w:szCs w:val="32"/>
        </w:rPr>
      </w:pPr>
    </w:p>
    <w:p w:rsidR="00F753BA" w:rsidRPr="00D077AA" w:rsidRDefault="005737ED" w:rsidP="00D077AA">
      <w:pPr>
        <w:spacing w:line="360" w:lineRule="auto"/>
        <w:ind w:firstLine="709"/>
        <w:jc w:val="both"/>
        <w:rPr>
          <w:bCs/>
          <w:sz w:val="28"/>
          <w:szCs w:val="32"/>
        </w:rPr>
      </w:pPr>
      <w:r>
        <w:rPr>
          <w:bCs/>
          <w:sz w:val="28"/>
          <w:szCs w:val="32"/>
        </w:rPr>
        <w:t>2. Судебно-</w:t>
      </w:r>
      <w:r w:rsidR="00F753BA" w:rsidRPr="00D077AA">
        <w:rPr>
          <w:bCs/>
          <w:sz w:val="28"/>
          <w:szCs w:val="32"/>
        </w:rPr>
        <w:t>психологическая экспертиза эмоциональных состояний</w:t>
      </w:r>
    </w:p>
    <w:p w:rsidR="00F753BA" w:rsidRPr="00D077AA" w:rsidRDefault="00F753BA" w:rsidP="00D077AA">
      <w:pPr>
        <w:spacing w:line="360" w:lineRule="auto"/>
        <w:ind w:firstLine="709"/>
        <w:jc w:val="both"/>
        <w:rPr>
          <w:bCs/>
          <w:sz w:val="28"/>
          <w:szCs w:val="28"/>
        </w:rPr>
      </w:pPr>
    </w:p>
    <w:p w:rsidR="00F753BA" w:rsidRPr="00D077AA" w:rsidRDefault="00F753BA" w:rsidP="00D077AA">
      <w:pPr>
        <w:spacing w:line="360" w:lineRule="auto"/>
        <w:ind w:firstLine="709"/>
        <w:jc w:val="both"/>
        <w:rPr>
          <w:sz w:val="28"/>
          <w:szCs w:val="28"/>
        </w:rPr>
      </w:pPr>
      <w:r w:rsidRPr="00D077AA">
        <w:rPr>
          <w:sz w:val="28"/>
          <w:szCs w:val="28"/>
        </w:rPr>
        <w:t>Данный вид экспертизы назначается работниками следственных или судебных органов в тех случаях, когда возникает вопрос о возможности квалифицировать действия обвиняемого (подсудимого) как совершенные в состоянии сильного душевного волнения (физиологического аффекта) и это состояние предусмотрено законодателем в качестве смягчающего вину обстоятельства по делам об убийствах и нанесении тяжких телесных повреждений (см. статьи 107, 113 УК РФ).</w:t>
      </w:r>
    </w:p>
    <w:p w:rsidR="00F753BA" w:rsidRPr="00D077AA" w:rsidRDefault="00F753BA" w:rsidP="00D077AA">
      <w:pPr>
        <w:spacing w:line="360" w:lineRule="auto"/>
        <w:ind w:firstLine="709"/>
        <w:jc w:val="both"/>
        <w:rPr>
          <w:sz w:val="28"/>
          <w:szCs w:val="28"/>
        </w:rPr>
      </w:pPr>
      <w:r w:rsidRPr="00D077AA">
        <w:rPr>
          <w:sz w:val="28"/>
          <w:szCs w:val="28"/>
        </w:rPr>
        <w:t>Насильственные преступления против личности, в особенности убийства и нанесение телесных повреждений, нередко являются завершающей фазой конфликта, который происходил между преступником и потерпевшим. Развитие конфликтной ситуации между людьми обычно сопровождается возрастанием уровня эмоционального напряжения участников конфликта. При этом нередки случаи, когда один или несколько участников конфликта своими действиями провоцируют дальнейшее развитие конфликтной ситуации, и это обстоятельство, преломляясь через индивидуальные особенности личности, способствует возникновению состояния сильного душевного волнения на стадии, предшествующей совершению насильственного преступления. Подобные ситуации, как указывалось выше, учитываются законодателем, а для разрешения вопроса о соответствующей квалификации такого преступления работники правоохранительной системы должны получить заключение эксперта-психолога. Таким образом, уголовное право учитывает особенности состояний и условий, в которых находится лицо, совершившее преступление, причем эти обстоятельства существенно ограничивают меру его осознания, свободу волеизъявления и расцениваются как смягчающие обстоятельства.</w:t>
      </w:r>
    </w:p>
    <w:p w:rsidR="00202570" w:rsidRPr="00D077AA" w:rsidRDefault="00202570" w:rsidP="00D077AA">
      <w:pPr>
        <w:spacing w:line="360" w:lineRule="auto"/>
        <w:ind w:firstLine="709"/>
        <w:jc w:val="both"/>
        <w:rPr>
          <w:sz w:val="28"/>
          <w:szCs w:val="28"/>
        </w:rPr>
      </w:pPr>
      <w:r w:rsidRPr="00D077AA">
        <w:rPr>
          <w:sz w:val="28"/>
          <w:szCs w:val="28"/>
        </w:rPr>
        <w:t>Действия в состоянии патологического аффекта отличаются большой разрушительной силой, а в постаффективной стадии наблюдается глубокий сон. Патологический аффект - это болезненное состояние психики, и поэтому его экспертная оценка должна осуществляться врачом-психиатром.</w:t>
      </w:r>
    </w:p>
    <w:p w:rsidR="00202570" w:rsidRPr="00D077AA" w:rsidRDefault="00202570" w:rsidP="00D077AA">
      <w:pPr>
        <w:spacing w:line="360" w:lineRule="auto"/>
        <w:ind w:firstLine="709"/>
        <w:jc w:val="both"/>
        <w:rPr>
          <w:sz w:val="28"/>
          <w:szCs w:val="28"/>
        </w:rPr>
      </w:pPr>
      <w:r w:rsidRPr="00D077AA">
        <w:rPr>
          <w:sz w:val="28"/>
          <w:szCs w:val="28"/>
        </w:rPr>
        <w:t>В ряде случае, если у обвиняемого обнаруживаются признаки умственной отсталости, психопатические черты, если имеются данные о перенесенных им черепно-мозговых травмах, неврологических нарушениях и других отклонениях, не связанных с психическим заболеванием, является эффективным проведение комплексной психолого-психиатрической экспертизы, на разрешение которой ставятся вопросы, относящиеся к компетенциям обоих видов экспертиз.</w:t>
      </w:r>
    </w:p>
    <w:p w:rsidR="00202570" w:rsidRPr="00D077AA" w:rsidRDefault="00202570" w:rsidP="00D077AA">
      <w:pPr>
        <w:spacing w:line="360" w:lineRule="auto"/>
        <w:ind w:firstLine="709"/>
        <w:jc w:val="both"/>
        <w:rPr>
          <w:sz w:val="28"/>
          <w:szCs w:val="28"/>
        </w:rPr>
      </w:pPr>
      <w:r w:rsidRPr="00D077AA">
        <w:rPr>
          <w:sz w:val="28"/>
          <w:szCs w:val="28"/>
        </w:rPr>
        <w:t>Сложным является вопрос о диагностике физиологического аффекта в состоянии алкогольного опьянения. Сведения об употреблении обвиняемым алкоголя до совершения преступления не снимают с экспертов необходимости тщательно исследовать его индивидуально-психологические особенности, анализировать развитие ситуации деликта, другие обстоятельства дела, чтобы в каждом конкретном случае решать вопрос о наличии или отсутствии аффекта. Поэтому правомерно</w:t>
      </w:r>
      <w:r w:rsidR="00D077AA" w:rsidRPr="00D077AA">
        <w:rPr>
          <w:sz w:val="28"/>
          <w:szCs w:val="28"/>
        </w:rPr>
        <w:t xml:space="preserve"> </w:t>
      </w:r>
      <w:r w:rsidRPr="00D077AA">
        <w:rPr>
          <w:sz w:val="28"/>
          <w:szCs w:val="28"/>
        </w:rPr>
        <w:t>назначение СПЭ на предмет аффекта в отношении обвиняемого, находившегося в состоянии алкогольного опьянения. Квалифицированная оценка эмоциональных состояний подследственного или свидетеля в значительной степени зависит не только от опыта психолога, но также от объема информации о личности и поведении субъекта преступления в материалах уголовного дела. К сожалению, в процессе допросов и других следственных действий следователи редко фиксируют свое внимание на особенностях самочувствия, настроения подследственного перед случившимся. Очень важен также опрос свидетелей о том, как выглядел подследственный перед случившимся и в момент деликта, какие особенности в его поведении наблюдались после случившегося.</w:t>
      </w:r>
    </w:p>
    <w:p w:rsidR="00202570" w:rsidRPr="00D077AA" w:rsidRDefault="00202570" w:rsidP="00D077AA">
      <w:pPr>
        <w:tabs>
          <w:tab w:val="left" w:pos="302"/>
        </w:tabs>
        <w:spacing w:line="360" w:lineRule="auto"/>
        <w:ind w:firstLine="709"/>
        <w:jc w:val="both"/>
        <w:rPr>
          <w:sz w:val="28"/>
          <w:szCs w:val="28"/>
        </w:rPr>
      </w:pPr>
      <w:r w:rsidRPr="00D077AA">
        <w:rPr>
          <w:sz w:val="28"/>
          <w:szCs w:val="28"/>
        </w:rPr>
        <w:t>Мы рекомендуем в процессе допроса свидетелей или потерпевших задать им следующие вопросы.</w:t>
      </w:r>
    </w:p>
    <w:p w:rsidR="00202570" w:rsidRPr="00D077AA" w:rsidRDefault="00202570" w:rsidP="00D077AA">
      <w:pPr>
        <w:tabs>
          <w:tab w:val="left" w:pos="302"/>
        </w:tabs>
        <w:spacing w:line="360" w:lineRule="auto"/>
        <w:ind w:firstLine="709"/>
        <w:jc w:val="both"/>
        <w:rPr>
          <w:sz w:val="28"/>
          <w:szCs w:val="28"/>
        </w:rPr>
      </w:pPr>
      <w:r w:rsidRPr="00D077AA">
        <w:rPr>
          <w:sz w:val="28"/>
          <w:szCs w:val="28"/>
        </w:rPr>
        <w:t>1. Как выглядел подследственный в момент деликта:</w:t>
      </w:r>
    </w:p>
    <w:p w:rsidR="00202570" w:rsidRPr="00D077AA" w:rsidRDefault="00202570" w:rsidP="00D077AA">
      <w:pPr>
        <w:tabs>
          <w:tab w:val="left" w:pos="580"/>
        </w:tabs>
        <w:spacing w:line="360" w:lineRule="auto"/>
        <w:ind w:firstLine="709"/>
        <w:jc w:val="both"/>
        <w:rPr>
          <w:sz w:val="28"/>
          <w:szCs w:val="28"/>
        </w:rPr>
      </w:pPr>
      <w:r w:rsidRPr="00D077AA">
        <w:rPr>
          <w:sz w:val="28"/>
          <w:szCs w:val="28"/>
        </w:rPr>
        <w:t>а) какой был цвет его лица?</w:t>
      </w:r>
    </w:p>
    <w:p w:rsidR="00202570" w:rsidRPr="00D077AA" w:rsidRDefault="00202570" w:rsidP="00D077AA">
      <w:pPr>
        <w:tabs>
          <w:tab w:val="left" w:pos="580"/>
        </w:tabs>
        <w:spacing w:line="360" w:lineRule="auto"/>
        <w:ind w:firstLine="709"/>
        <w:jc w:val="both"/>
        <w:rPr>
          <w:sz w:val="28"/>
          <w:szCs w:val="28"/>
        </w:rPr>
      </w:pPr>
      <w:r w:rsidRPr="00D077AA">
        <w:rPr>
          <w:sz w:val="28"/>
          <w:szCs w:val="28"/>
        </w:rPr>
        <w:t>б) как выглядели его глаза (бегающие зрачки, суженные или расширенные)?</w:t>
      </w:r>
    </w:p>
    <w:p w:rsidR="00202570" w:rsidRPr="00D077AA" w:rsidRDefault="00202570" w:rsidP="00D077AA">
      <w:pPr>
        <w:tabs>
          <w:tab w:val="left" w:pos="580"/>
        </w:tabs>
        <w:spacing w:line="360" w:lineRule="auto"/>
        <w:ind w:firstLine="709"/>
        <w:jc w:val="both"/>
        <w:rPr>
          <w:sz w:val="28"/>
          <w:szCs w:val="28"/>
        </w:rPr>
      </w:pPr>
      <w:r w:rsidRPr="00D077AA">
        <w:rPr>
          <w:sz w:val="28"/>
          <w:szCs w:val="28"/>
        </w:rPr>
        <w:t>в) наблюдался ли тремор рук или других частей тела?</w:t>
      </w:r>
    </w:p>
    <w:p w:rsidR="00202570" w:rsidRPr="00D077AA" w:rsidRDefault="00202570" w:rsidP="00D077AA">
      <w:pPr>
        <w:tabs>
          <w:tab w:val="left" w:pos="580"/>
        </w:tabs>
        <w:spacing w:line="360" w:lineRule="auto"/>
        <w:ind w:firstLine="709"/>
        <w:jc w:val="both"/>
        <w:rPr>
          <w:sz w:val="28"/>
          <w:szCs w:val="28"/>
        </w:rPr>
      </w:pPr>
      <w:r w:rsidRPr="00D077AA">
        <w:rPr>
          <w:sz w:val="28"/>
          <w:szCs w:val="28"/>
        </w:rPr>
        <w:t>г) каковы были особенности интонации его голоса?</w:t>
      </w:r>
    </w:p>
    <w:p w:rsidR="00202570" w:rsidRPr="00D077AA" w:rsidRDefault="00202570" w:rsidP="00D077AA">
      <w:pPr>
        <w:tabs>
          <w:tab w:val="left" w:pos="302"/>
        </w:tabs>
        <w:spacing w:line="360" w:lineRule="auto"/>
        <w:ind w:firstLine="709"/>
        <w:jc w:val="both"/>
        <w:rPr>
          <w:sz w:val="28"/>
          <w:szCs w:val="28"/>
        </w:rPr>
      </w:pPr>
      <w:r w:rsidRPr="00D077AA">
        <w:rPr>
          <w:sz w:val="28"/>
          <w:szCs w:val="28"/>
        </w:rPr>
        <w:t>2. Как выглядел подследственный и каковы были особенности его поведения после случившегося:</w:t>
      </w:r>
    </w:p>
    <w:p w:rsidR="00202570" w:rsidRPr="00D077AA" w:rsidRDefault="00202570" w:rsidP="00D077AA">
      <w:pPr>
        <w:tabs>
          <w:tab w:val="left" w:pos="580"/>
        </w:tabs>
        <w:spacing w:line="360" w:lineRule="auto"/>
        <w:ind w:firstLine="709"/>
        <w:jc w:val="both"/>
        <w:rPr>
          <w:sz w:val="28"/>
          <w:szCs w:val="28"/>
        </w:rPr>
      </w:pPr>
      <w:r w:rsidRPr="00D077AA">
        <w:rPr>
          <w:sz w:val="28"/>
          <w:szCs w:val="28"/>
        </w:rPr>
        <w:t>а) плакал?</w:t>
      </w:r>
    </w:p>
    <w:p w:rsidR="00F14FAD" w:rsidRPr="00D077AA" w:rsidRDefault="00F14FAD" w:rsidP="00D077AA">
      <w:pPr>
        <w:spacing w:line="360" w:lineRule="auto"/>
        <w:ind w:firstLine="709"/>
        <w:jc w:val="both"/>
        <w:rPr>
          <w:sz w:val="28"/>
          <w:szCs w:val="28"/>
        </w:rPr>
      </w:pPr>
      <w:r w:rsidRPr="00D077AA">
        <w:rPr>
          <w:sz w:val="28"/>
          <w:szCs w:val="28"/>
        </w:rPr>
        <w:t>б) сидел неподвижно?</w:t>
      </w:r>
    </w:p>
    <w:p w:rsidR="00F14FAD" w:rsidRPr="00D077AA" w:rsidRDefault="00F14FAD" w:rsidP="00D077AA">
      <w:pPr>
        <w:spacing w:line="360" w:lineRule="auto"/>
        <w:ind w:firstLine="709"/>
        <w:jc w:val="both"/>
        <w:rPr>
          <w:sz w:val="28"/>
          <w:szCs w:val="28"/>
        </w:rPr>
      </w:pPr>
      <w:r w:rsidRPr="00D077AA">
        <w:rPr>
          <w:sz w:val="28"/>
          <w:szCs w:val="28"/>
        </w:rPr>
        <w:t>в) пытался оказать помощь жертве?</w:t>
      </w:r>
    </w:p>
    <w:p w:rsidR="00F14FAD" w:rsidRPr="00D077AA" w:rsidRDefault="00F14FAD" w:rsidP="00D077AA">
      <w:pPr>
        <w:spacing w:line="360" w:lineRule="auto"/>
        <w:ind w:firstLine="709"/>
        <w:jc w:val="both"/>
        <w:rPr>
          <w:sz w:val="28"/>
          <w:szCs w:val="28"/>
        </w:rPr>
      </w:pPr>
      <w:r w:rsidRPr="00D077AA">
        <w:rPr>
          <w:sz w:val="28"/>
          <w:szCs w:val="28"/>
        </w:rPr>
        <w:t>г) адекватно отвечал на вопросы?</w:t>
      </w:r>
    </w:p>
    <w:p w:rsidR="00F14FAD" w:rsidRPr="00D077AA" w:rsidRDefault="00F14FAD" w:rsidP="00D077AA">
      <w:pPr>
        <w:spacing w:line="360" w:lineRule="auto"/>
        <w:ind w:firstLine="709"/>
        <w:jc w:val="both"/>
        <w:rPr>
          <w:sz w:val="28"/>
          <w:szCs w:val="28"/>
        </w:rPr>
      </w:pPr>
      <w:r w:rsidRPr="00D077AA">
        <w:rPr>
          <w:sz w:val="28"/>
          <w:szCs w:val="28"/>
        </w:rPr>
        <w:t>д) какой был темп его речи (ускоренный, замедленный, нормальный)?</w:t>
      </w:r>
    </w:p>
    <w:p w:rsidR="00F14FAD" w:rsidRPr="00D077AA" w:rsidRDefault="00F14FAD" w:rsidP="00D077AA">
      <w:pPr>
        <w:spacing w:line="360" w:lineRule="auto"/>
        <w:ind w:firstLine="709"/>
        <w:jc w:val="both"/>
        <w:rPr>
          <w:sz w:val="28"/>
          <w:szCs w:val="28"/>
        </w:rPr>
      </w:pPr>
      <w:r w:rsidRPr="00D077AA">
        <w:rPr>
          <w:sz w:val="28"/>
          <w:szCs w:val="28"/>
        </w:rPr>
        <w:t>е) каково было содержание его высказываний? и др.</w:t>
      </w:r>
    </w:p>
    <w:p w:rsidR="00F14FAD" w:rsidRPr="00D077AA" w:rsidRDefault="00F14FAD" w:rsidP="00D077AA">
      <w:pPr>
        <w:spacing w:line="360" w:lineRule="auto"/>
        <w:ind w:firstLine="709"/>
        <w:jc w:val="both"/>
        <w:rPr>
          <w:sz w:val="28"/>
          <w:szCs w:val="28"/>
        </w:rPr>
      </w:pPr>
      <w:r w:rsidRPr="00D077AA">
        <w:rPr>
          <w:sz w:val="28"/>
          <w:szCs w:val="28"/>
        </w:rPr>
        <w:t>3. Каковы были особенности взаимоотношений между подозреваемым и жертвой?</w:t>
      </w:r>
    </w:p>
    <w:p w:rsidR="00F14FAD" w:rsidRPr="00D077AA" w:rsidRDefault="00F14FAD" w:rsidP="00D077AA">
      <w:pPr>
        <w:spacing w:line="360" w:lineRule="auto"/>
        <w:ind w:firstLine="709"/>
        <w:jc w:val="both"/>
        <w:rPr>
          <w:sz w:val="28"/>
          <w:szCs w:val="28"/>
        </w:rPr>
      </w:pPr>
      <w:r w:rsidRPr="00D077AA">
        <w:rPr>
          <w:sz w:val="28"/>
          <w:szCs w:val="28"/>
        </w:rPr>
        <w:t>4. Каковы особенности личности и поведения подследственного?</w:t>
      </w:r>
    </w:p>
    <w:p w:rsidR="00F14FAD" w:rsidRPr="00D077AA" w:rsidRDefault="00F14FAD" w:rsidP="00D077AA">
      <w:pPr>
        <w:spacing w:line="360" w:lineRule="auto"/>
        <w:ind w:firstLine="709"/>
        <w:jc w:val="both"/>
        <w:rPr>
          <w:sz w:val="28"/>
          <w:szCs w:val="28"/>
        </w:rPr>
      </w:pPr>
      <w:r w:rsidRPr="00D077AA">
        <w:rPr>
          <w:sz w:val="28"/>
          <w:szCs w:val="28"/>
        </w:rPr>
        <w:t>5. Каковы личностные особенности жертвы?</w:t>
      </w:r>
    </w:p>
    <w:p w:rsidR="00F14FAD" w:rsidRPr="00D077AA" w:rsidRDefault="00F14FAD" w:rsidP="00D077AA">
      <w:pPr>
        <w:tabs>
          <w:tab w:val="right" w:pos="7300"/>
        </w:tabs>
        <w:spacing w:line="360" w:lineRule="auto"/>
        <w:ind w:firstLine="709"/>
        <w:jc w:val="both"/>
        <w:rPr>
          <w:sz w:val="28"/>
          <w:szCs w:val="28"/>
        </w:rPr>
      </w:pPr>
      <w:r w:rsidRPr="00D077AA">
        <w:rPr>
          <w:sz w:val="28"/>
          <w:szCs w:val="28"/>
        </w:rPr>
        <w:tab/>
        <w:t>В процессе допроса подследственного, особенно на первых этапах следственных действий, следователю необходимо выяснить у него следующие моменты:</w:t>
      </w:r>
    </w:p>
    <w:p w:rsidR="00F14FAD" w:rsidRPr="00D077AA" w:rsidRDefault="00F14FAD" w:rsidP="00D077AA">
      <w:pPr>
        <w:widowControl w:val="0"/>
        <w:numPr>
          <w:ilvl w:val="0"/>
          <w:numId w:val="2"/>
        </w:numPr>
        <w:tabs>
          <w:tab w:val="right" w:pos="7300"/>
        </w:tabs>
        <w:autoSpaceDE w:val="0"/>
        <w:autoSpaceDN w:val="0"/>
        <w:adjustRightInd w:val="0"/>
        <w:spacing w:line="360" w:lineRule="auto"/>
        <w:ind w:left="0" w:firstLine="709"/>
        <w:jc w:val="both"/>
        <w:rPr>
          <w:sz w:val="28"/>
          <w:szCs w:val="28"/>
        </w:rPr>
      </w:pPr>
      <w:r w:rsidRPr="00D077AA">
        <w:rPr>
          <w:sz w:val="28"/>
          <w:szCs w:val="28"/>
        </w:rPr>
        <w:t>соматическое состояние (наличие соматических, нервных и других заболеваний, наличие хронической усталости, бессонницы и др.);</w:t>
      </w:r>
    </w:p>
    <w:p w:rsidR="00F14FAD" w:rsidRPr="00D077AA" w:rsidRDefault="00F14FAD" w:rsidP="00D077AA">
      <w:pPr>
        <w:widowControl w:val="0"/>
        <w:numPr>
          <w:ilvl w:val="0"/>
          <w:numId w:val="2"/>
        </w:numPr>
        <w:tabs>
          <w:tab w:val="right" w:pos="7300"/>
        </w:tabs>
        <w:autoSpaceDE w:val="0"/>
        <w:autoSpaceDN w:val="0"/>
        <w:adjustRightInd w:val="0"/>
        <w:spacing w:line="360" w:lineRule="auto"/>
        <w:ind w:left="0" w:firstLine="709"/>
        <w:jc w:val="both"/>
        <w:rPr>
          <w:sz w:val="28"/>
          <w:szCs w:val="28"/>
        </w:rPr>
      </w:pPr>
      <w:r w:rsidRPr="00D077AA">
        <w:rPr>
          <w:sz w:val="28"/>
          <w:szCs w:val="28"/>
        </w:rPr>
        <w:t>особенности межличностных отношений подследственного с жертвой (наличие конфликтов, их специфику и способы их разрешения);</w:t>
      </w:r>
    </w:p>
    <w:p w:rsidR="00F14FAD" w:rsidRPr="00D077AA" w:rsidRDefault="00F14FAD" w:rsidP="00D077AA">
      <w:pPr>
        <w:widowControl w:val="0"/>
        <w:numPr>
          <w:ilvl w:val="0"/>
          <w:numId w:val="2"/>
        </w:numPr>
        <w:tabs>
          <w:tab w:val="right" w:pos="7300"/>
        </w:tabs>
        <w:autoSpaceDE w:val="0"/>
        <w:autoSpaceDN w:val="0"/>
        <w:adjustRightInd w:val="0"/>
        <w:spacing w:line="360" w:lineRule="auto"/>
        <w:ind w:left="0" w:firstLine="709"/>
        <w:jc w:val="both"/>
        <w:rPr>
          <w:sz w:val="28"/>
          <w:szCs w:val="28"/>
        </w:rPr>
      </w:pPr>
      <w:r w:rsidRPr="00D077AA">
        <w:rPr>
          <w:sz w:val="28"/>
          <w:szCs w:val="28"/>
        </w:rPr>
        <w:t>особенности личности жертвы (особенности темперамента, характера, особенности взаимоотношений в семье и др.);</w:t>
      </w:r>
    </w:p>
    <w:p w:rsidR="00F14FAD" w:rsidRPr="00D077AA" w:rsidRDefault="00F14FAD" w:rsidP="00D077AA">
      <w:pPr>
        <w:widowControl w:val="0"/>
        <w:numPr>
          <w:ilvl w:val="0"/>
          <w:numId w:val="2"/>
        </w:numPr>
        <w:autoSpaceDE w:val="0"/>
        <w:autoSpaceDN w:val="0"/>
        <w:adjustRightInd w:val="0"/>
        <w:spacing w:line="360" w:lineRule="auto"/>
        <w:ind w:left="0" w:firstLine="709"/>
        <w:jc w:val="both"/>
        <w:rPr>
          <w:sz w:val="28"/>
          <w:szCs w:val="28"/>
        </w:rPr>
      </w:pPr>
      <w:r w:rsidRPr="00D077AA">
        <w:rPr>
          <w:sz w:val="28"/>
          <w:szCs w:val="28"/>
        </w:rPr>
        <w:t>особенности и динамику взаимоотношений с жертвой (что послужило источником конфликта, были ли раньше конфликты; если были, то как они разрешались; есть ли общие знакомые с жертвой, общие интересы и др.).</w:t>
      </w:r>
    </w:p>
    <w:p w:rsidR="0006144F" w:rsidRDefault="00F14FAD" w:rsidP="00D077AA">
      <w:pPr>
        <w:spacing w:line="360" w:lineRule="auto"/>
        <w:ind w:firstLine="709"/>
        <w:jc w:val="both"/>
        <w:rPr>
          <w:sz w:val="28"/>
          <w:szCs w:val="28"/>
        </w:rPr>
      </w:pPr>
      <w:r w:rsidRPr="00D077AA">
        <w:rPr>
          <w:sz w:val="28"/>
          <w:szCs w:val="28"/>
        </w:rPr>
        <w:t>В материалах уголовного дела обязательно должны быть характеристики на подследственного, причем не только бытовые и производственные, но и характеристики свидетелей. При опросе свидетелей рекомендуется задавать такие, на</w:t>
      </w:r>
      <w:r w:rsidR="0006144F">
        <w:rPr>
          <w:sz w:val="28"/>
          <w:szCs w:val="28"/>
        </w:rPr>
        <w:t>пример, вопросы:</w:t>
      </w:r>
    </w:p>
    <w:p w:rsidR="00F14FAD" w:rsidRPr="00D077AA" w:rsidRDefault="00F14FAD" w:rsidP="00D077AA">
      <w:pPr>
        <w:spacing w:line="360" w:lineRule="auto"/>
        <w:ind w:firstLine="709"/>
        <w:jc w:val="both"/>
        <w:rPr>
          <w:sz w:val="28"/>
          <w:szCs w:val="28"/>
        </w:rPr>
      </w:pPr>
      <w:r w:rsidRPr="00D077AA">
        <w:rPr>
          <w:sz w:val="28"/>
          <w:szCs w:val="28"/>
        </w:rPr>
        <w:t xml:space="preserve">-«Является ли для вас неожиданным поступок </w:t>
      </w:r>
      <w:r w:rsidR="0006144F" w:rsidRPr="00D077AA">
        <w:rPr>
          <w:sz w:val="28"/>
          <w:szCs w:val="28"/>
        </w:rPr>
        <w:t>подследственного</w:t>
      </w:r>
      <w:r w:rsidRPr="00D077AA">
        <w:rPr>
          <w:sz w:val="28"/>
          <w:szCs w:val="28"/>
        </w:rPr>
        <w:t>? или: -«Соответствуют ли особенностям личности подследственного его поступки?»</w:t>
      </w:r>
    </w:p>
    <w:p w:rsidR="00F14FAD" w:rsidRPr="00D077AA" w:rsidRDefault="00F14FAD" w:rsidP="00D077AA">
      <w:pPr>
        <w:spacing w:line="360" w:lineRule="auto"/>
        <w:ind w:firstLine="709"/>
        <w:jc w:val="both"/>
        <w:rPr>
          <w:sz w:val="28"/>
          <w:szCs w:val="28"/>
        </w:rPr>
      </w:pPr>
      <w:r w:rsidRPr="00D077AA">
        <w:rPr>
          <w:sz w:val="28"/>
          <w:szCs w:val="28"/>
        </w:rPr>
        <w:t>Ответы свидетелей на эти вопросы имеют высокую информативную значимость для эксперта-психолога. По данным ряда исследований и нашим собственным данным, лица, совершившие преступления в состоянии физиологического аффекта, отличаются повышенной заторможенностью, уравновешенностью, отсутствием агрессивности и выраженной аффективности. Содержательная сторона их деяний не согласуется с их личностными характеристиками.</w:t>
      </w:r>
    </w:p>
    <w:p w:rsidR="00F14FAD" w:rsidRPr="00D077AA" w:rsidRDefault="00F14FAD" w:rsidP="00D077AA">
      <w:pPr>
        <w:tabs>
          <w:tab w:val="left" w:pos="288"/>
        </w:tabs>
        <w:spacing w:line="360" w:lineRule="auto"/>
        <w:ind w:firstLine="709"/>
        <w:jc w:val="both"/>
        <w:rPr>
          <w:sz w:val="28"/>
          <w:szCs w:val="28"/>
        </w:rPr>
      </w:pPr>
      <w:r w:rsidRPr="00D077AA">
        <w:rPr>
          <w:sz w:val="28"/>
          <w:szCs w:val="28"/>
        </w:rPr>
        <w:t>В постановлении о назначении судебно-психологической экспертизы эмоциональных состояний следователем ставятся следующие вопросы:</w:t>
      </w:r>
    </w:p>
    <w:p w:rsidR="00F14FAD" w:rsidRPr="00D077AA" w:rsidRDefault="00F14FAD" w:rsidP="00D077AA">
      <w:pPr>
        <w:tabs>
          <w:tab w:val="left" w:pos="288"/>
        </w:tabs>
        <w:spacing w:line="360" w:lineRule="auto"/>
        <w:ind w:firstLine="709"/>
        <w:jc w:val="both"/>
        <w:rPr>
          <w:sz w:val="28"/>
          <w:szCs w:val="28"/>
        </w:rPr>
      </w:pPr>
      <w:r w:rsidRPr="00D077AA">
        <w:rPr>
          <w:sz w:val="28"/>
          <w:szCs w:val="28"/>
        </w:rPr>
        <w:t>1. Каковы индивидуально-психологические особенности подследственного?</w:t>
      </w:r>
    </w:p>
    <w:p w:rsidR="00FE48A9" w:rsidRPr="00D077AA" w:rsidRDefault="00F14FAD" w:rsidP="00D077AA">
      <w:pPr>
        <w:tabs>
          <w:tab w:val="left" w:pos="288"/>
        </w:tabs>
        <w:spacing w:line="360" w:lineRule="auto"/>
        <w:ind w:firstLine="709"/>
        <w:jc w:val="both"/>
        <w:rPr>
          <w:sz w:val="28"/>
          <w:szCs w:val="28"/>
        </w:rPr>
      </w:pPr>
      <w:r w:rsidRPr="00D077AA">
        <w:rPr>
          <w:sz w:val="28"/>
          <w:szCs w:val="28"/>
        </w:rPr>
        <w:t>2. Каковы особенности межличностных отношений жертвы и подследственного (социально-психологическая характеристика динамики их межличностных взаимоотношений, их конфликта, анализ способов разрешения конфликтных ситуаций и др.)?</w:t>
      </w:r>
    </w:p>
    <w:p w:rsidR="00FE48A9" w:rsidRPr="00D077AA" w:rsidRDefault="00FE48A9" w:rsidP="00D077AA">
      <w:pPr>
        <w:spacing w:line="360" w:lineRule="auto"/>
        <w:ind w:firstLine="709"/>
        <w:jc w:val="both"/>
        <w:rPr>
          <w:sz w:val="28"/>
          <w:szCs w:val="28"/>
        </w:rPr>
      </w:pPr>
      <w:r w:rsidRPr="00D077AA">
        <w:rPr>
          <w:sz w:val="28"/>
          <w:szCs w:val="28"/>
        </w:rPr>
        <w:t xml:space="preserve">3. Как выявленные личностные характеристики могли повлиять на особенности поведения подследственного в исследуемой ситуации? </w:t>
      </w:r>
    </w:p>
    <w:p w:rsidR="00FE48A9" w:rsidRPr="00D077AA" w:rsidRDefault="00FE48A9" w:rsidP="00D077AA">
      <w:pPr>
        <w:spacing w:line="360" w:lineRule="auto"/>
        <w:ind w:firstLine="709"/>
        <w:jc w:val="both"/>
        <w:rPr>
          <w:sz w:val="28"/>
          <w:szCs w:val="28"/>
        </w:rPr>
      </w:pPr>
      <w:r w:rsidRPr="00D077AA">
        <w:rPr>
          <w:sz w:val="28"/>
          <w:szCs w:val="28"/>
        </w:rPr>
        <w:t>4. В каком психическом состоянии находился подследственный в момент совершения деликта?</w:t>
      </w:r>
    </w:p>
    <w:p w:rsidR="00FE48A9" w:rsidRPr="00D077AA" w:rsidRDefault="00FE48A9" w:rsidP="00D077AA">
      <w:pPr>
        <w:tabs>
          <w:tab w:val="right" w:pos="7051"/>
        </w:tabs>
        <w:spacing w:line="360" w:lineRule="auto"/>
        <w:ind w:firstLine="709"/>
        <w:jc w:val="both"/>
        <w:rPr>
          <w:sz w:val="28"/>
          <w:szCs w:val="28"/>
        </w:rPr>
      </w:pPr>
      <w:r w:rsidRPr="00D077AA">
        <w:rPr>
          <w:sz w:val="28"/>
          <w:szCs w:val="28"/>
        </w:rPr>
        <w:tab/>
        <w:t>5. Находился ли подследственный в состоянии физиологического аффекта или ином эмоциональном состоянии, оказавшем существенное влияние на его поведение?</w:t>
      </w:r>
    </w:p>
    <w:p w:rsidR="00FE48A9" w:rsidRPr="00D077AA" w:rsidRDefault="00FE48A9" w:rsidP="00D077AA">
      <w:pPr>
        <w:spacing w:line="360" w:lineRule="auto"/>
        <w:ind w:firstLine="709"/>
        <w:jc w:val="both"/>
        <w:rPr>
          <w:sz w:val="28"/>
          <w:szCs w:val="28"/>
        </w:rPr>
      </w:pPr>
      <w:r w:rsidRPr="00D077AA">
        <w:rPr>
          <w:sz w:val="28"/>
          <w:szCs w:val="28"/>
        </w:rPr>
        <w:t>Вопрос об ином эмоциональном состоянии уместен, так как подследственный в момент совершения преступления мог находиться в таком психическом состоянии, которое по своему дезорганизующему влиянию на поведение не достигало глубины физиологического аффекта, но оказало негативное влияние на сознательное регулирование его поведения. Такими эмоциональными состояниями, оказывающими дезорганизующее влияние на поведение человека в ситуации конфликта, могут быть стресс и фрустрация. Эти эмоциональные состояния диагностируются психологом и могут интерпретироваться юристом как состояния сильного душевного волнения и рассматриваться в качестве смягчающего ответственность обстоятельства.</w:t>
      </w:r>
    </w:p>
    <w:p w:rsidR="0015713F" w:rsidRPr="00D077AA" w:rsidRDefault="00FE48A9" w:rsidP="00D077AA">
      <w:pPr>
        <w:spacing w:line="360" w:lineRule="auto"/>
        <w:ind w:firstLine="709"/>
        <w:jc w:val="both"/>
        <w:rPr>
          <w:sz w:val="28"/>
          <w:szCs w:val="28"/>
        </w:rPr>
      </w:pPr>
      <w:r w:rsidRPr="00D077AA">
        <w:rPr>
          <w:sz w:val="28"/>
          <w:szCs w:val="28"/>
        </w:rPr>
        <w:t xml:space="preserve">В психологии стресс понимается как состояние психического напряжения, возникающее у человека в процессе деятельности в наиболее сложных, трудных </w:t>
      </w:r>
      <w:r w:rsidR="0006144F" w:rsidRPr="00D077AA">
        <w:rPr>
          <w:sz w:val="28"/>
          <w:szCs w:val="28"/>
        </w:rPr>
        <w:t>условиях,</w:t>
      </w:r>
      <w:r w:rsidRPr="00D077AA">
        <w:rPr>
          <w:sz w:val="28"/>
          <w:szCs w:val="28"/>
        </w:rPr>
        <w:t xml:space="preserve"> как в повседневной жизни, так и при особых экстремальных состояниях. Стресс может оказывать как положительное, так и отрицательное влияние на деятельность человека, Включая даже полную ее дезорганизацию. Объективными признаками, по которым можно судить о стрессе, являются его физиологические проявления (повышение артериального давления, изменение </w:t>
      </w:r>
      <w:r w:rsidR="0006144F" w:rsidRPr="00D077AA">
        <w:rPr>
          <w:sz w:val="28"/>
          <w:szCs w:val="28"/>
        </w:rPr>
        <w:t>сердечнососудистой</w:t>
      </w:r>
      <w:r w:rsidRPr="00D077AA">
        <w:rPr>
          <w:sz w:val="28"/>
          <w:szCs w:val="28"/>
        </w:rPr>
        <w:t xml:space="preserve"> деятельности, мускульное напряжение, учащенное дыхание и др.) и психологические (переживание тревоги, раздражительность, ощущение беспокойства, усталость и др.). Но главным признаком стресса является изменение функционального уровня деятельности, что проявляется в ее напряжении. В результате такого большого напряжения человек может мобилизовать свои силы или, наоборот, в результате чрезмерного напряжения функциональный уровень понижается, и это может способствовать дезорганизации деятельности в целом. Различают физиологический и психологический стресс. Физиологический стресс вызывается непосредственным действием неблагоприятного стимула на организм. Например, мы погружаем руки в ледяную воду, и у нас возникают стереотипные реакции (мы отдергиваем руки). Психологический стресс как более сложное интегративное состояние требует обязательного анализа значимости ситуации, с включением интеллектуальных процессов и личностных особенностей индивида. Если при физиологическом стрессе реакции индивида стереотипны, то при психологическом стрессе реакции индивидуальны и не всегда предсказуемы. Возникновение психологического стресса в определенных жизненных ситуациях может отличаться не в силу объективных характеристик ситуации, а в связи с субъективными особеннocтями восприятия ее человеком. Поэтому невозможно выделить универсальные психологические стрессы и универсальные ситуации, вызывающие психологиче</w:t>
      </w:r>
      <w:r w:rsidR="0015713F" w:rsidRPr="00D077AA">
        <w:rPr>
          <w:sz w:val="28"/>
          <w:szCs w:val="28"/>
        </w:rPr>
        <w:t>ское напряжение в равной мере у всех людей. Например, даже очень слабый раздражитель в определенных условиях может играть роль психологического стресса или один даже очень сильный раздражитель не может вызвать стресса у всех без исключения людей, подвергшихся его воздействию. Эти факторы являются очень важными при оценке эмоционального состояния человека, особенно в судебно-следственной практике.</w:t>
      </w:r>
    </w:p>
    <w:p w:rsidR="0015713F" w:rsidRPr="00D077AA" w:rsidRDefault="0015713F" w:rsidP="00D077AA">
      <w:pPr>
        <w:spacing w:line="360" w:lineRule="auto"/>
        <w:ind w:firstLine="709"/>
        <w:jc w:val="both"/>
        <w:rPr>
          <w:sz w:val="28"/>
          <w:szCs w:val="28"/>
        </w:rPr>
      </w:pPr>
      <w:r w:rsidRPr="00D077AA">
        <w:rPr>
          <w:sz w:val="28"/>
          <w:szCs w:val="28"/>
        </w:rPr>
        <w:t>Г. в возрасте 58 лет, вечером, выйдя из собственной квартиры, нанес ножевой удар молодому человеку из компании, которая ежедневно, поздно вечером, собиралась под окнами квартиры Г, громко разговаривала, смеялась, пела песни и т.п. Это продолжалось в течение всех летних месяцев. Несмотря на неоднократные предупреждения жильцов дома, компания продолжала ночные посиделки и мешала отдыхать окружающим.</w:t>
      </w:r>
    </w:p>
    <w:p w:rsidR="0015713F" w:rsidRPr="00D077AA" w:rsidRDefault="0015713F" w:rsidP="00D077AA">
      <w:pPr>
        <w:spacing w:line="360" w:lineRule="auto"/>
        <w:ind w:firstLine="709"/>
        <w:jc w:val="both"/>
        <w:rPr>
          <w:sz w:val="28"/>
          <w:szCs w:val="28"/>
        </w:rPr>
      </w:pPr>
      <w:r w:rsidRPr="00D077AA">
        <w:rPr>
          <w:sz w:val="28"/>
          <w:szCs w:val="28"/>
        </w:rPr>
        <w:t>В последние месяцы Г. страдал бессонницей, что было обусловлено напряженной работой (перед пенсией), мелкими семейными неурядицами, общим невротическим состоянием в связи с климактерическим возрастом. В тот вечер Г. пришел домой, у него было плохое самочувствие, хотелось выспаться, отдохнуть, а в это время начались привычные возгласы с улицы, заиграла гитара, раздался смех. Г. схватил нож, которым жена резала картошку, выскочил на улицу. В это время навстречу из кустов вышел молодой человек (кстати, из этой компании). Г. нанес ему удар ножом в область руки (потерпевший, увидев человека с ножом, пытался обороняться, отмахиваться рукой). После чего Г. пришел домой и попросил жену вызвать «скорую помощь» и милицию. После судебно-психиатрической экспертизы, которая признала Г. вменяемым, была проведена судебно-психологическая экспертиза.</w:t>
      </w:r>
    </w:p>
    <w:p w:rsidR="0015713F" w:rsidRPr="00D077AA" w:rsidRDefault="0015713F" w:rsidP="00D077AA">
      <w:pPr>
        <w:spacing w:line="360" w:lineRule="auto"/>
        <w:ind w:firstLine="709"/>
        <w:jc w:val="both"/>
        <w:rPr>
          <w:sz w:val="28"/>
          <w:szCs w:val="28"/>
        </w:rPr>
      </w:pPr>
      <w:r w:rsidRPr="00D077AA">
        <w:rPr>
          <w:sz w:val="28"/>
          <w:szCs w:val="28"/>
        </w:rPr>
        <w:t>Подэкспертный в контакт с экспертами вступал легко, охотно отвечал на поставленные вопросы, в том числе относящиеся к материалам уголовного дела. Анализ индивидуально-типологических особенностей Г. выявил достаточную силу со стороны нервных процессов, но некоторую заторможенность, т; е. преобладание тормозных процессов над возбудительными. Г. отличался умеренной общительностью, конформностью, была выявлена высокая фрустрационная напряженность, тревожность. В бытовых и производственных характеристиках отмечалось, что подэкспертный - уравновешенный, спокойный человек, отличается дисциплинированностью, трудолюбием, стойкими моральными принципами. Подэкспертный проявлял склонность избегать конфликтных ситуаций. Накануне (за две недели) перенес соматическое заболевание, были неприятности и на работе, связанные с уменьшением зарплаты и переменой начальства. Подэкспертный отличался импу</w:t>
      </w:r>
      <w:r w:rsidR="0006144F">
        <w:rPr>
          <w:sz w:val="28"/>
          <w:szCs w:val="28"/>
        </w:rPr>
        <w:t>льс</w:t>
      </w:r>
      <w:r w:rsidRPr="00D077AA">
        <w:rPr>
          <w:sz w:val="28"/>
          <w:szCs w:val="28"/>
        </w:rPr>
        <w:t>ивным типом реагирования на конфликт (уход в себя с целью смягчения эмоционального напряжения). Подэкспертный достаточно подробно описывал ситуацию случившегося; амнезии, аффективной суженности сознания в исследуемой ситуации у подэкспертного не прослеживалось. Однако в момент деликта отмечались выраженные эмоциональные переживания гнева, обиды, глубокого недовольства. В протоколах допросов и в процессе экспертизы Г. описывал, в какой позе находилась жертва, помнил, куда попал нож, утверждал, что после этого сразу убежал вызывать «скорую помощь». Анализ динамики психического состояния подэкспертного в момент деликта не выявил у него состояния физиологического аффекта.</w:t>
      </w:r>
    </w:p>
    <w:p w:rsidR="00456456" w:rsidRPr="00D077AA" w:rsidRDefault="0015713F" w:rsidP="00D077AA">
      <w:pPr>
        <w:spacing w:line="360" w:lineRule="auto"/>
        <w:ind w:firstLine="709"/>
        <w:jc w:val="both"/>
        <w:rPr>
          <w:sz w:val="28"/>
          <w:szCs w:val="28"/>
        </w:rPr>
      </w:pPr>
      <w:r w:rsidRPr="00D077AA">
        <w:rPr>
          <w:sz w:val="28"/>
          <w:szCs w:val="28"/>
        </w:rPr>
        <w:t>Судебно-психологическая экспертиза не ограничивается простой констатацией факта - был аффект или не был. Перед экспертом стоит задача установления причинных связей эмоциональных реакций подэкспертного. Описание психологических закономерностей возникновения эмоциональных реакций у подэкспертного</w:t>
      </w:r>
      <w:r w:rsidR="00456456" w:rsidRPr="00D077AA">
        <w:rPr>
          <w:sz w:val="28"/>
          <w:szCs w:val="28"/>
        </w:rPr>
        <w:t xml:space="preserve"> помогает суду и следствию осветить важные аспекты юридического понятия «внезапно возникшее сильное душевное волнение».</w:t>
      </w:r>
    </w:p>
    <w:p w:rsidR="00456456" w:rsidRPr="00D077AA" w:rsidRDefault="00456456" w:rsidP="00D077AA">
      <w:pPr>
        <w:spacing w:line="360" w:lineRule="auto"/>
        <w:ind w:firstLine="709"/>
        <w:jc w:val="both"/>
        <w:rPr>
          <w:sz w:val="28"/>
          <w:szCs w:val="28"/>
        </w:rPr>
      </w:pPr>
      <w:r w:rsidRPr="00D077AA">
        <w:rPr>
          <w:sz w:val="28"/>
          <w:szCs w:val="28"/>
        </w:rPr>
        <w:t>Особая сложность при решении этой задачи возникает в случае кумулятивных аффективных реакций, что наглядно представлено в описанном выше случае с Г. Непосредственная, разрешающая причина эффективных реакций у Г. носила лишь провоцирующий характер, а подлинной психологической причиной его поступка являл ась вся конфликтная ситуация в целом. Аффективный взрыв у Г. последовал сразу за разрешающим поводом, а именно - появлением шумной компании под окнами в полночь, но рассматривать его изолированно, в отрыве от предшествующих психотравмирующих факторов, которые имели место у подэкспертного, нецелесообразно. Психологический анализ показал, что Г. в течение длительного времени находился в стрессовом состоянии, что было обусловлено множеством причин: неприятностями на работе на фоне хронической загруженности и напряженного трудового процесса, перенесенным незадолго до деликта соматическим заболеванием, способствовавшим развитию астенического синдрома, климактерическим возрастом. «Последней каплей» в формировании аффективного напряжения стали хронические бессонницы в связи с постоянным шумом под окнами. Анализируя внутреннюю картину деликта, т. е. субъективную значимость аффектогенного повода для подэкспертного, психолог ни в коем случае не должен смешивать ее с правовым понятием. Оценка объективной стороны содеянного - прерогатива юриста.</w:t>
      </w:r>
    </w:p>
    <w:p w:rsidR="00456456" w:rsidRPr="00D077AA" w:rsidRDefault="00456456" w:rsidP="00D077AA">
      <w:pPr>
        <w:spacing w:line="360" w:lineRule="auto"/>
        <w:ind w:firstLine="709"/>
        <w:jc w:val="both"/>
        <w:rPr>
          <w:sz w:val="28"/>
          <w:szCs w:val="28"/>
        </w:rPr>
      </w:pPr>
      <w:r w:rsidRPr="00D077AA">
        <w:rPr>
          <w:sz w:val="28"/>
          <w:szCs w:val="28"/>
        </w:rPr>
        <w:t>Важным является также разграничение физиологического аффекта от такого эмоционального состояния, как фрустрация.</w:t>
      </w:r>
    </w:p>
    <w:p w:rsidR="00456456" w:rsidRPr="00D077AA" w:rsidRDefault="00456456" w:rsidP="00D077AA">
      <w:pPr>
        <w:spacing w:line="360" w:lineRule="auto"/>
        <w:ind w:firstLine="709"/>
        <w:jc w:val="both"/>
        <w:rPr>
          <w:sz w:val="28"/>
          <w:szCs w:val="28"/>
        </w:rPr>
      </w:pPr>
      <w:r w:rsidRPr="00D077AA">
        <w:rPr>
          <w:sz w:val="28"/>
          <w:szCs w:val="28"/>
        </w:rPr>
        <w:t>Фрустрация, как уже отмечалось, - это психическое состояние дезорганизации сознания и деятельности человека, вызванное объективно непреодолимыми препятствиями. Несмотря на многообразие фрустрирующих ситуаций, они характеризуются двумя обязательными условиями: это наличие актуально значимой потребности и наличие препятствий для осуществления этой потребности. Необходимым признаком фрустрации является сильная мотивированность личности к достижению цели, удовлетворению значимой потребности и наличие преграды, препятствующей достижению этой цели.</w:t>
      </w:r>
    </w:p>
    <w:p w:rsidR="00456456" w:rsidRPr="00D077AA" w:rsidRDefault="00456456" w:rsidP="00D077AA">
      <w:pPr>
        <w:spacing w:line="360" w:lineRule="auto"/>
        <w:ind w:firstLine="709"/>
        <w:jc w:val="both"/>
        <w:rPr>
          <w:sz w:val="28"/>
          <w:szCs w:val="28"/>
        </w:rPr>
      </w:pPr>
      <w:r w:rsidRPr="00D077AA">
        <w:rPr>
          <w:sz w:val="28"/>
          <w:szCs w:val="28"/>
        </w:rPr>
        <w:t>Поведение человека в период фрустрации может выражаться в двигательном беспокойстве, в апатии, в агрессии и деструкции, в регрессии (обращении к моделям поведения более раннего периода жизни).</w:t>
      </w:r>
    </w:p>
    <w:p w:rsidR="00456456" w:rsidRPr="00D077AA" w:rsidRDefault="00456456" w:rsidP="00D077AA">
      <w:pPr>
        <w:spacing w:line="360" w:lineRule="auto"/>
        <w:ind w:firstLine="709"/>
        <w:jc w:val="both"/>
        <w:rPr>
          <w:sz w:val="28"/>
          <w:szCs w:val="28"/>
        </w:rPr>
      </w:pPr>
      <w:r w:rsidRPr="00D077AA">
        <w:rPr>
          <w:sz w:val="28"/>
          <w:szCs w:val="28"/>
        </w:rPr>
        <w:t>Необходимо отличать псевдофрустрационное поведение человека от истинного фрустрационного поведения. Для фрустрационного поведения характерно нарушение мотивированности и целесообразности, при псевдофрустрационном поведении сохраняется одна из перечисленных выше характеристик</w:t>
      </w:r>
    </w:p>
    <w:p w:rsidR="00456456" w:rsidRPr="00D077AA" w:rsidRDefault="00456456" w:rsidP="00D077AA">
      <w:pPr>
        <w:spacing w:line="360" w:lineRule="auto"/>
        <w:ind w:firstLine="709"/>
        <w:jc w:val="both"/>
        <w:rPr>
          <w:sz w:val="28"/>
          <w:szCs w:val="28"/>
        </w:rPr>
      </w:pPr>
      <w:r w:rsidRPr="00D077AA">
        <w:rPr>
          <w:sz w:val="28"/>
          <w:szCs w:val="28"/>
        </w:rPr>
        <w:t>Например, человек находится в состоянии ярости, стремясь достичь какой либо цели. Несмотря на ярость и агрессивность такого человека, его поведение целесообразно.</w:t>
      </w:r>
    </w:p>
    <w:p w:rsidR="008109F3" w:rsidRPr="00D077AA" w:rsidRDefault="00456456" w:rsidP="00D077AA">
      <w:pPr>
        <w:spacing w:line="360" w:lineRule="auto"/>
        <w:ind w:firstLine="709"/>
        <w:jc w:val="both"/>
        <w:rPr>
          <w:sz w:val="28"/>
          <w:szCs w:val="28"/>
        </w:rPr>
      </w:pPr>
      <w:r w:rsidRPr="00D077AA">
        <w:rPr>
          <w:sz w:val="28"/>
          <w:szCs w:val="28"/>
        </w:rPr>
        <w:t>Двое молодых людей подошли к незнакомому человеку с целью ограбления и попросили его дать прикурить. Незнакомец грубо отказал в просьбе, и они стали его избивать, затем взяли кошелек и убежали. Один из них, который нанес первый удар пострадавшему,</w:t>
      </w:r>
      <w:r w:rsidR="008109F3" w:rsidRPr="00D077AA">
        <w:rPr>
          <w:sz w:val="28"/>
          <w:szCs w:val="28"/>
        </w:rPr>
        <w:t xml:space="preserve"> утверждал, что тот оскорбил его и он был в слепой ярости. Однако поведение этого молодого человека нельзя рассматривать как фрустрационное, так как он имел определенную цель - ограбить пострадавшего.</w:t>
      </w:r>
    </w:p>
    <w:p w:rsidR="008109F3" w:rsidRPr="00D077AA" w:rsidRDefault="008109F3" w:rsidP="00D077AA">
      <w:pPr>
        <w:spacing w:line="360" w:lineRule="auto"/>
        <w:ind w:firstLine="709"/>
        <w:jc w:val="both"/>
        <w:rPr>
          <w:sz w:val="28"/>
          <w:szCs w:val="28"/>
        </w:rPr>
      </w:pPr>
      <w:r w:rsidRPr="00D077AA">
        <w:rPr>
          <w:sz w:val="28"/>
          <w:szCs w:val="28"/>
        </w:rPr>
        <w:t>Такое псевдофрустрационное поведение характеризуется частичной утратой контроля со стороны воли человека, но оно целесообразно, мотивированно и сохраняет контроль со стороны сознания.</w:t>
      </w:r>
    </w:p>
    <w:p w:rsidR="008109F3" w:rsidRPr="00D077AA" w:rsidRDefault="008109F3" w:rsidP="00D077AA">
      <w:pPr>
        <w:spacing w:line="360" w:lineRule="auto"/>
        <w:ind w:firstLine="709"/>
        <w:jc w:val="both"/>
        <w:rPr>
          <w:sz w:val="28"/>
          <w:szCs w:val="28"/>
        </w:rPr>
      </w:pPr>
      <w:r w:rsidRPr="00D077AA">
        <w:rPr>
          <w:sz w:val="28"/>
          <w:szCs w:val="28"/>
        </w:rPr>
        <w:t>Фрустрационное поведение - это то поведение, которое не контролируется ни волей, ни сознанием человека, оно дезорганизовано и не имеет содержательно-смысловой связи с мотивом ситуации. При таком поведении свобода осознания и волеизъявления ограничена. В связи с этим фрустрацию можно выделить как особое состояние, которое юристы могут рассматриваться как смягчающий фактор.</w:t>
      </w:r>
    </w:p>
    <w:p w:rsidR="00D077AA" w:rsidRDefault="008109F3" w:rsidP="00D077AA">
      <w:pPr>
        <w:spacing w:line="360" w:lineRule="auto"/>
        <w:ind w:firstLine="709"/>
        <w:jc w:val="both"/>
        <w:rPr>
          <w:sz w:val="28"/>
          <w:szCs w:val="28"/>
        </w:rPr>
      </w:pPr>
      <w:r w:rsidRPr="00D077AA">
        <w:rPr>
          <w:sz w:val="28"/>
          <w:szCs w:val="28"/>
        </w:rPr>
        <w:t>Подэкспертная Б., 26 лет, находясь в неприязненных отношениях со своим отцом Д., нанесла ему удар ножом в левую половину грудной клетки, отчего потерпевший скончался на месте. По заключению судебно-психиатрической экспертизы подэкспертная признана вменяемой, эксперты-психиатры рекомендовали провести судебно-психологическую экспертизу на предмет физиологического аффекта. На разрешение экспертов были поставлены три вопроса:</w:t>
      </w:r>
    </w:p>
    <w:p w:rsidR="00D077AA" w:rsidRDefault="008109F3" w:rsidP="00D077AA">
      <w:pPr>
        <w:spacing w:line="360" w:lineRule="auto"/>
        <w:ind w:firstLine="709"/>
        <w:jc w:val="both"/>
        <w:rPr>
          <w:sz w:val="28"/>
          <w:szCs w:val="28"/>
        </w:rPr>
      </w:pPr>
      <w:r w:rsidRPr="00D077AA">
        <w:rPr>
          <w:sz w:val="28"/>
          <w:szCs w:val="28"/>
        </w:rPr>
        <w:t>1. Каковы индивидуально-психологические особенности подследственной Б.?</w:t>
      </w:r>
    </w:p>
    <w:p w:rsidR="00D077AA" w:rsidRDefault="008109F3" w:rsidP="00D077AA">
      <w:pPr>
        <w:spacing w:line="360" w:lineRule="auto"/>
        <w:ind w:firstLine="709"/>
        <w:jc w:val="both"/>
        <w:rPr>
          <w:sz w:val="28"/>
          <w:szCs w:val="28"/>
        </w:rPr>
      </w:pPr>
      <w:r w:rsidRPr="00D077AA">
        <w:rPr>
          <w:sz w:val="28"/>
          <w:szCs w:val="28"/>
        </w:rPr>
        <w:t>2. Как они могли повлиять на ее поведение в исследуемой ситуации?</w:t>
      </w:r>
    </w:p>
    <w:p w:rsidR="008109F3" w:rsidRPr="00D077AA" w:rsidRDefault="008109F3" w:rsidP="00D077AA">
      <w:pPr>
        <w:spacing w:line="360" w:lineRule="auto"/>
        <w:ind w:firstLine="709"/>
        <w:jc w:val="both"/>
        <w:rPr>
          <w:sz w:val="28"/>
          <w:szCs w:val="28"/>
        </w:rPr>
      </w:pPr>
      <w:r w:rsidRPr="00D077AA">
        <w:rPr>
          <w:sz w:val="28"/>
          <w:szCs w:val="28"/>
        </w:rPr>
        <w:t>3. Возможно ли считать действия Б. результатом физиологического аффекта?</w:t>
      </w:r>
    </w:p>
    <w:p w:rsidR="008109F3" w:rsidRPr="00D077AA" w:rsidRDefault="008109F3" w:rsidP="00D077AA">
      <w:pPr>
        <w:spacing w:line="360" w:lineRule="auto"/>
        <w:ind w:firstLine="709"/>
        <w:jc w:val="both"/>
        <w:rPr>
          <w:sz w:val="28"/>
          <w:szCs w:val="28"/>
        </w:rPr>
      </w:pPr>
      <w:r w:rsidRPr="00D077AA">
        <w:rPr>
          <w:sz w:val="28"/>
          <w:szCs w:val="28"/>
        </w:rPr>
        <w:t>В процессе экспертизы выявлено, что Б. - второй ребенок в семье, есть сестра на 13 лет старше. Подэкспертная характеризовала свое детство как безрадостное из-за систематических пьянок отца. Старшая сестра также пьет, в связи с чем отношения с ней негативные. Подэкспертная закончила 8 классов, затем ПТУ, свою специальность (радиосборщица) очень любит. Имеет двоих детей. В материалах дела указывается на наличие длительных конфликтов в семье подэкспертной в связи с систематическим пьянством отца, его агрессивным и циничным поведением по отношению к ней. Основной жизненной потребностью для подэкспертной была ее семья (муж, которого она очень любила, и дети). Все это имело высокую личностную значимость для подэкспертной. Но хроническая психотравмирующая ситуация в доме отца в значительной степени препятствовала удовлетворению этой значимой потребности.</w:t>
      </w:r>
    </w:p>
    <w:p w:rsidR="006A24CC" w:rsidRPr="00D077AA" w:rsidRDefault="008109F3" w:rsidP="00D077AA">
      <w:pPr>
        <w:spacing w:line="360" w:lineRule="auto"/>
        <w:ind w:firstLine="709"/>
        <w:jc w:val="both"/>
        <w:rPr>
          <w:sz w:val="28"/>
          <w:szCs w:val="28"/>
        </w:rPr>
      </w:pPr>
      <w:r w:rsidRPr="00D077AA">
        <w:rPr>
          <w:sz w:val="28"/>
          <w:szCs w:val="28"/>
        </w:rPr>
        <w:t xml:space="preserve">Анализ индивидуально-типологических и личностных особенностей, проведенный с помощью экспериментально-психологического обследования и изучения материалов уголовного дела, показал, что тип высшей нервной деятельности подэкспертной относится к сильному, подвижному, но неуравновешенному, с преобладанием возбудительных процессов над тормозными. Уровень интеллектуального развития соответствует возрасту и полученному образованию. Наблюдается снижение умственной работоспособности, что проявляется в снижении </w:t>
      </w:r>
      <w:r w:rsidR="0006144F" w:rsidRPr="00D077AA">
        <w:rPr>
          <w:sz w:val="28"/>
          <w:szCs w:val="28"/>
        </w:rPr>
        <w:t>слухоречевой</w:t>
      </w:r>
      <w:r w:rsidRPr="00D077AA">
        <w:rPr>
          <w:sz w:val="28"/>
          <w:szCs w:val="28"/>
        </w:rPr>
        <w:t xml:space="preserve"> памяти, в повышенной утомляемости, лабильности. Это соответствует соматическому (беременность) и психическому состоянию Б. В структуре личности выявлены эмоциональная неустойчивость, что проявляется в недостаточном самоконтроле, в склонности к импульсивным реакциям. Наблюдается самостоятельность, ответственность, доверчивость, настойчивость в достижении поставленной цели. В ситуации конфликта склонна к внешне обвинительным реакциям с повышенной фиксацией на возникающих препятствиях. Анализ данных показал стойкую тенденцию подэкспертной к снятию эмоционального напряжения через повышенную раздражительность, недостаточную саморегуляцию</w:t>
      </w:r>
      <w:r w:rsidR="0006144F">
        <w:rPr>
          <w:sz w:val="28"/>
          <w:szCs w:val="28"/>
        </w:rPr>
        <w:t>,</w:t>
      </w:r>
      <w:r w:rsidRPr="00D077AA">
        <w:rPr>
          <w:sz w:val="28"/>
          <w:szCs w:val="28"/>
        </w:rPr>
        <w:t xml:space="preserve"> и слабую способность к поиску адекватны</w:t>
      </w:r>
      <w:r w:rsidR="006A24CC" w:rsidRPr="00D077AA">
        <w:rPr>
          <w:sz w:val="28"/>
          <w:szCs w:val="28"/>
        </w:rPr>
        <w:t xml:space="preserve">х способов выхода из конфликта и в возбудимости, </w:t>
      </w:r>
      <w:r w:rsidR="0006144F">
        <w:rPr>
          <w:sz w:val="28"/>
          <w:szCs w:val="28"/>
        </w:rPr>
        <w:t>э</w:t>
      </w:r>
      <w:r w:rsidR="006A24CC" w:rsidRPr="00D077AA">
        <w:rPr>
          <w:sz w:val="28"/>
          <w:szCs w:val="28"/>
        </w:rPr>
        <w:t>моциональной раздражительности, в недостатке самоконтроля и тревожной caмooцeнкe.</w:t>
      </w:r>
    </w:p>
    <w:p w:rsidR="006A24CC" w:rsidRPr="00D077AA" w:rsidRDefault="006A24CC" w:rsidP="00D077AA">
      <w:pPr>
        <w:spacing w:line="360" w:lineRule="auto"/>
        <w:ind w:firstLine="709"/>
        <w:jc w:val="both"/>
        <w:rPr>
          <w:sz w:val="28"/>
          <w:szCs w:val="28"/>
        </w:rPr>
      </w:pPr>
      <w:r w:rsidRPr="00D077AA">
        <w:rPr>
          <w:sz w:val="28"/>
          <w:szCs w:val="28"/>
        </w:rPr>
        <w:t xml:space="preserve">Тенденция оценивать индивидуальные потребности как высокозначимые у фрустрированньй личности </w:t>
      </w:r>
      <w:r w:rsidRPr="00D077AA">
        <w:rPr>
          <w:iCs/>
          <w:sz w:val="28"/>
          <w:szCs w:val="28"/>
        </w:rPr>
        <w:t>об</w:t>
      </w:r>
      <w:r w:rsidRPr="00D077AA">
        <w:rPr>
          <w:sz w:val="28"/>
          <w:szCs w:val="28"/>
        </w:rPr>
        <w:t>условлена как внешними, так и внутренними факторами. Внутренний фактор определяется интеллектуальными и личностными характеристиками подследственных.</w:t>
      </w:r>
    </w:p>
    <w:p w:rsidR="006A24CC" w:rsidRPr="00D077AA" w:rsidRDefault="006A24CC" w:rsidP="00D077AA">
      <w:pPr>
        <w:spacing w:line="360" w:lineRule="auto"/>
        <w:ind w:firstLine="709"/>
        <w:jc w:val="both"/>
        <w:rPr>
          <w:sz w:val="28"/>
          <w:szCs w:val="28"/>
        </w:rPr>
      </w:pPr>
      <w:r w:rsidRPr="00D077AA">
        <w:rPr>
          <w:sz w:val="28"/>
          <w:szCs w:val="28"/>
        </w:rPr>
        <w:t>Исследования показали, что такие личности харaктеризуются неадекватной самооценкой, низким уровнем психической адаптации, эгоцентризмом, ригидностью, слабыми коммуникативными качествами. Причем если при физиологическом аффекте и стрессовом состоянии определяющую роль в развитии динамики этих состояний играет внешний фактор, то состояние фрустрации связано с внутренним фактором - с личностной структурой объекта. Состояние фрустрации может способствовать возникновению сильного душевного волнения, и его можно рассматривать как смягчающее вину обстоятельство.</w:t>
      </w:r>
    </w:p>
    <w:p w:rsidR="006A24CC" w:rsidRPr="00D077AA" w:rsidRDefault="006A24CC" w:rsidP="00D077AA">
      <w:pPr>
        <w:spacing w:line="360" w:lineRule="auto"/>
        <w:ind w:firstLine="709"/>
        <w:jc w:val="both"/>
        <w:rPr>
          <w:sz w:val="28"/>
          <w:szCs w:val="28"/>
        </w:rPr>
      </w:pPr>
      <w:r w:rsidRPr="00D077AA">
        <w:rPr>
          <w:sz w:val="28"/>
          <w:szCs w:val="28"/>
        </w:rPr>
        <w:t>Эффективная оценка этих состояний зависит от профессионального опыта психолога, а также от объема и качества информации о личности и поведении подследственного в изучаемых ситуациях деликта, представленных в материалах уголовного дела.</w:t>
      </w:r>
    </w:p>
    <w:p w:rsidR="0048543A" w:rsidRPr="00D077AA" w:rsidRDefault="0006144F" w:rsidP="00D077AA">
      <w:pPr>
        <w:tabs>
          <w:tab w:val="left" w:pos="2595"/>
        </w:tabs>
        <w:spacing w:line="360" w:lineRule="auto"/>
        <w:ind w:firstLine="709"/>
        <w:jc w:val="both"/>
        <w:rPr>
          <w:sz w:val="28"/>
          <w:szCs w:val="32"/>
        </w:rPr>
      </w:pPr>
      <w:r>
        <w:rPr>
          <w:sz w:val="28"/>
          <w:szCs w:val="32"/>
        </w:rPr>
        <w:br w:type="page"/>
      </w:r>
      <w:r w:rsidR="0048543A" w:rsidRPr="00D077AA">
        <w:rPr>
          <w:sz w:val="28"/>
          <w:szCs w:val="32"/>
        </w:rPr>
        <w:t>Заключение</w:t>
      </w:r>
    </w:p>
    <w:p w:rsidR="0048543A" w:rsidRPr="00D077AA" w:rsidRDefault="0048543A" w:rsidP="00D077AA">
      <w:pPr>
        <w:tabs>
          <w:tab w:val="left" w:pos="2595"/>
        </w:tabs>
        <w:spacing w:line="360" w:lineRule="auto"/>
        <w:ind w:firstLine="709"/>
        <w:jc w:val="both"/>
        <w:rPr>
          <w:sz w:val="28"/>
          <w:szCs w:val="32"/>
        </w:rPr>
      </w:pPr>
    </w:p>
    <w:p w:rsidR="0048543A" w:rsidRPr="00D077AA" w:rsidRDefault="0048543A" w:rsidP="00D077AA">
      <w:pPr>
        <w:spacing w:line="360" w:lineRule="auto"/>
        <w:ind w:firstLine="709"/>
        <w:jc w:val="both"/>
        <w:rPr>
          <w:sz w:val="28"/>
          <w:szCs w:val="28"/>
        </w:rPr>
      </w:pPr>
      <w:r w:rsidRPr="00D077AA">
        <w:rPr>
          <w:sz w:val="28"/>
          <w:szCs w:val="28"/>
        </w:rPr>
        <w:t xml:space="preserve">Для наиболее объективного и квалифицированного решения множества вопросов, постоянно возникающих перед судебно-следственными работниками, наряду с юридической и общей эрудицией, профессиональным опытом, требуются также и обширные психологические знания. </w:t>
      </w:r>
    </w:p>
    <w:p w:rsidR="0048543A" w:rsidRPr="00D077AA" w:rsidRDefault="0048543A" w:rsidP="00D077AA">
      <w:pPr>
        <w:spacing w:line="360" w:lineRule="auto"/>
        <w:ind w:firstLine="709"/>
        <w:jc w:val="both"/>
        <w:rPr>
          <w:sz w:val="28"/>
          <w:szCs w:val="28"/>
        </w:rPr>
      </w:pPr>
      <w:r w:rsidRPr="00D077AA">
        <w:rPr>
          <w:sz w:val="28"/>
          <w:szCs w:val="28"/>
        </w:rPr>
        <w:t>Занимаясь исследованием теневых сторон жизни, иногда в самых отталкивающих ее проявлениях, следователи и судьи должны сохранять личную невосприимчивость (иммунитет) к отрицательным влияниям и избегать нежелательных искажений личности, так называемой профессиональной деформации (подозрительности, самоуверенности, обвинительного уклона и т. п.).</w:t>
      </w:r>
      <w:r w:rsidR="0006144F">
        <w:rPr>
          <w:sz w:val="28"/>
          <w:szCs w:val="28"/>
        </w:rPr>
        <w:t xml:space="preserve"> </w:t>
      </w:r>
      <w:r w:rsidRPr="00D077AA">
        <w:rPr>
          <w:sz w:val="28"/>
          <w:szCs w:val="28"/>
        </w:rPr>
        <w:t>Особенности труда этих работников делают необходимой морально-психологическую закалку, ибо они связаны со значительным напряжением умственных и моральных сил. Значительный рост преступности, а также развитие ее наиболее опасных форм: организованная преступность, убийства на сексуальной почве, заказные убийства и т. п. предъявляют требования к повышению эффективности деятельности правоохранительной системы. С другой стороны, усиливается охрана прав и интересов отдельных граждан в процессе привлечения их к уголовной ответственности и тенденция к гуманизации процесса расследования и судебного рассмотрения уголовных дел, что определяет необходимость высокого уровня профессиональной компетентности работников правоохранительной системы как главного интегрального фактора, обеспечивающего как защиту интересов отдельных лиц и организаций от преступных посягательств, так и соблюдение всех законных прав и интересов граждан и коллективов, а также соблюдение этических норм. Сама профессиональная компетентность в значительной степени определяется личностным потенциалом правовика, т.е. системой психологических факторов, которые можно объединить общим понятием «психологическая культура».</w:t>
      </w:r>
    </w:p>
    <w:p w:rsidR="0048543A" w:rsidRPr="00D077AA" w:rsidRDefault="0048543A" w:rsidP="00D077AA">
      <w:pPr>
        <w:spacing w:line="360" w:lineRule="auto"/>
        <w:ind w:firstLine="709"/>
        <w:jc w:val="both"/>
        <w:rPr>
          <w:sz w:val="28"/>
          <w:szCs w:val="28"/>
        </w:rPr>
      </w:pPr>
      <w:r w:rsidRPr="00D077AA">
        <w:rPr>
          <w:sz w:val="28"/>
          <w:szCs w:val="28"/>
        </w:rPr>
        <w:t>Психологическая культура юриста - это комплекс психологических знаний, означающий психологию личности и деятельности, психологию юридического знания и психологические характеристики отдельных юридических профессий, навыки и приемы использования этих знаний в профессиональных ситуациях в процессе общения.</w:t>
      </w:r>
    </w:p>
    <w:p w:rsidR="00F0380C" w:rsidRPr="00D077AA" w:rsidRDefault="00F0380C" w:rsidP="00D077AA">
      <w:pPr>
        <w:tabs>
          <w:tab w:val="left" w:pos="590"/>
        </w:tabs>
        <w:spacing w:line="360" w:lineRule="auto"/>
        <w:ind w:firstLine="709"/>
        <w:jc w:val="both"/>
        <w:rPr>
          <w:sz w:val="28"/>
          <w:szCs w:val="28"/>
        </w:rPr>
      </w:pPr>
      <w:r w:rsidRPr="00D077AA">
        <w:rPr>
          <w:sz w:val="28"/>
          <w:szCs w:val="28"/>
        </w:rPr>
        <w:t>В значительной степени задачи юридической психологии определяются необходимостью совершенствовать практическую деятельность органов правосудия.</w:t>
      </w:r>
    </w:p>
    <w:p w:rsidR="00E16B8E" w:rsidRPr="00D077AA" w:rsidRDefault="0006144F" w:rsidP="00D077AA">
      <w:pPr>
        <w:tabs>
          <w:tab w:val="left" w:pos="2595"/>
        </w:tabs>
        <w:spacing w:line="360" w:lineRule="auto"/>
        <w:ind w:firstLine="709"/>
        <w:jc w:val="both"/>
        <w:rPr>
          <w:sz w:val="28"/>
          <w:szCs w:val="32"/>
        </w:rPr>
      </w:pPr>
      <w:r>
        <w:rPr>
          <w:sz w:val="28"/>
          <w:szCs w:val="32"/>
        </w:rPr>
        <w:br w:type="page"/>
        <w:t>Литература</w:t>
      </w:r>
    </w:p>
    <w:p w:rsidR="00F21592" w:rsidRPr="00D077AA" w:rsidRDefault="00F21592" w:rsidP="0006144F">
      <w:pPr>
        <w:tabs>
          <w:tab w:val="left" w:pos="2595"/>
        </w:tabs>
        <w:spacing w:line="360" w:lineRule="auto"/>
        <w:jc w:val="both"/>
        <w:rPr>
          <w:sz w:val="28"/>
          <w:szCs w:val="32"/>
        </w:rPr>
      </w:pPr>
    </w:p>
    <w:p w:rsidR="00E16B8E" w:rsidRPr="00D077AA" w:rsidRDefault="00E16B8E" w:rsidP="0006144F">
      <w:pPr>
        <w:numPr>
          <w:ilvl w:val="0"/>
          <w:numId w:val="3"/>
        </w:numPr>
        <w:spacing w:line="360" w:lineRule="auto"/>
        <w:ind w:left="0" w:firstLine="0"/>
        <w:jc w:val="both"/>
        <w:rPr>
          <w:sz w:val="28"/>
          <w:szCs w:val="28"/>
        </w:rPr>
      </w:pPr>
      <w:r w:rsidRPr="00D077AA">
        <w:rPr>
          <w:sz w:val="28"/>
          <w:szCs w:val="28"/>
        </w:rPr>
        <w:t>Аминов, И.И. Юридическая психология: учебное пособие для вузов по спец. «Юриспруденция». – М.: Юнити-Дана, 2007. – 414с.</w:t>
      </w:r>
    </w:p>
    <w:p w:rsidR="00F21592" w:rsidRPr="00D077AA" w:rsidRDefault="00E16B8E" w:rsidP="0006144F">
      <w:pPr>
        <w:numPr>
          <w:ilvl w:val="0"/>
          <w:numId w:val="3"/>
        </w:numPr>
        <w:spacing w:line="360" w:lineRule="auto"/>
        <w:ind w:left="0" w:firstLine="0"/>
        <w:jc w:val="both"/>
        <w:rPr>
          <w:sz w:val="28"/>
          <w:szCs w:val="28"/>
        </w:rPr>
      </w:pPr>
      <w:r w:rsidRPr="00D077AA">
        <w:rPr>
          <w:sz w:val="28"/>
          <w:szCs w:val="28"/>
        </w:rPr>
        <w:t>Васильев, В.Л. Юридическая психология: Учебник для вузов. –</w:t>
      </w:r>
      <w:r w:rsidR="00F21592" w:rsidRPr="00D077AA">
        <w:rPr>
          <w:sz w:val="28"/>
          <w:szCs w:val="28"/>
        </w:rPr>
        <w:t xml:space="preserve"> Спб.: Питер, 2005. – 654с.</w:t>
      </w:r>
    </w:p>
    <w:p w:rsidR="00E16B8E" w:rsidRPr="00D077AA" w:rsidRDefault="00E16B8E" w:rsidP="0006144F">
      <w:pPr>
        <w:numPr>
          <w:ilvl w:val="0"/>
          <w:numId w:val="3"/>
        </w:numPr>
        <w:spacing w:line="360" w:lineRule="auto"/>
        <w:ind w:left="0" w:firstLine="0"/>
        <w:jc w:val="both"/>
        <w:rPr>
          <w:sz w:val="28"/>
          <w:szCs w:val="28"/>
        </w:rPr>
      </w:pPr>
      <w:r w:rsidRPr="00D077AA">
        <w:rPr>
          <w:sz w:val="28"/>
          <w:szCs w:val="28"/>
        </w:rPr>
        <w:t>Психология / под ред. д.п.н.</w:t>
      </w:r>
      <w:r w:rsidR="00D077AA" w:rsidRPr="00D077AA">
        <w:rPr>
          <w:sz w:val="28"/>
          <w:szCs w:val="28"/>
        </w:rPr>
        <w:t xml:space="preserve"> </w:t>
      </w:r>
      <w:r w:rsidRPr="00D077AA">
        <w:rPr>
          <w:sz w:val="28"/>
          <w:szCs w:val="28"/>
        </w:rPr>
        <w:t>проф. Засл. деятеля науки РФ А.А. Крылова – М., «Проспект», 2001г. – 488с.</w:t>
      </w:r>
    </w:p>
    <w:p w:rsidR="00E16B8E" w:rsidRPr="00D077AA" w:rsidRDefault="00F21592" w:rsidP="0006144F">
      <w:pPr>
        <w:numPr>
          <w:ilvl w:val="0"/>
          <w:numId w:val="3"/>
        </w:numPr>
        <w:spacing w:line="360" w:lineRule="auto"/>
        <w:ind w:left="0" w:firstLine="0"/>
        <w:jc w:val="both"/>
        <w:rPr>
          <w:sz w:val="28"/>
          <w:szCs w:val="28"/>
        </w:rPr>
      </w:pPr>
      <w:r w:rsidRPr="00D077AA">
        <w:rPr>
          <w:sz w:val="28"/>
          <w:szCs w:val="28"/>
        </w:rPr>
        <w:t>Справочник по психологии и психиатрии детского и подросткового возраста/ под ред. С.Ю. Циркина. – Спб.: Питер, 2001. – 752с.</w:t>
      </w:r>
      <w:bookmarkStart w:id="0" w:name="_GoBack"/>
      <w:bookmarkEnd w:id="0"/>
    </w:p>
    <w:sectPr w:rsidR="00E16B8E" w:rsidRPr="00D077AA" w:rsidSect="00D077AA">
      <w:footerReference w:type="even" r:id="rId7"/>
      <w:footerReference w:type="default" r:id="rId8"/>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1052" w:rsidRDefault="00251052">
      <w:r>
        <w:separator/>
      </w:r>
    </w:p>
  </w:endnote>
  <w:endnote w:type="continuationSeparator" w:id="0">
    <w:p w:rsidR="00251052" w:rsidRDefault="002510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144F" w:rsidRDefault="0006144F" w:rsidP="00E2510C">
    <w:pPr>
      <w:pStyle w:val="a3"/>
      <w:framePr w:wrap="around" w:vAnchor="text" w:hAnchor="margin" w:xAlign="center" w:y="1"/>
      <w:rPr>
        <w:rStyle w:val="a5"/>
      </w:rPr>
    </w:pPr>
  </w:p>
  <w:p w:rsidR="0006144F" w:rsidRDefault="0006144F">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144F" w:rsidRDefault="004D4F1B" w:rsidP="00E2510C">
    <w:pPr>
      <w:pStyle w:val="a3"/>
      <w:framePr w:wrap="around" w:vAnchor="text" w:hAnchor="margin" w:xAlign="center" w:y="1"/>
      <w:rPr>
        <w:rStyle w:val="a5"/>
      </w:rPr>
    </w:pPr>
    <w:r>
      <w:rPr>
        <w:rStyle w:val="a5"/>
        <w:noProof/>
      </w:rPr>
      <w:t>1</w:t>
    </w:r>
  </w:p>
  <w:p w:rsidR="0006144F" w:rsidRDefault="0006144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1052" w:rsidRDefault="00251052">
      <w:r>
        <w:separator/>
      </w:r>
    </w:p>
  </w:footnote>
  <w:footnote w:type="continuationSeparator" w:id="0">
    <w:p w:rsidR="00251052" w:rsidRDefault="002510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E64DAE"/>
    <w:multiLevelType w:val="hybridMultilevel"/>
    <w:tmpl w:val="58E24D66"/>
    <w:lvl w:ilvl="0" w:tplc="D9CA9448">
      <w:start w:val="1"/>
      <w:numFmt w:val="bullet"/>
      <w:lvlText w:val="-"/>
      <w:lvlJc w:val="left"/>
      <w:pPr>
        <w:tabs>
          <w:tab w:val="num" w:pos="915"/>
        </w:tabs>
        <w:ind w:left="915"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E3606D0"/>
    <w:multiLevelType w:val="hybridMultilevel"/>
    <w:tmpl w:val="06C61EC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10F6AAB"/>
    <w:multiLevelType w:val="hybridMultilevel"/>
    <w:tmpl w:val="184EAA1A"/>
    <w:lvl w:ilvl="0" w:tplc="D9CA9448">
      <w:start w:val="1"/>
      <w:numFmt w:val="bullet"/>
      <w:lvlText w:val="-"/>
      <w:lvlJc w:val="left"/>
      <w:pPr>
        <w:tabs>
          <w:tab w:val="num" w:pos="915"/>
        </w:tabs>
        <w:ind w:left="915"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6E46"/>
    <w:rsid w:val="0001176F"/>
    <w:rsid w:val="00036A73"/>
    <w:rsid w:val="0006144F"/>
    <w:rsid w:val="00113720"/>
    <w:rsid w:val="00140373"/>
    <w:rsid w:val="0015713F"/>
    <w:rsid w:val="001C07FE"/>
    <w:rsid w:val="00202570"/>
    <w:rsid w:val="00251052"/>
    <w:rsid w:val="002929E6"/>
    <w:rsid w:val="00432075"/>
    <w:rsid w:val="00444393"/>
    <w:rsid w:val="00456456"/>
    <w:rsid w:val="0048543A"/>
    <w:rsid w:val="004D4F1B"/>
    <w:rsid w:val="004F2709"/>
    <w:rsid w:val="005737ED"/>
    <w:rsid w:val="00580EFA"/>
    <w:rsid w:val="00686E46"/>
    <w:rsid w:val="006A24CC"/>
    <w:rsid w:val="006D4BBA"/>
    <w:rsid w:val="00724A8D"/>
    <w:rsid w:val="0075643A"/>
    <w:rsid w:val="00762D17"/>
    <w:rsid w:val="008109F3"/>
    <w:rsid w:val="00851D77"/>
    <w:rsid w:val="009D24BF"/>
    <w:rsid w:val="00A236CF"/>
    <w:rsid w:val="00AC2C7D"/>
    <w:rsid w:val="00C42A77"/>
    <w:rsid w:val="00D077AA"/>
    <w:rsid w:val="00E10581"/>
    <w:rsid w:val="00E16B8E"/>
    <w:rsid w:val="00E2510C"/>
    <w:rsid w:val="00E945EB"/>
    <w:rsid w:val="00EB4ACB"/>
    <w:rsid w:val="00F0380C"/>
    <w:rsid w:val="00F14FAD"/>
    <w:rsid w:val="00F21592"/>
    <w:rsid w:val="00F328D6"/>
    <w:rsid w:val="00F753BA"/>
    <w:rsid w:val="00FD495A"/>
    <w:rsid w:val="00FE4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7B531BE-E2C4-4587-A78E-2F43E1855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6E4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686E46"/>
    <w:pPr>
      <w:widowControl w:val="0"/>
      <w:autoSpaceDE w:val="0"/>
      <w:autoSpaceDN w:val="0"/>
      <w:adjustRightInd w:val="0"/>
      <w:ind w:firstLine="720"/>
    </w:pPr>
    <w:rPr>
      <w:rFonts w:ascii="Arial" w:hAnsi="Arial" w:cs="Arial"/>
    </w:rPr>
  </w:style>
  <w:style w:type="paragraph" w:styleId="a3">
    <w:name w:val="footer"/>
    <w:basedOn w:val="a"/>
    <w:link w:val="a4"/>
    <w:uiPriority w:val="99"/>
    <w:rsid w:val="00E945EB"/>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E945E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5322</Words>
  <Characters>30342</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Пензенский филиал Негосударственного образовательного учреждения</vt:lpstr>
    </vt:vector>
  </TitlesOfParts>
  <Company>ХатА</Company>
  <LinksUpToDate>false</LinksUpToDate>
  <CharactersWithSpaces>35593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Пензенский филиал Негосударственного образовательного учреждения</dc:title>
  <dc:subject/>
  <dc:creator>Дмитрий</dc:creator>
  <cp:keywords/>
  <dc:description/>
  <cp:lastModifiedBy>admin</cp:lastModifiedBy>
  <cp:revision>2</cp:revision>
  <dcterms:created xsi:type="dcterms:W3CDTF">2014-03-05T04:32:00Z</dcterms:created>
  <dcterms:modified xsi:type="dcterms:W3CDTF">2014-03-05T04:32:00Z</dcterms:modified>
</cp:coreProperties>
</file>