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413F" w:rsidRPr="00F86E9C" w:rsidRDefault="000B413F">
      <w:pPr>
        <w:pStyle w:val="Web"/>
        <w:spacing w:before="0" w:after="0" w:line="360" w:lineRule="auto"/>
        <w:ind w:firstLine="536"/>
        <w:jc w:val="both"/>
        <w:rPr>
          <w:bCs/>
          <w:color w:val="auto"/>
          <w:sz w:val="28"/>
          <w:szCs w:val="28"/>
        </w:rPr>
      </w:pPr>
    </w:p>
    <w:p w:rsidR="000B413F" w:rsidRPr="00F86E9C" w:rsidRDefault="000B413F">
      <w:pPr>
        <w:pStyle w:val="Web"/>
        <w:spacing w:before="0" w:after="0" w:line="360" w:lineRule="auto"/>
        <w:ind w:firstLine="536"/>
        <w:jc w:val="both"/>
        <w:rPr>
          <w:bCs/>
          <w:color w:val="auto"/>
          <w:sz w:val="28"/>
          <w:szCs w:val="28"/>
        </w:rPr>
      </w:pPr>
    </w:p>
    <w:p w:rsidR="000B413F" w:rsidRPr="00F86E9C" w:rsidRDefault="000B413F">
      <w:pPr>
        <w:pStyle w:val="Web"/>
        <w:spacing w:before="0" w:after="0" w:line="360" w:lineRule="auto"/>
        <w:ind w:firstLine="536"/>
        <w:jc w:val="both"/>
        <w:rPr>
          <w:bCs/>
          <w:color w:val="auto"/>
          <w:sz w:val="28"/>
          <w:szCs w:val="28"/>
        </w:rPr>
      </w:pPr>
    </w:p>
    <w:p w:rsidR="000B413F" w:rsidRPr="00F86E9C" w:rsidRDefault="000B413F">
      <w:pPr>
        <w:pStyle w:val="Web"/>
        <w:spacing w:before="0" w:after="0" w:line="360" w:lineRule="auto"/>
        <w:ind w:firstLine="536"/>
        <w:jc w:val="both"/>
        <w:rPr>
          <w:bCs/>
          <w:color w:val="auto"/>
          <w:sz w:val="28"/>
          <w:szCs w:val="28"/>
        </w:rPr>
      </w:pPr>
    </w:p>
    <w:p w:rsidR="000B413F" w:rsidRPr="00F86E9C" w:rsidRDefault="000B413F">
      <w:pPr>
        <w:pStyle w:val="Web"/>
        <w:spacing w:before="0" w:after="0" w:line="360" w:lineRule="auto"/>
        <w:ind w:firstLine="536"/>
        <w:jc w:val="both"/>
        <w:rPr>
          <w:bCs/>
          <w:color w:val="auto"/>
          <w:sz w:val="28"/>
          <w:szCs w:val="28"/>
        </w:rPr>
      </w:pPr>
    </w:p>
    <w:p w:rsidR="000B413F" w:rsidRPr="00F86E9C" w:rsidRDefault="000B413F">
      <w:pPr>
        <w:pStyle w:val="Web"/>
        <w:spacing w:before="0" w:after="0" w:line="360" w:lineRule="auto"/>
        <w:ind w:firstLine="536"/>
        <w:jc w:val="both"/>
        <w:rPr>
          <w:bCs/>
          <w:color w:val="auto"/>
          <w:sz w:val="28"/>
          <w:szCs w:val="28"/>
        </w:rPr>
      </w:pPr>
    </w:p>
    <w:p w:rsidR="000B413F" w:rsidRPr="00F86E9C" w:rsidRDefault="000B413F">
      <w:pPr>
        <w:pStyle w:val="Web"/>
        <w:spacing w:before="0" w:after="0" w:line="360" w:lineRule="auto"/>
        <w:ind w:firstLine="536"/>
        <w:jc w:val="both"/>
        <w:rPr>
          <w:bCs/>
          <w:color w:val="auto"/>
          <w:sz w:val="28"/>
          <w:szCs w:val="28"/>
        </w:rPr>
      </w:pPr>
    </w:p>
    <w:p w:rsidR="000B413F" w:rsidRPr="00F86E9C" w:rsidRDefault="000B413F">
      <w:pPr>
        <w:pStyle w:val="Web"/>
        <w:spacing w:before="0" w:after="0" w:line="360" w:lineRule="auto"/>
        <w:ind w:firstLine="536"/>
        <w:jc w:val="both"/>
        <w:rPr>
          <w:bCs/>
          <w:color w:val="auto"/>
          <w:sz w:val="28"/>
          <w:szCs w:val="28"/>
        </w:rPr>
      </w:pPr>
    </w:p>
    <w:p w:rsidR="00F86E9C" w:rsidRDefault="00F86E9C">
      <w:pPr>
        <w:pStyle w:val="Web"/>
        <w:spacing w:before="0" w:after="0" w:line="360" w:lineRule="auto"/>
        <w:ind w:firstLine="13"/>
        <w:jc w:val="center"/>
        <w:rPr>
          <w:bCs/>
          <w:iCs/>
          <w:color w:val="auto"/>
          <w:sz w:val="28"/>
          <w:szCs w:val="28"/>
          <w:lang w:val="ru-RU"/>
        </w:rPr>
      </w:pPr>
    </w:p>
    <w:p w:rsidR="00F86E9C" w:rsidRDefault="00F86E9C">
      <w:pPr>
        <w:pStyle w:val="Web"/>
        <w:spacing w:before="0" w:after="0" w:line="360" w:lineRule="auto"/>
        <w:ind w:firstLine="13"/>
        <w:jc w:val="center"/>
        <w:rPr>
          <w:bCs/>
          <w:iCs/>
          <w:color w:val="auto"/>
          <w:sz w:val="28"/>
          <w:szCs w:val="28"/>
          <w:lang w:val="ru-RU"/>
        </w:rPr>
      </w:pPr>
    </w:p>
    <w:p w:rsidR="00F86E9C" w:rsidRDefault="00F86E9C">
      <w:pPr>
        <w:pStyle w:val="Web"/>
        <w:spacing w:before="0" w:after="0" w:line="360" w:lineRule="auto"/>
        <w:ind w:firstLine="13"/>
        <w:jc w:val="center"/>
        <w:rPr>
          <w:bCs/>
          <w:iCs/>
          <w:color w:val="auto"/>
          <w:sz w:val="28"/>
          <w:szCs w:val="28"/>
          <w:lang w:val="ru-RU"/>
        </w:rPr>
      </w:pPr>
    </w:p>
    <w:p w:rsidR="00F86E9C" w:rsidRDefault="00F86E9C">
      <w:pPr>
        <w:pStyle w:val="Web"/>
        <w:spacing w:before="0" w:after="0" w:line="360" w:lineRule="auto"/>
        <w:ind w:firstLine="13"/>
        <w:jc w:val="center"/>
        <w:rPr>
          <w:bCs/>
          <w:iCs/>
          <w:color w:val="auto"/>
          <w:sz w:val="28"/>
          <w:szCs w:val="28"/>
          <w:lang w:val="ru-RU"/>
        </w:rPr>
      </w:pPr>
    </w:p>
    <w:p w:rsidR="00F86E9C" w:rsidRDefault="00F86E9C">
      <w:pPr>
        <w:pStyle w:val="Web"/>
        <w:spacing w:before="0" w:after="0" w:line="360" w:lineRule="auto"/>
        <w:ind w:firstLine="13"/>
        <w:jc w:val="center"/>
        <w:rPr>
          <w:bCs/>
          <w:iCs/>
          <w:color w:val="auto"/>
          <w:sz w:val="28"/>
          <w:szCs w:val="28"/>
          <w:lang w:val="ru-RU"/>
        </w:rPr>
      </w:pPr>
    </w:p>
    <w:p w:rsidR="008B156C" w:rsidRDefault="008B156C">
      <w:pPr>
        <w:pStyle w:val="Web"/>
        <w:spacing w:before="0" w:after="0" w:line="360" w:lineRule="auto"/>
        <w:ind w:firstLine="13"/>
        <w:jc w:val="center"/>
        <w:rPr>
          <w:bCs/>
          <w:iCs/>
          <w:color w:val="auto"/>
          <w:sz w:val="28"/>
          <w:szCs w:val="28"/>
          <w:lang w:val="ru-RU"/>
        </w:rPr>
      </w:pPr>
    </w:p>
    <w:p w:rsidR="000B413F" w:rsidRPr="00F86E9C" w:rsidRDefault="000B413F">
      <w:pPr>
        <w:pStyle w:val="Web"/>
        <w:spacing w:before="0" w:after="0" w:line="360" w:lineRule="auto"/>
        <w:ind w:firstLine="13"/>
        <w:jc w:val="center"/>
        <w:rPr>
          <w:bCs/>
          <w:iCs/>
          <w:color w:val="auto"/>
          <w:sz w:val="28"/>
          <w:szCs w:val="28"/>
          <w:lang w:val="ru-RU"/>
        </w:rPr>
      </w:pPr>
      <w:r w:rsidRPr="00F86E9C">
        <w:rPr>
          <w:bCs/>
          <w:iCs/>
          <w:color w:val="auto"/>
          <w:sz w:val="28"/>
          <w:szCs w:val="28"/>
          <w:lang w:val="ru-RU"/>
        </w:rPr>
        <w:t>КОНТРОЛЬНАЯ РАБОТА</w:t>
      </w:r>
    </w:p>
    <w:p w:rsidR="000B413F" w:rsidRPr="00F86E9C" w:rsidRDefault="000B413F">
      <w:pPr>
        <w:pStyle w:val="Web"/>
        <w:spacing w:before="0" w:after="0" w:line="360" w:lineRule="auto"/>
        <w:ind w:firstLine="13"/>
        <w:jc w:val="center"/>
        <w:rPr>
          <w:bCs/>
          <w:color w:val="auto"/>
          <w:sz w:val="28"/>
          <w:szCs w:val="32"/>
          <w:lang w:val="ru-RU"/>
        </w:rPr>
      </w:pPr>
      <w:r w:rsidRPr="00F86E9C">
        <w:rPr>
          <w:bCs/>
          <w:color w:val="auto"/>
          <w:sz w:val="28"/>
          <w:szCs w:val="32"/>
          <w:lang w:val="ru-RU"/>
        </w:rPr>
        <w:t>П</w:t>
      </w:r>
      <w:r w:rsidR="00F86E9C" w:rsidRPr="00F86E9C">
        <w:rPr>
          <w:bCs/>
          <w:color w:val="auto"/>
          <w:sz w:val="28"/>
          <w:szCs w:val="32"/>
          <w:lang w:val="ru-RU"/>
        </w:rPr>
        <w:t>сихология этнических групп</w:t>
      </w:r>
    </w:p>
    <w:p w:rsidR="000B413F" w:rsidRPr="00F86E9C" w:rsidRDefault="00F86E9C">
      <w:pPr>
        <w:pStyle w:val="Web"/>
        <w:numPr>
          <w:ilvl w:val="1"/>
          <w:numId w:val="4"/>
        </w:numPr>
        <w:spacing w:before="0" w:after="0" w:line="360" w:lineRule="auto"/>
        <w:ind w:left="0" w:firstLine="536"/>
        <w:jc w:val="both"/>
        <w:rPr>
          <w:b/>
          <w:bCs/>
          <w:color w:val="auto"/>
          <w:sz w:val="28"/>
          <w:szCs w:val="28"/>
        </w:rPr>
      </w:pPr>
      <w:r>
        <w:rPr>
          <w:bCs/>
          <w:color w:val="auto"/>
          <w:sz w:val="28"/>
          <w:szCs w:val="28"/>
          <w:lang w:val="ru-RU"/>
        </w:rPr>
        <w:br w:type="page"/>
      </w:r>
      <w:r w:rsidR="000B413F" w:rsidRPr="00F86E9C">
        <w:rPr>
          <w:b/>
          <w:bCs/>
          <w:color w:val="auto"/>
          <w:sz w:val="28"/>
          <w:szCs w:val="28"/>
          <w:lang w:val="ru-RU"/>
        </w:rPr>
        <w:t>Понятие</w:t>
      </w:r>
      <w:r w:rsidR="000B413F" w:rsidRPr="00F86E9C">
        <w:rPr>
          <w:b/>
          <w:bCs/>
          <w:color w:val="auto"/>
          <w:sz w:val="28"/>
          <w:szCs w:val="28"/>
        </w:rPr>
        <w:t xml:space="preserve"> этнических групп</w:t>
      </w:r>
    </w:p>
    <w:p w:rsidR="00F86E9C" w:rsidRPr="00F86E9C" w:rsidRDefault="00F86E9C" w:rsidP="00F86E9C">
      <w:pPr>
        <w:pStyle w:val="Web"/>
        <w:spacing w:before="0" w:after="0" w:line="360" w:lineRule="auto"/>
        <w:ind w:left="536"/>
        <w:jc w:val="both"/>
        <w:rPr>
          <w:bCs/>
          <w:color w:val="auto"/>
          <w:sz w:val="28"/>
          <w:szCs w:val="28"/>
        </w:rPr>
      </w:pPr>
    </w:p>
    <w:p w:rsidR="000B413F" w:rsidRPr="00F86E9C" w:rsidRDefault="000B413F">
      <w:pPr>
        <w:pStyle w:val="a1"/>
        <w:spacing w:after="0" w:line="360" w:lineRule="auto"/>
        <w:ind w:firstLine="563"/>
        <w:jc w:val="both"/>
        <w:rPr>
          <w:color w:val="auto"/>
          <w:sz w:val="28"/>
          <w:szCs w:val="28"/>
          <w:lang w:val="ru-RU"/>
        </w:rPr>
      </w:pPr>
      <w:r w:rsidRPr="00F86E9C">
        <w:rPr>
          <w:color w:val="auto"/>
          <w:sz w:val="28"/>
          <w:szCs w:val="28"/>
          <w:lang w:val="ru-RU"/>
        </w:rPr>
        <w:t xml:space="preserve">Э́тнос (от греч. </w:t>
      </w:r>
      <w:r w:rsidRPr="00F86E9C">
        <w:rPr>
          <w:rFonts w:ascii="Cambria Math" w:hAnsi="Cambria Math" w:cs="Cambria Math"/>
          <w:color w:val="auto"/>
          <w:sz w:val="28"/>
          <w:szCs w:val="28"/>
          <w:lang w:val="el-GR"/>
        </w:rPr>
        <w:t>ἔ</w:t>
      </w:r>
      <w:r w:rsidRPr="00F86E9C">
        <w:rPr>
          <w:color w:val="auto"/>
          <w:sz w:val="28"/>
          <w:szCs w:val="28"/>
          <w:lang w:val="el-GR"/>
        </w:rPr>
        <w:t>θνος</w:t>
      </w:r>
      <w:r w:rsidRPr="00F86E9C">
        <w:rPr>
          <w:color w:val="auto"/>
          <w:sz w:val="28"/>
          <w:szCs w:val="28"/>
          <w:lang w:val="ru-RU"/>
        </w:rPr>
        <w:t xml:space="preserve"> — народ) — группа людей, объединённая общими признаками, объективными либо субъективными. Различные направления в этнологии включают в эти признаки происхождение, язык, культуру, территорию проживания, самосознание и др. Некоторые исследователи считают существование феномена, обозначаемого термином "этнос", в лучшем случае гипотезой ввиду того, что, по их мнению, непротиворечивого определения понятия не предложено [8]</w:t>
      </w:r>
    </w:p>
    <w:p w:rsidR="000B413F" w:rsidRPr="00F86E9C" w:rsidRDefault="000B413F">
      <w:pPr>
        <w:pStyle w:val="a1"/>
        <w:spacing w:after="0" w:line="360" w:lineRule="auto"/>
        <w:ind w:firstLine="563"/>
        <w:jc w:val="both"/>
        <w:rPr>
          <w:color w:val="auto"/>
          <w:sz w:val="28"/>
          <w:szCs w:val="28"/>
          <w:lang w:val="ru-RU"/>
        </w:rPr>
      </w:pPr>
      <w:r w:rsidRPr="00F86E9C">
        <w:rPr>
          <w:color w:val="auto"/>
          <w:sz w:val="28"/>
          <w:szCs w:val="28"/>
          <w:lang w:val="ru-RU"/>
        </w:rPr>
        <w:t xml:space="preserve">Этнические группы (ethnic group) — группа людей общей идентичности, появившаяся в результате коллективного понимания ее особой истории. Этнические группы обладают собственными культурными обычаями, нормами, убеждениями и традициями. Они обычно имеют общий язык и проводят границы между членами и нечленами. Как и в группах по рождению, принадлежность к этнической группе может приобретаться посредством брака или других социально санкционированных способов. </w:t>
      </w:r>
    </w:p>
    <w:p w:rsidR="000B413F" w:rsidRPr="00F86E9C" w:rsidRDefault="000B413F">
      <w:pPr>
        <w:pStyle w:val="a1"/>
        <w:spacing w:after="0" w:line="360" w:lineRule="auto"/>
        <w:ind w:firstLine="563"/>
        <w:jc w:val="both"/>
        <w:rPr>
          <w:color w:val="auto"/>
          <w:sz w:val="28"/>
          <w:szCs w:val="28"/>
          <w:lang w:val="ru-RU"/>
        </w:rPr>
      </w:pPr>
      <w:r w:rsidRPr="00F86E9C">
        <w:rPr>
          <w:color w:val="auto"/>
          <w:sz w:val="28"/>
          <w:szCs w:val="28"/>
          <w:lang w:val="ru-RU"/>
        </w:rPr>
        <w:t xml:space="preserve">Антрополог Наррол (1964) подчеркнул значение общих культурных ценностей и группового понимания культурной отличительности как ключевых элементов в принадлежности к этнической группе. Барт (1970) подчеркивал организацию группы и проведение этнических границ через этнические признаки не путем изоляции, как доказывает Наррол, а социальных процессов исключения и инкорпорации. По его мнению, члены этнических групп идентифицируют друг друга с точки зрения этнических категорий и, в свою очередь, таким же образом распознаются посторонние [4]. </w:t>
      </w:r>
    </w:p>
    <w:p w:rsidR="000B413F" w:rsidRPr="00F86E9C" w:rsidRDefault="000B413F">
      <w:pPr>
        <w:pStyle w:val="a1"/>
        <w:spacing w:after="0" w:line="360" w:lineRule="auto"/>
        <w:ind w:firstLine="549"/>
        <w:jc w:val="both"/>
        <w:rPr>
          <w:color w:val="auto"/>
          <w:sz w:val="28"/>
          <w:szCs w:val="28"/>
          <w:lang w:val="ru-RU"/>
        </w:rPr>
      </w:pPr>
      <w:r w:rsidRPr="00F86E9C">
        <w:rPr>
          <w:color w:val="auto"/>
          <w:sz w:val="28"/>
          <w:szCs w:val="28"/>
          <w:lang w:val="ru-RU"/>
        </w:rPr>
        <w:t>Классификация этнических групп, предложенная Е.В. Фурсовой, опирается на их происхождение, т.е. носит качественный характер:</w:t>
      </w:r>
    </w:p>
    <w:p w:rsidR="000B413F" w:rsidRPr="00F86E9C" w:rsidRDefault="000B413F">
      <w:pPr>
        <w:pStyle w:val="a1"/>
        <w:numPr>
          <w:ilvl w:val="1"/>
          <w:numId w:val="5"/>
        </w:numPr>
        <w:spacing w:after="0" w:line="360" w:lineRule="auto"/>
        <w:ind w:left="0" w:firstLine="549"/>
        <w:jc w:val="both"/>
        <w:rPr>
          <w:color w:val="auto"/>
          <w:sz w:val="28"/>
          <w:szCs w:val="28"/>
          <w:lang w:val="ru-RU"/>
        </w:rPr>
      </w:pPr>
      <w:r w:rsidRPr="00F86E9C">
        <w:rPr>
          <w:color w:val="auto"/>
          <w:sz w:val="28"/>
          <w:szCs w:val="28"/>
          <w:lang w:val="ru-RU"/>
        </w:rPr>
        <w:t>Группы, образовавшиеся в результате ассимиляции народом иноэтничной группы (например, курганы, где большой % финноязычной мордвы);</w:t>
      </w:r>
    </w:p>
    <w:p w:rsidR="000B413F" w:rsidRPr="00F86E9C" w:rsidRDefault="000B413F">
      <w:pPr>
        <w:pStyle w:val="a1"/>
        <w:numPr>
          <w:ilvl w:val="1"/>
          <w:numId w:val="5"/>
        </w:numPr>
        <w:spacing w:after="0" w:line="360" w:lineRule="auto"/>
        <w:ind w:left="0" w:firstLine="549"/>
        <w:jc w:val="both"/>
        <w:rPr>
          <w:color w:val="auto"/>
          <w:sz w:val="28"/>
          <w:szCs w:val="28"/>
          <w:lang w:val="ru-RU"/>
        </w:rPr>
      </w:pPr>
      <w:r w:rsidRPr="00F86E9C">
        <w:rPr>
          <w:color w:val="auto"/>
          <w:sz w:val="28"/>
          <w:szCs w:val="28"/>
          <w:lang w:val="ru-RU"/>
        </w:rPr>
        <w:t>Группы, выделившиеся из родного этноса в результате определенных исторических событий (вследствие церковных реформ образовались старообрядческие группы, от Ермака ведут свое происхождение чалдоны);</w:t>
      </w:r>
    </w:p>
    <w:p w:rsidR="000B413F" w:rsidRPr="00F86E9C" w:rsidRDefault="000B413F">
      <w:pPr>
        <w:pStyle w:val="a1"/>
        <w:numPr>
          <w:ilvl w:val="1"/>
          <w:numId w:val="5"/>
        </w:numPr>
        <w:spacing w:after="0" w:line="360" w:lineRule="auto"/>
        <w:ind w:left="0" w:firstLine="549"/>
        <w:jc w:val="both"/>
        <w:rPr>
          <w:color w:val="auto"/>
          <w:sz w:val="28"/>
          <w:szCs w:val="28"/>
          <w:lang w:val="ru-RU"/>
        </w:rPr>
      </w:pPr>
      <w:r w:rsidRPr="00F86E9C">
        <w:rPr>
          <w:color w:val="auto"/>
          <w:sz w:val="28"/>
          <w:szCs w:val="28"/>
          <w:lang w:val="ru-RU"/>
        </w:rPr>
        <w:t xml:space="preserve">Группы, в своем происхождении сочетающие описанные выше характеристики [9]. </w:t>
      </w:r>
    </w:p>
    <w:p w:rsidR="000B413F" w:rsidRPr="00F86E9C" w:rsidRDefault="000B413F">
      <w:pPr>
        <w:pStyle w:val="a1"/>
        <w:spacing w:after="0" w:line="360" w:lineRule="auto"/>
        <w:ind w:firstLine="549"/>
        <w:jc w:val="both"/>
        <w:rPr>
          <w:color w:val="auto"/>
          <w:sz w:val="28"/>
          <w:szCs w:val="28"/>
          <w:lang w:val="ru-RU"/>
        </w:rPr>
      </w:pPr>
      <w:r w:rsidRPr="00F86E9C">
        <w:rPr>
          <w:color w:val="auto"/>
          <w:sz w:val="28"/>
          <w:szCs w:val="28"/>
          <w:lang w:val="ru-RU"/>
        </w:rPr>
        <w:t xml:space="preserve">Каждая конкретная этническая группа имеет тот «стержень», вокруг которого она сформировалась. Если для сибиряков-старожилов, в их числе «чалдонов», важным для обозначения своей общности было сходство культурно-бытовых черт, а также представление об общности происхождения («с Дона»), то для старообрядческих групп на первом месте стояла приверженность староверию, что было даже более актуально, чем этничность (предпочтение могло отдаваться бракам с перекрещенными аборигенами, нежели с русскими сторонниками официальной церкви). </w:t>
      </w:r>
    </w:p>
    <w:p w:rsidR="000B413F" w:rsidRPr="00F86E9C" w:rsidRDefault="000B413F">
      <w:pPr>
        <w:pStyle w:val="Web"/>
        <w:spacing w:before="0" w:after="0" w:line="360" w:lineRule="auto"/>
        <w:ind w:firstLine="536"/>
        <w:jc w:val="both"/>
        <w:rPr>
          <w:color w:val="auto"/>
          <w:sz w:val="28"/>
          <w:szCs w:val="28"/>
          <w:lang w:val="ru-RU"/>
        </w:rPr>
      </w:pPr>
      <w:r w:rsidRPr="00F86E9C">
        <w:rPr>
          <w:color w:val="auto"/>
          <w:sz w:val="28"/>
          <w:szCs w:val="28"/>
          <w:lang w:val="ru-RU"/>
        </w:rPr>
        <w:t>Ученые уже давно заметили, что этническая группа - понятие социальное. Принадлежность к определенной этнической группе и в прошлом и сегодня влияет на опыт общественной жизни человека. Различные социальные блага - богатство, престиж, власть - распределяются в обществе в зависимости от этнической принадлежности индивидов - то есть, у представителей одних национальностей есть больше возможностей приобрести и пользоваться ими, чем у других. Как уже упоминалось, практически все современные государства - гетерогенны, объединяют в себе не один народ. В большинстве обществ одна или несколько этнических групп господствуют по отношению к другим. Часто такие «притесненные» группы называют термином «меньшинства». Термин «меньшинства» не связан с количеством жителей - иногда группа «меньшинства» по численности может превышать уровень других групп, даже доминирующих с этнической точки зрения. Термин меньшинства связан с определенными исключительными свойствами - языком, религией, традициями и, в отдельных случаях, социальной принадлежностью [7].</w:t>
      </w:r>
    </w:p>
    <w:p w:rsidR="000B413F" w:rsidRPr="00F86E9C" w:rsidRDefault="000B413F">
      <w:pPr>
        <w:pStyle w:val="a1"/>
        <w:numPr>
          <w:ilvl w:val="1"/>
          <w:numId w:val="6"/>
        </w:numPr>
        <w:spacing w:after="0" w:line="360" w:lineRule="auto"/>
        <w:ind w:left="0" w:firstLine="536"/>
        <w:jc w:val="both"/>
        <w:rPr>
          <w:b/>
          <w:bCs/>
          <w:color w:val="auto"/>
          <w:sz w:val="28"/>
          <w:szCs w:val="28"/>
          <w:lang w:val="ru-RU"/>
        </w:rPr>
      </w:pPr>
      <w:r w:rsidRPr="00F86E9C">
        <w:rPr>
          <w:b/>
          <w:bCs/>
          <w:color w:val="auto"/>
          <w:sz w:val="28"/>
          <w:szCs w:val="28"/>
          <w:lang w:val="ru-RU"/>
        </w:rPr>
        <w:t>Психологические характеристики этнических групп</w:t>
      </w:r>
    </w:p>
    <w:p w:rsidR="00F86E9C" w:rsidRDefault="00F86E9C">
      <w:pPr>
        <w:pStyle w:val="a1"/>
        <w:spacing w:after="0" w:line="360" w:lineRule="auto"/>
        <w:ind w:firstLine="522"/>
        <w:jc w:val="both"/>
        <w:rPr>
          <w:color w:val="auto"/>
          <w:sz w:val="28"/>
          <w:szCs w:val="28"/>
          <w:lang w:val="ru-RU"/>
        </w:rPr>
      </w:pPr>
    </w:p>
    <w:p w:rsidR="000B413F" w:rsidRPr="00F86E9C" w:rsidRDefault="000B413F">
      <w:pPr>
        <w:pStyle w:val="a1"/>
        <w:spacing w:after="0" w:line="360" w:lineRule="auto"/>
        <w:ind w:firstLine="522"/>
        <w:jc w:val="both"/>
        <w:rPr>
          <w:color w:val="auto"/>
          <w:sz w:val="28"/>
          <w:szCs w:val="28"/>
          <w:lang w:val="ru-RU"/>
        </w:rPr>
      </w:pPr>
      <w:r w:rsidRPr="00F86E9C">
        <w:rPr>
          <w:color w:val="auto"/>
          <w:sz w:val="28"/>
          <w:szCs w:val="28"/>
          <w:lang w:val="ru-RU"/>
        </w:rPr>
        <w:t>В психологии этнических общностей различаются две стороны:</w:t>
      </w:r>
    </w:p>
    <w:p w:rsidR="000B413F" w:rsidRPr="00F86E9C" w:rsidRDefault="000B413F">
      <w:pPr>
        <w:pStyle w:val="a1"/>
        <w:numPr>
          <w:ilvl w:val="1"/>
          <w:numId w:val="7"/>
        </w:numPr>
        <w:spacing w:after="0" w:line="360" w:lineRule="auto"/>
        <w:ind w:left="0" w:firstLine="522"/>
        <w:jc w:val="both"/>
        <w:rPr>
          <w:color w:val="auto"/>
          <w:sz w:val="28"/>
          <w:szCs w:val="28"/>
          <w:lang w:val="ru-RU"/>
        </w:rPr>
      </w:pPr>
      <w:r w:rsidRPr="00F86E9C">
        <w:rPr>
          <w:color w:val="auto"/>
          <w:sz w:val="28"/>
          <w:szCs w:val="28"/>
          <w:lang w:val="ru-RU"/>
        </w:rPr>
        <w:t>Наиболее устойчивая часть – психический склад (куда включаются национальный, или этнический, характер, темперамент, а также традиции и обычаи,</w:t>
      </w:r>
    </w:p>
    <w:p w:rsidR="000B413F" w:rsidRPr="00F86E9C" w:rsidRDefault="000B413F">
      <w:pPr>
        <w:pStyle w:val="a1"/>
        <w:numPr>
          <w:ilvl w:val="1"/>
          <w:numId w:val="7"/>
        </w:numPr>
        <w:spacing w:after="0" w:line="360" w:lineRule="auto"/>
        <w:ind w:left="0" w:firstLine="522"/>
        <w:jc w:val="both"/>
        <w:rPr>
          <w:color w:val="auto"/>
          <w:sz w:val="28"/>
          <w:szCs w:val="28"/>
          <w:lang w:val="ru-RU"/>
        </w:rPr>
      </w:pPr>
      <w:r w:rsidRPr="00F86E9C">
        <w:rPr>
          <w:color w:val="auto"/>
          <w:sz w:val="28"/>
          <w:szCs w:val="28"/>
          <w:lang w:val="ru-RU"/>
        </w:rPr>
        <w:t xml:space="preserve">Эмоциональная сфера, куда включаются национальные, или этнические, чувства. </w:t>
      </w:r>
    </w:p>
    <w:p w:rsidR="000B413F" w:rsidRPr="00F86E9C" w:rsidRDefault="000B413F">
      <w:pPr>
        <w:pStyle w:val="a1"/>
        <w:spacing w:after="0" w:line="360" w:lineRule="auto"/>
        <w:ind w:firstLine="522"/>
        <w:jc w:val="both"/>
        <w:rPr>
          <w:color w:val="auto"/>
          <w:sz w:val="28"/>
          <w:szCs w:val="28"/>
          <w:lang w:val="ru-RU"/>
        </w:rPr>
      </w:pPr>
      <w:r w:rsidRPr="00F86E9C">
        <w:rPr>
          <w:color w:val="auto"/>
          <w:sz w:val="28"/>
          <w:szCs w:val="28"/>
          <w:lang w:val="ru-RU"/>
        </w:rPr>
        <w:t xml:space="preserve">Несмотря на многочисленные противоречия и споры относительно содержания национального характера, в исследованиях обычно наблюдается довольно большое единодушие при описании черт национального характера у отдельных национальных групп (храбрость, трудолюбие, сдержанность и пр.) [3]. </w:t>
      </w:r>
    </w:p>
    <w:p w:rsidR="000B413F" w:rsidRPr="00F86E9C" w:rsidRDefault="000B413F">
      <w:pPr>
        <w:pStyle w:val="a1"/>
        <w:spacing w:after="0" w:line="360" w:lineRule="auto"/>
        <w:ind w:firstLine="522"/>
        <w:jc w:val="both"/>
        <w:rPr>
          <w:color w:val="auto"/>
          <w:sz w:val="28"/>
          <w:szCs w:val="28"/>
          <w:lang w:val="ru-RU"/>
        </w:rPr>
      </w:pPr>
      <w:r w:rsidRPr="00F86E9C">
        <w:rPr>
          <w:color w:val="auto"/>
          <w:sz w:val="28"/>
          <w:szCs w:val="28"/>
          <w:lang w:val="ru-RU"/>
        </w:rPr>
        <w:t xml:space="preserve">Национальный характер может быть рассмотрен как фиксация типических черт, которые проявляются наиболее отчетливо именно в тех случаях, когда выступают не отдельные люди, а группы. Речь здесь идет о степени выраженности той или другой черты, о специфике ее проявления. Литература фиксирует, например, специфику английского юмора (хотя чувство юмора свойственно, естественно, не только англичанам), итальянской </w:t>
      </w:r>
      <w:r w:rsidR="00F86E9C" w:rsidRPr="00F86E9C">
        <w:rPr>
          <w:color w:val="auto"/>
          <w:sz w:val="28"/>
          <w:szCs w:val="28"/>
          <w:lang w:val="ru-RU"/>
        </w:rPr>
        <w:t>экспансивности</w:t>
      </w:r>
      <w:r w:rsidRPr="00F86E9C">
        <w:rPr>
          <w:color w:val="auto"/>
          <w:sz w:val="28"/>
          <w:szCs w:val="28"/>
          <w:lang w:val="ru-RU"/>
        </w:rPr>
        <w:t xml:space="preserve"> (хотя в не</w:t>
      </w:r>
      <w:r w:rsidR="00F86E9C">
        <w:rPr>
          <w:color w:val="auto"/>
          <w:sz w:val="28"/>
          <w:szCs w:val="28"/>
          <w:lang w:val="ru-RU"/>
        </w:rPr>
        <w:t xml:space="preserve"> </w:t>
      </w:r>
      <w:r w:rsidRPr="00F86E9C">
        <w:rPr>
          <w:color w:val="auto"/>
          <w:sz w:val="28"/>
          <w:szCs w:val="28"/>
          <w:lang w:val="ru-RU"/>
        </w:rPr>
        <w:t>меньшей степени экспансивными являются и испанцы) и т.д.</w:t>
      </w:r>
    </w:p>
    <w:p w:rsidR="000B413F" w:rsidRPr="00F86E9C" w:rsidRDefault="000B413F">
      <w:pPr>
        <w:pStyle w:val="a1"/>
        <w:spacing w:after="0" w:line="360" w:lineRule="auto"/>
        <w:ind w:firstLine="536"/>
        <w:jc w:val="both"/>
        <w:rPr>
          <w:color w:val="auto"/>
          <w:sz w:val="28"/>
          <w:szCs w:val="28"/>
          <w:lang w:val="ru-RU"/>
        </w:rPr>
      </w:pPr>
      <w:r w:rsidRPr="00F86E9C">
        <w:rPr>
          <w:color w:val="auto"/>
          <w:sz w:val="28"/>
          <w:szCs w:val="28"/>
          <w:lang w:val="ru-RU"/>
        </w:rPr>
        <w:t>По данным Hofstede, 1983; Gudykunst, Ting-Toomey, Chua, 1988; Hofstede, 1991; Tnandis, 1995 западные и восточные этносы различаются по следующим основным психологическим характеристикам: индивидуализм—коллективизм (в западных культурах преобладает индивидуализм, а в восточных — коллективизм); низкая и высокая контекстуальная коммуникация (большинство азиатских народов относятся к высококонтекстуальным, а западные — к низкоконтекстуальным</w:t>
      </w:r>
      <w:r w:rsidR="00F86E9C">
        <w:rPr>
          <w:color w:val="auto"/>
          <w:sz w:val="28"/>
          <w:szCs w:val="28"/>
          <w:lang w:val="ru-RU"/>
        </w:rPr>
        <w:t>)</w:t>
      </w:r>
      <w:r w:rsidRPr="00F86E9C">
        <w:rPr>
          <w:color w:val="auto"/>
          <w:sz w:val="28"/>
          <w:szCs w:val="28"/>
          <w:lang w:val="ru-RU"/>
        </w:rPr>
        <w:t>; низкий — высокий уровень избежания неопределенности (у западных этносов — низкий уровень, а у восточных — высокий); властная дистанция (у восточных народов — высокий уровень, а у западных — низкий) и маскулинность—фемининность (к примеру, в США и Германии низкий уровень маскулинности, а в Японии — высокий) [10].</w:t>
      </w:r>
    </w:p>
    <w:p w:rsidR="000B413F" w:rsidRPr="00F86E9C" w:rsidRDefault="000B413F">
      <w:pPr>
        <w:pStyle w:val="a1"/>
        <w:spacing w:after="0" w:line="360" w:lineRule="auto"/>
        <w:ind w:firstLine="522"/>
        <w:jc w:val="both"/>
        <w:rPr>
          <w:color w:val="auto"/>
          <w:sz w:val="28"/>
          <w:szCs w:val="28"/>
          <w:lang w:val="ru-RU"/>
        </w:rPr>
      </w:pPr>
      <w:r w:rsidRPr="00F86E9C">
        <w:rPr>
          <w:color w:val="auto"/>
          <w:sz w:val="28"/>
          <w:szCs w:val="28"/>
          <w:lang w:val="ru-RU"/>
        </w:rPr>
        <w:t>Основной сферой проявления национального характера является разного рода деятельность.  Наряду с исследованием обычаев и традиций особую роль играет здесь народное искусство и язык. Относительная устойчивость черт национального характера, несмотря на изменчивость социальной среды, объясняется тем, что возникает определенная инерция, обеспечиваемая путем межпоколенной передачи опыта.</w:t>
      </w:r>
    </w:p>
    <w:p w:rsidR="000B413F" w:rsidRPr="00F86E9C" w:rsidRDefault="000B413F" w:rsidP="00D42B0A">
      <w:pPr>
        <w:pStyle w:val="a1"/>
        <w:spacing w:after="0" w:line="360" w:lineRule="auto"/>
        <w:ind w:firstLine="522"/>
        <w:jc w:val="both"/>
        <w:rPr>
          <w:color w:val="auto"/>
          <w:sz w:val="28"/>
          <w:szCs w:val="28"/>
          <w:lang w:val="ru-RU"/>
        </w:rPr>
      </w:pPr>
      <w:r w:rsidRPr="00F86E9C">
        <w:rPr>
          <w:color w:val="auto"/>
          <w:sz w:val="28"/>
          <w:szCs w:val="28"/>
          <w:lang w:val="ru-RU"/>
        </w:rPr>
        <w:t xml:space="preserve">В этнических группах иногда фиксируются и такие элементы психического склада, как темперамент и способности. Однако этот вопрос до сих пор не решен однозначно: некоторые исследователи вообще отрицают правомерность выявления специфики темперамента и способностей для различных этнических групп. Причиной этого являются те многочисленные наслоения, которые имеются в исследованиях проблем наций. Что касается темперамента, то высказывается мнение, что речь должна идти лишь о выявлении специфических сочетаний преобладающих типов темперамента, а не о жестком «привязывании» определенного типа темперамента к определенной этнической группе. Важной характеристикой психологии этнических групп, устанавливаемой социальной психологией, является относительность психологических различий между группами (Кон, 1970). В одном из исследований Института Гэллапа жители 12 городов различных стран были опрошены об их предпочтениях относительно ряда объектов: высота культурного уровня, лучшая кухня, самые красивые женщины, уровень развития национальной гордости. По вопросу о лучшей кухне – представители всех групп предпочли свою собственную. По вопросу о высоте культурного уровня наблюдался разброс мнений: у себя констатировали наличие самого высокого уровня греки, голландцы, индусы, американцы, норвежцы, шведы, жители Западного Берлина, австрийцы. Финны, датчане, африканцы и канадцы дали разные ответы на этот вопрос. Самыми красивыми женщинами жители Западного Берлина назвали шведок, австрийцы – итальянок, датчане – немок, а у остальных самыми красивыми женщинами были названы женщины своей национальности. Более развитое чувство национальной гордости у себя обнаружили греки, американцы и индусы, финны назвали шведов, все остальные назвали англичан. Результаты эти весьма показательны, ибо свидетельствуют о высокой степени относительности представлений о содержании типичных характеристик различных национальных групп [11]. Несмотря на </w:t>
      </w:r>
      <w:r w:rsidR="00D42B0A" w:rsidRPr="00F86E9C">
        <w:rPr>
          <w:color w:val="auto"/>
          <w:sz w:val="28"/>
          <w:szCs w:val="28"/>
          <w:lang w:val="ru-RU"/>
        </w:rPr>
        <w:t>относительность</w:t>
      </w:r>
      <w:r w:rsidRPr="00F86E9C">
        <w:rPr>
          <w:color w:val="auto"/>
          <w:sz w:val="28"/>
          <w:szCs w:val="28"/>
          <w:lang w:val="ru-RU"/>
        </w:rPr>
        <w:t xml:space="preserve"> психологических различий, этнопсихология накопила достаточно большой и интересный материал относительно особенностей психологического склада и поведения людей, обусловленных их этнической принадлежностью. Основной </w:t>
      </w:r>
      <w:r w:rsidR="00D42B0A" w:rsidRPr="00F86E9C">
        <w:rPr>
          <w:color w:val="auto"/>
          <w:sz w:val="28"/>
          <w:szCs w:val="28"/>
          <w:lang w:val="ru-RU"/>
        </w:rPr>
        <w:t>психологической</w:t>
      </w:r>
      <w:r w:rsidRPr="00F86E9C">
        <w:rPr>
          <w:color w:val="auto"/>
          <w:sz w:val="28"/>
          <w:szCs w:val="28"/>
          <w:lang w:val="ru-RU"/>
        </w:rPr>
        <w:t xml:space="preserve"> характеристикой, отличающей этнические группы, является этническое самосознание.</w:t>
      </w:r>
    </w:p>
    <w:p w:rsidR="000B413F" w:rsidRPr="00D42B0A" w:rsidRDefault="000B413F">
      <w:pPr>
        <w:pStyle w:val="a1"/>
        <w:spacing w:after="0" w:line="360" w:lineRule="auto"/>
        <w:ind w:firstLine="536"/>
        <w:jc w:val="both"/>
        <w:rPr>
          <w:b/>
          <w:color w:val="auto"/>
          <w:sz w:val="28"/>
          <w:szCs w:val="28"/>
          <w:lang w:val="ru-RU"/>
        </w:rPr>
      </w:pPr>
    </w:p>
    <w:p w:rsidR="000B413F" w:rsidRPr="00D42B0A" w:rsidRDefault="00D42B0A">
      <w:pPr>
        <w:pStyle w:val="a1"/>
        <w:spacing w:after="0" w:line="360" w:lineRule="auto"/>
        <w:ind w:firstLine="536"/>
        <w:jc w:val="both"/>
        <w:rPr>
          <w:b/>
          <w:bCs/>
          <w:iCs/>
          <w:color w:val="auto"/>
          <w:sz w:val="28"/>
          <w:szCs w:val="28"/>
          <w:lang w:val="ru-RU"/>
        </w:rPr>
      </w:pPr>
      <w:r w:rsidRPr="00D42B0A">
        <w:rPr>
          <w:b/>
          <w:bCs/>
          <w:iCs/>
          <w:color w:val="auto"/>
          <w:sz w:val="28"/>
          <w:szCs w:val="28"/>
          <w:lang w:val="ru-RU"/>
        </w:rPr>
        <w:t xml:space="preserve">3. </w:t>
      </w:r>
      <w:r w:rsidR="000B413F" w:rsidRPr="00D42B0A">
        <w:rPr>
          <w:b/>
          <w:bCs/>
          <w:iCs/>
          <w:color w:val="auto"/>
          <w:sz w:val="28"/>
          <w:szCs w:val="28"/>
          <w:lang w:val="ru-RU"/>
        </w:rPr>
        <w:t>Этническое самосознание</w:t>
      </w:r>
    </w:p>
    <w:p w:rsidR="00D42B0A" w:rsidRPr="00F86E9C" w:rsidRDefault="00D42B0A">
      <w:pPr>
        <w:pStyle w:val="a1"/>
        <w:spacing w:after="0" w:line="360" w:lineRule="auto"/>
        <w:ind w:firstLine="536"/>
        <w:jc w:val="both"/>
        <w:rPr>
          <w:bCs/>
          <w:iCs/>
          <w:color w:val="auto"/>
          <w:sz w:val="28"/>
          <w:szCs w:val="28"/>
          <w:lang w:val="ru-RU"/>
        </w:rPr>
      </w:pPr>
    </w:p>
    <w:p w:rsidR="000B413F" w:rsidRPr="00F86E9C" w:rsidRDefault="000B413F">
      <w:pPr>
        <w:pStyle w:val="a1"/>
        <w:spacing w:after="0" w:line="360" w:lineRule="auto"/>
        <w:ind w:firstLine="536"/>
        <w:jc w:val="both"/>
        <w:rPr>
          <w:color w:val="auto"/>
          <w:sz w:val="28"/>
          <w:szCs w:val="28"/>
          <w:lang w:val="ru-RU"/>
        </w:rPr>
      </w:pPr>
      <w:r w:rsidRPr="00F86E9C">
        <w:rPr>
          <w:color w:val="auto"/>
          <w:sz w:val="28"/>
          <w:szCs w:val="28"/>
          <w:lang w:val="ru-RU"/>
        </w:rPr>
        <w:t xml:space="preserve">Этническое (национальное) самосознание — это осознание народом себя как этнической общности, выделение из окружающего мира и оценка в нем своего места. В личности этническое самосознание связано с этническим самоопределением. По мнению В.Ю. Хотинец, этническое самосознание представляет собой относительно устойчивую систему осознанных представлений и оценок, реально существующих этнодифференцируюших и этноинтегрирующих компонентов жизнедеятельности этноса (Хотинец, 2000). Этническая идентификация подразумевает процесс отождествления личности с национальной общностью, к которой она принадлежит. Данный процесс может быть осознаваемым и мало осознаваемым. Обычно этническая идентификация сопровождается эмоциональными переживаниями. Данный феномен рассматривается как механизм формирования этнического самосознания </w:t>
      </w:r>
    </w:p>
    <w:p w:rsidR="000B413F" w:rsidRPr="00F86E9C" w:rsidRDefault="000B413F">
      <w:pPr>
        <w:pStyle w:val="af"/>
        <w:ind w:right="0" w:firstLine="536"/>
        <w:rPr>
          <w:b w:val="0"/>
          <w:bCs w:val="0"/>
          <w:color w:val="auto"/>
          <w:szCs w:val="28"/>
          <w:lang w:val="ru-RU"/>
        </w:rPr>
      </w:pPr>
      <w:r w:rsidRPr="00F86E9C">
        <w:rPr>
          <w:b w:val="0"/>
          <w:bCs w:val="0"/>
          <w:color w:val="auto"/>
          <w:szCs w:val="28"/>
          <w:lang w:val="ru-RU"/>
        </w:rPr>
        <w:t xml:space="preserve">Основные характеристики этнического самосознания таковы: </w:t>
      </w:r>
    </w:p>
    <w:p w:rsidR="000B413F" w:rsidRPr="00F86E9C" w:rsidRDefault="000B413F">
      <w:pPr>
        <w:numPr>
          <w:ilvl w:val="0"/>
          <w:numId w:val="2"/>
        </w:numPr>
        <w:spacing w:line="360" w:lineRule="auto"/>
        <w:ind w:left="0" w:firstLine="536"/>
        <w:jc w:val="both"/>
        <w:rPr>
          <w:color w:val="auto"/>
          <w:sz w:val="28"/>
          <w:szCs w:val="28"/>
          <w:lang w:val="ru-RU"/>
        </w:rPr>
      </w:pPr>
      <w:r w:rsidRPr="00F86E9C">
        <w:rPr>
          <w:color w:val="auto"/>
          <w:sz w:val="28"/>
          <w:szCs w:val="28"/>
          <w:lang w:val="ru-RU"/>
        </w:rPr>
        <w:t xml:space="preserve">имплицитное наличие в нем целостной картины мира, в том смысле, как мы ее определили выше; </w:t>
      </w:r>
    </w:p>
    <w:p w:rsidR="000B413F" w:rsidRPr="00F86E9C" w:rsidRDefault="000B413F">
      <w:pPr>
        <w:numPr>
          <w:ilvl w:val="0"/>
          <w:numId w:val="2"/>
        </w:numPr>
        <w:spacing w:line="360" w:lineRule="auto"/>
        <w:ind w:left="0" w:firstLine="536"/>
        <w:jc w:val="both"/>
        <w:rPr>
          <w:color w:val="auto"/>
          <w:sz w:val="28"/>
          <w:szCs w:val="28"/>
          <w:lang w:val="ru-RU"/>
        </w:rPr>
      </w:pPr>
      <w:r w:rsidRPr="00F86E9C">
        <w:rPr>
          <w:color w:val="auto"/>
          <w:sz w:val="28"/>
          <w:szCs w:val="28"/>
          <w:lang w:val="ru-RU"/>
        </w:rPr>
        <w:t xml:space="preserve">его «правильная» передача  из поколения в поколение, в процессе нормальной, выработанной данным этносом, социализации; </w:t>
      </w:r>
    </w:p>
    <w:p w:rsidR="000B413F" w:rsidRPr="00F86E9C" w:rsidRDefault="000B413F">
      <w:pPr>
        <w:numPr>
          <w:ilvl w:val="0"/>
          <w:numId w:val="2"/>
        </w:numPr>
        <w:spacing w:line="360" w:lineRule="auto"/>
        <w:ind w:left="0" w:firstLine="536"/>
        <w:jc w:val="both"/>
        <w:rPr>
          <w:color w:val="auto"/>
          <w:sz w:val="28"/>
          <w:szCs w:val="28"/>
          <w:lang w:val="ru-RU"/>
        </w:rPr>
      </w:pPr>
      <w:r w:rsidRPr="00F86E9C">
        <w:rPr>
          <w:color w:val="auto"/>
          <w:sz w:val="28"/>
          <w:szCs w:val="28"/>
          <w:lang w:val="ru-RU"/>
        </w:rPr>
        <w:t xml:space="preserve">корреляция традиционного сознания с поведенческими стереотипами, присущими членам данного этноса, детерминирование им всего целостного и многосложного здания народной жизни: общественных институтов, системы межличностных и межгрупповых, в том числе межпрофессиональных и межклассовых отношений, обрядов и ритуалов, идеологии, искусства и фольклора, автостереотипов (то есть, «образов себя»), обусловливающих «внутреннюю политику» этноса (правила внутриэтнического поведения и пределы его вариативности); гетеростереотипов (то есть, образов соседей), системы межэтнических (межкультурных) отношений, то есть парадигм внешней политики этноса (правил поведения с чужими), механизмов интериоризации чужих </w:t>
      </w:r>
      <w:r w:rsidR="00D42B0A">
        <w:rPr>
          <w:color w:val="auto"/>
          <w:sz w:val="28"/>
          <w:szCs w:val="28"/>
          <w:lang w:val="ru-RU"/>
        </w:rPr>
        <w:t>и т. д.;</w:t>
      </w:r>
    </w:p>
    <w:p w:rsidR="000B413F" w:rsidRPr="00F86E9C" w:rsidRDefault="000B413F">
      <w:pPr>
        <w:numPr>
          <w:ilvl w:val="0"/>
          <w:numId w:val="2"/>
        </w:numPr>
        <w:spacing w:line="360" w:lineRule="auto"/>
        <w:ind w:left="0" w:firstLine="536"/>
        <w:jc w:val="both"/>
        <w:rPr>
          <w:color w:val="auto"/>
          <w:sz w:val="28"/>
          <w:szCs w:val="28"/>
          <w:lang w:val="ru-RU"/>
        </w:rPr>
      </w:pPr>
      <w:r w:rsidRPr="00F86E9C">
        <w:rPr>
          <w:color w:val="auto"/>
          <w:sz w:val="28"/>
          <w:szCs w:val="28"/>
          <w:lang w:val="ru-RU"/>
        </w:rPr>
        <w:t xml:space="preserve">соответствие традиционного сознания этноса социальным условиям его жизни, стадии его общественного развития, структуре жизнеобеспечения (материальной базе), а также соотношение этнической картины мира с нормами и ценностями, доминирующими у других народов, что может выражаться либо как эксплицитное включение себя в некоторое сверхэтническое культурное единство, либо как обособление, противопоставление себя другим [10]. </w:t>
      </w:r>
    </w:p>
    <w:p w:rsidR="000B413F" w:rsidRPr="00F86E9C" w:rsidRDefault="000B413F">
      <w:pPr>
        <w:spacing w:line="360" w:lineRule="auto"/>
        <w:ind w:firstLine="536"/>
        <w:jc w:val="both"/>
        <w:rPr>
          <w:iCs/>
          <w:color w:val="auto"/>
          <w:sz w:val="28"/>
          <w:szCs w:val="28"/>
          <w:lang w:val="ru-RU"/>
        </w:rPr>
      </w:pPr>
      <w:r w:rsidRPr="00F86E9C">
        <w:rPr>
          <w:color w:val="auto"/>
          <w:sz w:val="28"/>
          <w:szCs w:val="28"/>
          <w:lang w:val="ru-RU"/>
        </w:rPr>
        <w:t xml:space="preserve">Таким образом, этническое самосознание </w:t>
      </w:r>
      <w:r w:rsidRPr="00F86E9C">
        <w:rPr>
          <w:iCs/>
          <w:color w:val="auto"/>
          <w:sz w:val="28"/>
          <w:szCs w:val="28"/>
          <w:lang w:val="ru-RU"/>
        </w:rPr>
        <w:t>адаптировано к историческим реалиям внешнего мира.</w:t>
      </w:r>
    </w:p>
    <w:p w:rsidR="000B413F" w:rsidRPr="00F86E9C" w:rsidRDefault="000B413F">
      <w:pPr>
        <w:pStyle w:val="af"/>
        <w:ind w:right="0" w:firstLine="536"/>
        <w:rPr>
          <w:b w:val="0"/>
          <w:bCs w:val="0"/>
          <w:color w:val="auto"/>
          <w:szCs w:val="28"/>
          <w:lang w:val="ru-RU"/>
        </w:rPr>
      </w:pPr>
      <w:r w:rsidRPr="00F86E9C">
        <w:rPr>
          <w:b w:val="0"/>
          <w:bCs w:val="0"/>
          <w:color w:val="auto"/>
          <w:szCs w:val="28"/>
          <w:lang w:val="ru-RU"/>
        </w:rPr>
        <w:t>Когда мы говорим об этническом  самосознании, то слово «сознание»  употребляем условно, поскольку то, что мы под ним подразумевается, включает в себя и сознание, и бессознательное. В качестве синонимичного может использоваться термин «менталитет». Однако термин «традиционное сознание» представляется нам предпочтительным, поскольку отражает связь понятий «этническая картина мира» и «традиция».</w:t>
      </w:r>
    </w:p>
    <w:p w:rsidR="000B413F" w:rsidRPr="00D42B0A" w:rsidRDefault="000B413F" w:rsidP="00D42B0A">
      <w:pPr>
        <w:pStyle w:val="Web"/>
        <w:spacing w:before="0" w:after="0" w:line="360" w:lineRule="auto"/>
        <w:ind w:firstLine="536"/>
        <w:jc w:val="both"/>
        <w:rPr>
          <w:color w:val="auto"/>
          <w:sz w:val="28"/>
          <w:szCs w:val="28"/>
          <w:lang w:val="ru-RU"/>
        </w:rPr>
      </w:pPr>
      <w:r w:rsidRPr="00D42B0A">
        <w:rPr>
          <w:color w:val="auto"/>
          <w:sz w:val="28"/>
          <w:szCs w:val="28"/>
          <w:lang w:val="ru-RU"/>
        </w:rPr>
        <w:t>Таким образом, этническое самосознание представляет собой система мировоззрения, основанная на этнической картине мира, передающаяся в процессе социализации и включающая в себя представления о приоритетах, нормах и моделях поведения в конкретных обстоятельствах. Через описания этих представлений, в свою очередь, может быть описана культурная традиция, присущая этносу или какой-либо его части в данный период времени.</w:t>
      </w:r>
      <w:r w:rsidR="00D42B0A" w:rsidRPr="00D42B0A">
        <w:rPr>
          <w:color w:val="auto"/>
          <w:sz w:val="28"/>
          <w:szCs w:val="28"/>
          <w:lang w:val="ru-RU"/>
        </w:rPr>
        <w:t xml:space="preserve"> </w:t>
      </w:r>
      <w:r w:rsidRPr="00D42B0A">
        <w:rPr>
          <w:color w:val="auto"/>
          <w:sz w:val="28"/>
          <w:szCs w:val="28"/>
          <w:lang w:val="ru-RU"/>
        </w:rPr>
        <w:t xml:space="preserve">В процессе социализации и через СМИ люди получают определённое представление о символах и знаковых системах своего народа, о национальных героях и исторических событиях, т.е. о том, что единство интересов общности и групповую солидарность. </w:t>
      </w:r>
    </w:p>
    <w:p w:rsidR="000B413F" w:rsidRDefault="000B413F">
      <w:pPr>
        <w:pStyle w:val="a1"/>
        <w:spacing w:after="0" w:line="360" w:lineRule="auto"/>
        <w:ind w:firstLine="509"/>
        <w:jc w:val="both"/>
        <w:rPr>
          <w:color w:val="auto"/>
          <w:sz w:val="28"/>
          <w:szCs w:val="28"/>
          <w:lang w:val="ru-RU"/>
        </w:rPr>
      </w:pPr>
      <w:r w:rsidRPr="00F86E9C">
        <w:rPr>
          <w:color w:val="auto"/>
          <w:sz w:val="28"/>
          <w:szCs w:val="28"/>
          <w:lang w:val="ru-RU"/>
        </w:rPr>
        <w:t xml:space="preserve">Этническая группа только потому обладает самоидентификацией, а значит самосознанием, что существуют другие этнические группы, по ряду признаков отличающихся от неё. Таким образом, только «разделенность» – т. е. дифференциация и способствует групповому самовыделению, при этом граница между «нами» </w:t>
      </w:r>
      <w:r w:rsidRPr="00F86E9C">
        <w:rPr>
          <w:rStyle w:val="ab"/>
          <w:i w:val="0"/>
          <w:iCs/>
          <w:color w:val="auto"/>
          <w:sz w:val="28"/>
          <w:szCs w:val="28"/>
          <w:lang w:val="ru-RU"/>
        </w:rPr>
        <w:t xml:space="preserve">(образ «МЫ») </w:t>
      </w:r>
      <w:r w:rsidRPr="00F86E9C">
        <w:rPr>
          <w:color w:val="auto"/>
          <w:sz w:val="28"/>
          <w:szCs w:val="28"/>
          <w:lang w:val="ru-RU"/>
        </w:rPr>
        <w:t>и «не-нами» определяется, прежде всего, путем сравнения по таким отличительным признакам как внешность, язык или обычаи. Фиксирование при этом сходства и различия, обобщение результатов этой простейшей операции укрепляет национальное самосознание, способ</w:t>
      </w:r>
      <w:r w:rsidR="00854696">
        <w:rPr>
          <w:color w:val="auto"/>
          <w:sz w:val="28"/>
          <w:szCs w:val="28"/>
          <w:lang w:val="ru-RU"/>
        </w:rPr>
        <w:t>ствует этнической консолидации.</w:t>
      </w:r>
    </w:p>
    <w:p w:rsidR="00854696" w:rsidRPr="00F86E9C" w:rsidRDefault="00854696">
      <w:pPr>
        <w:pStyle w:val="a1"/>
        <w:spacing w:after="0" w:line="360" w:lineRule="auto"/>
        <w:ind w:firstLine="509"/>
        <w:jc w:val="both"/>
        <w:rPr>
          <w:color w:val="auto"/>
          <w:sz w:val="28"/>
          <w:szCs w:val="28"/>
          <w:lang w:val="ru-RU"/>
        </w:rPr>
      </w:pPr>
    </w:p>
    <w:p w:rsidR="000B413F" w:rsidRPr="00F86E9C" w:rsidRDefault="00A10C99">
      <w:pPr>
        <w:pStyle w:val="a1"/>
        <w:spacing w:after="0" w:line="360" w:lineRule="auto"/>
        <w:ind w:firstLine="509"/>
        <w:jc w:val="both"/>
        <w:rPr>
          <w:color w:val="auto"/>
          <w:sz w:val="28"/>
          <w:szCs w:val="28"/>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05pt;width:251.95pt;height:94.45pt;z-index:251657728;mso-wrap-distance-left:0;mso-wrap-distance-right:0;mso-position-horizontal:center" filled="t">
            <v:fill color2="black"/>
            <v:imagedata r:id="rId7" o:title=""/>
            <w10:wrap type="topAndBottom"/>
          </v:shape>
        </w:pict>
      </w:r>
    </w:p>
    <w:p w:rsidR="000B413F" w:rsidRDefault="000B413F" w:rsidP="00854696">
      <w:pPr>
        <w:pStyle w:val="a1"/>
        <w:spacing w:after="0" w:line="360" w:lineRule="auto"/>
        <w:ind w:firstLine="709"/>
        <w:jc w:val="both"/>
        <w:rPr>
          <w:color w:val="auto"/>
          <w:sz w:val="28"/>
          <w:szCs w:val="28"/>
          <w:lang w:val="ru-RU"/>
        </w:rPr>
      </w:pPr>
      <w:r w:rsidRPr="00F86E9C">
        <w:rPr>
          <w:color w:val="auto"/>
          <w:sz w:val="28"/>
          <w:szCs w:val="28"/>
          <w:lang w:val="ru-RU"/>
        </w:rPr>
        <w:t>Рис. 1. Этническое самосознание</w:t>
      </w:r>
    </w:p>
    <w:p w:rsidR="00854696" w:rsidRPr="00F86E9C" w:rsidRDefault="00854696" w:rsidP="00854696">
      <w:pPr>
        <w:pStyle w:val="a1"/>
        <w:spacing w:after="0" w:line="360" w:lineRule="auto"/>
        <w:ind w:firstLine="709"/>
        <w:jc w:val="both"/>
        <w:rPr>
          <w:color w:val="auto"/>
          <w:sz w:val="28"/>
          <w:szCs w:val="28"/>
          <w:lang w:val="ru-RU"/>
        </w:rPr>
      </w:pPr>
    </w:p>
    <w:p w:rsidR="000B413F" w:rsidRPr="00F86E9C" w:rsidRDefault="000B413F">
      <w:pPr>
        <w:pStyle w:val="a1"/>
        <w:spacing w:after="0" w:line="360" w:lineRule="auto"/>
        <w:ind w:firstLine="509"/>
        <w:jc w:val="both"/>
        <w:rPr>
          <w:color w:val="auto"/>
          <w:sz w:val="28"/>
          <w:szCs w:val="28"/>
          <w:lang w:val="ru-RU"/>
        </w:rPr>
      </w:pPr>
      <w:r w:rsidRPr="00F86E9C">
        <w:rPr>
          <w:color w:val="auto"/>
          <w:sz w:val="28"/>
          <w:szCs w:val="28"/>
          <w:lang w:val="ru-RU"/>
        </w:rPr>
        <w:t>В результате межличностного общения со «своими» человек постепенно привыкает к восприятию определенного типа внешности, к фонетике (звучанию) родного языка и т. п. Привыкание переходит в одобрение , на основе которого формиру</w:t>
      </w:r>
      <w:r w:rsidR="00854696">
        <w:rPr>
          <w:color w:val="auto"/>
          <w:sz w:val="28"/>
          <w:szCs w:val="28"/>
          <w:lang w:val="ru-RU"/>
        </w:rPr>
        <w:t>ется чувство сопринадлежности.</w:t>
      </w:r>
    </w:p>
    <w:p w:rsidR="000B413F" w:rsidRPr="00F86E9C" w:rsidRDefault="000B413F">
      <w:pPr>
        <w:pStyle w:val="a1"/>
        <w:spacing w:after="0" w:line="360" w:lineRule="auto"/>
        <w:ind w:firstLine="509"/>
        <w:jc w:val="both"/>
        <w:rPr>
          <w:color w:val="auto"/>
          <w:sz w:val="28"/>
          <w:szCs w:val="28"/>
          <w:lang w:val="ru-RU"/>
        </w:rPr>
      </w:pPr>
      <w:r w:rsidRPr="00F86E9C">
        <w:rPr>
          <w:color w:val="auto"/>
          <w:sz w:val="28"/>
          <w:szCs w:val="28"/>
          <w:lang w:val="ru-RU"/>
        </w:rPr>
        <w:t>Сравнение неосознанно приводит к оцениванию, и непохожесть вызывает внешне немотивированное отвержение. Так человек кажется нам некрасивым, потому, что «у нас», к примеру, более светлая кожа. Точно также и родной язык: он – привычен, и поэтому кажется благозвучным, а вот чужая речь воспринимаетс</w:t>
      </w:r>
      <w:r w:rsidR="00163516">
        <w:rPr>
          <w:color w:val="auto"/>
          <w:sz w:val="28"/>
          <w:szCs w:val="28"/>
          <w:lang w:val="ru-RU"/>
        </w:rPr>
        <w:t>я как непонятная «тарабарщина».</w:t>
      </w:r>
    </w:p>
    <w:p w:rsidR="000B413F" w:rsidRPr="00F86E9C" w:rsidRDefault="000B413F">
      <w:pPr>
        <w:pStyle w:val="a1"/>
        <w:spacing w:after="0" w:line="360" w:lineRule="auto"/>
        <w:ind w:firstLine="509"/>
        <w:jc w:val="both"/>
        <w:rPr>
          <w:color w:val="auto"/>
          <w:sz w:val="28"/>
          <w:szCs w:val="28"/>
          <w:lang w:val="ru-RU"/>
        </w:rPr>
      </w:pPr>
      <w:r w:rsidRPr="00F86E9C">
        <w:rPr>
          <w:color w:val="auto"/>
          <w:sz w:val="28"/>
          <w:szCs w:val="28"/>
          <w:lang w:val="ru-RU"/>
        </w:rPr>
        <w:t xml:space="preserve">Подобное сравнение держится не столько на реальных отличиях, сколько на неосознанных представлениях о значимости этих различий, в которых воображаемая реальность становится «маркером» как этнической дифференциации, так и консолидации. Действительно может ли та же внешность служить весомым «определителем» членов собственной этнической группы, особенно если речь идет о крупном, миграционно подвижном народе, как, например, русские [10; 11] </w:t>
      </w:r>
    </w:p>
    <w:p w:rsidR="000B413F" w:rsidRPr="00F86E9C" w:rsidRDefault="000B413F">
      <w:pPr>
        <w:pStyle w:val="a1"/>
        <w:spacing w:after="0" w:line="360" w:lineRule="auto"/>
        <w:ind w:firstLine="509"/>
        <w:jc w:val="both"/>
        <w:rPr>
          <w:color w:val="auto"/>
          <w:sz w:val="28"/>
          <w:szCs w:val="28"/>
          <w:lang w:val="ru-RU"/>
        </w:rPr>
      </w:pPr>
      <w:r w:rsidRPr="00F86E9C">
        <w:rPr>
          <w:color w:val="auto"/>
          <w:sz w:val="28"/>
          <w:szCs w:val="28"/>
          <w:lang w:val="ru-RU"/>
        </w:rPr>
        <w:t xml:space="preserve">С развитием этнического самосознания связано возникновение этнических стереотипов, осознания собственной принадлежности к </w:t>
      </w:r>
      <w:r w:rsidR="00163516">
        <w:rPr>
          <w:color w:val="auto"/>
          <w:sz w:val="28"/>
          <w:szCs w:val="28"/>
          <w:lang w:val="ru-RU"/>
        </w:rPr>
        <w:t>определенной этнической группе.</w:t>
      </w:r>
    </w:p>
    <w:p w:rsidR="000B413F" w:rsidRPr="00F86E9C" w:rsidRDefault="000B413F">
      <w:pPr>
        <w:pStyle w:val="a1"/>
        <w:spacing w:after="0" w:line="360" w:lineRule="auto"/>
        <w:ind w:firstLine="509"/>
        <w:jc w:val="both"/>
        <w:rPr>
          <w:color w:val="auto"/>
          <w:sz w:val="28"/>
          <w:szCs w:val="28"/>
          <w:lang w:val="ru-RU"/>
        </w:rPr>
      </w:pPr>
    </w:p>
    <w:p w:rsidR="000B413F" w:rsidRPr="00163516" w:rsidRDefault="000B413F">
      <w:pPr>
        <w:pStyle w:val="a1"/>
        <w:spacing w:after="0" w:line="360" w:lineRule="auto"/>
        <w:ind w:firstLine="509"/>
        <w:jc w:val="both"/>
        <w:rPr>
          <w:b/>
          <w:bCs/>
          <w:color w:val="auto"/>
          <w:sz w:val="28"/>
          <w:szCs w:val="28"/>
          <w:lang w:val="ru-RU"/>
        </w:rPr>
      </w:pPr>
      <w:r w:rsidRPr="00163516">
        <w:rPr>
          <w:b/>
          <w:bCs/>
          <w:color w:val="auto"/>
          <w:sz w:val="28"/>
          <w:szCs w:val="28"/>
          <w:lang w:val="ru-RU"/>
        </w:rPr>
        <w:t>4. Этнические стереотипы</w:t>
      </w:r>
    </w:p>
    <w:p w:rsidR="00163516" w:rsidRPr="00F86E9C" w:rsidRDefault="00163516">
      <w:pPr>
        <w:pStyle w:val="a1"/>
        <w:spacing w:after="0" w:line="360" w:lineRule="auto"/>
        <w:ind w:firstLine="509"/>
        <w:jc w:val="both"/>
        <w:rPr>
          <w:bCs/>
          <w:color w:val="auto"/>
          <w:sz w:val="28"/>
          <w:szCs w:val="28"/>
          <w:lang w:val="ru-RU"/>
        </w:rPr>
      </w:pPr>
    </w:p>
    <w:p w:rsidR="000B413F" w:rsidRPr="00F86E9C" w:rsidRDefault="000B413F">
      <w:pPr>
        <w:pStyle w:val="Web"/>
        <w:spacing w:before="0" w:after="0" w:line="360" w:lineRule="auto"/>
        <w:ind w:firstLine="536"/>
        <w:jc w:val="both"/>
        <w:rPr>
          <w:color w:val="auto"/>
          <w:sz w:val="28"/>
          <w:szCs w:val="28"/>
          <w:lang w:val="ru-RU"/>
        </w:rPr>
      </w:pPr>
      <w:r w:rsidRPr="00F86E9C">
        <w:rPr>
          <w:color w:val="auto"/>
          <w:sz w:val="28"/>
          <w:szCs w:val="28"/>
          <w:lang w:val="ru-RU"/>
        </w:rPr>
        <w:t xml:space="preserve">Этнические группы не являются изолированными, они более или менее общаются между собой. На это взаимодействие сильное влияние оказывают так называемые «этнические стереотипы». У одной этнической группы есть свой созданный определенный образ других групп. Эти имиджи формируются благодаря так называемому процессу «стереотипизации». Признавая себя как члена определенной этнической группы, мы формируем психическую общность, опирающуюся на «чувство-мы». «Чувство-мы» - это осознание особенностей своей группы, отличия ее от других групп. Образ другой группы очень упрощается и сужается, он формируется, основываясь на опыте общения с этой группой, происходившего в прошлом. Этот образ и создает этнический стереотип. </w:t>
      </w:r>
    </w:p>
    <w:p w:rsidR="000B413F" w:rsidRPr="00F86E9C" w:rsidRDefault="000B413F">
      <w:pPr>
        <w:pStyle w:val="a1"/>
        <w:spacing w:after="0" w:line="360" w:lineRule="auto"/>
        <w:ind w:firstLine="509"/>
        <w:jc w:val="both"/>
        <w:rPr>
          <w:color w:val="auto"/>
          <w:sz w:val="28"/>
          <w:szCs w:val="28"/>
          <w:lang w:val="ru-RU"/>
        </w:rPr>
      </w:pPr>
      <w:r w:rsidRPr="00F86E9C">
        <w:rPr>
          <w:rStyle w:val="ab"/>
          <w:i w:val="0"/>
          <w:iCs/>
          <w:color w:val="auto"/>
          <w:sz w:val="28"/>
          <w:szCs w:val="28"/>
          <w:lang w:val="ru-RU"/>
        </w:rPr>
        <w:t xml:space="preserve">Этнический стереотип </w:t>
      </w:r>
      <w:r w:rsidRPr="00F86E9C">
        <w:rPr>
          <w:color w:val="auto"/>
          <w:sz w:val="28"/>
          <w:szCs w:val="28"/>
          <w:lang w:val="ru-RU"/>
        </w:rPr>
        <w:t xml:space="preserve">- характерное явление обыденного сознания, выражающееся в относительно устойчивых представлениях о моральных, умственных, физических и других качествах, присущих представителям различных этнических групп. </w:t>
      </w:r>
    </w:p>
    <w:p w:rsidR="000B413F" w:rsidRPr="00F86E9C" w:rsidRDefault="000B413F" w:rsidP="00163516">
      <w:pPr>
        <w:pStyle w:val="a1"/>
        <w:spacing w:after="0" w:line="360" w:lineRule="auto"/>
        <w:ind w:firstLine="709"/>
        <w:jc w:val="both"/>
        <w:rPr>
          <w:color w:val="auto"/>
          <w:sz w:val="28"/>
          <w:szCs w:val="28"/>
        </w:rPr>
      </w:pPr>
      <w:r w:rsidRPr="00F86E9C">
        <w:rPr>
          <w:color w:val="auto"/>
          <w:sz w:val="28"/>
          <w:szCs w:val="28"/>
          <w:lang w:val="ru-RU"/>
        </w:rPr>
        <w:t xml:space="preserve">Может быть неоднородным по структуре. </w:t>
      </w:r>
      <w:r w:rsidRPr="00F86E9C">
        <w:rPr>
          <w:color w:val="auto"/>
          <w:sz w:val="28"/>
          <w:szCs w:val="28"/>
        </w:rPr>
        <w:t xml:space="preserve">Состоит из: </w:t>
      </w:r>
    </w:p>
    <w:p w:rsidR="000B413F" w:rsidRPr="00F86E9C" w:rsidRDefault="000B413F" w:rsidP="00163516">
      <w:pPr>
        <w:pStyle w:val="a1"/>
        <w:numPr>
          <w:ilvl w:val="0"/>
          <w:numId w:val="8"/>
        </w:numPr>
        <w:tabs>
          <w:tab w:val="left" w:pos="707"/>
        </w:tabs>
        <w:spacing w:after="0" w:line="360" w:lineRule="auto"/>
        <w:ind w:left="0" w:firstLine="709"/>
        <w:jc w:val="both"/>
        <w:rPr>
          <w:color w:val="auto"/>
          <w:sz w:val="28"/>
          <w:szCs w:val="28"/>
          <w:lang w:val="ru-RU"/>
        </w:rPr>
      </w:pPr>
      <w:r w:rsidRPr="00F86E9C">
        <w:rPr>
          <w:color w:val="auto"/>
          <w:sz w:val="28"/>
          <w:szCs w:val="28"/>
          <w:lang w:val="ru-RU"/>
        </w:rPr>
        <w:t xml:space="preserve">констатации особенностей своей или чужой этнической группы, </w:t>
      </w:r>
    </w:p>
    <w:p w:rsidR="000B413F" w:rsidRPr="00F86E9C" w:rsidRDefault="000B413F" w:rsidP="00163516">
      <w:pPr>
        <w:pStyle w:val="a1"/>
        <w:numPr>
          <w:ilvl w:val="0"/>
          <w:numId w:val="8"/>
        </w:numPr>
        <w:tabs>
          <w:tab w:val="left" w:pos="707"/>
        </w:tabs>
        <w:spacing w:after="0" w:line="360" w:lineRule="auto"/>
        <w:ind w:left="0" w:firstLine="709"/>
        <w:jc w:val="both"/>
        <w:rPr>
          <w:color w:val="auto"/>
          <w:sz w:val="28"/>
          <w:szCs w:val="28"/>
          <w:lang w:val="ru-RU"/>
        </w:rPr>
      </w:pPr>
      <w:r w:rsidRPr="00F86E9C">
        <w:rPr>
          <w:color w:val="auto"/>
          <w:sz w:val="28"/>
          <w:szCs w:val="28"/>
          <w:lang w:val="ru-RU"/>
        </w:rPr>
        <w:t xml:space="preserve">эмоционально-окрашенной оценки этих особенностей, </w:t>
      </w:r>
    </w:p>
    <w:p w:rsidR="000B413F" w:rsidRPr="00F86E9C" w:rsidRDefault="000B413F" w:rsidP="00163516">
      <w:pPr>
        <w:pStyle w:val="a1"/>
        <w:numPr>
          <w:ilvl w:val="0"/>
          <w:numId w:val="8"/>
        </w:numPr>
        <w:tabs>
          <w:tab w:val="left" w:pos="707"/>
        </w:tabs>
        <w:spacing w:after="0" w:line="360" w:lineRule="auto"/>
        <w:ind w:left="0" w:firstLine="709"/>
        <w:jc w:val="both"/>
        <w:rPr>
          <w:color w:val="auto"/>
          <w:sz w:val="28"/>
          <w:szCs w:val="28"/>
          <w:lang w:val="ru-RU"/>
        </w:rPr>
      </w:pPr>
      <w:r w:rsidRPr="00F86E9C">
        <w:rPr>
          <w:color w:val="auto"/>
          <w:sz w:val="28"/>
          <w:szCs w:val="28"/>
          <w:lang w:val="ru-RU"/>
        </w:rPr>
        <w:t xml:space="preserve">определенного типа поведения по отношению к представителям того или иного народа. </w:t>
      </w:r>
    </w:p>
    <w:p w:rsidR="000B413F" w:rsidRPr="00F86E9C" w:rsidRDefault="000B413F" w:rsidP="00163516">
      <w:pPr>
        <w:pStyle w:val="3"/>
        <w:numPr>
          <w:ilvl w:val="0"/>
          <w:numId w:val="0"/>
        </w:numPr>
        <w:spacing w:before="0" w:after="0" w:line="360" w:lineRule="auto"/>
        <w:ind w:firstLine="709"/>
        <w:jc w:val="both"/>
        <w:rPr>
          <w:rStyle w:val="aa"/>
          <w:color w:val="auto"/>
        </w:rPr>
      </w:pPr>
      <w:r w:rsidRPr="00F86E9C">
        <w:rPr>
          <w:rStyle w:val="aa"/>
          <w:color w:val="auto"/>
        </w:rPr>
        <w:t xml:space="preserve">Виды этнических стереотипов: </w:t>
      </w:r>
    </w:p>
    <w:p w:rsidR="000B413F" w:rsidRPr="00F86E9C" w:rsidRDefault="000B413F" w:rsidP="00163516">
      <w:pPr>
        <w:pStyle w:val="a1"/>
        <w:numPr>
          <w:ilvl w:val="0"/>
          <w:numId w:val="9"/>
        </w:numPr>
        <w:tabs>
          <w:tab w:val="left" w:pos="707"/>
        </w:tabs>
        <w:spacing w:after="0" w:line="360" w:lineRule="auto"/>
        <w:ind w:left="0" w:firstLine="709"/>
        <w:jc w:val="both"/>
        <w:rPr>
          <w:color w:val="auto"/>
          <w:sz w:val="28"/>
          <w:szCs w:val="28"/>
        </w:rPr>
      </w:pPr>
      <w:r w:rsidRPr="00F86E9C">
        <w:rPr>
          <w:rStyle w:val="ab"/>
          <w:i w:val="0"/>
          <w:iCs/>
          <w:color w:val="auto"/>
          <w:sz w:val="28"/>
          <w:szCs w:val="28"/>
        </w:rPr>
        <w:t xml:space="preserve">Позитивные </w:t>
      </w:r>
      <w:r w:rsidRPr="00F86E9C">
        <w:rPr>
          <w:color w:val="auto"/>
          <w:sz w:val="28"/>
          <w:szCs w:val="28"/>
        </w:rPr>
        <w:t xml:space="preserve">("немцы — трудолюбивые") </w:t>
      </w:r>
    </w:p>
    <w:p w:rsidR="000B413F" w:rsidRPr="00F86E9C" w:rsidRDefault="000B413F" w:rsidP="00163516">
      <w:pPr>
        <w:pStyle w:val="a1"/>
        <w:numPr>
          <w:ilvl w:val="0"/>
          <w:numId w:val="9"/>
        </w:numPr>
        <w:tabs>
          <w:tab w:val="left" w:pos="707"/>
        </w:tabs>
        <w:spacing w:after="0" w:line="360" w:lineRule="auto"/>
        <w:ind w:left="0" w:firstLine="709"/>
        <w:jc w:val="both"/>
        <w:rPr>
          <w:color w:val="auto"/>
          <w:sz w:val="28"/>
          <w:szCs w:val="28"/>
        </w:rPr>
      </w:pPr>
      <w:r w:rsidRPr="00F86E9C">
        <w:rPr>
          <w:rStyle w:val="ab"/>
          <w:i w:val="0"/>
          <w:iCs/>
          <w:color w:val="auto"/>
          <w:sz w:val="28"/>
          <w:szCs w:val="28"/>
        </w:rPr>
        <w:t xml:space="preserve">негативные </w:t>
      </w:r>
      <w:r w:rsidRPr="00F86E9C">
        <w:rPr>
          <w:color w:val="auto"/>
          <w:sz w:val="28"/>
          <w:szCs w:val="28"/>
        </w:rPr>
        <w:t xml:space="preserve">("русские — ленивые"), </w:t>
      </w:r>
    </w:p>
    <w:p w:rsidR="000B413F" w:rsidRPr="00F86E9C" w:rsidRDefault="000B413F" w:rsidP="00163516">
      <w:pPr>
        <w:pStyle w:val="a1"/>
        <w:numPr>
          <w:ilvl w:val="0"/>
          <w:numId w:val="9"/>
        </w:numPr>
        <w:tabs>
          <w:tab w:val="left" w:pos="707"/>
        </w:tabs>
        <w:spacing w:after="0" w:line="360" w:lineRule="auto"/>
        <w:ind w:left="0" w:firstLine="709"/>
        <w:jc w:val="both"/>
        <w:rPr>
          <w:color w:val="auto"/>
          <w:sz w:val="28"/>
          <w:szCs w:val="28"/>
          <w:lang w:val="ru-RU"/>
        </w:rPr>
      </w:pPr>
      <w:r w:rsidRPr="00F86E9C">
        <w:rPr>
          <w:rStyle w:val="ab"/>
          <w:i w:val="0"/>
          <w:iCs/>
          <w:color w:val="auto"/>
          <w:sz w:val="28"/>
          <w:szCs w:val="28"/>
          <w:lang w:val="ru-RU"/>
        </w:rPr>
        <w:t xml:space="preserve">автостереотипы </w:t>
      </w:r>
      <w:r w:rsidRPr="00F86E9C">
        <w:rPr>
          <w:color w:val="auto"/>
          <w:sz w:val="28"/>
          <w:szCs w:val="28"/>
          <w:lang w:val="ru-RU"/>
        </w:rPr>
        <w:t xml:space="preserve">(стереотипы в отношении своей этнической группы), </w:t>
      </w:r>
    </w:p>
    <w:p w:rsidR="000B413F" w:rsidRPr="00F86E9C" w:rsidRDefault="000B413F" w:rsidP="00163516">
      <w:pPr>
        <w:pStyle w:val="a1"/>
        <w:numPr>
          <w:ilvl w:val="0"/>
          <w:numId w:val="9"/>
        </w:numPr>
        <w:tabs>
          <w:tab w:val="left" w:pos="707"/>
        </w:tabs>
        <w:spacing w:after="0" w:line="360" w:lineRule="auto"/>
        <w:ind w:left="0" w:firstLine="709"/>
        <w:jc w:val="both"/>
        <w:rPr>
          <w:color w:val="auto"/>
          <w:sz w:val="28"/>
          <w:szCs w:val="28"/>
          <w:lang w:val="ru-RU"/>
        </w:rPr>
      </w:pPr>
      <w:r w:rsidRPr="00F86E9C">
        <w:rPr>
          <w:rStyle w:val="ab"/>
          <w:i w:val="0"/>
          <w:iCs/>
          <w:color w:val="auto"/>
          <w:sz w:val="28"/>
          <w:szCs w:val="28"/>
          <w:lang w:val="ru-RU"/>
        </w:rPr>
        <w:t xml:space="preserve">гетеростереотипы </w:t>
      </w:r>
      <w:r w:rsidRPr="00F86E9C">
        <w:rPr>
          <w:color w:val="auto"/>
          <w:sz w:val="28"/>
          <w:szCs w:val="28"/>
          <w:lang w:val="ru-RU"/>
        </w:rPr>
        <w:t xml:space="preserve">(стереотипы в отношении других этнических групп). </w:t>
      </w:r>
    </w:p>
    <w:p w:rsidR="000B413F" w:rsidRPr="00F86E9C" w:rsidRDefault="000B413F" w:rsidP="00163516">
      <w:pPr>
        <w:pStyle w:val="a1"/>
        <w:spacing w:after="0" w:line="360" w:lineRule="auto"/>
        <w:ind w:firstLine="709"/>
        <w:jc w:val="both"/>
        <w:rPr>
          <w:color w:val="auto"/>
          <w:sz w:val="28"/>
          <w:szCs w:val="28"/>
        </w:rPr>
      </w:pPr>
      <w:r w:rsidRPr="00F86E9C">
        <w:rPr>
          <w:color w:val="auto"/>
          <w:sz w:val="28"/>
          <w:szCs w:val="28"/>
        </w:rPr>
        <w:t xml:space="preserve">Особенности этнических стереотипов: </w:t>
      </w:r>
    </w:p>
    <w:p w:rsidR="000B413F" w:rsidRPr="00F86E9C" w:rsidRDefault="000B413F" w:rsidP="00163516">
      <w:pPr>
        <w:pStyle w:val="a1"/>
        <w:numPr>
          <w:ilvl w:val="0"/>
          <w:numId w:val="10"/>
        </w:numPr>
        <w:tabs>
          <w:tab w:val="left" w:pos="707"/>
        </w:tabs>
        <w:spacing w:after="0" w:line="360" w:lineRule="auto"/>
        <w:ind w:left="0" w:firstLine="709"/>
        <w:jc w:val="both"/>
        <w:rPr>
          <w:color w:val="auto"/>
          <w:sz w:val="28"/>
          <w:szCs w:val="28"/>
        </w:rPr>
      </w:pPr>
      <w:r w:rsidRPr="00F86E9C">
        <w:rPr>
          <w:color w:val="auto"/>
          <w:sz w:val="28"/>
          <w:szCs w:val="28"/>
          <w:lang w:val="ru-RU"/>
        </w:rPr>
        <w:t xml:space="preserve">отражают не действительность, а упрощенную и искаженную </w:t>
      </w:r>
      <w:r w:rsidRPr="00F86E9C">
        <w:rPr>
          <w:color w:val="auto"/>
          <w:sz w:val="28"/>
          <w:szCs w:val="28"/>
        </w:rPr>
        <w:t xml:space="preserve">"этикетку" действительности; </w:t>
      </w:r>
    </w:p>
    <w:p w:rsidR="000B413F" w:rsidRPr="00F86E9C" w:rsidRDefault="000B413F" w:rsidP="00163516">
      <w:pPr>
        <w:pStyle w:val="a1"/>
        <w:numPr>
          <w:ilvl w:val="0"/>
          <w:numId w:val="10"/>
        </w:numPr>
        <w:tabs>
          <w:tab w:val="left" w:pos="707"/>
        </w:tabs>
        <w:spacing w:after="0" w:line="360" w:lineRule="auto"/>
        <w:ind w:left="0" w:firstLine="709"/>
        <w:jc w:val="both"/>
        <w:rPr>
          <w:color w:val="auto"/>
          <w:sz w:val="28"/>
          <w:szCs w:val="28"/>
          <w:lang w:val="ru-RU"/>
        </w:rPr>
      </w:pPr>
      <w:r w:rsidRPr="00F86E9C">
        <w:rPr>
          <w:color w:val="auto"/>
          <w:sz w:val="28"/>
          <w:szCs w:val="28"/>
          <w:lang w:val="ru-RU"/>
        </w:rPr>
        <w:t xml:space="preserve">предельно устойчивы, но все же изменяемы; </w:t>
      </w:r>
    </w:p>
    <w:p w:rsidR="000B413F" w:rsidRPr="00F86E9C" w:rsidRDefault="000B413F" w:rsidP="00163516">
      <w:pPr>
        <w:pStyle w:val="a1"/>
        <w:numPr>
          <w:ilvl w:val="0"/>
          <w:numId w:val="10"/>
        </w:numPr>
        <w:tabs>
          <w:tab w:val="left" w:pos="707"/>
        </w:tabs>
        <w:spacing w:after="0" w:line="360" w:lineRule="auto"/>
        <w:ind w:left="0" w:firstLine="709"/>
        <w:jc w:val="both"/>
        <w:rPr>
          <w:color w:val="auto"/>
          <w:sz w:val="28"/>
          <w:szCs w:val="28"/>
          <w:lang w:val="ru-RU"/>
        </w:rPr>
      </w:pPr>
      <w:r w:rsidRPr="00F86E9C">
        <w:rPr>
          <w:color w:val="auto"/>
          <w:sz w:val="28"/>
          <w:szCs w:val="28"/>
          <w:lang w:val="ru-RU"/>
        </w:rPr>
        <w:t xml:space="preserve">не могут быть истинными, но могут основываться на близких к действительности представлениях; </w:t>
      </w:r>
    </w:p>
    <w:p w:rsidR="000B413F" w:rsidRPr="00F86E9C" w:rsidRDefault="000B413F" w:rsidP="00163516">
      <w:pPr>
        <w:pStyle w:val="a1"/>
        <w:numPr>
          <w:ilvl w:val="0"/>
          <w:numId w:val="10"/>
        </w:numPr>
        <w:tabs>
          <w:tab w:val="left" w:pos="707"/>
        </w:tabs>
        <w:spacing w:after="0" w:line="360" w:lineRule="auto"/>
        <w:ind w:left="0" w:firstLine="709"/>
        <w:jc w:val="both"/>
        <w:rPr>
          <w:color w:val="auto"/>
          <w:sz w:val="28"/>
          <w:szCs w:val="28"/>
          <w:lang w:val="ru-RU"/>
        </w:rPr>
      </w:pPr>
      <w:r w:rsidRPr="00F86E9C">
        <w:rPr>
          <w:color w:val="auto"/>
          <w:sz w:val="28"/>
          <w:szCs w:val="28"/>
          <w:lang w:val="ru-RU"/>
        </w:rPr>
        <w:t xml:space="preserve">могут быть в значительной степени ложными и служить основанием для новых еще более ложных стереотипов. </w:t>
      </w:r>
    </w:p>
    <w:p w:rsidR="000B413F" w:rsidRPr="00F86E9C" w:rsidRDefault="000B413F" w:rsidP="00163516">
      <w:pPr>
        <w:pStyle w:val="a1"/>
        <w:spacing w:after="0" w:line="360" w:lineRule="auto"/>
        <w:ind w:firstLine="709"/>
        <w:jc w:val="both"/>
        <w:rPr>
          <w:color w:val="auto"/>
          <w:sz w:val="28"/>
          <w:szCs w:val="28"/>
          <w:lang w:val="ru-RU"/>
        </w:rPr>
      </w:pPr>
      <w:r w:rsidRPr="00F86E9C">
        <w:rPr>
          <w:rStyle w:val="ab"/>
          <w:i w:val="0"/>
          <w:iCs/>
          <w:color w:val="auto"/>
          <w:sz w:val="28"/>
          <w:szCs w:val="28"/>
          <w:lang w:val="ru-RU"/>
        </w:rPr>
        <w:t xml:space="preserve">Интересы </w:t>
      </w:r>
      <w:r w:rsidRPr="00F86E9C">
        <w:rPr>
          <w:color w:val="auto"/>
          <w:sz w:val="28"/>
          <w:szCs w:val="28"/>
          <w:lang w:val="ru-RU"/>
        </w:rPr>
        <w:t xml:space="preserve">заведомо разделяются членами этнической группы. </w:t>
      </w:r>
    </w:p>
    <w:p w:rsidR="000B413F" w:rsidRPr="00F86E9C" w:rsidRDefault="000B413F" w:rsidP="00163516">
      <w:pPr>
        <w:pStyle w:val="Web"/>
        <w:spacing w:before="0" w:after="0" w:line="360" w:lineRule="auto"/>
        <w:ind w:firstLine="709"/>
        <w:jc w:val="both"/>
        <w:rPr>
          <w:color w:val="auto"/>
          <w:sz w:val="28"/>
          <w:szCs w:val="28"/>
          <w:lang w:val="ru-RU"/>
        </w:rPr>
      </w:pPr>
      <w:r w:rsidRPr="00F86E9C">
        <w:rPr>
          <w:color w:val="auto"/>
          <w:sz w:val="28"/>
          <w:szCs w:val="28"/>
          <w:lang w:val="ru-RU"/>
        </w:rPr>
        <w:t>Стереотип всегда субъективный. Этот стереотип влияет на межгрупповые отношения и формирует этнические симпатии и антипатии. По констатации отличий от других групп часто переходят к их оценке. Таким образом, проявляется этноцентризм - склонность к осознанию всех жизненных явлений с позиции своей этнической группы, считаемой эталоном. Мы оцениваем других, смотря сквозь призму своей группы и используя принятые в ней критерии [5; 6].</w:t>
      </w:r>
    </w:p>
    <w:p w:rsidR="000B413F" w:rsidRPr="00F86E9C" w:rsidRDefault="000B413F">
      <w:pPr>
        <w:pStyle w:val="Web"/>
        <w:spacing w:before="0" w:after="0" w:line="360" w:lineRule="auto"/>
        <w:ind w:firstLine="536"/>
        <w:jc w:val="both"/>
        <w:rPr>
          <w:color w:val="auto"/>
          <w:sz w:val="28"/>
          <w:szCs w:val="28"/>
          <w:lang w:val="ru-RU"/>
        </w:rPr>
      </w:pPr>
      <w:r w:rsidRPr="00F86E9C">
        <w:rPr>
          <w:color w:val="auto"/>
          <w:sz w:val="28"/>
          <w:szCs w:val="28"/>
          <w:lang w:val="ru-RU"/>
        </w:rPr>
        <w:t>В процессе адаптации  этноса к окружающей природно-социальной среде формируются бессознательные  комплексы - этнические константы</w:t>
      </w:r>
    </w:p>
    <w:p w:rsidR="000B413F" w:rsidRPr="00F86E9C" w:rsidRDefault="000B413F">
      <w:pPr>
        <w:pStyle w:val="Web"/>
        <w:spacing w:before="0" w:after="0" w:line="360" w:lineRule="auto"/>
        <w:ind w:firstLine="536"/>
        <w:jc w:val="both"/>
        <w:rPr>
          <w:bCs/>
          <w:color w:val="auto"/>
          <w:sz w:val="28"/>
          <w:szCs w:val="28"/>
          <w:lang w:val="ru-RU"/>
        </w:rPr>
      </w:pPr>
    </w:p>
    <w:p w:rsidR="000B413F" w:rsidRPr="00F83F3D" w:rsidRDefault="000B413F">
      <w:pPr>
        <w:spacing w:line="360" w:lineRule="auto"/>
        <w:ind w:firstLine="536"/>
        <w:jc w:val="both"/>
        <w:rPr>
          <w:b/>
          <w:bCs/>
          <w:iCs/>
          <w:color w:val="auto"/>
          <w:sz w:val="28"/>
          <w:szCs w:val="28"/>
          <w:lang w:val="ru-RU"/>
        </w:rPr>
      </w:pPr>
      <w:r w:rsidRPr="00F83F3D">
        <w:rPr>
          <w:b/>
          <w:bCs/>
          <w:iCs/>
          <w:color w:val="auto"/>
          <w:sz w:val="28"/>
          <w:szCs w:val="28"/>
          <w:lang w:val="ru-RU"/>
        </w:rPr>
        <w:t>5. Этнические константы</w:t>
      </w:r>
    </w:p>
    <w:p w:rsidR="00F83F3D" w:rsidRPr="00F86E9C" w:rsidRDefault="00F83F3D">
      <w:pPr>
        <w:spacing w:line="360" w:lineRule="auto"/>
        <w:ind w:firstLine="536"/>
        <w:jc w:val="both"/>
        <w:rPr>
          <w:bCs/>
          <w:iCs/>
          <w:color w:val="auto"/>
          <w:sz w:val="28"/>
          <w:szCs w:val="28"/>
          <w:lang w:val="ru-RU"/>
        </w:rPr>
      </w:pPr>
    </w:p>
    <w:p w:rsidR="000B413F" w:rsidRPr="00F86E9C" w:rsidRDefault="000B413F">
      <w:pPr>
        <w:pStyle w:val="af"/>
        <w:ind w:right="0" w:firstLine="536"/>
        <w:rPr>
          <w:b w:val="0"/>
          <w:bCs w:val="0"/>
          <w:color w:val="auto"/>
          <w:szCs w:val="28"/>
          <w:lang w:val="ru-RU"/>
        </w:rPr>
      </w:pPr>
      <w:r w:rsidRPr="00F86E9C">
        <w:rPr>
          <w:b w:val="0"/>
          <w:bCs w:val="0"/>
          <w:color w:val="auto"/>
          <w:szCs w:val="28"/>
          <w:lang w:val="ru-RU"/>
        </w:rPr>
        <w:t>Этнические константы выполняют в этнической культуре роль основных механизмов, ответственных за психологическую адаптацию этноса к окружающей среде. Они сами по себе не имеют содержательного наполнения, а включают в себя лишь «формальные» характеристики, то есть представляют собой определенную и постоянную на протяжении всей жизни этноса форму упорядочения опыта, которая в соответствии со сменой культурно-ценностных доминант народа в течение его истории получает различное наполнение. Этнические константы представляют собой систему в рамках которой строго определено их соотношение между собой. Все бессознательные образы, включенные в систему этнических констант тем или иным образом, определяют характер действия человека в мире. Последний специфичен для каждой этнической культуры. Система этнических констант и является той призмой, сквозь которую человек смотрит на мир. На ее основании формируются адаптационно-деятельностные модели человеческого поведения [5; 6].</w:t>
      </w:r>
    </w:p>
    <w:p w:rsidR="000B413F" w:rsidRPr="00F86E9C" w:rsidRDefault="000B413F">
      <w:pPr>
        <w:pStyle w:val="Web"/>
        <w:spacing w:before="0" w:after="0" w:line="360" w:lineRule="auto"/>
        <w:ind w:firstLine="536"/>
        <w:jc w:val="both"/>
        <w:rPr>
          <w:bCs/>
          <w:color w:val="auto"/>
          <w:sz w:val="28"/>
          <w:szCs w:val="28"/>
          <w:lang w:val="ru-RU"/>
        </w:rPr>
      </w:pPr>
    </w:p>
    <w:p w:rsidR="000B413F" w:rsidRPr="00F83F3D" w:rsidRDefault="000B413F">
      <w:pPr>
        <w:pStyle w:val="Web"/>
        <w:spacing w:before="0" w:after="0" w:line="360" w:lineRule="auto"/>
        <w:ind w:firstLine="536"/>
        <w:jc w:val="both"/>
        <w:rPr>
          <w:b/>
          <w:bCs/>
          <w:color w:val="auto"/>
          <w:sz w:val="28"/>
          <w:szCs w:val="28"/>
          <w:lang w:val="ru-RU"/>
        </w:rPr>
      </w:pPr>
      <w:r w:rsidRPr="00F83F3D">
        <w:rPr>
          <w:b/>
          <w:bCs/>
          <w:color w:val="auto"/>
          <w:sz w:val="28"/>
          <w:szCs w:val="28"/>
          <w:lang w:val="ru-RU"/>
        </w:rPr>
        <w:t>6</w:t>
      </w:r>
      <w:bookmarkStart w:id="0" w:name="%D0%B01"/>
      <w:bookmarkEnd w:id="0"/>
      <w:r w:rsidRPr="00F83F3D">
        <w:rPr>
          <w:b/>
          <w:bCs/>
          <w:color w:val="auto"/>
          <w:sz w:val="28"/>
          <w:szCs w:val="28"/>
          <w:lang w:val="ru-RU"/>
        </w:rPr>
        <w:t>. Этническая картина мира</w:t>
      </w:r>
    </w:p>
    <w:p w:rsidR="00F83F3D" w:rsidRDefault="00F83F3D">
      <w:pPr>
        <w:spacing w:line="360" w:lineRule="auto"/>
        <w:ind w:firstLine="536"/>
        <w:jc w:val="both"/>
        <w:rPr>
          <w:color w:val="auto"/>
          <w:sz w:val="28"/>
          <w:szCs w:val="28"/>
          <w:lang w:val="ru-RU"/>
        </w:rPr>
      </w:pPr>
    </w:p>
    <w:p w:rsidR="000B413F" w:rsidRPr="00F86E9C" w:rsidRDefault="000B413F">
      <w:pPr>
        <w:spacing w:line="360" w:lineRule="auto"/>
        <w:ind w:firstLine="536"/>
        <w:jc w:val="both"/>
        <w:rPr>
          <w:color w:val="auto"/>
          <w:sz w:val="28"/>
          <w:szCs w:val="28"/>
          <w:lang w:val="ru-RU"/>
        </w:rPr>
      </w:pPr>
      <w:r w:rsidRPr="00F86E9C">
        <w:rPr>
          <w:color w:val="auto"/>
          <w:sz w:val="28"/>
          <w:szCs w:val="28"/>
          <w:lang w:val="ru-RU"/>
        </w:rPr>
        <w:t xml:space="preserve">Одной из функций этнической культуры является психологическая защита индивида. Каждый человек чувствует опасность, исходящую извне. Мир пробуждает ощущение тревоги. </w:t>
      </w:r>
    </w:p>
    <w:p w:rsidR="000B413F" w:rsidRPr="00F83F3D" w:rsidRDefault="000B413F" w:rsidP="00F83F3D">
      <w:pPr>
        <w:spacing w:line="360" w:lineRule="auto"/>
        <w:ind w:firstLine="536"/>
        <w:jc w:val="both"/>
        <w:rPr>
          <w:iCs/>
          <w:color w:val="auto"/>
          <w:sz w:val="28"/>
          <w:szCs w:val="28"/>
          <w:lang w:val="ru-RU"/>
        </w:rPr>
      </w:pPr>
      <w:r w:rsidRPr="00F83F3D">
        <w:rPr>
          <w:iCs/>
          <w:color w:val="auto"/>
          <w:sz w:val="28"/>
          <w:szCs w:val="28"/>
          <w:lang w:val="ru-RU"/>
        </w:rPr>
        <w:t>Процветание этноса зависит от того, сколь хорошо функционируют психологические защитные механизмы этноса, сколь они развиты, адекватны, гибки. Так, в критической ситуации этнос с хорошо налаженным механизмом психологической защиты может бессознательно воспроизвести целый комплекс реакций, эмоций, поступков, которые в прошлом, в похожей ситуации, дали возможность пережить ее с наименьшими потерями. Это особенно бросается в глаза у народов с трудной исторической судьбой, но в целом относится ко всем.</w:t>
      </w:r>
      <w:r w:rsidR="00F83F3D" w:rsidRPr="00F83F3D">
        <w:rPr>
          <w:iCs/>
          <w:color w:val="auto"/>
          <w:sz w:val="28"/>
          <w:szCs w:val="28"/>
          <w:lang w:val="ru-RU"/>
        </w:rPr>
        <w:t xml:space="preserve"> </w:t>
      </w:r>
      <w:r w:rsidRPr="00F83F3D">
        <w:rPr>
          <w:iCs/>
          <w:color w:val="auto"/>
          <w:sz w:val="28"/>
          <w:szCs w:val="28"/>
          <w:lang w:val="ru-RU"/>
        </w:rPr>
        <w:t>Защитные механизмы этноса можно разделить на специфические и неспецифические.</w:t>
      </w:r>
    </w:p>
    <w:p w:rsidR="000B413F" w:rsidRPr="00F86E9C" w:rsidRDefault="000B413F">
      <w:pPr>
        <w:spacing w:line="360" w:lineRule="auto"/>
        <w:ind w:firstLine="536"/>
        <w:jc w:val="both"/>
        <w:rPr>
          <w:iCs/>
          <w:color w:val="auto"/>
          <w:sz w:val="28"/>
          <w:szCs w:val="28"/>
          <w:lang w:val="ru-RU"/>
        </w:rPr>
      </w:pPr>
      <w:r w:rsidRPr="00F83F3D">
        <w:rPr>
          <w:iCs/>
          <w:color w:val="auto"/>
          <w:sz w:val="28"/>
          <w:szCs w:val="28"/>
          <w:lang w:val="ru-RU"/>
        </w:rPr>
        <w:t xml:space="preserve">Специфические защитные механизмы </w:t>
      </w:r>
      <w:r w:rsidRPr="00F86E9C">
        <w:rPr>
          <w:iCs/>
          <w:color w:val="auto"/>
          <w:sz w:val="28"/>
          <w:szCs w:val="28"/>
          <w:lang w:val="ru-RU"/>
        </w:rPr>
        <w:t>направлены на преодоление конкретной угрозы извне. Для этого угроза должна быть маркирована и вписана</w:t>
      </w:r>
      <w:r w:rsidRPr="00F83F3D">
        <w:rPr>
          <w:iCs/>
          <w:color w:val="auto"/>
          <w:sz w:val="28"/>
          <w:szCs w:val="28"/>
          <w:lang w:val="ru-RU"/>
        </w:rPr>
        <w:t xml:space="preserve"> в иерархию бытия. Точно так же вписывается в иерархию бытия и получает свое название и способ защиты — ритуальное или реальное действие. В качестве неспецифических защитных механизмов </w:t>
      </w:r>
      <w:r w:rsidRPr="00F86E9C">
        <w:rPr>
          <w:iCs/>
          <w:color w:val="auto"/>
          <w:sz w:val="28"/>
          <w:szCs w:val="28"/>
          <w:lang w:val="ru-RU"/>
        </w:rPr>
        <w:t>можно рассматривать саму "этническую картину мира".</w:t>
      </w:r>
    </w:p>
    <w:p w:rsidR="000B413F" w:rsidRPr="00F86E9C" w:rsidRDefault="000B413F">
      <w:pPr>
        <w:spacing w:line="360" w:lineRule="auto"/>
        <w:ind w:firstLine="536"/>
        <w:jc w:val="both"/>
        <w:rPr>
          <w:color w:val="auto"/>
          <w:sz w:val="28"/>
          <w:szCs w:val="28"/>
          <w:lang w:val="ru-RU"/>
        </w:rPr>
      </w:pPr>
      <w:r w:rsidRPr="00F83F3D">
        <w:rPr>
          <w:iCs/>
          <w:color w:val="auto"/>
          <w:sz w:val="28"/>
          <w:szCs w:val="28"/>
          <w:lang w:val="ru-RU"/>
        </w:rPr>
        <w:t xml:space="preserve">Что представляет собой этнической картины мира, присущая тому или иному народу? Прежде </w:t>
      </w:r>
      <w:r w:rsidR="00C965A7" w:rsidRPr="00F83F3D">
        <w:rPr>
          <w:iCs/>
          <w:color w:val="auto"/>
          <w:sz w:val="28"/>
          <w:szCs w:val="28"/>
          <w:lang w:val="ru-RU"/>
        </w:rPr>
        <w:t>всего,</w:t>
      </w:r>
      <w:r w:rsidRPr="00F83F3D">
        <w:rPr>
          <w:iCs/>
          <w:color w:val="auto"/>
          <w:sz w:val="28"/>
          <w:szCs w:val="28"/>
          <w:lang w:val="ru-RU"/>
        </w:rPr>
        <w:t xml:space="preserve"> очевидно, что — это некоторое связное представление о бытии, присущее членам данного этноса. Это представление выражается через философию, литературу, мифологию (в том числе и современную), идеологию и т.п. Оно обнаруживает себя через поступки людей, а также через</w:t>
      </w:r>
      <w:r w:rsidRPr="00F86E9C">
        <w:rPr>
          <w:color w:val="auto"/>
          <w:sz w:val="28"/>
          <w:szCs w:val="28"/>
          <w:lang w:val="ru-RU"/>
        </w:rPr>
        <w:t xml:space="preserve"> их объяснения своих поступков. Оно, собственно, и служит базой для объяснения людьми своих действий и своих намерений. Но при этом важно подчеркнуть, что </w:t>
      </w:r>
      <w:r w:rsidRPr="00F86E9C">
        <w:rPr>
          <w:iCs/>
          <w:color w:val="auto"/>
          <w:sz w:val="28"/>
          <w:szCs w:val="28"/>
          <w:lang w:val="ru-RU"/>
        </w:rPr>
        <w:t>картина мира осознается членами этноса лишь частично и фрагментарно</w:t>
      </w:r>
      <w:r w:rsidRPr="00F86E9C">
        <w:rPr>
          <w:color w:val="auto"/>
          <w:sz w:val="28"/>
          <w:szCs w:val="28"/>
          <w:lang w:val="ru-RU"/>
        </w:rPr>
        <w:t>. Фактом сознания является не ее содержание, а ее наличие и целостность. В этом смысле она является неким фантомом. Человеку скорее кажется, что он имеет некоторую упорядоченную систему представлений, тем более представлений общих с его социокультурным окружением, чем он имеет ее в действительности. Имеет он нечто совсем иное: ощущение наличия такой целостной, упорядоченной и гармоничной системой. Это закономерно. Ведь основная функция этнической культуры — это функция психологической защиты. В действительности же разрозненные элементы картины мира присутствуют в сознании человека в качестве фрагментов, не вполне стыкующихся между собой. Это становится ясно при попытке облечь картину мира в слова.</w:t>
      </w:r>
    </w:p>
    <w:p w:rsidR="000B413F" w:rsidRPr="00F86E9C" w:rsidRDefault="000B413F">
      <w:pPr>
        <w:spacing w:line="360" w:lineRule="auto"/>
        <w:ind w:firstLine="536"/>
        <w:jc w:val="both"/>
        <w:rPr>
          <w:color w:val="auto"/>
          <w:sz w:val="28"/>
          <w:szCs w:val="28"/>
          <w:lang w:val="ru-RU"/>
        </w:rPr>
      </w:pPr>
      <w:r w:rsidRPr="00F86E9C">
        <w:rPr>
          <w:color w:val="auto"/>
          <w:sz w:val="28"/>
          <w:szCs w:val="28"/>
          <w:lang w:val="ru-RU"/>
        </w:rPr>
        <w:t xml:space="preserve">Однако это не означает, что опираясь на осознаваемые фрагменты, картину мира нельзя реконструировать как логическую целостность, мифологему реальности, стройную и взаимосвязанную. Но при попытке такой реконструкции окажется, что исходные пункты этой мифологемы, на которых, собственно, и держится весь каркас реконструкции, </w:t>
      </w:r>
      <w:r w:rsidRPr="00F86E9C">
        <w:rPr>
          <w:iCs/>
          <w:color w:val="auto"/>
          <w:sz w:val="28"/>
          <w:szCs w:val="28"/>
          <w:lang w:val="ru-RU"/>
        </w:rPr>
        <w:t>абсолютно необъяснимы изнутри ее самой и в них содержатся значительные внутренние противоречия</w:t>
      </w:r>
      <w:r w:rsidRPr="00F86E9C">
        <w:rPr>
          <w:color w:val="auto"/>
          <w:sz w:val="28"/>
          <w:szCs w:val="28"/>
          <w:lang w:val="ru-RU"/>
        </w:rPr>
        <w:t xml:space="preserve">. Более того, несмотря на </w:t>
      </w:r>
      <w:r w:rsidR="00C965A7" w:rsidRPr="00F86E9C">
        <w:rPr>
          <w:color w:val="auto"/>
          <w:sz w:val="28"/>
          <w:szCs w:val="28"/>
          <w:lang w:val="ru-RU"/>
        </w:rPr>
        <w:t>то,</w:t>
      </w:r>
      <w:r w:rsidRPr="00F86E9C">
        <w:rPr>
          <w:color w:val="auto"/>
          <w:sz w:val="28"/>
          <w:szCs w:val="28"/>
          <w:lang w:val="ru-RU"/>
        </w:rPr>
        <w:t xml:space="preserve"> что присутствующая в данной картине мира внутренняя логика может восприниматься членами этноса как нормативная, на деле она оказывается таковой лишь отчасти. В один и тот же период различные группы внутри этноса могут иметь разные картины мира, у которых имеется общий каркас, но различаются сами здания (схемы), и логика поведения, исходящая из одного источника, на практике проявляется совершенно различным, порой даже противоположным образом.</w:t>
      </w:r>
    </w:p>
    <w:p w:rsidR="000B413F" w:rsidRPr="00F86E9C" w:rsidRDefault="000B413F">
      <w:pPr>
        <w:spacing w:line="360" w:lineRule="auto"/>
        <w:ind w:firstLine="536"/>
        <w:jc w:val="both"/>
        <w:rPr>
          <w:iCs/>
          <w:color w:val="auto"/>
          <w:sz w:val="28"/>
          <w:szCs w:val="28"/>
          <w:lang w:val="ru-RU"/>
        </w:rPr>
      </w:pPr>
      <w:r w:rsidRPr="00F86E9C">
        <w:rPr>
          <w:color w:val="auto"/>
          <w:sz w:val="28"/>
          <w:szCs w:val="28"/>
          <w:lang w:val="ru-RU"/>
        </w:rPr>
        <w:t xml:space="preserve">Кроме того, этническая картина мира сильно меняется с течением времени, причем люди не всегда осознают культурные разрывы, которые могут быть очевидны для исследователя. </w:t>
      </w:r>
      <w:r w:rsidRPr="00F86E9C">
        <w:rPr>
          <w:iCs/>
          <w:color w:val="auto"/>
          <w:sz w:val="28"/>
          <w:szCs w:val="28"/>
          <w:lang w:val="ru-RU"/>
        </w:rPr>
        <w:t>Неизменными оказываются лишь логически необъяснимые, принятые в этнической картине мира за аксиому, блоки, которые внешне могут выражаться в самой разнообразной форме. На их основе этнос выстраивает новые и новые картины мира — такие, которые обладают наибольшими адаптивными свойствами в данный период его существования [6].</w:t>
      </w:r>
    </w:p>
    <w:p w:rsidR="00C965A7" w:rsidRPr="00C965A7" w:rsidRDefault="000B413F" w:rsidP="00C965A7">
      <w:pPr>
        <w:spacing w:line="360" w:lineRule="auto"/>
        <w:ind w:firstLine="709"/>
        <w:jc w:val="both"/>
        <w:rPr>
          <w:color w:val="auto"/>
          <w:sz w:val="28"/>
          <w:szCs w:val="18"/>
          <w:lang w:val="ru-RU"/>
        </w:rPr>
      </w:pPr>
      <w:r w:rsidRPr="00C965A7">
        <w:rPr>
          <w:color w:val="auto"/>
          <w:sz w:val="28"/>
          <w:szCs w:val="18"/>
          <w:lang w:val="ru-RU"/>
        </w:rPr>
        <w:t xml:space="preserve">Таким образом, очевидна особая актуальность проблемы психологии этнических групп в нашей стране на современном этапе ее развития. В условиях радикальных социальных преобразований, распада СССР резко обострились национальные конфликты. Вскрыть социально-психологический механизм формирования национальных психологических особенностей и выявить их роль в развитии национальных отношений – важная социальная задача. </w:t>
      </w:r>
    </w:p>
    <w:p w:rsidR="000B413F" w:rsidRPr="00C965A7" w:rsidRDefault="00C965A7" w:rsidP="00C965A7">
      <w:pPr>
        <w:spacing w:line="360" w:lineRule="auto"/>
        <w:ind w:firstLine="709"/>
        <w:jc w:val="both"/>
        <w:rPr>
          <w:b/>
          <w:color w:val="auto"/>
          <w:sz w:val="28"/>
          <w:szCs w:val="18"/>
          <w:lang w:val="ru-RU"/>
        </w:rPr>
      </w:pPr>
      <w:r>
        <w:rPr>
          <w:lang w:val="ru-RU"/>
        </w:rPr>
        <w:br w:type="page"/>
      </w:r>
      <w:r w:rsidR="000B413F" w:rsidRPr="00C965A7">
        <w:rPr>
          <w:b/>
          <w:color w:val="auto"/>
          <w:sz w:val="28"/>
          <w:szCs w:val="18"/>
          <w:lang w:val="ru-RU"/>
        </w:rPr>
        <w:t>Литература</w:t>
      </w:r>
    </w:p>
    <w:p w:rsidR="000B413F" w:rsidRPr="00F86E9C" w:rsidRDefault="000B413F">
      <w:pPr>
        <w:spacing w:line="360" w:lineRule="auto"/>
        <w:ind w:right="-57" w:firstLine="576"/>
        <w:rPr>
          <w:bCs/>
          <w:color w:val="auto"/>
          <w:sz w:val="28"/>
        </w:rPr>
      </w:pPr>
    </w:p>
    <w:p w:rsidR="000B413F" w:rsidRPr="00F86E9C" w:rsidRDefault="000B413F" w:rsidP="00C965A7">
      <w:pPr>
        <w:numPr>
          <w:ilvl w:val="0"/>
          <w:numId w:val="3"/>
        </w:numPr>
        <w:spacing w:line="360" w:lineRule="auto"/>
        <w:ind w:left="0" w:firstLine="0"/>
        <w:jc w:val="both"/>
        <w:rPr>
          <w:color w:val="auto"/>
          <w:sz w:val="28"/>
          <w:szCs w:val="18"/>
          <w:lang w:val="ru-RU"/>
        </w:rPr>
      </w:pPr>
      <w:r w:rsidRPr="00F86E9C">
        <w:rPr>
          <w:color w:val="auto"/>
          <w:sz w:val="28"/>
          <w:szCs w:val="18"/>
          <w:lang w:val="ru-RU"/>
        </w:rPr>
        <w:t xml:space="preserve">Андреева Г.М. Социальная психология. - М.: Аспект Пресс, 1996. </w:t>
      </w:r>
    </w:p>
    <w:p w:rsidR="000B413F" w:rsidRPr="00F86E9C" w:rsidRDefault="000B413F" w:rsidP="00C965A7">
      <w:pPr>
        <w:numPr>
          <w:ilvl w:val="0"/>
          <w:numId w:val="3"/>
        </w:numPr>
        <w:spacing w:line="360" w:lineRule="auto"/>
        <w:ind w:left="0" w:firstLine="0"/>
        <w:jc w:val="both"/>
        <w:rPr>
          <w:color w:val="auto"/>
          <w:sz w:val="28"/>
          <w:szCs w:val="18"/>
        </w:rPr>
      </w:pPr>
      <w:r w:rsidRPr="00F86E9C">
        <w:rPr>
          <w:color w:val="auto"/>
          <w:sz w:val="28"/>
          <w:szCs w:val="18"/>
          <w:lang w:val="ru-RU"/>
        </w:rPr>
        <w:t xml:space="preserve">Донцов А.И., Стефаненко Т.Г., Уталиева Ж.Т. Язык как фактор этнической идентичности//Вопросы психологии. - 1997. </w:t>
      </w:r>
      <w:r w:rsidRPr="00F86E9C">
        <w:rPr>
          <w:color w:val="auto"/>
          <w:sz w:val="28"/>
          <w:szCs w:val="18"/>
        </w:rPr>
        <w:t xml:space="preserve">№ 4. С. 75-86. </w:t>
      </w:r>
    </w:p>
    <w:p w:rsidR="000B413F" w:rsidRPr="00F86E9C" w:rsidRDefault="000B413F" w:rsidP="00C965A7">
      <w:pPr>
        <w:numPr>
          <w:ilvl w:val="0"/>
          <w:numId w:val="3"/>
        </w:numPr>
        <w:spacing w:line="360" w:lineRule="auto"/>
        <w:ind w:left="0" w:firstLine="0"/>
        <w:jc w:val="both"/>
        <w:rPr>
          <w:color w:val="auto"/>
          <w:sz w:val="28"/>
          <w:szCs w:val="18"/>
        </w:rPr>
      </w:pPr>
      <w:r w:rsidRPr="00F86E9C">
        <w:rPr>
          <w:color w:val="auto"/>
          <w:sz w:val="28"/>
          <w:szCs w:val="18"/>
          <w:lang w:val="ru-RU"/>
        </w:rPr>
        <w:t xml:space="preserve">Науменко Л.И. Этническая идентичность. Проблемы трансформации в постсоветский период // Этническая психология и общество. - М.: Старый сад, 1997. </w:t>
      </w:r>
      <w:r w:rsidRPr="00F86E9C">
        <w:rPr>
          <w:color w:val="auto"/>
          <w:sz w:val="28"/>
          <w:szCs w:val="18"/>
        </w:rPr>
        <w:t xml:space="preserve">С.76-88. </w:t>
      </w:r>
    </w:p>
    <w:p w:rsidR="000B413F" w:rsidRPr="00F86E9C" w:rsidRDefault="000B413F" w:rsidP="00C965A7">
      <w:pPr>
        <w:numPr>
          <w:ilvl w:val="0"/>
          <w:numId w:val="3"/>
        </w:numPr>
        <w:spacing w:line="360" w:lineRule="auto"/>
        <w:ind w:left="0" w:firstLine="0"/>
        <w:jc w:val="both"/>
        <w:rPr>
          <w:color w:val="auto"/>
          <w:sz w:val="28"/>
          <w:szCs w:val="18"/>
        </w:rPr>
      </w:pPr>
      <w:r w:rsidRPr="00F86E9C">
        <w:rPr>
          <w:color w:val="auto"/>
          <w:sz w:val="28"/>
          <w:szCs w:val="18"/>
          <w:lang w:val="ru-RU"/>
        </w:rPr>
        <w:t xml:space="preserve">Пименов В.В. Этнология: предметная область, социальные функции, понятийный аппарат // Этнология. - М.: Наука, 1994. </w:t>
      </w:r>
      <w:r w:rsidRPr="00F86E9C">
        <w:rPr>
          <w:color w:val="auto"/>
          <w:sz w:val="28"/>
          <w:szCs w:val="18"/>
        </w:rPr>
        <w:t xml:space="preserve">С. 5-14. </w:t>
      </w:r>
    </w:p>
    <w:p w:rsidR="000B413F" w:rsidRPr="00F86E9C" w:rsidRDefault="000B413F" w:rsidP="00C965A7">
      <w:pPr>
        <w:numPr>
          <w:ilvl w:val="0"/>
          <w:numId w:val="3"/>
        </w:numPr>
        <w:spacing w:line="360" w:lineRule="auto"/>
        <w:ind w:left="0" w:firstLine="0"/>
        <w:jc w:val="both"/>
        <w:rPr>
          <w:color w:val="auto"/>
          <w:sz w:val="28"/>
          <w:szCs w:val="28"/>
          <w:lang w:val="ru-RU"/>
        </w:rPr>
      </w:pPr>
      <w:r w:rsidRPr="00F86E9C">
        <w:rPr>
          <w:color w:val="auto"/>
          <w:sz w:val="28"/>
          <w:szCs w:val="28"/>
          <w:lang w:val="ru-RU"/>
        </w:rPr>
        <w:t>Саракуев Э., Крысько В.. Введение в этнопсихологию. - М.,1996.</w:t>
      </w:r>
    </w:p>
    <w:p w:rsidR="000B413F" w:rsidRPr="00F86E9C" w:rsidRDefault="000B413F" w:rsidP="00C965A7">
      <w:pPr>
        <w:numPr>
          <w:ilvl w:val="0"/>
          <w:numId w:val="3"/>
        </w:numPr>
        <w:spacing w:line="360" w:lineRule="auto"/>
        <w:ind w:left="0" w:firstLine="0"/>
        <w:jc w:val="both"/>
        <w:rPr>
          <w:color w:val="auto"/>
          <w:sz w:val="28"/>
          <w:szCs w:val="20"/>
          <w:lang w:val="ru-RU"/>
        </w:rPr>
      </w:pPr>
      <w:r w:rsidRPr="00F86E9C">
        <w:rPr>
          <w:color w:val="auto"/>
          <w:sz w:val="28"/>
          <w:szCs w:val="20"/>
          <w:lang w:val="ru-RU"/>
        </w:rPr>
        <w:t>Стефаненко Т. Этнопсихология. -  М.: Институт психологии РАН, 1999.</w:t>
      </w:r>
    </w:p>
    <w:p w:rsidR="000B413F" w:rsidRPr="00F86E9C" w:rsidRDefault="000B413F" w:rsidP="00C965A7">
      <w:pPr>
        <w:numPr>
          <w:ilvl w:val="0"/>
          <w:numId w:val="3"/>
        </w:numPr>
        <w:spacing w:line="360" w:lineRule="auto"/>
        <w:ind w:left="0" w:firstLine="0"/>
        <w:jc w:val="both"/>
        <w:rPr>
          <w:color w:val="auto"/>
          <w:sz w:val="28"/>
          <w:szCs w:val="18"/>
        </w:rPr>
      </w:pPr>
      <w:r w:rsidRPr="00F86E9C">
        <w:rPr>
          <w:color w:val="auto"/>
          <w:sz w:val="28"/>
          <w:szCs w:val="18"/>
          <w:lang w:val="ru-RU"/>
        </w:rPr>
        <w:t xml:space="preserve">Сусоколов А.А. Структурные факторы самоорганизации этноса // Расы и народы. </w:t>
      </w:r>
      <w:r w:rsidRPr="00F86E9C">
        <w:rPr>
          <w:color w:val="auto"/>
          <w:sz w:val="28"/>
          <w:szCs w:val="18"/>
        </w:rPr>
        <w:t xml:space="preserve">Вып. 20. - М.: Наука, 1990. С.5-39. </w:t>
      </w:r>
    </w:p>
    <w:p w:rsidR="000B413F" w:rsidRPr="00F86E9C" w:rsidRDefault="000B413F" w:rsidP="00C965A7">
      <w:pPr>
        <w:numPr>
          <w:ilvl w:val="0"/>
          <w:numId w:val="3"/>
        </w:numPr>
        <w:spacing w:line="360" w:lineRule="auto"/>
        <w:ind w:left="0" w:firstLine="0"/>
        <w:jc w:val="both"/>
        <w:rPr>
          <w:color w:val="auto"/>
          <w:sz w:val="28"/>
          <w:szCs w:val="28"/>
          <w:lang w:val="ru-RU"/>
        </w:rPr>
      </w:pPr>
      <w:r w:rsidRPr="00F86E9C">
        <w:rPr>
          <w:color w:val="auto"/>
          <w:sz w:val="28"/>
          <w:szCs w:val="28"/>
          <w:lang w:val="ru-RU"/>
        </w:rPr>
        <w:t>Филиппов В.Р. Этнополитические парадоксы и кризис российского федерализма // Дневник АШПИ. - 2005. - № 21. - июль</w:t>
      </w:r>
    </w:p>
    <w:p w:rsidR="000B413F" w:rsidRPr="00F86E9C" w:rsidRDefault="000B413F" w:rsidP="00C965A7">
      <w:pPr>
        <w:numPr>
          <w:ilvl w:val="0"/>
          <w:numId w:val="3"/>
        </w:numPr>
        <w:spacing w:line="360" w:lineRule="auto"/>
        <w:ind w:left="0" w:firstLine="0"/>
        <w:jc w:val="both"/>
        <w:rPr>
          <w:color w:val="auto"/>
          <w:sz w:val="28"/>
          <w:szCs w:val="28"/>
          <w:lang w:val="ru-RU"/>
        </w:rPr>
      </w:pPr>
      <w:r w:rsidRPr="00F86E9C">
        <w:rPr>
          <w:color w:val="auto"/>
          <w:sz w:val="28"/>
          <w:szCs w:val="28"/>
          <w:lang w:val="ru-RU"/>
        </w:rPr>
        <w:t xml:space="preserve">Фурсова Е.Ф. Этнографические и этнические группы: проблемы их идентификации и методов исследования. / Материалы IV научной конференции «Рябининские чтения- 2003») // Сборник научных докладов. - Петрозаводк, 2003 </w:t>
      </w:r>
    </w:p>
    <w:p w:rsidR="000B413F" w:rsidRPr="00F86E9C" w:rsidRDefault="00C965A7" w:rsidP="00C965A7">
      <w:pPr>
        <w:numPr>
          <w:ilvl w:val="0"/>
          <w:numId w:val="3"/>
        </w:numPr>
        <w:spacing w:line="360" w:lineRule="auto"/>
        <w:ind w:left="0" w:firstLine="0"/>
        <w:jc w:val="both"/>
        <w:rPr>
          <w:color w:val="auto"/>
          <w:sz w:val="28"/>
          <w:szCs w:val="20"/>
          <w:lang w:val="ru-RU"/>
        </w:rPr>
      </w:pPr>
      <w:r>
        <w:rPr>
          <w:color w:val="auto"/>
          <w:sz w:val="28"/>
          <w:szCs w:val="20"/>
          <w:lang w:val="ru-RU"/>
        </w:rPr>
        <w:t xml:space="preserve"> </w:t>
      </w:r>
      <w:r w:rsidR="000B413F" w:rsidRPr="00F86E9C">
        <w:rPr>
          <w:color w:val="auto"/>
          <w:sz w:val="28"/>
          <w:szCs w:val="20"/>
          <w:lang w:val="ru-RU"/>
        </w:rPr>
        <w:t>Хотинец В. Этническое самосознание. - СПб., 2000.</w:t>
      </w:r>
    </w:p>
    <w:p w:rsidR="000B413F" w:rsidRPr="00C965A7" w:rsidRDefault="00C965A7" w:rsidP="00C965A7">
      <w:pPr>
        <w:numPr>
          <w:ilvl w:val="0"/>
          <w:numId w:val="3"/>
        </w:numPr>
        <w:spacing w:line="360" w:lineRule="auto"/>
        <w:ind w:left="0" w:firstLine="0"/>
        <w:jc w:val="both"/>
        <w:rPr>
          <w:color w:val="auto"/>
          <w:sz w:val="28"/>
          <w:szCs w:val="18"/>
          <w:lang w:val="ru-RU"/>
        </w:rPr>
      </w:pPr>
      <w:r>
        <w:rPr>
          <w:color w:val="auto"/>
          <w:sz w:val="28"/>
          <w:szCs w:val="18"/>
          <w:lang w:val="ru-RU"/>
        </w:rPr>
        <w:t xml:space="preserve"> </w:t>
      </w:r>
      <w:r w:rsidR="000B413F" w:rsidRPr="00F86E9C">
        <w:rPr>
          <w:color w:val="auto"/>
          <w:sz w:val="28"/>
          <w:szCs w:val="18"/>
          <w:lang w:val="ru-RU"/>
        </w:rPr>
        <w:t xml:space="preserve">Шлягина Е.И., Данзаева Э.У. Зависимость актуального этнопсихологического статуса личности от ее характерологических черт // Этническая психология и общество. - М.: Старый сад, 1997. </w:t>
      </w:r>
      <w:r w:rsidR="000B413F" w:rsidRPr="00C965A7">
        <w:rPr>
          <w:color w:val="auto"/>
          <w:sz w:val="28"/>
          <w:szCs w:val="18"/>
          <w:lang w:val="ru-RU"/>
        </w:rPr>
        <w:t xml:space="preserve">С. 347-355. </w:t>
      </w:r>
      <w:bookmarkStart w:id="1" w:name="_GoBack"/>
      <w:bookmarkEnd w:id="1"/>
    </w:p>
    <w:sectPr w:rsidR="000B413F" w:rsidRPr="00C965A7" w:rsidSect="00F86E9C">
      <w:headerReference w:type="default" r:id="rId8"/>
      <w:headerReference w:type="first" r:id="rId9"/>
      <w:footnotePr>
        <w:pos w:val="beneathText"/>
      </w:footnotePr>
      <w:pgSz w:w="11905" w:h="16837" w:code="9"/>
      <w:pgMar w:top="1134" w:right="851" w:bottom="1134" w:left="1701" w:header="57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D3A" w:rsidRDefault="00873D3A">
      <w:r>
        <w:separator/>
      </w:r>
    </w:p>
  </w:endnote>
  <w:endnote w:type="continuationSeparator" w:id="0">
    <w:p w:rsidR="00873D3A" w:rsidRDefault="0087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D3A" w:rsidRDefault="00873D3A">
      <w:r>
        <w:separator/>
      </w:r>
    </w:p>
  </w:footnote>
  <w:footnote w:type="continuationSeparator" w:id="0">
    <w:p w:rsidR="00873D3A" w:rsidRDefault="00873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5A7" w:rsidRDefault="000639BA">
    <w:pPr>
      <w:pStyle w:val="af1"/>
      <w:jc w:val="right"/>
    </w:pPr>
    <w:r>
      <w:rPr>
        <w:noProof/>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5A7" w:rsidRDefault="00C965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251"/>
        </w:tabs>
        <w:ind w:left="1251" w:hanging="825"/>
      </w:pPr>
      <w:rPr>
        <w:rFonts w:cs="Times New Roman"/>
      </w:rPr>
    </w:lvl>
  </w:abstractNum>
  <w:abstractNum w:abstractNumId="2">
    <w:nsid w:val="00000003"/>
    <w:multiLevelType w:val="multilevel"/>
    <w:tmpl w:val="00000003"/>
    <w:name w:val="WW8Num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
    <w:nsid w:val="00000009"/>
    <w:multiLevelType w:val="multilevel"/>
    <w:tmpl w:val="0000000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9">
    <w:nsid w:val="0000000A"/>
    <w:multiLevelType w:val="multilevel"/>
    <w:tmpl w:val="0000000A"/>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0">
    <w:nsid w:val="0448795C"/>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2BED6877"/>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33EB6DF8"/>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E9C"/>
    <w:rsid w:val="000639BA"/>
    <w:rsid w:val="000B413F"/>
    <w:rsid w:val="00163516"/>
    <w:rsid w:val="00833287"/>
    <w:rsid w:val="00854696"/>
    <w:rsid w:val="00873D3A"/>
    <w:rsid w:val="008B156C"/>
    <w:rsid w:val="00A10C99"/>
    <w:rsid w:val="00C965A7"/>
    <w:rsid w:val="00D42B0A"/>
    <w:rsid w:val="00F83F3D"/>
    <w:rsid w:val="00F8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B806378-AA3D-4987-B802-B6A65BD1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paragraph" w:styleId="3">
    <w:name w:val="heading 3"/>
    <w:basedOn w:val="a0"/>
    <w:next w:val="a1"/>
    <w:link w:val="30"/>
    <w:uiPriority w:val="99"/>
    <w:qFormat/>
    <w:pPr>
      <w:numPr>
        <w:ilvl w:val="2"/>
        <w:numId w:val="1"/>
      </w:num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color w:val="000000"/>
      <w:sz w:val="26"/>
      <w:szCs w:val="26"/>
      <w:lang w:val="en-US" w:eastAsia="en-US"/>
    </w:rPr>
  </w:style>
  <w:style w:type="character" w:customStyle="1" w:styleId="1">
    <w:name w:val="Основной шрифт абзаца1"/>
    <w:uiPriority w:val="99"/>
  </w:style>
  <w:style w:type="character" w:customStyle="1" w:styleId="a5">
    <w:name w:val="Символ сноски"/>
    <w:uiPriority w:val="99"/>
    <w:rPr>
      <w:rFonts w:cs="Times New Roman"/>
      <w:vertAlign w:val="superscript"/>
    </w:rPr>
  </w:style>
  <w:style w:type="character" w:styleId="a6">
    <w:name w:val="footnote reference"/>
    <w:uiPriority w:val="99"/>
    <w:semiHidden/>
    <w:rPr>
      <w:vertAlign w:val="superscript"/>
    </w:rPr>
  </w:style>
  <w:style w:type="character" w:customStyle="1" w:styleId="a7">
    <w:name w:val="Символ нумерации"/>
    <w:uiPriority w:val="99"/>
  </w:style>
  <w:style w:type="character" w:customStyle="1" w:styleId="a8">
    <w:name w:val="Маркеры списка"/>
    <w:uiPriority w:val="99"/>
    <w:rPr>
      <w:rFonts w:ascii="OpenSymbol" w:eastAsia="Times New Roman" w:hAnsi="OpenSymbol"/>
    </w:rPr>
  </w:style>
  <w:style w:type="character" w:styleId="a9">
    <w:name w:val="Hyperlink"/>
    <w:uiPriority w:val="99"/>
    <w:rPr>
      <w:color w:val="000080"/>
      <w:u w:val="single"/>
    </w:rPr>
  </w:style>
  <w:style w:type="character" w:styleId="aa">
    <w:name w:val="Strong"/>
    <w:uiPriority w:val="99"/>
    <w:qFormat/>
    <w:rPr>
      <w:b/>
    </w:rPr>
  </w:style>
  <w:style w:type="character" w:styleId="ab">
    <w:name w:val="Emphasis"/>
    <w:uiPriority w:val="99"/>
    <w:qFormat/>
    <w:rPr>
      <w:i/>
    </w:rPr>
  </w:style>
  <w:style w:type="paragraph" w:customStyle="1" w:styleId="21">
    <w:name w:val="Основной текст с отступом 21"/>
    <w:basedOn w:val="a"/>
    <w:uiPriority w:val="99"/>
    <w:pPr>
      <w:spacing w:line="360" w:lineRule="auto"/>
      <w:ind w:right="229" w:firstLine="426"/>
      <w:jc w:val="both"/>
    </w:pPr>
    <w:rPr>
      <w:b/>
      <w:bCs/>
      <w:sz w:val="28"/>
    </w:rPr>
  </w:style>
  <w:style w:type="paragraph" w:customStyle="1" w:styleId="Web">
    <w:name w:val="Обычный (Web)"/>
    <w:basedOn w:val="a"/>
    <w:uiPriority w:val="99"/>
    <w:pPr>
      <w:spacing w:before="280" w:after="280"/>
    </w:pPr>
  </w:style>
  <w:style w:type="paragraph" w:styleId="ac">
    <w:name w:val="footnote text"/>
    <w:basedOn w:val="a"/>
    <w:link w:val="ad"/>
    <w:uiPriority w:val="99"/>
    <w:semiHidden/>
    <w:pPr>
      <w:suppressLineNumbers/>
      <w:ind w:left="283" w:hanging="283"/>
    </w:pPr>
    <w:rPr>
      <w:sz w:val="20"/>
      <w:szCs w:val="20"/>
    </w:rPr>
  </w:style>
  <w:style w:type="character" w:customStyle="1" w:styleId="ad">
    <w:name w:val="Текст сноски Знак"/>
    <w:link w:val="ac"/>
    <w:uiPriority w:val="99"/>
    <w:semiHidden/>
    <w:rPr>
      <w:rFonts w:cs="Tahoma"/>
      <w:color w:val="000000"/>
      <w:sz w:val="20"/>
      <w:szCs w:val="20"/>
      <w:lang w:val="en-US" w:eastAsia="en-US"/>
    </w:rPr>
  </w:style>
  <w:style w:type="paragraph" w:customStyle="1" w:styleId="31">
    <w:name w:val="Основной текст 31"/>
    <w:basedOn w:val="a"/>
    <w:uiPriority w:val="99"/>
    <w:pPr>
      <w:spacing w:line="360" w:lineRule="auto"/>
      <w:ind w:right="-6"/>
      <w:jc w:val="both"/>
    </w:pPr>
    <w:rPr>
      <w:b/>
      <w:sz w:val="28"/>
    </w:rPr>
  </w:style>
  <w:style w:type="paragraph" w:styleId="a1">
    <w:name w:val="Body Text"/>
    <w:basedOn w:val="a"/>
    <w:link w:val="ae"/>
    <w:uiPriority w:val="99"/>
    <w:pPr>
      <w:spacing w:after="283"/>
    </w:pPr>
  </w:style>
  <w:style w:type="character" w:customStyle="1" w:styleId="ae">
    <w:name w:val="Основной текст Знак"/>
    <w:link w:val="a1"/>
    <w:uiPriority w:val="99"/>
    <w:semiHidden/>
    <w:rPr>
      <w:rFonts w:cs="Tahoma"/>
      <w:color w:val="000000"/>
      <w:sz w:val="24"/>
      <w:szCs w:val="24"/>
      <w:lang w:val="en-US" w:eastAsia="en-US"/>
    </w:rPr>
  </w:style>
  <w:style w:type="paragraph" w:styleId="af">
    <w:name w:val="Body Text Indent"/>
    <w:basedOn w:val="a"/>
    <w:link w:val="af0"/>
    <w:uiPriority w:val="99"/>
    <w:pPr>
      <w:spacing w:line="360" w:lineRule="auto"/>
      <w:ind w:right="-6" w:firstLine="426"/>
      <w:jc w:val="both"/>
    </w:pPr>
    <w:rPr>
      <w:b/>
      <w:bCs/>
      <w:sz w:val="28"/>
    </w:rPr>
  </w:style>
  <w:style w:type="character" w:customStyle="1" w:styleId="af0">
    <w:name w:val="Основной текст с отступом Знак"/>
    <w:link w:val="af"/>
    <w:uiPriority w:val="99"/>
    <w:semiHidden/>
    <w:rPr>
      <w:rFonts w:cs="Tahoma"/>
      <w:color w:val="000000"/>
      <w:sz w:val="24"/>
      <w:szCs w:val="24"/>
      <w:lang w:val="en-US" w:eastAsia="en-US"/>
    </w:rPr>
  </w:style>
  <w:style w:type="paragraph" w:customStyle="1" w:styleId="10">
    <w:name w:val="Цитата1"/>
    <w:basedOn w:val="a"/>
    <w:uiPriority w:val="99"/>
    <w:pPr>
      <w:overflowPunct w:val="0"/>
      <w:ind w:left="426" w:right="229"/>
      <w:jc w:val="both"/>
    </w:pPr>
    <w:rPr>
      <w:szCs w:val="20"/>
    </w:rPr>
  </w:style>
  <w:style w:type="paragraph" w:styleId="af1">
    <w:name w:val="header"/>
    <w:basedOn w:val="a"/>
    <w:link w:val="af2"/>
    <w:uiPriority w:val="99"/>
    <w:pPr>
      <w:suppressLineNumbers/>
      <w:tabs>
        <w:tab w:val="center" w:pos="4835"/>
        <w:tab w:val="right" w:pos="9670"/>
      </w:tabs>
    </w:pPr>
  </w:style>
  <w:style w:type="character" w:customStyle="1" w:styleId="af2">
    <w:name w:val="Верхний колонтитул Знак"/>
    <w:link w:val="af1"/>
    <w:uiPriority w:val="99"/>
    <w:semiHidden/>
    <w:rPr>
      <w:rFonts w:cs="Tahoma"/>
      <w:color w:val="000000"/>
      <w:sz w:val="24"/>
      <w:szCs w:val="24"/>
      <w:lang w:val="en-US" w:eastAsia="en-US"/>
    </w:rPr>
  </w:style>
  <w:style w:type="paragraph" w:customStyle="1" w:styleId="a0">
    <w:name w:val="Заголовок"/>
    <w:basedOn w:val="a"/>
    <w:next w:val="a1"/>
    <w:uiPriority w:val="99"/>
    <w:pPr>
      <w:keepNext/>
      <w:spacing w:before="240" w:after="283"/>
    </w:pPr>
    <w:rPr>
      <w:rFonts w:ascii="Arial" w:hAnsi="Arial"/>
      <w:sz w:val="28"/>
      <w:szCs w:val="28"/>
    </w:rPr>
  </w:style>
  <w:style w:type="paragraph" w:styleId="af3">
    <w:name w:val="Title"/>
    <w:basedOn w:val="a0"/>
    <w:next w:val="af4"/>
    <w:link w:val="af5"/>
    <w:uiPriority w:val="99"/>
    <w:qFormat/>
  </w:style>
  <w:style w:type="character" w:customStyle="1" w:styleId="af5">
    <w:name w:val="Название Знак"/>
    <w:link w:val="af3"/>
    <w:uiPriority w:val="10"/>
    <w:rPr>
      <w:rFonts w:ascii="Cambria" w:eastAsia="Times New Roman" w:hAnsi="Cambria" w:cs="Times New Roman"/>
      <w:b/>
      <w:bCs/>
      <w:color w:val="000000"/>
      <w:kern w:val="28"/>
      <w:sz w:val="32"/>
      <w:szCs w:val="32"/>
      <w:lang w:val="en-US" w:eastAsia="en-US"/>
    </w:rPr>
  </w:style>
  <w:style w:type="paragraph" w:styleId="af4">
    <w:name w:val="Subtitle"/>
    <w:basedOn w:val="a0"/>
    <w:next w:val="a1"/>
    <w:link w:val="af6"/>
    <w:uiPriority w:val="99"/>
    <w:qFormat/>
    <w:pPr>
      <w:jc w:val="center"/>
    </w:pPr>
    <w:rPr>
      <w:i/>
      <w:iCs/>
    </w:rPr>
  </w:style>
  <w:style w:type="character" w:customStyle="1" w:styleId="af6">
    <w:name w:val="Подзаголовок Знак"/>
    <w:link w:val="af4"/>
    <w:uiPriority w:val="11"/>
    <w:rPr>
      <w:rFonts w:ascii="Cambria" w:eastAsia="Times New Roman" w:hAnsi="Cambria"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3336</Words>
  <Characters>19019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HELENA</dc:creator>
  <cp:keywords/>
  <dc:description/>
  <cp:lastModifiedBy>admin</cp:lastModifiedBy>
  <cp:revision>2</cp:revision>
  <cp:lastPrinted>2009-12-19T09:23:00Z</cp:lastPrinted>
  <dcterms:created xsi:type="dcterms:W3CDTF">2014-03-05T06:19:00Z</dcterms:created>
  <dcterms:modified xsi:type="dcterms:W3CDTF">2014-03-05T06:19:00Z</dcterms:modified>
</cp:coreProperties>
</file>