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60" w:rsidRPr="00506EAF" w:rsidRDefault="00506EAF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A73D8" w:rsidRPr="00506EAF" w:rsidRDefault="004A73D8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F60" w:rsidRPr="00506EAF" w:rsidRDefault="00B44F60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 xml:space="preserve">В промышленно развитых странах новостные медиа – пресса, радио и телевидение – основные каналы для широкого распространения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 xml:space="preserve">-информации. В странах, где преобладает один язык, существует многомиллионная аудитория радиослушателей, телезрителей и читателей. Это способствует повышению популярности журналов и появлению общенациональных газет. Но в странах, где разговаривают на нескольких языках или есть несколько этнических групп, читательская аудитория и аудитория радио- и телепередач может быть меньше (и намного, если в стране много неграмотных), установление поэтому связей, контактов для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>-специалиста может быть более сложной задачей или потребовать применения особой тактики.</w:t>
      </w:r>
    </w:p>
    <w:p w:rsidR="00B44F60" w:rsidRPr="00506EAF" w:rsidRDefault="00B44F60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Актуальность темы заключается в том, что</w:t>
      </w:r>
      <w:r w:rsidR="00E163CB" w:rsidRPr="00506EAF">
        <w:rPr>
          <w:sz w:val="28"/>
          <w:szCs w:val="28"/>
        </w:rPr>
        <w:t xml:space="preserve"> сегодня, когда качество информационных технологий и их использования все в большей степени определяют характер жизни общества, вопрос о взаимоотношении общества и СМИ, о степени свободы СМИ от общества, приобретает особое значение. Деятельность СМИ оказывает исключительно большое влияние на жизнь общества в целом, на социально-психологический и нравственный облик каждого из членов этого общества, потому что всякая новая информация, поступающая по каналам СМИ, соответствующим образом</w:t>
      </w:r>
      <w:r w:rsidR="00506EAF">
        <w:rPr>
          <w:sz w:val="28"/>
          <w:szCs w:val="28"/>
        </w:rPr>
        <w:t xml:space="preserve"> </w:t>
      </w:r>
      <w:r w:rsidR="00E163CB" w:rsidRPr="00506EAF">
        <w:rPr>
          <w:sz w:val="28"/>
          <w:szCs w:val="28"/>
        </w:rPr>
        <w:t>несет в себе ориентации и ценностные установки, которые закрепляются</w:t>
      </w:r>
      <w:r w:rsidR="00506EAF">
        <w:rPr>
          <w:sz w:val="28"/>
          <w:szCs w:val="28"/>
        </w:rPr>
        <w:t xml:space="preserve"> </w:t>
      </w:r>
      <w:r w:rsidR="00E163CB" w:rsidRPr="00506EAF">
        <w:rPr>
          <w:sz w:val="28"/>
          <w:szCs w:val="28"/>
        </w:rPr>
        <w:t>в</w:t>
      </w:r>
      <w:r w:rsidR="00506EAF">
        <w:rPr>
          <w:sz w:val="28"/>
          <w:szCs w:val="28"/>
        </w:rPr>
        <w:t xml:space="preserve"> </w:t>
      </w:r>
      <w:r w:rsidR="00E163CB" w:rsidRPr="00506EAF">
        <w:rPr>
          <w:sz w:val="28"/>
          <w:szCs w:val="28"/>
        </w:rPr>
        <w:t>сознании людей</w:t>
      </w:r>
      <w:r w:rsidRPr="00506EAF">
        <w:rPr>
          <w:sz w:val="28"/>
          <w:szCs w:val="28"/>
        </w:rPr>
        <w:t xml:space="preserve"> </w:t>
      </w:r>
    </w:p>
    <w:p w:rsidR="00B44F60" w:rsidRPr="00506EAF" w:rsidRDefault="00E163CB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Целью данной работы является выполнение следующих задач: дать определение ПР, разобраться как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работают радио и телевидение, какова их роль в ПР деятельности.</w:t>
      </w:r>
    </w:p>
    <w:p w:rsidR="008F6B62" w:rsidRP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4F60" w:rsidRPr="00506EAF">
        <w:rPr>
          <w:b/>
          <w:sz w:val="28"/>
          <w:szCs w:val="28"/>
        </w:rPr>
        <w:t>Радио и телевидение в ПР-деятельности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Так как в работе предстоит выяснить, кукую роль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играет радио и телевидение в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 xml:space="preserve">, разберемся для начала, что же такое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 xml:space="preserve">. </w:t>
      </w:r>
    </w:p>
    <w:p w:rsidR="00E163CB" w:rsidRPr="00506EAF" w:rsidRDefault="00E163CB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Единого определения, чем же именно является деятельность, именуемая “public relations”(</w:t>
      </w:r>
      <w:r w:rsidR="0060550D"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>), не существует, поскольку за последние</w:t>
      </w:r>
      <w:r w:rsidRPr="00506EAF">
        <w:rPr>
          <w:noProof/>
          <w:sz w:val="28"/>
          <w:szCs w:val="28"/>
        </w:rPr>
        <w:t xml:space="preserve"> 60</w:t>
      </w:r>
      <w:r w:rsidRPr="00506EAF">
        <w:rPr>
          <w:sz w:val="28"/>
          <w:szCs w:val="28"/>
        </w:rPr>
        <w:t xml:space="preserve"> лет предлагалось множество самых разных толкований этого понятия. Лучшее из ныне существующих определений </w:t>
      </w:r>
      <w:r w:rsidR="008F6B62" w:rsidRPr="00506EAF">
        <w:rPr>
          <w:sz w:val="28"/>
          <w:szCs w:val="28"/>
        </w:rPr>
        <w:t>содержит Мексиканское заявление</w:t>
      </w:r>
      <w:r w:rsidRPr="00506EAF">
        <w:rPr>
          <w:sz w:val="28"/>
          <w:szCs w:val="28"/>
        </w:rPr>
        <w:t>:</w:t>
      </w:r>
      <w:bookmarkStart w:id="0" w:name="OCRUncertain024"/>
      <w:r w:rsidRPr="00506EAF">
        <w:rPr>
          <w:sz w:val="28"/>
          <w:szCs w:val="28"/>
        </w:rPr>
        <w:t xml:space="preserve"> </w:t>
      </w:r>
      <w:bookmarkEnd w:id="0"/>
      <w:r w:rsidRPr="00506EAF">
        <w:rPr>
          <w:sz w:val="28"/>
          <w:szCs w:val="28"/>
        </w:rPr>
        <w:t>“ПР</w:t>
      </w:r>
      <w:r w:rsidRPr="00506EAF">
        <w:rPr>
          <w:noProof/>
          <w:sz w:val="28"/>
          <w:szCs w:val="28"/>
        </w:rPr>
        <w:t xml:space="preserve"> —</w:t>
      </w:r>
      <w:r w:rsidRPr="00506EAF">
        <w:rPr>
          <w:sz w:val="28"/>
          <w:szCs w:val="28"/>
        </w:rPr>
        <w:t xml:space="preserve"> это </w:t>
      </w:r>
      <w:bookmarkStart w:id="1" w:name="OCRUncertain025"/>
      <w:r w:rsidRPr="00506EAF">
        <w:rPr>
          <w:sz w:val="28"/>
          <w:szCs w:val="28"/>
        </w:rPr>
        <w:t>и</w:t>
      </w:r>
      <w:bookmarkEnd w:id="1"/>
      <w:r w:rsidRPr="00506EAF">
        <w:rPr>
          <w:sz w:val="28"/>
          <w:szCs w:val="28"/>
        </w:rPr>
        <w:t>скусство и наука анализа тенденций, предсказан</w:t>
      </w:r>
      <w:bookmarkStart w:id="2" w:name="OCRUncertain027"/>
      <w:r w:rsidRPr="00506EAF">
        <w:rPr>
          <w:sz w:val="28"/>
          <w:szCs w:val="28"/>
        </w:rPr>
        <w:t>и</w:t>
      </w:r>
      <w:bookmarkEnd w:id="2"/>
      <w:r w:rsidRPr="00506EAF">
        <w:rPr>
          <w:sz w:val="28"/>
          <w:szCs w:val="28"/>
        </w:rPr>
        <w:t>я их последствий, выдачи рекомендаций руководству организаций и осуществления программ действий в интересах и организаций, и общественности.”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Д-р Реке Харлоу, старейший специалист по ПР из Сан-Франциско, изучил</w:t>
      </w:r>
      <w:r w:rsidRPr="00506EAF">
        <w:rPr>
          <w:noProof/>
          <w:sz w:val="28"/>
          <w:szCs w:val="28"/>
        </w:rPr>
        <w:t xml:space="preserve"> 472</w:t>
      </w:r>
      <w:r w:rsidRPr="00506EAF">
        <w:rPr>
          <w:sz w:val="28"/>
          <w:szCs w:val="28"/>
        </w:rPr>
        <w:t xml:space="preserve"> различные определения ПР и на их основе разработал собственное: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“ПР</w:t>
      </w:r>
      <w:r w:rsidRPr="00506EAF">
        <w:rPr>
          <w:noProof/>
          <w:sz w:val="28"/>
          <w:szCs w:val="28"/>
        </w:rPr>
        <w:t xml:space="preserve"> —</w:t>
      </w:r>
      <w:r w:rsidRPr="00506EAF">
        <w:rPr>
          <w:sz w:val="28"/>
          <w:szCs w:val="28"/>
        </w:rPr>
        <w:t xml:space="preserve"> это одна из функций управления, способствующая установлению и поддержанию общения, взаимопонимания, расположения и сотрудничества между организацией и ее общественностью. Они включают в себя решение различных проблем: обеспечивают руководство организации информацией об общественном мнении и оказывают ему помощь в выработке ответных мер: обеспечивают деятельность руководства в интересах общественности; поддерживают его в состоянии готовности к различным переменам путем заблаговременного предвидения тенденций; используют исследование и открытое общение в качестве основных средств деятельности."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Цель ПР</w:t>
      </w:r>
      <w:r w:rsidRPr="00506EAF">
        <w:rPr>
          <w:noProof/>
          <w:sz w:val="28"/>
          <w:szCs w:val="28"/>
        </w:rPr>
        <w:t xml:space="preserve"> —</w:t>
      </w:r>
      <w:r w:rsidRPr="00506EAF">
        <w:rPr>
          <w:sz w:val="28"/>
          <w:szCs w:val="28"/>
        </w:rPr>
        <w:t xml:space="preserve"> установле</w:t>
      </w:r>
      <w:bookmarkStart w:id="3" w:name="OCRUncertain003"/>
      <w:r w:rsidRPr="00506EAF">
        <w:rPr>
          <w:sz w:val="28"/>
          <w:szCs w:val="28"/>
        </w:rPr>
        <w:t>н</w:t>
      </w:r>
      <w:bookmarkEnd w:id="3"/>
      <w:r w:rsidRPr="00506EAF">
        <w:rPr>
          <w:sz w:val="28"/>
          <w:szCs w:val="28"/>
        </w:rPr>
        <w:t>ие двустороннего общения для выявления общих представлений или общих интересов и достижение взаимопонимания, основанного на правде, знании и полной информирован</w:t>
      </w:r>
      <w:bookmarkStart w:id="4" w:name="OCRUncertain004"/>
      <w:r w:rsidRPr="00506EAF">
        <w:rPr>
          <w:sz w:val="28"/>
          <w:szCs w:val="28"/>
        </w:rPr>
        <w:t>н</w:t>
      </w:r>
      <w:bookmarkEnd w:id="4"/>
      <w:r w:rsidRPr="00506EAF">
        <w:rPr>
          <w:sz w:val="28"/>
          <w:szCs w:val="28"/>
        </w:rPr>
        <w:t>ости.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6EAF">
        <w:rPr>
          <w:sz w:val="28"/>
          <w:szCs w:val="28"/>
        </w:rPr>
        <w:t>Со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средствами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обще</w:t>
      </w:r>
      <w:r w:rsidR="00360283" w:rsidRPr="00506EAF">
        <w:rPr>
          <w:sz w:val="28"/>
          <w:szCs w:val="28"/>
        </w:rPr>
        <w:t>ство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сталкивается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ежедневно (</w:t>
      </w:r>
      <w:r w:rsidRPr="00506EAF">
        <w:rPr>
          <w:sz w:val="28"/>
          <w:szCs w:val="28"/>
        </w:rPr>
        <w:t>газеты, журналы, р</w:t>
      </w:r>
      <w:r w:rsidR="00360283" w:rsidRPr="00506EAF">
        <w:rPr>
          <w:sz w:val="28"/>
          <w:szCs w:val="28"/>
        </w:rPr>
        <w:t>адио ТВ</w:t>
      </w:r>
      <w:r w:rsidRPr="00506EAF">
        <w:rPr>
          <w:sz w:val="28"/>
          <w:szCs w:val="28"/>
        </w:rPr>
        <w:t>),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каждое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из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</w:t>
      </w:r>
      <w:r w:rsidR="00360283" w:rsidRPr="00506EAF">
        <w:rPr>
          <w:sz w:val="28"/>
          <w:szCs w:val="28"/>
        </w:rPr>
        <w:t>ормирует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то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или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иное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мнение</w:t>
      </w:r>
      <w:r w:rsidRPr="00506EAF">
        <w:rPr>
          <w:sz w:val="28"/>
          <w:szCs w:val="28"/>
        </w:rPr>
        <w:t>.</w:t>
      </w:r>
      <w:r w:rsidRPr="00506EAF">
        <w:rPr>
          <w:b/>
          <w:sz w:val="28"/>
          <w:szCs w:val="28"/>
        </w:rPr>
        <w:t xml:space="preserve"> 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Средства 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подразделяются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i/>
          <w:sz w:val="28"/>
          <w:szCs w:val="28"/>
        </w:rPr>
        <w:t>визуальные</w:t>
      </w:r>
      <w:r w:rsidRPr="00506EAF">
        <w:rPr>
          <w:sz w:val="28"/>
          <w:szCs w:val="28"/>
        </w:rPr>
        <w:t xml:space="preserve"> (периодическая печать), </w:t>
      </w:r>
      <w:r w:rsidRPr="00506EAF">
        <w:rPr>
          <w:i/>
          <w:sz w:val="28"/>
          <w:szCs w:val="28"/>
        </w:rPr>
        <w:t>аудиальные</w:t>
      </w:r>
      <w:r w:rsidR="00506EAF">
        <w:rPr>
          <w:i/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(радио), </w:t>
      </w:r>
      <w:r w:rsidRPr="00506EAF">
        <w:rPr>
          <w:i/>
          <w:sz w:val="28"/>
          <w:szCs w:val="28"/>
        </w:rPr>
        <w:t xml:space="preserve">аудиовизуальные </w:t>
      </w:r>
      <w:r w:rsidRPr="00506EAF">
        <w:rPr>
          <w:sz w:val="28"/>
          <w:szCs w:val="28"/>
        </w:rPr>
        <w:t>(телевидение, документальное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кино). Несмотря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все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различия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ме</w:t>
      </w:r>
      <w:r w:rsidR="00360283" w:rsidRPr="00506EAF">
        <w:rPr>
          <w:sz w:val="28"/>
          <w:szCs w:val="28"/>
        </w:rPr>
        <w:t>жду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ними</w:t>
      </w:r>
      <w:r w:rsidRPr="00506EAF">
        <w:rPr>
          <w:sz w:val="28"/>
          <w:szCs w:val="28"/>
        </w:rPr>
        <w:t>,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объединяются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единую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систему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коммуникации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благодаря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общности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функции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особой структ</w:t>
      </w:r>
      <w:r w:rsidR="00360283" w:rsidRPr="00506EAF">
        <w:rPr>
          <w:sz w:val="28"/>
          <w:szCs w:val="28"/>
        </w:rPr>
        <w:t>уре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коммуникативного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процесса</w:t>
      </w:r>
      <w:r w:rsidRPr="00506EAF">
        <w:rPr>
          <w:sz w:val="28"/>
          <w:szCs w:val="28"/>
        </w:rPr>
        <w:t>.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Среди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функций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выделяют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следующие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:</w:t>
      </w:r>
    </w:p>
    <w:p w:rsidR="00A766B5" w:rsidRPr="00506EAF" w:rsidRDefault="00360283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информационную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</w:t>
      </w:r>
      <w:r w:rsidR="00A766B5" w:rsidRPr="00506EAF">
        <w:rPr>
          <w:sz w:val="28"/>
          <w:szCs w:val="28"/>
        </w:rPr>
        <w:t>сообщение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о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положение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дел, разног</w:t>
      </w:r>
      <w:r w:rsidRPr="00506EAF">
        <w:rPr>
          <w:sz w:val="28"/>
          <w:szCs w:val="28"/>
        </w:rPr>
        <w:t>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рода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фактах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событиях)</w:t>
      </w:r>
      <w:r w:rsidR="00A766B5" w:rsidRPr="00506EAF">
        <w:rPr>
          <w:sz w:val="28"/>
          <w:szCs w:val="28"/>
        </w:rPr>
        <w:t>;</w:t>
      </w:r>
    </w:p>
    <w:p w:rsidR="00A766B5" w:rsidRPr="00506EAF" w:rsidRDefault="00360283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комментарийно - оценочную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(ч</w:t>
      </w:r>
      <w:r w:rsidR="00A766B5" w:rsidRPr="00506EAF">
        <w:rPr>
          <w:sz w:val="28"/>
          <w:szCs w:val="28"/>
        </w:rPr>
        <w:t>асто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изложение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фактов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сопровождается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комментарием</w:t>
      </w:r>
      <w:r w:rsidR="00506EAF"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к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ним, 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анализом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оценкой)</w:t>
      </w:r>
      <w:r w:rsidR="00A766B5" w:rsidRPr="00506EAF">
        <w:rPr>
          <w:sz w:val="28"/>
          <w:szCs w:val="28"/>
        </w:rPr>
        <w:t>;</w:t>
      </w:r>
    </w:p>
    <w:p w:rsidR="00A766B5" w:rsidRPr="00506EAF" w:rsidRDefault="00A766B5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позна</w:t>
      </w:r>
      <w:r w:rsidR="00360283" w:rsidRPr="00506EAF">
        <w:rPr>
          <w:sz w:val="28"/>
          <w:szCs w:val="28"/>
        </w:rPr>
        <w:t>вательно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-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просветительную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(</w:t>
      </w:r>
      <w:r w:rsidRPr="00506EAF">
        <w:rPr>
          <w:sz w:val="28"/>
          <w:szCs w:val="28"/>
        </w:rPr>
        <w:t>передовая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многообразную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культурную, историческую, научную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информацию, 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способствуют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пополнению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фонда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знаний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своих</w:t>
      </w:r>
      <w:r w:rsidR="00506EAF">
        <w:rPr>
          <w:sz w:val="28"/>
          <w:szCs w:val="28"/>
        </w:rPr>
        <w:t xml:space="preserve"> </w:t>
      </w:r>
      <w:r w:rsidR="00360283" w:rsidRPr="00506EAF">
        <w:rPr>
          <w:sz w:val="28"/>
          <w:szCs w:val="28"/>
        </w:rPr>
        <w:t>читателей, слушателей, зрителей)</w:t>
      </w:r>
      <w:r w:rsidRPr="00506EAF">
        <w:rPr>
          <w:sz w:val="28"/>
          <w:szCs w:val="28"/>
        </w:rPr>
        <w:t>;</w:t>
      </w:r>
    </w:p>
    <w:p w:rsidR="00A766B5" w:rsidRPr="00506EAF" w:rsidRDefault="00A766B5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функцию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воздействия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случайно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называют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четвертой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властью; 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влияние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взгляды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поведения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людей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достаточно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очевидно, особенно в периоды так называемых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инверсионных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изменений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общества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или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время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проведения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социально - политических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акций, например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ходе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всеобщих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выборов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главы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государства);</w:t>
      </w:r>
    </w:p>
    <w:p w:rsidR="00A766B5" w:rsidRPr="00506EAF" w:rsidRDefault="00A766B5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гедонистическую (речь здесь идет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просто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развлекательной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информации, 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 том, что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любая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воспринимается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большим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положительным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эффектом, когда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сам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способ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ее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передачи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вызывает чувство удовольствия, отвечает этическим потребностям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адресата). 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Основные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задачи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передача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потребителям</w:t>
      </w:r>
      <w:r w:rsidR="00360283" w:rsidRPr="00506EAF">
        <w:rPr>
          <w:sz w:val="28"/>
          <w:szCs w:val="28"/>
        </w:rPr>
        <w:t>,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которая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происходит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различными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путями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(газета, радио, ТВ). 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6EAF">
        <w:rPr>
          <w:b/>
          <w:sz w:val="28"/>
          <w:szCs w:val="28"/>
        </w:rPr>
        <w:t>Общая характерист</w:t>
      </w:r>
      <w:r w:rsidR="00506EAF">
        <w:rPr>
          <w:b/>
          <w:sz w:val="28"/>
          <w:szCs w:val="28"/>
        </w:rPr>
        <w:t>ика средств массовой информации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6EAF">
        <w:rPr>
          <w:sz w:val="28"/>
          <w:szCs w:val="28"/>
        </w:rPr>
        <w:t>Со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средствами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общество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сталкивается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ежедневно ( газеты, журналы, радио ТВ ),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каждое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из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формирует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или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иное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мнение .</w:t>
      </w:r>
      <w:r w:rsidRPr="00506EAF">
        <w:rPr>
          <w:b/>
          <w:sz w:val="28"/>
          <w:szCs w:val="28"/>
        </w:rPr>
        <w:t xml:space="preserve"> 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Средства 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подразделяются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i/>
          <w:sz w:val="28"/>
          <w:szCs w:val="28"/>
        </w:rPr>
        <w:t>визуальные</w:t>
      </w:r>
      <w:r w:rsidRPr="00506EAF">
        <w:rPr>
          <w:sz w:val="28"/>
          <w:szCs w:val="28"/>
        </w:rPr>
        <w:t xml:space="preserve"> (периодическая печать), </w:t>
      </w:r>
      <w:r w:rsidRPr="00506EAF">
        <w:rPr>
          <w:i/>
          <w:sz w:val="28"/>
          <w:szCs w:val="28"/>
        </w:rPr>
        <w:t>аудиальные</w:t>
      </w:r>
      <w:r w:rsidR="00506EAF">
        <w:rPr>
          <w:i/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(радио), </w:t>
      </w:r>
      <w:r w:rsidRPr="00506EAF">
        <w:rPr>
          <w:i/>
          <w:sz w:val="28"/>
          <w:szCs w:val="28"/>
        </w:rPr>
        <w:t xml:space="preserve">аудиовизуальные </w:t>
      </w:r>
      <w:r w:rsidRPr="00506EAF">
        <w:rPr>
          <w:sz w:val="28"/>
          <w:szCs w:val="28"/>
        </w:rPr>
        <w:t>(телевидение, документальное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кино). Несмотря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все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различия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между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ними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,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объединяются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единую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систему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коммуникации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благодаря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общности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функции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особой структуре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коммуникативного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процесса .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Среди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функций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выделяют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следующие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:</w:t>
      </w:r>
    </w:p>
    <w:p w:rsidR="0060550D" w:rsidRPr="00506EAF" w:rsidRDefault="0060550D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информационную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 сообщение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положение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дел, разного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рода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фактах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событиях ) ;</w:t>
      </w:r>
    </w:p>
    <w:p w:rsidR="0060550D" w:rsidRPr="00506EAF" w:rsidRDefault="0060550D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комментарийно - оценочную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 часто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изложение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фактов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сопровождается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комментарием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ним, 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анализом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оценкой ) ;</w:t>
      </w:r>
    </w:p>
    <w:p w:rsidR="0060550D" w:rsidRPr="00506EAF" w:rsidRDefault="0060550D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познавательно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-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просветительную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 передовая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многообразную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культурную, историческую, научную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информацию, 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способствуют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пополнению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фонда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знаний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своих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читателей, слушателей, зрителей ) ;</w:t>
      </w:r>
    </w:p>
    <w:p w:rsidR="0060550D" w:rsidRPr="00506EAF" w:rsidRDefault="0060550D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функцию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воздействия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(СМИ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случайно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называют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четвертой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властью; 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влияние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взгляды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поведения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людей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достаточно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очевидно, особенно в периоды так называемых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инверсионных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изменений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общества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или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время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проведения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массовых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социально - политических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акций, например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ходе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всеобщих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выборов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главы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государства);</w:t>
      </w:r>
    </w:p>
    <w:p w:rsidR="0060550D" w:rsidRPr="00506EAF" w:rsidRDefault="0060550D" w:rsidP="00506EAF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гедонистическую (речь здесь идет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просто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развлекательной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информации, но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о том, что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любая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воспринимается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большим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положительным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эффектом, когда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сам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способ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ее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передачи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вызывает чувство удовольствия, отвечает этическим потребностям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адресата). </w:t>
      </w:r>
    </w:p>
    <w:p w:rsidR="00AD7717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Основные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задачи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СМИ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передача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информации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потребителям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которая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происходит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различными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путями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(газета, радио, ТВ). 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b/>
          <w:sz w:val="28"/>
          <w:szCs w:val="28"/>
        </w:rPr>
        <w:t>Радио и телевидение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В наше время бурными темпами развиваются различные электронные средства. Это обусловлено последними достижениями в области фотографии, компьютерной и электронной техники и спутниковой связи.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506EAF">
        <w:rPr>
          <w:sz w:val="28"/>
          <w:szCs w:val="28"/>
        </w:rPr>
        <w:t>В результате появились всемирные системы прямого вещания, информация стала доступной в любой точке земного шара, произошла техническая революция в области принимающих устройств. Все это приводит к изменениям в способах получения информации.</w:t>
      </w:r>
      <w:r w:rsidRPr="00506EAF">
        <w:rPr>
          <w:noProof/>
          <w:sz w:val="28"/>
          <w:szCs w:val="28"/>
        </w:rPr>
        <w:t>,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Быстро меняющаяся техника оказывает огромное воздействие на информационные средства. Вот некоторые примеры этого воздействия: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noProof/>
          <w:sz w:val="28"/>
          <w:szCs w:val="28"/>
        </w:rPr>
        <w:t>1.</w:t>
      </w:r>
      <w:r w:rsidRPr="00506EAF">
        <w:rPr>
          <w:sz w:val="28"/>
          <w:szCs w:val="28"/>
        </w:rPr>
        <w:t xml:space="preserve"> Усиление специализации всех средств массовой информации.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Радиостанции и телевизионные студии начинают понимать, что для того, чтобы продолжать существовать, они должны ориентироваться не на широкую публику, а на отдельные группы людей, объединенных общими интересами.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Многие станции сузили свою направленность, чтобы обеспечить себе надежную поддержку со стороны определенной группы населения.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noProof/>
          <w:sz w:val="28"/>
          <w:szCs w:val="28"/>
        </w:rPr>
        <w:t>2.</w:t>
      </w:r>
      <w:r w:rsidRPr="00506EAF">
        <w:rPr>
          <w:sz w:val="28"/>
          <w:szCs w:val="28"/>
        </w:rPr>
        <w:t xml:space="preserve"> Неизбежное сопротивление, с которым сталкиваются перемены.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Изменения в технике оказывают огромное экономическое воздействие на средства массовой информации. Невиданные доселе возможности выбора предлагает телезрителям кабельное телевидение. Передачи по каналам спутниковой связи расширяют возможности телевидения и телевизионный рынок, поскольку телестудии и компании кабельного телевидения теперь не ограничены в выборе аудитории.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3. Необходимость специализации и специальной подготовки.</w:t>
      </w:r>
    </w:p>
    <w:p w:rsidR="0060550D" w:rsidRPr="00506EAF" w:rsidRDefault="0060550D" w:rsidP="00506EA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506EAF">
        <w:rPr>
          <w:sz w:val="28"/>
          <w:szCs w:val="28"/>
        </w:rPr>
        <w:t xml:space="preserve">В области информации человек уже не может быть универсальным специалистом. Специалист по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 xml:space="preserve"> особенно четко должен осознавать потребность в специальной подготовке сотрудников, работающих с различными средствами массовой информации</w:t>
      </w:r>
      <w:r w:rsidRPr="00506EAF">
        <w:rPr>
          <w:noProof/>
          <w:sz w:val="28"/>
          <w:szCs w:val="28"/>
        </w:rPr>
        <w:t xml:space="preserve"> .</w:t>
      </w:r>
    </w:p>
    <w:p w:rsidR="00AD7717" w:rsidRPr="00506EAF" w:rsidRDefault="00AD7717" w:rsidP="00506EA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66B5" w:rsidRPr="00506EAF" w:rsidRDefault="00263574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b/>
          <w:bCs/>
          <w:sz w:val="28"/>
          <w:szCs w:val="28"/>
        </w:rPr>
        <w:t>Радио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3574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Более 60 лет радио является важным средством массовой информации: образовательным и развлекательным, но в разных странах оно используется по-разному. В некоторых существует государственное радиовещание, руководство которым осуществляют национальные с</w:t>
      </w:r>
      <w:r w:rsidR="00263574" w:rsidRPr="00506EAF">
        <w:rPr>
          <w:sz w:val="28"/>
          <w:szCs w:val="28"/>
        </w:rPr>
        <w:t>труктуры, ответственные за него, но в основном используются</w:t>
      </w:r>
      <w:r w:rsidRPr="00506EAF">
        <w:rPr>
          <w:sz w:val="28"/>
          <w:szCs w:val="28"/>
        </w:rPr>
        <w:t xml:space="preserve"> </w:t>
      </w:r>
      <w:r w:rsidR="00263574" w:rsidRPr="00506EAF">
        <w:rPr>
          <w:sz w:val="28"/>
          <w:szCs w:val="28"/>
        </w:rPr>
        <w:t>частные радиостанции.</w:t>
      </w:r>
      <w:r w:rsidRPr="00506EAF">
        <w:rPr>
          <w:sz w:val="28"/>
          <w:szCs w:val="28"/>
        </w:rPr>
        <w:t xml:space="preserve"> </w:t>
      </w:r>
      <w:bookmarkStart w:id="5" w:name="з_14"/>
      <w:bookmarkEnd w:id="5"/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bCs/>
          <w:sz w:val="28"/>
          <w:szCs w:val="28"/>
        </w:rPr>
        <w:t>Как работает радио</w:t>
      </w:r>
      <w:r w:rsidR="00263574" w:rsidRPr="00506EAF">
        <w:rPr>
          <w:bCs/>
          <w:sz w:val="28"/>
          <w:szCs w:val="28"/>
        </w:rPr>
        <w:t>.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Радиопрогра</w:t>
      </w:r>
      <w:r w:rsidR="00F34733" w:rsidRPr="00506EAF">
        <w:rPr>
          <w:sz w:val="28"/>
          <w:szCs w:val="28"/>
        </w:rPr>
        <w:t>ммы содержат следующий материал: программы новостей;</w:t>
      </w:r>
      <w:r w:rsidRPr="00506EAF">
        <w:rPr>
          <w:sz w:val="28"/>
          <w:szCs w:val="28"/>
        </w:rPr>
        <w:t xml:space="preserve"> радиостанции могут получать их как из собственных отделов новостей, так</w:t>
      </w:r>
      <w:r w:rsidR="00F34733" w:rsidRPr="00506EAF">
        <w:rPr>
          <w:sz w:val="28"/>
          <w:szCs w:val="28"/>
        </w:rPr>
        <w:t xml:space="preserve"> и брать из печатных источников;</w:t>
      </w:r>
      <w:r w:rsidRPr="00506EAF">
        <w:rPr>
          <w:sz w:val="28"/>
          <w:szCs w:val="28"/>
        </w:rPr>
        <w:t xml:space="preserve"> </w:t>
      </w:r>
      <w:r w:rsidR="00F34733" w:rsidRPr="00506EAF">
        <w:rPr>
          <w:sz w:val="28"/>
          <w:szCs w:val="28"/>
        </w:rPr>
        <w:t>п</w:t>
      </w:r>
      <w:r w:rsidRPr="00506EAF">
        <w:rPr>
          <w:sz w:val="28"/>
          <w:szCs w:val="28"/>
        </w:rPr>
        <w:t xml:space="preserve">рограммы всех видов, включая </w:t>
      </w:r>
      <w:r w:rsidR="00F34733" w:rsidRPr="00506EAF">
        <w:rPr>
          <w:sz w:val="28"/>
          <w:szCs w:val="28"/>
        </w:rPr>
        <w:t>интервью, идущие в прямом эфире; з</w:t>
      </w:r>
      <w:r w:rsidRPr="00506EAF">
        <w:rPr>
          <w:sz w:val="28"/>
          <w:szCs w:val="28"/>
        </w:rPr>
        <w:t>аписанные программы, включая интервью, подготовленные заранее, как в собственной в студии, так и п</w:t>
      </w:r>
      <w:r w:rsidR="00F34733" w:rsidRPr="00506EAF">
        <w:rPr>
          <w:sz w:val="28"/>
          <w:szCs w:val="28"/>
        </w:rPr>
        <w:t>олученные из внешних источников;</w:t>
      </w:r>
      <w:r w:rsidR="00506EAF">
        <w:rPr>
          <w:b/>
          <w:sz w:val="28"/>
          <w:szCs w:val="28"/>
        </w:rPr>
        <w:t xml:space="preserve"> </w:t>
      </w:r>
      <w:r w:rsidR="00F34733" w:rsidRPr="00506EAF">
        <w:rPr>
          <w:sz w:val="28"/>
          <w:szCs w:val="28"/>
        </w:rPr>
        <w:t>с</w:t>
      </w:r>
      <w:r w:rsidRPr="00506EAF">
        <w:rPr>
          <w:sz w:val="28"/>
          <w:szCs w:val="28"/>
        </w:rPr>
        <w:t>пециально подготовленные ра</w:t>
      </w:r>
      <w:r w:rsidR="00263574" w:rsidRPr="00506EAF">
        <w:rPr>
          <w:sz w:val="28"/>
          <w:szCs w:val="28"/>
        </w:rPr>
        <w:t xml:space="preserve">диоверсии телевизионных программ </w:t>
      </w:r>
      <w:r w:rsidRPr="00506EAF">
        <w:rPr>
          <w:sz w:val="28"/>
          <w:szCs w:val="28"/>
        </w:rPr>
        <w:t>(идущие в прямом эфире или в записи). Подобная радиопрограмма должна выходить в эфир во время, не совпадающее с транс</w:t>
      </w:r>
      <w:r w:rsidR="00F34733" w:rsidRPr="00506EAF">
        <w:rPr>
          <w:sz w:val="28"/>
          <w:szCs w:val="28"/>
        </w:rPr>
        <w:t>ляцией программы по телевидению; р</w:t>
      </w:r>
      <w:r w:rsidRPr="00506EAF">
        <w:rPr>
          <w:sz w:val="28"/>
          <w:szCs w:val="28"/>
        </w:rPr>
        <w:t>адиопередачи по телефонным звонкам, в которых ведущий (или гость студии) предлагает тему для обсуждения радиослушателям и отвечает на их вопросы, общаясь со слушателями, которые звонят в студию.</w:t>
      </w:r>
    </w:p>
    <w:p w:rsidR="00A766B5" w:rsidRP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6B5" w:rsidRPr="00506EAF">
        <w:rPr>
          <w:sz w:val="28"/>
          <w:szCs w:val="28"/>
        </w:rPr>
        <w:t>За исключением чисто новостных и комментирующих радиостанций, большая часть эфирного времени является так называемым «игольным» (термин идет из прошлого, когда музыка проигрывалась с пластинок), т.е. в это время передается популярная музыка.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 xml:space="preserve">Материал радиопрограмм, особенно на </w:t>
      </w:r>
      <w:r w:rsidR="00C35B96" w:rsidRPr="00506EAF">
        <w:rPr>
          <w:sz w:val="28"/>
          <w:szCs w:val="28"/>
        </w:rPr>
        <w:t>национальных станциях,</w:t>
      </w:r>
      <w:r w:rsidRPr="00506EAF">
        <w:rPr>
          <w:sz w:val="28"/>
          <w:szCs w:val="28"/>
        </w:rPr>
        <w:t xml:space="preserve"> охватывает в основном те же направления, чт</w:t>
      </w:r>
      <w:r w:rsidR="00C35B96" w:rsidRPr="00506EAF">
        <w:rPr>
          <w:sz w:val="28"/>
          <w:szCs w:val="28"/>
        </w:rPr>
        <w:t>о и телевидение</w:t>
      </w:r>
      <w:r w:rsidRPr="00506EAF">
        <w:rPr>
          <w:sz w:val="28"/>
          <w:szCs w:val="28"/>
        </w:rPr>
        <w:t xml:space="preserve">, </w:t>
      </w:r>
      <w:r w:rsidR="00C35B96" w:rsidRPr="00506EAF">
        <w:rPr>
          <w:sz w:val="28"/>
          <w:szCs w:val="28"/>
        </w:rPr>
        <w:t>о</w:t>
      </w:r>
      <w:r w:rsidRPr="00506EAF">
        <w:rPr>
          <w:sz w:val="28"/>
          <w:szCs w:val="28"/>
        </w:rPr>
        <w:t>днако радиодраму можно прочитать, имея только сценарий, для постановки же ее на телевидении нужны декорации, костюмы, грим актеров, их игра, съемки, которые могут быть как в виде одного фильма, так и серии телевизионных передач (сериала).</w:t>
      </w:r>
    </w:p>
    <w:p w:rsidR="00A766B5" w:rsidRP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6" w:name="з_15"/>
      <w:bookmarkEnd w:id="6"/>
      <w:r w:rsidR="00A766B5" w:rsidRPr="00506EAF">
        <w:rPr>
          <w:sz w:val="28"/>
          <w:szCs w:val="28"/>
        </w:rPr>
        <w:t xml:space="preserve">Однако у </w:t>
      </w:r>
      <w:r w:rsidR="00F34733" w:rsidRPr="00506EAF">
        <w:rPr>
          <w:sz w:val="28"/>
          <w:szCs w:val="28"/>
        </w:rPr>
        <w:t>радио есть и недостатки: р</w:t>
      </w:r>
      <w:r w:rsidR="00A766B5" w:rsidRPr="00506EAF">
        <w:rPr>
          <w:sz w:val="28"/>
          <w:szCs w:val="28"/>
        </w:rPr>
        <w:t>адио тесно связано с человеческим голосом, и поэтому здесь очень важна привлекательность голоса ведущего. Люди будут слушать голос, который им понравится, хотя они могут никогда не узнать, как выглядит человек,</w:t>
      </w:r>
      <w:r w:rsidR="00F34733" w:rsidRPr="00506EAF">
        <w:rPr>
          <w:sz w:val="28"/>
          <w:szCs w:val="28"/>
        </w:rPr>
        <w:t xml:space="preserve"> который обладает таким голосом; м</w:t>
      </w:r>
      <w:r w:rsidR="00A766B5" w:rsidRPr="00506EAF">
        <w:rPr>
          <w:sz w:val="28"/>
          <w:szCs w:val="28"/>
        </w:rPr>
        <w:t>атериал для программы может быть подготовлен очень быстро и дешево, а для радиопередач по телефонным звонкам – вообще мгновенно. Срочное уведомление может быть передано в одной из сводок новостей, которые передаются регулярно. Некоторые крупные организации, например автобусные компании, имеют прямые кон</w:t>
      </w:r>
      <w:r w:rsidR="00F34733" w:rsidRPr="00506EAF">
        <w:rPr>
          <w:sz w:val="28"/>
          <w:szCs w:val="28"/>
        </w:rPr>
        <w:t>такты с местными радиостанциями; п</w:t>
      </w:r>
      <w:r w:rsidR="00A766B5" w:rsidRPr="00506EAF">
        <w:rPr>
          <w:sz w:val="28"/>
          <w:szCs w:val="28"/>
        </w:rPr>
        <w:t xml:space="preserve">ереносные радиоприемники и проводное радиовещание несут радио миллионам людей, в том числе и неграмотным в развивающихся </w:t>
      </w:r>
      <w:r w:rsidR="00F34733" w:rsidRPr="00506EAF">
        <w:rPr>
          <w:sz w:val="28"/>
          <w:szCs w:val="28"/>
        </w:rPr>
        <w:t>странах; в</w:t>
      </w:r>
      <w:r w:rsidR="00A766B5" w:rsidRPr="00506EAF">
        <w:rPr>
          <w:sz w:val="28"/>
          <w:szCs w:val="28"/>
        </w:rPr>
        <w:t xml:space="preserve"> странах, где говорят на многих языках, возможна связь со всеми (или большинством) этническими группами на их языке, и передачи по радио</w:t>
      </w:r>
      <w:r w:rsidR="00F34733" w:rsidRPr="00506EAF">
        <w:rPr>
          <w:sz w:val="28"/>
          <w:szCs w:val="28"/>
        </w:rPr>
        <w:t xml:space="preserve"> поймут те, кому они адресованы;</w:t>
      </w:r>
      <w:r w:rsidR="00A766B5" w:rsidRPr="00506EAF">
        <w:rPr>
          <w:sz w:val="28"/>
          <w:szCs w:val="28"/>
        </w:rPr>
        <w:t xml:space="preserve"> </w:t>
      </w:r>
      <w:r w:rsidR="00F34733" w:rsidRPr="00506EAF">
        <w:rPr>
          <w:sz w:val="28"/>
          <w:szCs w:val="28"/>
        </w:rPr>
        <w:t>о</w:t>
      </w:r>
      <w:r w:rsidR="00A766B5" w:rsidRPr="00506EAF">
        <w:rPr>
          <w:sz w:val="28"/>
          <w:szCs w:val="28"/>
        </w:rPr>
        <w:t xml:space="preserve">днако радио «страдает» от специфической привычки радиослушателей использовать его как приятный фон при общении, при этом они предпочитают слышать музыку, а не человеческий голос. </w:t>
      </w:r>
    </w:p>
    <w:p w:rsidR="00AD7717" w:rsidRPr="00506EAF" w:rsidRDefault="00AD7717" w:rsidP="00506EA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7" w:name="з_16"/>
      <w:bookmarkEnd w:id="7"/>
    </w:p>
    <w:p w:rsidR="00A766B5" w:rsidRPr="00506EAF" w:rsidRDefault="00C35B96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b/>
          <w:bCs/>
          <w:sz w:val="28"/>
          <w:szCs w:val="28"/>
        </w:rPr>
        <w:t>Телевидение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8" w:name="з_17"/>
      <w:bookmarkEnd w:id="8"/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Как и радио, телесеть в каждой стране отличается друг от друга. Например, самым разным может быть время работы этого вида медиа. Различно и его содержание. Так, в некоторых арабских странах телевидение ограничивается показом только образовательных программ. Коммерческое телевидение появилось в мире недавно, и существуют еще страны, где телевидения нет вообще</w:t>
      </w:r>
      <w:r w:rsidR="00506EAF">
        <w:rPr>
          <w:sz w:val="28"/>
          <w:szCs w:val="28"/>
        </w:rPr>
        <w:t xml:space="preserve"> 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9" w:name="з_18"/>
      <w:bookmarkEnd w:id="9"/>
      <w:r w:rsidRPr="00506EAF">
        <w:rPr>
          <w:sz w:val="28"/>
          <w:szCs w:val="28"/>
        </w:rPr>
        <w:t>Телевизионные програм</w:t>
      </w:r>
      <w:r w:rsidR="00F34733" w:rsidRPr="00506EAF">
        <w:rPr>
          <w:sz w:val="28"/>
          <w:szCs w:val="28"/>
        </w:rPr>
        <w:t>мы содержат следующие материалы; н</w:t>
      </w:r>
      <w:r w:rsidRPr="00506EAF">
        <w:rPr>
          <w:sz w:val="28"/>
          <w:szCs w:val="28"/>
        </w:rPr>
        <w:t xml:space="preserve">ациональные сводки новостей и региональные сводки, подготовленные местными станциями. Новым явлением на телевидении становится использование коротких видеозаписей новостных релизов, предоставляемых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>-источниками, которые можно прокрутить во время выпуска новостей или хранить как архивный материал для будущего использования, когда данная тема будет подробно освещаться на телев</w:t>
      </w:r>
      <w:r w:rsidR="00F34733" w:rsidRPr="00506EAF">
        <w:rPr>
          <w:sz w:val="28"/>
          <w:szCs w:val="28"/>
        </w:rPr>
        <w:t xml:space="preserve">идении; </w:t>
      </w:r>
      <w:r w:rsidR="00AD388A" w:rsidRPr="00506EAF">
        <w:rPr>
          <w:sz w:val="28"/>
          <w:szCs w:val="28"/>
        </w:rPr>
        <w:t>текущие деловые программы; с</w:t>
      </w:r>
      <w:r w:rsidRPr="00506EAF">
        <w:rPr>
          <w:sz w:val="28"/>
          <w:szCs w:val="28"/>
        </w:rPr>
        <w:t>портивные программы – в основном репортажи, особенно в су</w:t>
      </w:r>
      <w:r w:rsidR="00AD388A" w:rsidRPr="00506EAF">
        <w:rPr>
          <w:sz w:val="28"/>
          <w:szCs w:val="28"/>
        </w:rPr>
        <w:t>бботу и воскресенье днем; ц</w:t>
      </w:r>
      <w:r w:rsidRPr="00506EAF">
        <w:rPr>
          <w:sz w:val="28"/>
          <w:szCs w:val="28"/>
        </w:rPr>
        <w:t>иклы многочисленных передач, содержащих информацию не новостного характера (например, садоводство, приготовление пищи), а также развл</w:t>
      </w:r>
      <w:r w:rsidR="00AD388A" w:rsidRPr="00506EAF">
        <w:rPr>
          <w:sz w:val="28"/>
          <w:szCs w:val="28"/>
        </w:rPr>
        <w:t>екательные, например, викторины; д</w:t>
      </w:r>
      <w:r w:rsidRPr="00506EAF">
        <w:rPr>
          <w:sz w:val="28"/>
          <w:szCs w:val="28"/>
        </w:rPr>
        <w:t>раматические произведения: фильмы, пьесы и сериалы</w:t>
      </w:r>
      <w:r w:rsidR="00AD388A" w:rsidRPr="00506EAF">
        <w:rPr>
          <w:sz w:val="28"/>
          <w:szCs w:val="28"/>
        </w:rPr>
        <w:t>; м</w:t>
      </w:r>
      <w:r w:rsidRPr="00506EAF">
        <w:rPr>
          <w:sz w:val="28"/>
          <w:szCs w:val="28"/>
        </w:rPr>
        <w:t>узыкальные передачи, например, концерты</w:t>
      </w:r>
      <w:r w:rsidR="00AD388A" w:rsidRPr="00506EAF">
        <w:rPr>
          <w:sz w:val="28"/>
          <w:szCs w:val="28"/>
        </w:rPr>
        <w:t>;</w:t>
      </w:r>
      <w:r w:rsidRPr="00506EAF">
        <w:rPr>
          <w:b/>
          <w:sz w:val="28"/>
          <w:szCs w:val="28"/>
        </w:rPr>
        <w:t xml:space="preserve"> </w:t>
      </w:r>
      <w:r w:rsidR="00AD388A" w:rsidRPr="00506EAF">
        <w:rPr>
          <w:sz w:val="28"/>
          <w:szCs w:val="28"/>
        </w:rPr>
        <w:t>р</w:t>
      </w:r>
      <w:r w:rsidRPr="00506EAF">
        <w:rPr>
          <w:sz w:val="28"/>
          <w:szCs w:val="28"/>
        </w:rPr>
        <w:t>елигиозные передачи, например, передаваемые утром или вечером в субботу</w:t>
      </w:r>
      <w:r w:rsidR="00AD388A" w:rsidRPr="00506EAF">
        <w:rPr>
          <w:sz w:val="28"/>
          <w:szCs w:val="28"/>
        </w:rPr>
        <w:t>;</w:t>
      </w:r>
      <w:r w:rsidR="00203ECD" w:rsidRPr="00506EAF">
        <w:rPr>
          <w:sz w:val="28"/>
          <w:szCs w:val="28"/>
        </w:rPr>
        <w:t xml:space="preserve"> </w:t>
      </w:r>
      <w:r w:rsidR="00AD388A" w:rsidRPr="00506EAF">
        <w:rPr>
          <w:sz w:val="28"/>
          <w:szCs w:val="28"/>
        </w:rPr>
        <w:t>б</w:t>
      </w:r>
      <w:r w:rsidRPr="00506EAF">
        <w:rPr>
          <w:sz w:val="28"/>
          <w:szCs w:val="28"/>
        </w:rPr>
        <w:t>еседы со знаменитостями. Ведущий берет интервью у знаменитости, порой и сам веду</w:t>
      </w:r>
      <w:r w:rsidR="00AD388A" w:rsidRPr="00506EAF">
        <w:rPr>
          <w:sz w:val="28"/>
          <w:szCs w:val="28"/>
        </w:rPr>
        <w:t>щий – «знаменитость»; д</w:t>
      </w:r>
      <w:r w:rsidRPr="00506EAF">
        <w:rPr>
          <w:sz w:val="28"/>
          <w:szCs w:val="28"/>
        </w:rPr>
        <w:t>етские программы</w:t>
      </w:r>
      <w:r w:rsidR="00AD388A" w:rsidRPr="00506EAF">
        <w:rPr>
          <w:sz w:val="28"/>
          <w:szCs w:val="28"/>
        </w:rPr>
        <w:t>; н</w:t>
      </w:r>
      <w:r w:rsidRPr="00506EAF">
        <w:rPr>
          <w:sz w:val="28"/>
          <w:szCs w:val="28"/>
        </w:rPr>
        <w:t>аучные программы</w:t>
      </w:r>
      <w:r w:rsidR="00AD388A" w:rsidRPr="00506EAF">
        <w:rPr>
          <w:sz w:val="28"/>
          <w:szCs w:val="28"/>
        </w:rPr>
        <w:t>; образовательные программы.</w:t>
      </w:r>
      <w:r w:rsidR="00506EAF">
        <w:rPr>
          <w:sz w:val="28"/>
          <w:szCs w:val="28"/>
        </w:rPr>
        <w:t xml:space="preserve"> 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 xml:space="preserve">Телевидение позволяет также комбинировать отдельные составляющие в самые разнообразные программы, потому что, как и со сводками прессы, новости могут быть о продуктах и услугах, деловых интересах, увлечениях, персональных и общественных фактах, и все это делает телевизионные программы очень разными. 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0" w:name="з_19"/>
      <w:bookmarkEnd w:id="10"/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06EAF">
        <w:rPr>
          <w:b/>
          <w:bCs/>
          <w:sz w:val="28"/>
          <w:szCs w:val="28"/>
        </w:rPr>
        <w:t>Особые характеристики телевидения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У телевидения существует ряд особых характеристик, котор</w:t>
      </w:r>
      <w:r w:rsidR="00AD388A" w:rsidRPr="00506EAF">
        <w:rPr>
          <w:sz w:val="28"/>
          <w:szCs w:val="28"/>
        </w:rPr>
        <w:t>ые отличают его от аудиосредств;</w:t>
      </w:r>
      <w:r w:rsidR="00506EAF">
        <w:rPr>
          <w:sz w:val="28"/>
          <w:szCs w:val="28"/>
        </w:rPr>
        <w:t xml:space="preserve"> </w:t>
      </w:r>
      <w:r w:rsidR="00AD388A" w:rsidRPr="00506EAF">
        <w:rPr>
          <w:sz w:val="28"/>
          <w:szCs w:val="28"/>
        </w:rPr>
        <w:t>к</w:t>
      </w:r>
      <w:r w:rsidRPr="00506EAF">
        <w:rPr>
          <w:sz w:val="28"/>
          <w:szCs w:val="28"/>
        </w:rPr>
        <w:t>роме звука телевидение обладает движением, видо</w:t>
      </w:r>
      <w:r w:rsidR="00972B54" w:rsidRPr="00506EAF">
        <w:rPr>
          <w:sz w:val="28"/>
          <w:szCs w:val="28"/>
        </w:rPr>
        <w:t>м и цветом</w:t>
      </w:r>
      <w:r w:rsidR="00F34733" w:rsidRPr="00506EAF">
        <w:rPr>
          <w:sz w:val="28"/>
          <w:szCs w:val="28"/>
        </w:rPr>
        <w:t>; в</w:t>
      </w:r>
      <w:r w:rsidRPr="00506EAF">
        <w:rPr>
          <w:sz w:val="28"/>
          <w:szCs w:val="28"/>
        </w:rPr>
        <w:t xml:space="preserve"> отличие от радио производство телевизионных программ – намного более трудоемкий и дорогостоящий процесс. Однако для выпуска документальных передач могут использоваться совместные предприятия или иные варианты кооперирования, при этом расходы на производство делятся между всеми подрядчиками на выполнение телевизионного заказа.</w:t>
      </w:r>
    </w:p>
    <w:p w:rsidR="00972B54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Поскольку телевидение – в основном визуальное средство, при подготовке передачи надо уделить серьезное внимание том</w:t>
      </w:r>
      <w:r w:rsidRPr="00506EAF">
        <w:rPr>
          <w:sz w:val="28"/>
          <w:szCs w:val="28"/>
          <w:lang w:val="en-US"/>
        </w:rPr>
        <w:t>y</w:t>
      </w:r>
      <w:r w:rsidRPr="00506EAF">
        <w:rPr>
          <w:sz w:val="28"/>
          <w:szCs w:val="28"/>
        </w:rPr>
        <w:t xml:space="preserve">, чтобы материал или известная личность были интересны и привлекательны. С точки зрения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 xml:space="preserve"> это означает, что необходимо с величайшей осторожностью выбирать людей для телевизионных интервью, потому что зрители будут смотреть и на их внешний вид, и на модели одежды, а также слушать, что они говорят. Телевидение может развенчать любого, кто </w:t>
      </w:r>
      <w:r w:rsidRPr="00506EAF">
        <w:rPr>
          <w:i/>
          <w:iCs/>
          <w:sz w:val="28"/>
          <w:szCs w:val="28"/>
        </w:rPr>
        <w:t xml:space="preserve">не вписывается </w:t>
      </w:r>
      <w:r w:rsidRPr="00506EAF">
        <w:rPr>
          <w:sz w:val="28"/>
          <w:szCs w:val="28"/>
        </w:rPr>
        <w:t xml:space="preserve">в его рамки. 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Репортеру газеты или журнала нужна только ручка и бумага, корреспонденту радио нужен только магнитофон, но телевидению для работы требуется достаточно сложное оборудование и обслуживающий его персонал, причем ни того, ни другого постоянно не хватает. Телевизионные съемки могут также происходить как в специально отведенное время, так и неожиданно. Вряд ли можно ожидать, что команда операторов окажется на мероприятиях, устраиваемых для прессы в целом, или будет в составе группы, приглашенной посетить какие-то производственные структуры. В связи с особенностями своей работы эти люди хотят монополизировать свое общение.</w:t>
      </w:r>
    </w:p>
    <w:p w:rsidR="00AD7717" w:rsidRPr="00506EAF" w:rsidRDefault="00AD7717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1" w:name="з_20"/>
      <w:bookmarkEnd w:id="11"/>
    </w:p>
    <w:p w:rsidR="00A766B5" w:rsidRPr="00506EAF" w:rsidRDefault="00972B54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b/>
          <w:bCs/>
          <w:sz w:val="28"/>
          <w:szCs w:val="28"/>
        </w:rPr>
        <w:t>Основные различия между радио и телевидением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з_21"/>
      <w:bookmarkEnd w:id="12"/>
      <w:r w:rsidRPr="00506EAF">
        <w:rPr>
          <w:sz w:val="28"/>
          <w:szCs w:val="28"/>
        </w:rPr>
        <w:t>Выше некоторые сравнения уже были приведены, ниже в обобщенном виде даются основные различия между двумя</w:t>
      </w:r>
      <w:r w:rsidR="00972B54" w:rsidRPr="00506EAF">
        <w:rPr>
          <w:sz w:val="28"/>
          <w:szCs w:val="28"/>
        </w:rPr>
        <w:t xml:space="preserve"> эфирными средствами информации: р</w:t>
      </w:r>
      <w:r w:rsidRPr="00506EAF">
        <w:rPr>
          <w:sz w:val="28"/>
          <w:szCs w:val="28"/>
        </w:rPr>
        <w:t>адиоматериал может быть подготовлен быстрее и с меньшими финансовыми затратам</w:t>
      </w:r>
      <w:r w:rsidR="00972B54" w:rsidRPr="00506EAF">
        <w:rPr>
          <w:sz w:val="28"/>
          <w:szCs w:val="28"/>
        </w:rPr>
        <w:t>и, чем материал для телевидения; р</w:t>
      </w:r>
      <w:r w:rsidRPr="00506EAF">
        <w:rPr>
          <w:sz w:val="28"/>
          <w:szCs w:val="28"/>
        </w:rPr>
        <w:t>адио более оперативно, тогда как телевизионные программы часто нужно записывать</w:t>
      </w:r>
      <w:r w:rsidR="00972B54" w:rsidRPr="00506EAF">
        <w:rPr>
          <w:sz w:val="28"/>
          <w:szCs w:val="28"/>
        </w:rPr>
        <w:t xml:space="preserve"> на видеопленку заблаговременно; н</w:t>
      </w:r>
      <w:r w:rsidRPr="00506EAF">
        <w:rPr>
          <w:sz w:val="28"/>
          <w:szCs w:val="28"/>
        </w:rPr>
        <w:t>а радио важен только голос, так как диктор не виден, но на телевидении можно видеть диктора или ведущего, и поэтому все его физические недостатки или преимущества становятся очевидными. Для телевидения так</w:t>
      </w:r>
      <w:r w:rsidR="00972B54" w:rsidRPr="00506EAF">
        <w:rPr>
          <w:sz w:val="28"/>
          <w:szCs w:val="28"/>
        </w:rPr>
        <w:t>же важны стиль одежды и ее цвет; т</w:t>
      </w:r>
      <w:r w:rsidRPr="00506EAF">
        <w:rPr>
          <w:sz w:val="28"/>
          <w:szCs w:val="28"/>
        </w:rPr>
        <w:t>елевизионная аудитория в промышленных странах может быть большей, чем радиоаудитория, что часто означает, что телепрограммы более «популярны» и привлекательны для рынка товаров массового производства социаль</w:t>
      </w:r>
      <w:r w:rsidR="00972B54" w:rsidRPr="00506EAF">
        <w:rPr>
          <w:sz w:val="28"/>
          <w:szCs w:val="28"/>
        </w:rPr>
        <w:t>ных категорий населения.</w:t>
      </w:r>
      <w:r w:rsidRPr="00506EAF">
        <w:rPr>
          <w:sz w:val="28"/>
          <w:szCs w:val="28"/>
        </w:rPr>
        <w:t xml:space="preserve"> С точки зрения соответствия аудитории </w:t>
      </w:r>
      <w:r w:rsidRPr="00506EAF">
        <w:rPr>
          <w:sz w:val="28"/>
          <w:szCs w:val="28"/>
          <w:lang w:val="en-US"/>
        </w:rPr>
        <w:t>PR</w:t>
      </w:r>
      <w:r w:rsidRPr="00506EAF">
        <w:rPr>
          <w:sz w:val="28"/>
          <w:szCs w:val="28"/>
        </w:rPr>
        <w:t>-целям, эта особенность телевидения может быть как большим плюсом, так и явно выраженным минусом. Радио, как правило, старается обращаться к различным группам людей в разное время дня. В утреннее время аудиторией могут быть люди, собирающиеся на работу или в школу, в дневное время – это домохозяйки, а также люди, едущие с работы и на работу, которые не могут посмотреть телевизор. Даже у развозчиков молока на тележках часто стоят радиоприемники! Много времени у жителей, особенно пригородов, занимает дорога до работы и обратно, и радиостанции также стараются в своих передачах это учесть.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Однако в тех развивающихся странах, где телевидение распространено главным образом среди элитного городского населения, и, возможно, на территориях с электроснабжением, преобладает радио, охватывающее как отдаленные регионы страны, так и преимущественно сельскую аудиторию.</w:t>
      </w:r>
    </w:p>
    <w:p w:rsidR="00A766B5" w:rsidRPr="00506EAF" w:rsidRDefault="00A766B5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55D" w:rsidRPr="00506EAF" w:rsidRDefault="00A766B5" w:rsidP="00506EA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з_22"/>
      <w:bookmarkEnd w:id="13"/>
      <w:r w:rsidRPr="00506EAF">
        <w:rPr>
          <w:sz w:val="28"/>
          <w:szCs w:val="28"/>
        </w:rPr>
        <w:br w:type="page"/>
      </w:r>
      <w:r w:rsidR="00506EAF">
        <w:rPr>
          <w:b/>
          <w:sz w:val="28"/>
          <w:szCs w:val="28"/>
        </w:rPr>
        <w:t>Заключение</w:t>
      </w:r>
    </w:p>
    <w:p w:rsidR="00506EAF" w:rsidRDefault="00506EAF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7717" w:rsidRPr="00506EAF" w:rsidRDefault="00B47594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В достижении главной цели PR-установление двустороннего общения для выявления общих интересов или общих представлений и достижение взаимопонимания, основанного на правде, знании и полной информированности, средства массовой информации незаменимы. Чем крупнее или известнее организация (персона), тем больше и чаще ей приходится работать со СМИ ( радио и телевидением в данном случае).</w:t>
      </w:r>
      <w:r w:rsidR="00AD7717" w:rsidRPr="00506EAF">
        <w:rPr>
          <w:sz w:val="28"/>
          <w:szCs w:val="28"/>
        </w:rPr>
        <w:t>Именно поэтому как можно чательне нужно разобрать как работает каждый из видов СМИ, как он воздействует на сознание общества и какое мнение формирует какую аудиторию охватывает, что выгоднее использовать с финансовой точки зрения. Чем лучше будет продуманнее план и выбрана правильнее стратегия по достижению цели, тем выше будет оценена работа специалиста с профессиональной и материальной</w:t>
      </w:r>
      <w:r w:rsidR="00506EAF">
        <w:rPr>
          <w:sz w:val="28"/>
          <w:szCs w:val="28"/>
        </w:rPr>
        <w:t xml:space="preserve"> </w:t>
      </w:r>
      <w:r w:rsidR="00AD7717" w:rsidRPr="00506EAF">
        <w:rPr>
          <w:sz w:val="28"/>
          <w:szCs w:val="28"/>
        </w:rPr>
        <w:t xml:space="preserve">точки зрения. </w:t>
      </w:r>
    </w:p>
    <w:p w:rsidR="0002455D" w:rsidRPr="00506EAF" w:rsidRDefault="000A41E7" w:rsidP="00506EA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В соей работе я выполнила все поставленные задачи</w:t>
      </w:r>
      <w:r w:rsidR="00A1384A" w:rsidRPr="00506EAF">
        <w:rPr>
          <w:sz w:val="28"/>
          <w:szCs w:val="28"/>
        </w:rPr>
        <w:t>, а именно</w:t>
      </w:r>
      <w:r w:rsidR="0002455D" w:rsidRPr="00506EAF">
        <w:rPr>
          <w:sz w:val="28"/>
          <w:szCs w:val="28"/>
        </w:rPr>
        <w:t>: да</w:t>
      </w:r>
      <w:r w:rsidR="00A1384A" w:rsidRPr="00506EAF">
        <w:rPr>
          <w:sz w:val="28"/>
          <w:szCs w:val="28"/>
        </w:rPr>
        <w:t>ла</w:t>
      </w:r>
      <w:r w:rsidR="0002455D" w:rsidRPr="00506EAF">
        <w:rPr>
          <w:sz w:val="28"/>
          <w:szCs w:val="28"/>
        </w:rPr>
        <w:t xml:space="preserve"> определение ПР, разобра</w:t>
      </w:r>
      <w:r w:rsidR="00B47594" w:rsidRPr="00506EAF">
        <w:rPr>
          <w:sz w:val="28"/>
          <w:szCs w:val="28"/>
        </w:rPr>
        <w:t>лась</w:t>
      </w:r>
      <w:r w:rsidR="0002455D" w:rsidRPr="00506EAF">
        <w:rPr>
          <w:sz w:val="28"/>
          <w:szCs w:val="28"/>
        </w:rPr>
        <w:t xml:space="preserve"> как</w:t>
      </w:r>
      <w:r w:rsidR="00506EAF">
        <w:rPr>
          <w:sz w:val="28"/>
          <w:szCs w:val="28"/>
        </w:rPr>
        <w:t xml:space="preserve"> </w:t>
      </w:r>
      <w:r w:rsidR="0002455D" w:rsidRPr="00506EAF">
        <w:rPr>
          <w:sz w:val="28"/>
          <w:szCs w:val="28"/>
        </w:rPr>
        <w:t>работают радио и телевидение,</w:t>
      </w:r>
      <w:r w:rsidR="00506EAF">
        <w:rPr>
          <w:sz w:val="28"/>
          <w:szCs w:val="28"/>
        </w:rPr>
        <w:t xml:space="preserve"> </w:t>
      </w:r>
      <w:r w:rsidR="00B47594" w:rsidRPr="00506EAF">
        <w:rPr>
          <w:sz w:val="28"/>
          <w:szCs w:val="28"/>
        </w:rPr>
        <w:t xml:space="preserve">определила </w:t>
      </w:r>
      <w:r w:rsidR="0002455D" w:rsidRPr="00506EAF">
        <w:rPr>
          <w:sz w:val="28"/>
          <w:szCs w:val="28"/>
        </w:rPr>
        <w:t>их роль в ПР деятельности.</w:t>
      </w:r>
    </w:p>
    <w:p w:rsidR="00972B54" w:rsidRPr="00506EAF" w:rsidRDefault="00506EAF" w:rsidP="00506EAF">
      <w:pPr>
        <w:pStyle w:val="a6"/>
        <w:widowControl w:val="0"/>
        <w:spacing w:before="0" w:after="0" w:line="360" w:lineRule="auto"/>
        <w:ind w:left="0" w:right="0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972B54" w:rsidRPr="00506EAF">
        <w:rPr>
          <w:b/>
          <w:color w:val="auto"/>
          <w:sz w:val="28"/>
          <w:szCs w:val="28"/>
        </w:rPr>
        <w:t>Список литературы:</w:t>
      </w:r>
    </w:p>
    <w:p w:rsidR="00972B54" w:rsidRPr="00506EAF" w:rsidRDefault="00972B54" w:rsidP="00506EAF">
      <w:pPr>
        <w:pStyle w:val="a6"/>
        <w:widowControl w:val="0"/>
        <w:spacing w:before="0" w:after="0" w:line="360" w:lineRule="auto"/>
        <w:ind w:left="0" w:right="0" w:firstLine="709"/>
        <w:jc w:val="both"/>
        <w:rPr>
          <w:b/>
          <w:i/>
          <w:color w:val="auto"/>
          <w:sz w:val="28"/>
          <w:szCs w:val="28"/>
        </w:rPr>
      </w:pPr>
    </w:p>
    <w:p w:rsidR="00972B54" w:rsidRPr="00506EAF" w:rsidRDefault="00972B54" w:rsidP="00506EAF">
      <w:pPr>
        <w:widowControl w:val="0"/>
        <w:numPr>
          <w:ilvl w:val="0"/>
          <w:numId w:val="8"/>
        </w:numPr>
        <w:tabs>
          <w:tab w:val="clear" w:pos="1260"/>
          <w:tab w:val="num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506EAF">
        <w:rPr>
          <w:sz w:val="28"/>
          <w:szCs w:val="28"/>
        </w:rPr>
        <w:t>Блэк</w:t>
      </w:r>
      <w:r w:rsidR="00506EAF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 xml:space="preserve">С. “Паблик рилейшнс -- что это такое?” </w:t>
      </w:r>
    </w:p>
    <w:p w:rsidR="00972B54" w:rsidRPr="00506EAF" w:rsidRDefault="0002455D" w:rsidP="00506EAF">
      <w:pPr>
        <w:pStyle w:val="a6"/>
        <w:widowControl w:val="0"/>
        <w:numPr>
          <w:ilvl w:val="0"/>
          <w:numId w:val="8"/>
        </w:numPr>
        <w:tabs>
          <w:tab w:val="clear" w:pos="1260"/>
          <w:tab w:val="num" w:pos="0"/>
        </w:tabs>
        <w:spacing w:before="0" w:after="0" w:line="360" w:lineRule="auto"/>
        <w:ind w:left="0" w:right="0" w:firstLine="0"/>
        <w:jc w:val="both"/>
        <w:rPr>
          <w:color w:val="auto"/>
          <w:sz w:val="28"/>
          <w:szCs w:val="28"/>
        </w:rPr>
      </w:pPr>
      <w:r w:rsidRPr="00506EAF">
        <w:rPr>
          <w:color w:val="auto"/>
          <w:sz w:val="28"/>
          <w:szCs w:val="28"/>
        </w:rPr>
        <w:t xml:space="preserve">Еремина Б.Л. </w:t>
      </w:r>
      <w:r w:rsidR="00972B54" w:rsidRPr="00506EAF">
        <w:rPr>
          <w:color w:val="auto"/>
          <w:sz w:val="28"/>
          <w:szCs w:val="28"/>
        </w:rPr>
        <w:t>Паблик Рилейшнз. перев</w:t>
      </w:r>
      <w:r w:rsidRPr="00506EAF">
        <w:rPr>
          <w:color w:val="auto"/>
          <w:sz w:val="28"/>
          <w:szCs w:val="28"/>
        </w:rPr>
        <w:t xml:space="preserve">од с англ. </w:t>
      </w:r>
      <w:smartTag w:uri="urn:schemas-microsoft-com:office:smarttags" w:element="metricconverter">
        <w:smartTagPr>
          <w:attr w:name="ProductID" w:val="2006 г"/>
        </w:smartTagPr>
        <w:r w:rsidRPr="00506EAF">
          <w:rPr>
            <w:color w:val="auto"/>
            <w:sz w:val="28"/>
            <w:szCs w:val="28"/>
          </w:rPr>
          <w:t>2006 г</w:t>
        </w:r>
      </w:smartTag>
      <w:r w:rsidRPr="00506EAF">
        <w:rPr>
          <w:color w:val="auto"/>
          <w:sz w:val="28"/>
          <w:szCs w:val="28"/>
        </w:rPr>
        <w:t>.</w:t>
      </w:r>
    </w:p>
    <w:p w:rsidR="00972B54" w:rsidRPr="00506EAF" w:rsidRDefault="0002455D" w:rsidP="00506EAF">
      <w:pPr>
        <w:pStyle w:val="a6"/>
        <w:widowControl w:val="0"/>
        <w:numPr>
          <w:ilvl w:val="0"/>
          <w:numId w:val="8"/>
        </w:numPr>
        <w:tabs>
          <w:tab w:val="clear" w:pos="1260"/>
          <w:tab w:val="num" w:pos="0"/>
        </w:tabs>
        <w:spacing w:before="0" w:after="0" w:line="360" w:lineRule="auto"/>
        <w:ind w:left="0" w:right="0" w:firstLine="0"/>
        <w:jc w:val="both"/>
        <w:rPr>
          <w:color w:val="auto"/>
          <w:sz w:val="28"/>
          <w:szCs w:val="28"/>
        </w:rPr>
      </w:pPr>
      <w:r w:rsidRPr="00506EAF">
        <w:rPr>
          <w:color w:val="auto"/>
          <w:sz w:val="28"/>
          <w:szCs w:val="28"/>
        </w:rPr>
        <w:t xml:space="preserve">Кочеткова А.В., Филиппов В.Н. </w:t>
      </w:r>
      <w:r w:rsidR="00972B54" w:rsidRPr="00506EAF">
        <w:rPr>
          <w:color w:val="auto"/>
          <w:sz w:val="28"/>
          <w:szCs w:val="28"/>
        </w:rPr>
        <w:t xml:space="preserve">Теория и практика связей с общественностью. Питер </w:t>
      </w:r>
      <w:smartTag w:uri="urn:schemas-microsoft-com:office:smarttags" w:element="metricconverter">
        <w:smartTagPr>
          <w:attr w:name="ProductID" w:val="2007 г"/>
        </w:smartTagPr>
        <w:r w:rsidR="00972B54" w:rsidRPr="00506EAF">
          <w:rPr>
            <w:color w:val="auto"/>
            <w:sz w:val="28"/>
            <w:szCs w:val="28"/>
          </w:rPr>
          <w:t>2007</w:t>
        </w:r>
        <w:r w:rsidRPr="00506EAF">
          <w:rPr>
            <w:color w:val="auto"/>
            <w:sz w:val="28"/>
            <w:szCs w:val="28"/>
          </w:rPr>
          <w:t xml:space="preserve"> г</w:t>
        </w:r>
      </w:smartTag>
      <w:r w:rsidRPr="00506EAF">
        <w:rPr>
          <w:color w:val="auto"/>
          <w:sz w:val="28"/>
          <w:szCs w:val="28"/>
        </w:rPr>
        <w:t>.</w:t>
      </w:r>
      <w:bookmarkStart w:id="14" w:name="_GoBack"/>
      <w:bookmarkEnd w:id="14"/>
    </w:p>
    <w:sectPr w:rsidR="00972B54" w:rsidRPr="00506EAF" w:rsidSect="00506EAF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0F" w:rsidRDefault="0052100F">
      <w:r>
        <w:separator/>
      </w:r>
    </w:p>
  </w:endnote>
  <w:endnote w:type="continuationSeparator" w:id="0">
    <w:p w:rsidR="0052100F" w:rsidRDefault="0052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D25" w:rsidRDefault="00A91D25" w:rsidP="00CE6FF5">
    <w:pPr>
      <w:pStyle w:val="a3"/>
      <w:framePr w:wrap="around" w:vAnchor="text" w:hAnchor="margin" w:xAlign="right" w:y="1"/>
      <w:rPr>
        <w:rStyle w:val="a5"/>
      </w:rPr>
    </w:pPr>
  </w:p>
  <w:p w:rsidR="00A91D25" w:rsidRDefault="00A91D25" w:rsidP="00B44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0F" w:rsidRDefault="0052100F">
      <w:r>
        <w:separator/>
      </w:r>
    </w:p>
  </w:footnote>
  <w:footnote w:type="continuationSeparator" w:id="0">
    <w:p w:rsidR="0052100F" w:rsidRDefault="0052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22B"/>
    <w:multiLevelType w:val="hybridMultilevel"/>
    <w:tmpl w:val="F5CC470E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4C77A2"/>
    <w:multiLevelType w:val="hybridMultilevel"/>
    <w:tmpl w:val="98384112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5804A2"/>
    <w:multiLevelType w:val="hybridMultilevel"/>
    <w:tmpl w:val="DC3A35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CDC2AD3"/>
    <w:multiLevelType w:val="hybridMultilevel"/>
    <w:tmpl w:val="22D001D8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FD2DB9"/>
    <w:multiLevelType w:val="singleLevel"/>
    <w:tmpl w:val="948C60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E913F5"/>
    <w:multiLevelType w:val="hybridMultilevel"/>
    <w:tmpl w:val="87E83DEA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DF19D2"/>
    <w:multiLevelType w:val="hybridMultilevel"/>
    <w:tmpl w:val="6C3A7DB4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E013A8"/>
    <w:multiLevelType w:val="hybridMultilevel"/>
    <w:tmpl w:val="95F435D6"/>
    <w:lvl w:ilvl="0" w:tplc="D660D1D8">
      <w:start w:val="1"/>
      <w:numFmt w:val="lowerLetter"/>
      <w:lvlText w:val="(%1)."/>
      <w:lvlJc w:val="left"/>
      <w:pPr>
        <w:tabs>
          <w:tab w:val="num" w:pos="2061"/>
        </w:tabs>
        <w:ind w:left="1134" w:firstLine="567"/>
      </w:pPr>
      <w:rPr>
        <w:rFonts w:cs="Times New Roman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E70"/>
    <w:rsid w:val="0002455D"/>
    <w:rsid w:val="000A41E7"/>
    <w:rsid w:val="000D0BFE"/>
    <w:rsid w:val="00203ECD"/>
    <w:rsid w:val="00263574"/>
    <w:rsid w:val="002F08FF"/>
    <w:rsid w:val="00360283"/>
    <w:rsid w:val="004A73D8"/>
    <w:rsid w:val="004D33AD"/>
    <w:rsid w:val="00506EAF"/>
    <w:rsid w:val="0052100F"/>
    <w:rsid w:val="00534E70"/>
    <w:rsid w:val="005905BA"/>
    <w:rsid w:val="005C4CA9"/>
    <w:rsid w:val="0060550D"/>
    <w:rsid w:val="00617B6A"/>
    <w:rsid w:val="008F6B62"/>
    <w:rsid w:val="009363B5"/>
    <w:rsid w:val="00972B54"/>
    <w:rsid w:val="00A1384A"/>
    <w:rsid w:val="00A766B5"/>
    <w:rsid w:val="00A91D25"/>
    <w:rsid w:val="00AD388A"/>
    <w:rsid w:val="00AD7717"/>
    <w:rsid w:val="00B01D29"/>
    <w:rsid w:val="00B44F60"/>
    <w:rsid w:val="00B47594"/>
    <w:rsid w:val="00C22996"/>
    <w:rsid w:val="00C35B96"/>
    <w:rsid w:val="00CE6FF5"/>
    <w:rsid w:val="00DB67EB"/>
    <w:rsid w:val="00E163C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C42D17-AADC-4879-B1FA-0E69DFE8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44F60"/>
    <w:rPr>
      <w:rFonts w:cs="Times New Roman"/>
    </w:rPr>
  </w:style>
  <w:style w:type="paragraph" w:styleId="a6">
    <w:name w:val="Normal (Web)"/>
    <w:basedOn w:val="a"/>
    <w:uiPriority w:val="99"/>
    <w:rsid w:val="00972B54"/>
    <w:pPr>
      <w:spacing w:before="30" w:after="150"/>
      <w:ind w:left="30" w:right="30"/>
    </w:pPr>
    <w:rPr>
      <w:color w:val="000000"/>
    </w:rPr>
  </w:style>
  <w:style w:type="paragraph" w:styleId="a7">
    <w:name w:val="header"/>
    <w:basedOn w:val="a"/>
    <w:link w:val="a8"/>
    <w:uiPriority w:val="99"/>
    <w:rsid w:val="00506E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06E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admin</cp:lastModifiedBy>
  <cp:revision>2</cp:revision>
  <dcterms:created xsi:type="dcterms:W3CDTF">2014-03-22T02:29:00Z</dcterms:created>
  <dcterms:modified xsi:type="dcterms:W3CDTF">2014-03-22T02:29:00Z</dcterms:modified>
</cp:coreProperties>
</file>