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39" w:rsidRPr="002C2EF1" w:rsidRDefault="009F5539" w:rsidP="002C2EF1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t>ДЕПАРТАМЕНТ ВЫСШИХ УЧЕБНЫХ ЗАВЕДЕНИЙ</w:t>
      </w:r>
    </w:p>
    <w:p w:rsidR="009F5539" w:rsidRPr="002C2EF1" w:rsidRDefault="009F5539" w:rsidP="002C2EF1">
      <w:pPr>
        <w:pStyle w:val="5"/>
        <w:spacing w:before="0" w:after="0"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t>Волгоградская государственная сельскохозяйственная академия</w:t>
      </w:r>
    </w:p>
    <w:p w:rsidR="009F5539" w:rsidRPr="002C2EF1" w:rsidRDefault="009F5539" w:rsidP="002C2E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2C2EF1">
        <w:rPr>
          <w:bCs/>
          <w:sz w:val="28"/>
          <w:szCs w:val="28"/>
        </w:rPr>
        <w:t>Кафедра: _____________________</w:t>
      </w:r>
    </w:p>
    <w:p w:rsidR="009F5539" w:rsidRPr="002C2EF1" w:rsidRDefault="009F5539" w:rsidP="002C2EF1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2C2EF1" w:rsidRDefault="002C2EF1" w:rsidP="002C2EF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C2EF1" w:rsidRDefault="002C2EF1" w:rsidP="002C2EF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C2EF1" w:rsidRDefault="002C2EF1" w:rsidP="002C2EF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2C2EF1">
        <w:rPr>
          <w:bCs/>
          <w:sz w:val="28"/>
          <w:szCs w:val="28"/>
        </w:rPr>
        <w:t>Дисциплина:</w:t>
      </w:r>
      <w:r w:rsidRPr="002C2EF1">
        <w:rPr>
          <w:bCs/>
          <w:sz w:val="28"/>
          <w:szCs w:val="28"/>
          <w:u w:val="single"/>
        </w:rPr>
        <w:t xml:space="preserve"> Гидрология</w:t>
      </w:r>
    </w:p>
    <w:p w:rsidR="009F5539" w:rsidRPr="002C2EF1" w:rsidRDefault="009F5539" w:rsidP="002C2E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F5539" w:rsidRPr="002C2EF1" w:rsidRDefault="009F5539" w:rsidP="002C2EF1">
      <w:pPr>
        <w:pStyle w:val="6"/>
        <w:spacing w:before="0" w:after="0"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t>КОНТРОЛЬНАЯ РАБОТА</w:t>
      </w:r>
    </w:p>
    <w:p w:rsidR="009F5539" w:rsidRPr="002C2EF1" w:rsidRDefault="009F5539" w:rsidP="002C2EF1">
      <w:pPr>
        <w:spacing w:line="360" w:lineRule="auto"/>
        <w:ind w:firstLine="709"/>
        <w:jc w:val="center"/>
        <w:rPr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right"/>
        <w:rPr>
          <w:bCs/>
          <w:sz w:val="28"/>
          <w:szCs w:val="28"/>
          <w:u w:val="single"/>
        </w:rPr>
      </w:pPr>
      <w:r w:rsidRPr="002C2EF1">
        <w:rPr>
          <w:bCs/>
          <w:sz w:val="28"/>
          <w:szCs w:val="28"/>
        </w:rPr>
        <w:t xml:space="preserve">Выполнила: </w:t>
      </w:r>
      <w:r w:rsidR="00EA110B" w:rsidRPr="002C2EF1">
        <w:rPr>
          <w:bCs/>
          <w:sz w:val="28"/>
          <w:szCs w:val="28"/>
          <w:u w:val="single"/>
        </w:rPr>
        <w:t>студент</w:t>
      </w:r>
      <w:r w:rsidR="00290BC3" w:rsidRPr="002C2EF1">
        <w:rPr>
          <w:bCs/>
          <w:sz w:val="28"/>
          <w:szCs w:val="28"/>
          <w:u w:val="single"/>
        </w:rPr>
        <w:t xml:space="preserve"> третьего</w:t>
      </w:r>
      <w:r w:rsidRPr="002C2EF1">
        <w:rPr>
          <w:bCs/>
          <w:sz w:val="28"/>
          <w:szCs w:val="28"/>
          <w:u w:val="single"/>
        </w:rPr>
        <w:t xml:space="preserve"> курса,</w:t>
      </w:r>
    </w:p>
    <w:p w:rsidR="009F5539" w:rsidRPr="002C2EF1" w:rsidRDefault="00E67B84" w:rsidP="002C2EF1">
      <w:pPr>
        <w:spacing w:line="360" w:lineRule="auto"/>
        <w:ind w:firstLine="709"/>
        <w:jc w:val="right"/>
        <w:rPr>
          <w:bCs/>
          <w:sz w:val="28"/>
          <w:szCs w:val="28"/>
          <w:u w:val="single"/>
        </w:rPr>
      </w:pPr>
      <w:r w:rsidRPr="002C2EF1">
        <w:rPr>
          <w:bCs/>
          <w:sz w:val="28"/>
          <w:szCs w:val="28"/>
          <w:u w:val="single"/>
        </w:rPr>
        <w:t xml:space="preserve">заочного отделения, группы </w:t>
      </w:r>
      <w:r w:rsidR="00EA110B" w:rsidRPr="002C2EF1">
        <w:rPr>
          <w:bCs/>
          <w:sz w:val="28"/>
          <w:szCs w:val="28"/>
          <w:u w:val="single"/>
        </w:rPr>
        <w:t>__ ЭМЗ, _____</w:t>
      </w:r>
    </w:p>
    <w:p w:rsidR="009F5539" w:rsidRPr="002C2EF1" w:rsidRDefault="00EA110B" w:rsidP="002C2EF1">
      <w:pPr>
        <w:spacing w:line="360" w:lineRule="auto"/>
        <w:ind w:firstLine="709"/>
        <w:jc w:val="right"/>
        <w:rPr>
          <w:bCs/>
          <w:sz w:val="28"/>
          <w:szCs w:val="28"/>
        </w:rPr>
      </w:pPr>
      <w:r w:rsidRPr="002C2EF1">
        <w:rPr>
          <w:bCs/>
          <w:sz w:val="28"/>
          <w:szCs w:val="28"/>
        </w:rPr>
        <w:t>________________________________</w:t>
      </w:r>
    </w:p>
    <w:p w:rsidR="009F5539" w:rsidRPr="002C2EF1" w:rsidRDefault="009F5539" w:rsidP="002C2EF1">
      <w:pPr>
        <w:spacing w:line="360" w:lineRule="auto"/>
        <w:ind w:firstLine="709"/>
        <w:jc w:val="right"/>
        <w:rPr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sz w:val="28"/>
          <w:szCs w:val="28"/>
        </w:rPr>
      </w:pPr>
    </w:p>
    <w:p w:rsidR="00EA110B" w:rsidRPr="002C2EF1" w:rsidRDefault="00EA110B" w:rsidP="002C2EF1">
      <w:pPr>
        <w:spacing w:line="360" w:lineRule="auto"/>
        <w:ind w:firstLine="709"/>
        <w:jc w:val="center"/>
        <w:rPr>
          <w:sz w:val="28"/>
          <w:szCs w:val="28"/>
        </w:rPr>
      </w:pPr>
    </w:p>
    <w:p w:rsidR="009F5539" w:rsidRPr="002C2EF1" w:rsidRDefault="009F5539" w:rsidP="002C2EF1">
      <w:pPr>
        <w:spacing w:line="360" w:lineRule="auto"/>
        <w:ind w:firstLine="709"/>
        <w:jc w:val="center"/>
        <w:rPr>
          <w:sz w:val="28"/>
          <w:szCs w:val="28"/>
        </w:rPr>
      </w:pPr>
    </w:p>
    <w:p w:rsidR="009F5539" w:rsidRPr="002C2EF1" w:rsidRDefault="009F5539" w:rsidP="002C2EF1">
      <w:pPr>
        <w:pStyle w:val="4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r w:rsidRPr="002C2EF1">
        <w:rPr>
          <w:b w:val="0"/>
          <w:bCs w:val="0"/>
          <w:sz w:val="28"/>
          <w:szCs w:val="28"/>
        </w:rPr>
        <w:t>Волгоград 2006г.</w:t>
      </w:r>
    </w:p>
    <w:p w:rsidR="00DD599E" w:rsidRPr="002C2EF1" w:rsidRDefault="002C2EF1" w:rsidP="002C2E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37E73" w:rsidRPr="002C2EF1">
        <w:rPr>
          <w:b/>
          <w:bCs/>
          <w:sz w:val="28"/>
          <w:szCs w:val="28"/>
        </w:rPr>
        <w:lastRenderedPageBreak/>
        <w:t xml:space="preserve">ВАРИАНТ 0 </w:t>
      </w:r>
      <w:r w:rsidR="00E37E73" w:rsidRPr="002C2EF1">
        <w:rPr>
          <w:sz w:val="28"/>
          <w:szCs w:val="28"/>
        </w:rPr>
        <w:t xml:space="preserve">Река Сура, с. Кадышево, площадь водосбора </w:t>
      </w:r>
      <w:r w:rsidR="00E37E73" w:rsidRPr="002C2EF1">
        <w:rPr>
          <w:sz w:val="28"/>
          <w:szCs w:val="28"/>
          <w:lang w:val="en-US"/>
        </w:rPr>
        <w:t>F</w:t>
      </w:r>
      <w:r w:rsidR="00E37E73" w:rsidRPr="002C2EF1">
        <w:rPr>
          <w:sz w:val="28"/>
          <w:szCs w:val="28"/>
        </w:rPr>
        <w:t>=27 900 км</w:t>
      </w:r>
      <w:r w:rsidR="00E37E73" w:rsidRPr="002C2EF1">
        <w:rPr>
          <w:sz w:val="28"/>
          <w:szCs w:val="28"/>
          <w:vertAlign w:val="superscript"/>
        </w:rPr>
        <w:t>2</w:t>
      </w:r>
      <w:r w:rsidR="00E37E73" w:rsidRPr="002C2EF1">
        <w:rPr>
          <w:sz w:val="28"/>
          <w:szCs w:val="28"/>
        </w:rPr>
        <w:t>, залесенность 30%, болот нет, среднее многолетнее количество осадков 682 мм.</w:t>
      </w:r>
    </w:p>
    <w:p w:rsidR="002C2EF1" w:rsidRDefault="002C2EF1" w:rsidP="002C2EF1">
      <w:pPr>
        <w:spacing w:line="360" w:lineRule="auto"/>
        <w:ind w:firstLine="709"/>
        <w:jc w:val="center"/>
        <w:rPr>
          <w:sz w:val="28"/>
          <w:szCs w:val="28"/>
        </w:rPr>
      </w:pPr>
    </w:p>
    <w:p w:rsidR="00E37E73" w:rsidRPr="002C2EF1" w:rsidRDefault="00E37E73" w:rsidP="002C2EF1">
      <w:pPr>
        <w:spacing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t>Среднемесячные и среднегодовые расходы воды и модули стока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96"/>
        <w:gridCol w:w="596"/>
        <w:gridCol w:w="596"/>
        <w:gridCol w:w="617"/>
        <w:gridCol w:w="595"/>
        <w:gridCol w:w="595"/>
        <w:gridCol w:w="595"/>
        <w:gridCol w:w="595"/>
        <w:gridCol w:w="595"/>
        <w:gridCol w:w="595"/>
        <w:gridCol w:w="595"/>
        <w:gridCol w:w="595"/>
        <w:gridCol w:w="596"/>
        <w:gridCol w:w="596"/>
        <w:gridCol w:w="596"/>
      </w:tblGrid>
      <w:tr w:rsidR="00E37E73" w:rsidRPr="002C45D9" w:rsidTr="002C45D9">
        <w:trPr>
          <w:cantSplit/>
          <w:trHeight w:val="1398"/>
        </w:trPr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Годы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Январь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Февраль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Март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Апрель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Май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Июнь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Июль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Август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Сентябрь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Октябрь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Ноябрь</w:t>
            </w:r>
          </w:p>
        </w:tc>
        <w:tc>
          <w:tcPr>
            <w:tcW w:w="598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Декабрь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Год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М л/с*км</w:t>
            </w:r>
            <w:r w:rsidRPr="002C45D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9" w:type="dxa"/>
            <w:shd w:val="clear" w:color="auto" w:fill="auto"/>
            <w:textDirection w:val="btLr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Ма л/с*км</w:t>
            </w:r>
            <w:r w:rsidRPr="002C45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10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14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16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1964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47,6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42,6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44,9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699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259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94,7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66,8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60,8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51,0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49,7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44,3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42,5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125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4,48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4,23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1965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37,9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41,2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56,1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574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148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71,4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53,3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50,1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46,8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48,4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45,1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55,2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102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3,66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3,54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1966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46,4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42,9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141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380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85,5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55,6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47,6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42,2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42,3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43,1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43,9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37,2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83,9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3,01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2,66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1967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27,6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33,2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36,3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332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94,6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53,9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44,4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46,1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38,4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40,4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36,9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31,4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67,9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2,43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2,47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1968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32,8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27,2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48,9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767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113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72,1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79,0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45,3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42,2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45,2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51,8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15,4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112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4,01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3,72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1969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27,4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23,0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20,0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636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104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68,1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67,4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52,4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45,5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64,9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76,8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73,7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105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3,76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2,42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1970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54,5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55,1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48,8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1120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137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77,5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54,7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48,1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48,9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52,3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66,2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44,7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151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5,41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4,24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1971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43,8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40,3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95,6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565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104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58,6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51,8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42,0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36,7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48,4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60,1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63,4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101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3,62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2,88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1972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32,7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26,4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48,6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333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67,4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51,2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44,6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26,2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27,4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37,2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48,1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60,6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67,0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2,40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1,71</w:t>
            </w:r>
          </w:p>
        </w:tc>
      </w:tr>
      <w:tr w:rsidR="00E37E73" w:rsidRPr="002C45D9" w:rsidTr="002C45D9">
        <w:tc>
          <w:tcPr>
            <w:tcW w:w="598" w:type="dxa"/>
            <w:shd w:val="clear" w:color="auto" w:fill="auto"/>
          </w:tcPr>
          <w:p w:rsidR="00E37E73" w:rsidRPr="002C45D9" w:rsidRDefault="00E37E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1973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34,3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32,0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37,3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308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86,4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56,6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56,1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66,2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57,8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66,9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94,4</w:t>
            </w:r>
          </w:p>
        </w:tc>
        <w:tc>
          <w:tcPr>
            <w:tcW w:w="598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67,9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79,5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2,85</w:t>
            </w:r>
          </w:p>
        </w:tc>
        <w:tc>
          <w:tcPr>
            <w:tcW w:w="599" w:type="dxa"/>
            <w:shd w:val="clear" w:color="auto" w:fill="auto"/>
          </w:tcPr>
          <w:p w:rsidR="00E37E73" w:rsidRPr="002C45D9" w:rsidRDefault="003D3889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2,40</w:t>
            </w:r>
          </w:p>
        </w:tc>
      </w:tr>
    </w:tbl>
    <w:p w:rsidR="00E37E73" w:rsidRPr="002C2EF1" w:rsidRDefault="00E37E73" w:rsidP="002C2EF1">
      <w:pPr>
        <w:spacing w:line="360" w:lineRule="auto"/>
        <w:jc w:val="both"/>
        <w:rPr>
          <w:sz w:val="20"/>
          <w:szCs w:val="20"/>
        </w:rPr>
      </w:pPr>
    </w:p>
    <w:p w:rsidR="00F22852" w:rsidRPr="002C2EF1" w:rsidRDefault="00F2285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Бассейн – аналог – р. Сура, </w:t>
      </w:r>
      <w:r w:rsidR="00E67B84" w:rsidRPr="002C2EF1">
        <w:rPr>
          <w:sz w:val="28"/>
          <w:szCs w:val="28"/>
        </w:rPr>
        <w:t xml:space="preserve">г. </w:t>
      </w:r>
      <w:r w:rsidRPr="002C2EF1">
        <w:rPr>
          <w:sz w:val="28"/>
          <w:szCs w:val="28"/>
        </w:rPr>
        <w:t>Пенза.</w:t>
      </w:r>
    </w:p>
    <w:p w:rsidR="00F22852" w:rsidRPr="002C2EF1" w:rsidRDefault="00F2285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Средняя многолетняя величина годового стока (норма) М</w:t>
      </w:r>
      <w:r w:rsidRPr="002C2EF1">
        <w:rPr>
          <w:sz w:val="28"/>
          <w:szCs w:val="28"/>
          <w:vertAlign w:val="subscript"/>
        </w:rPr>
        <w:t>оа</w:t>
      </w:r>
      <w:r w:rsidRPr="002C2EF1">
        <w:rPr>
          <w:sz w:val="28"/>
          <w:szCs w:val="28"/>
        </w:rPr>
        <w:t>=3,5 л/с*км</w:t>
      </w:r>
      <w:r w:rsidRPr="002C2EF1">
        <w:rPr>
          <w:sz w:val="28"/>
          <w:szCs w:val="28"/>
          <w:vertAlign w:val="superscript"/>
        </w:rPr>
        <w:t>2</w:t>
      </w:r>
      <w:r w:rsidRPr="002C2EF1">
        <w:rPr>
          <w:sz w:val="28"/>
          <w:szCs w:val="28"/>
        </w:rPr>
        <w:t>,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  <w:vertAlign w:val="subscript"/>
        </w:rPr>
        <w:t>=</w:t>
      </w:r>
      <w:r w:rsidRPr="002C2EF1">
        <w:rPr>
          <w:sz w:val="28"/>
          <w:szCs w:val="28"/>
        </w:rPr>
        <w:t>0,27.</w:t>
      </w:r>
    </w:p>
    <w:p w:rsidR="0094507C" w:rsidRPr="002C2EF1" w:rsidRDefault="0094507C" w:rsidP="002C2EF1">
      <w:pPr>
        <w:spacing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t>Таблица для определения параметров при  подсчете максимального расхода талых вод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986"/>
        <w:gridCol w:w="709"/>
        <w:gridCol w:w="992"/>
        <w:gridCol w:w="851"/>
        <w:gridCol w:w="709"/>
        <w:gridCol w:w="850"/>
        <w:gridCol w:w="851"/>
        <w:gridCol w:w="850"/>
        <w:gridCol w:w="815"/>
      </w:tblGrid>
      <w:tr w:rsidR="002C2EF1" w:rsidRPr="002C45D9" w:rsidTr="002C45D9">
        <w:tc>
          <w:tcPr>
            <w:tcW w:w="957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Вариант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Река-пункт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2C45D9">
              <w:rPr>
                <w:sz w:val="20"/>
                <w:szCs w:val="20"/>
                <w:lang w:val="en-US"/>
              </w:rPr>
              <w:t>F</w:t>
            </w:r>
            <w:r w:rsidRPr="002C45D9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2C45D9">
              <w:rPr>
                <w:sz w:val="20"/>
                <w:szCs w:val="20"/>
                <w:lang w:val="en-US"/>
              </w:rPr>
              <w:t>k</w:t>
            </w:r>
            <w:r w:rsidRPr="002C45D9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2C45D9">
              <w:rPr>
                <w:sz w:val="20"/>
                <w:szCs w:val="20"/>
                <w:lang w:val="en-US"/>
              </w:rPr>
              <w:t>n</w:t>
            </w:r>
            <w:r w:rsidRPr="002C45D9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C45D9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2C45D9">
              <w:rPr>
                <w:sz w:val="20"/>
                <w:szCs w:val="20"/>
                <w:lang w:val="en-US"/>
              </w:rPr>
              <w:t>C</w:t>
            </w:r>
            <w:r w:rsidRPr="002C45D9">
              <w:rPr>
                <w:sz w:val="20"/>
                <w:szCs w:val="20"/>
                <w:vertAlign w:val="subscript"/>
                <w:lang w:val="en-US"/>
              </w:rPr>
              <w:t>v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position w:val="-10"/>
                <w:sz w:val="20"/>
                <w:szCs w:val="20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.25pt" o:ole="">
                  <v:imagedata r:id="rId6" o:title=""/>
                </v:shape>
                <o:OLEObject Type="Embed" ProgID="Equation.3" ShapeID="_x0000_i1025" DrawAspect="Content" ObjectID="_1469671859" r:id="rId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2C45D9">
              <w:rPr>
                <w:sz w:val="20"/>
                <w:szCs w:val="20"/>
                <w:lang w:val="en-US"/>
              </w:rPr>
              <w:t>n</w:t>
            </w:r>
            <w:r w:rsidRPr="002C45D9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position w:val="-10"/>
                <w:sz w:val="20"/>
                <w:szCs w:val="20"/>
              </w:rPr>
              <w:object w:dxaOrig="240" w:dyaOrig="320">
                <v:shape id="_x0000_i1026" type="#_x0000_t75" style="width:12pt;height:15.75pt" o:ole="">
                  <v:imagedata r:id="rId8" o:title=""/>
                </v:shape>
                <o:OLEObject Type="Embed" ProgID="Equation.3" ShapeID="_x0000_i1026" DrawAspect="Content" ObjectID="_1469671860" r:id="rId9"/>
              </w:object>
            </w:r>
          </w:p>
        </w:tc>
      </w:tr>
      <w:tr w:rsidR="002C2EF1" w:rsidRPr="002C45D9" w:rsidTr="002C45D9">
        <w:tc>
          <w:tcPr>
            <w:tcW w:w="957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C45D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Сура-Кадышево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0,20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4507C" w:rsidRPr="002C45D9" w:rsidRDefault="0094507C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0,8</w:t>
            </w:r>
          </w:p>
        </w:tc>
      </w:tr>
    </w:tbl>
    <w:p w:rsidR="0094507C" w:rsidRPr="002C2EF1" w:rsidRDefault="0094507C" w:rsidP="002C2EF1">
      <w:pPr>
        <w:spacing w:line="360" w:lineRule="auto"/>
        <w:jc w:val="both"/>
        <w:rPr>
          <w:sz w:val="20"/>
          <w:szCs w:val="20"/>
        </w:rPr>
      </w:pPr>
    </w:p>
    <w:p w:rsidR="00F22852" w:rsidRPr="002C2EF1" w:rsidRDefault="00F22852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3D3889" w:rsidRPr="002C2EF1" w:rsidRDefault="002C2EF1" w:rsidP="002C2EF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D3889" w:rsidRPr="002C2EF1">
        <w:rPr>
          <w:b/>
          <w:bCs/>
          <w:sz w:val="28"/>
          <w:szCs w:val="28"/>
        </w:rPr>
        <w:t>1. Определить среднюю многолетнюю величину (норму) годового стока при наличии данных наблюдений.</w:t>
      </w:r>
    </w:p>
    <w:p w:rsidR="003D3889" w:rsidRPr="002C2EF1" w:rsidRDefault="003D3889" w:rsidP="002C2EF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2EF1">
        <w:rPr>
          <w:b/>
          <w:bCs/>
          <w:sz w:val="28"/>
          <w:szCs w:val="28"/>
        </w:rPr>
        <w:t>Исходные данные: среднегодовые расходы воды</w:t>
      </w:r>
      <w:r w:rsidR="00414F14" w:rsidRPr="002C2EF1">
        <w:rPr>
          <w:b/>
          <w:bCs/>
          <w:sz w:val="28"/>
          <w:szCs w:val="28"/>
        </w:rPr>
        <w:t>, рассчитываемый период 10 лет (с 1964 – 1973 гг.).</w:t>
      </w:r>
    </w:p>
    <w:p w:rsidR="002C2EF1" w:rsidRDefault="002C2EF1" w:rsidP="002C2EF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4F14" w:rsidRPr="002C2EF1" w:rsidRDefault="00414F14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о</w:t>
      </w:r>
      <w:r w:rsidRPr="002C2EF1">
        <w:rPr>
          <w:sz w:val="28"/>
          <w:szCs w:val="28"/>
        </w:rPr>
        <w:t>=</w:t>
      </w:r>
      <w:r w:rsidRPr="002C2EF1">
        <w:rPr>
          <w:position w:val="-24"/>
          <w:sz w:val="28"/>
          <w:szCs w:val="28"/>
        </w:rPr>
        <w:object w:dxaOrig="900" w:dyaOrig="660">
          <v:shape id="_x0000_i1027" type="#_x0000_t75" style="width:45pt;height:33pt" o:ole="">
            <v:imagedata r:id="rId10" o:title=""/>
          </v:shape>
          <o:OLEObject Type="Embed" ProgID="Equation.3" ShapeID="_x0000_i1027" DrawAspect="Content" ObjectID="_1469671861" r:id="rId11"/>
        </w:object>
      </w:r>
      <w:r w:rsidRPr="002C2EF1">
        <w:rPr>
          <w:sz w:val="28"/>
          <w:szCs w:val="28"/>
        </w:rPr>
        <w:t xml:space="preserve">, </w:t>
      </w:r>
    </w:p>
    <w:p w:rsidR="00414F14" w:rsidRPr="002C2EF1" w:rsidRDefault="00414F14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где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  <w:lang w:val="en-US"/>
        </w:rPr>
        <w:t>i</w:t>
      </w:r>
      <w:r w:rsidRPr="002C2EF1">
        <w:rPr>
          <w:sz w:val="28"/>
          <w:szCs w:val="28"/>
          <w:vertAlign w:val="subscript"/>
        </w:rPr>
        <w:t xml:space="preserve"> </w:t>
      </w:r>
      <w:r w:rsidRPr="002C2EF1">
        <w:rPr>
          <w:sz w:val="28"/>
          <w:szCs w:val="28"/>
        </w:rPr>
        <w:t xml:space="preserve">– средний годовой стока за </w:t>
      </w:r>
      <w:r w:rsidRPr="002C2EF1">
        <w:rPr>
          <w:sz w:val="28"/>
          <w:szCs w:val="28"/>
          <w:lang w:val="en-US"/>
        </w:rPr>
        <w:t>i</w:t>
      </w:r>
      <w:r w:rsidRPr="002C2EF1">
        <w:rPr>
          <w:sz w:val="28"/>
          <w:szCs w:val="28"/>
        </w:rPr>
        <w:t>-й год;</w:t>
      </w:r>
    </w:p>
    <w:p w:rsidR="00414F14" w:rsidRPr="002C2EF1" w:rsidRDefault="00414F14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n</w:t>
      </w:r>
      <w:r w:rsidRPr="002C2EF1">
        <w:rPr>
          <w:sz w:val="28"/>
          <w:szCs w:val="28"/>
        </w:rPr>
        <w:t xml:space="preserve"> – число лет наблюдений.</w:t>
      </w:r>
    </w:p>
    <w:p w:rsidR="00414F14" w:rsidRPr="002C2EF1" w:rsidRDefault="00414F14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  <w:lang w:val="en-US"/>
        </w:rPr>
        <w:t>i</w:t>
      </w:r>
      <w:r w:rsidRPr="002C2EF1">
        <w:rPr>
          <w:sz w:val="28"/>
          <w:szCs w:val="28"/>
        </w:rPr>
        <w:t>=</w:t>
      </w:r>
      <w:r w:rsidR="007D2DB7" w:rsidRPr="002C2EF1">
        <w:rPr>
          <w:sz w:val="28"/>
          <w:szCs w:val="28"/>
          <w:lang w:val="en-US"/>
        </w:rPr>
        <w:t>994</w:t>
      </w:r>
      <w:r w:rsidR="007D2DB7" w:rsidRPr="002C2EF1">
        <w:rPr>
          <w:sz w:val="28"/>
          <w:szCs w:val="28"/>
        </w:rPr>
        <w:t>,3</w:t>
      </w:r>
    </w:p>
    <w:p w:rsidR="00AC1823" w:rsidRPr="002C2EF1" w:rsidRDefault="00AC182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 xml:space="preserve">о= </w:t>
      </w:r>
      <w:r w:rsidRPr="002C2EF1">
        <w:rPr>
          <w:position w:val="-24"/>
          <w:sz w:val="28"/>
          <w:szCs w:val="28"/>
          <w:vertAlign w:val="subscript"/>
        </w:rPr>
        <w:object w:dxaOrig="639" w:dyaOrig="620">
          <v:shape id="_x0000_i1028" type="#_x0000_t75" style="width:32.25pt;height:30.75pt" o:ole="">
            <v:imagedata r:id="rId12" o:title=""/>
          </v:shape>
          <o:OLEObject Type="Embed" ProgID="Equation.3" ShapeID="_x0000_i1028" DrawAspect="Content" ObjectID="_1469671862" r:id="rId13"/>
        </w:object>
      </w:r>
      <w:r w:rsidRPr="002C2EF1">
        <w:rPr>
          <w:sz w:val="28"/>
          <w:szCs w:val="28"/>
          <w:vertAlign w:val="subscript"/>
        </w:rPr>
        <w:t>=</w:t>
      </w:r>
      <w:r w:rsidRPr="002C2EF1">
        <w:rPr>
          <w:sz w:val="28"/>
          <w:szCs w:val="28"/>
        </w:rPr>
        <w:t>99,43</w:t>
      </w:r>
      <w:r w:rsidRPr="002C2EF1">
        <w:rPr>
          <w:sz w:val="28"/>
          <w:szCs w:val="28"/>
          <w:vertAlign w:val="subscript"/>
        </w:rPr>
        <w:t xml:space="preserve"> </w:t>
      </w:r>
      <w:r w:rsidRPr="002C2EF1">
        <w:rPr>
          <w:sz w:val="28"/>
          <w:szCs w:val="28"/>
        </w:rPr>
        <w:t>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 (величина среднего многолетнего стока).</w:t>
      </w:r>
    </w:p>
    <w:p w:rsidR="00AC1823" w:rsidRPr="002C2EF1" w:rsidRDefault="00AC182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Полученную норму в виде среднего многолетнего расхода воды требуется выразить через другие характеристики стока: модуль, слой, объем и коэффициент стока.</w:t>
      </w:r>
    </w:p>
    <w:p w:rsidR="00AC1823" w:rsidRPr="002C2EF1" w:rsidRDefault="00AC182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Модуль стока М</w:t>
      </w:r>
      <w:r w:rsidRPr="002C2EF1">
        <w:rPr>
          <w:sz w:val="28"/>
          <w:szCs w:val="28"/>
          <w:vertAlign w:val="subscript"/>
        </w:rPr>
        <w:t>о</w:t>
      </w:r>
      <w:r w:rsidRPr="002C2EF1">
        <w:rPr>
          <w:sz w:val="28"/>
          <w:szCs w:val="28"/>
        </w:rPr>
        <w:t>=</w:t>
      </w:r>
      <w:r w:rsidRPr="002C2EF1">
        <w:rPr>
          <w:position w:val="-24"/>
          <w:sz w:val="28"/>
          <w:szCs w:val="28"/>
        </w:rPr>
        <w:object w:dxaOrig="900" w:dyaOrig="660">
          <v:shape id="_x0000_i1029" type="#_x0000_t75" style="width:45pt;height:33pt" o:ole="">
            <v:imagedata r:id="rId14" o:title=""/>
          </v:shape>
          <o:OLEObject Type="Embed" ProgID="Equation.3" ShapeID="_x0000_i1029" DrawAspect="Content" ObjectID="_1469671863" r:id="rId15"/>
        </w:object>
      </w:r>
      <w:r w:rsidRPr="002C2EF1">
        <w:rPr>
          <w:sz w:val="28"/>
          <w:szCs w:val="28"/>
        </w:rPr>
        <w:t xml:space="preserve">= </w:t>
      </w:r>
      <w:r w:rsidRPr="002C2EF1">
        <w:rPr>
          <w:position w:val="-24"/>
          <w:sz w:val="28"/>
          <w:szCs w:val="28"/>
        </w:rPr>
        <w:object w:dxaOrig="1140" w:dyaOrig="660">
          <v:shape id="_x0000_i1030" type="#_x0000_t75" style="width:57pt;height:33pt" o:ole="">
            <v:imagedata r:id="rId16" o:title=""/>
          </v:shape>
          <o:OLEObject Type="Embed" ProgID="Equation.3" ShapeID="_x0000_i1030" DrawAspect="Content" ObjectID="_1469671864" r:id="rId17"/>
        </w:object>
      </w:r>
      <w:r w:rsidRPr="002C2EF1">
        <w:rPr>
          <w:sz w:val="28"/>
          <w:szCs w:val="28"/>
        </w:rPr>
        <w:t>=3,56 л/с*км</w:t>
      </w:r>
      <w:r w:rsidRPr="002C2EF1">
        <w:rPr>
          <w:sz w:val="28"/>
          <w:szCs w:val="28"/>
          <w:vertAlign w:val="superscript"/>
        </w:rPr>
        <w:t>2</w:t>
      </w:r>
      <w:r w:rsidRPr="002C2EF1">
        <w:rPr>
          <w:sz w:val="28"/>
          <w:szCs w:val="28"/>
        </w:rPr>
        <w:t xml:space="preserve">, где 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</w:rPr>
        <w:t xml:space="preserve"> – площ</w:t>
      </w:r>
      <w:r w:rsidR="00112F0E" w:rsidRPr="002C2EF1">
        <w:rPr>
          <w:sz w:val="28"/>
          <w:szCs w:val="28"/>
        </w:rPr>
        <w:t>а</w:t>
      </w:r>
      <w:r w:rsidRPr="002C2EF1">
        <w:rPr>
          <w:sz w:val="28"/>
          <w:szCs w:val="28"/>
        </w:rPr>
        <w:t>дь водосбора, км</w:t>
      </w:r>
      <w:r w:rsidRPr="002C2EF1">
        <w:rPr>
          <w:sz w:val="28"/>
          <w:szCs w:val="28"/>
          <w:vertAlign w:val="superscript"/>
        </w:rPr>
        <w:t>2</w:t>
      </w:r>
      <w:r w:rsidRPr="002C2EF1">
        <w:rPr>
          <w:sz w:val="28"/>
          <w:szCs w:val="28"/>
        </w:rPr>
        <w:t>.</w:t>
      </w:r>
    </w:p>
    <w:p w:rsidR="00AC1823" w:rsidRPr="002C2EF1" w:rsidRDefault="00AC182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Средний многолетний объем стока за год: </w:t>
      </w:r>
    </w:p>
    <w:p w:rsidR="00AC1823" w:rsidRPr="002C2EF1" w:rsidRDefault="00AC182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W</w:t>
      </w:r>
      <w:r w:rsidRPr="002C2EF1">
        <w:rPr>
          <w:sz w:val="28"/>
          <w:szCs w:val="28"/>
          <w:vertAlign w:val="subscript"/>
          <w:lang w:val="en-US"/>
        </w:rPr>
        <w:t>o</w:t>
      </w:r>
      <w:r w:rsidRPr="002C2EF1">
        <w:rPr>
          <w:sz w:val="28"/>
          <w:szCs w:val="28"/>
        </w:rPr>
        <w:t>=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  <w:lang w:val="en-US"/>
        </w:rPr>
        <w:t>o</w:t>
      </w:r>
      <w:r w:rsidRPr="002C2EF1">
        <w:rPr>
          <w:sz w:val="28"/>
          <w:szCs w:val="28"/>
          <w:vertAlign w:val="subscript"/>
        </w:rPr>
        <w:t>*</w:t>
      </w:r>
      <w:r w:rsidRPr="002C2EF1">
        <w:rPr>
          <w:sz w:val="28"/>
          <w:szCs w:val="28"/>
          <w:lang w:val="en-US"/>
        </w:rPr>
        <w:t>T</w:t>
      </w:r>
      <w:r w:rsidRPr="002C2EF1">
        <w:rPr>
          <w:sz w:val="28"/>
          <w:szCs w:val="28"/>
        </w:rPr>
        <w:t>=99,43*31,54*10</w:t>
      </w:r>
      <w:r w:rsidRPr="002C2EF1">
        <w:rPr>
          <w:sz w:val="28"/>
          <w:szCs w:val="28"/>
          <w:vertAlign w:val="superscript"/>
        </w:rPr>
        <w:t>6</w:t>
      </w:r>
      <w:r w:rsidRPr="002C2EF1">
        <w:rPr>
          <w:sz w:val="28"/>
          <w:szCs w:val="28"/>
        </w:rPr>
        <w:t>=3</w:t>
      </w:r>
      <w:r w:rsidR="00064763" w:rsidRPr="002C2EF1">
        <w:rPr>
          <w:sz w:val="28"/>
          <w:szCs w:val="28"/>
        </w:rPr>
        <w:t xml:space="preserve"> </w:t>
      </w:r>
      <w:r w:rsidRPr="002C2EF1">
        <w:rPr>
          <w:sz w:val="28"/>
          <w:szCs w:val="28"/>
        </w:rPr>
        <w:t>136,022</w:t>
      </w:r>
      <w:r w:rsidR="00064763" w:rsidRPr="002C2EF1">
        <w:rPr>
          <w:sz w:val="28"/>
          <w:szCs w:val="28"/>
        </w:rPr>
        <w:t xml:space="preserve"> м</w:t>
      </w:r>
      <w:r w:rsidR="00064763" w:rsidRPr="002C2EF1">
        <w:rPr>
          <w:sz w:val="28"/>
          <w:szCs w:val="28"/>
          <w:vertAlign w:val="superscript"/>
        </w:rPr>
        <w:t>3</w:t>
      </w:r>
      <w:r w:rsidR="00064763" w:rsidRPr="002C2EF1">
        <w:rPr>
          <w:sz w:val="28"/>
          <w:szCs w:val="28"/>
        </w:rPr>
        <w:t>,</w:t>
      </w:r>
    </w:p>
    <w:p w:rsidR="00064763" w:rsidRPr="002C2EF1" w:rsidRDefault="0006476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где Т – число секунд в году, равное приблизительно 31,54*10</w:t>
      </w:r>
      <w:r w:rsidRPr="002C2EF1">
        <w:rPr>
          <w:sz w:val="28"/>
          <w:szCs w:val="28"/>
          <w:vertAlign w:val="superscript"/>
        </w:rPr>
        <w:t>6</w:t>
      </w:r>
      <w:r w:rsidRPr="002C2EF1">
        <w:rPr>
          <w:sz w:val="28"/>
          <w:szCs w:val="28"/>
        </w:rPr>
        <w:t xml:space="preserve"> с.</w:t>
      </w:r>
    </w:p>
    <w:p w:rsidR="00064763" w:rsidRPr="002C2EF1" w:rsidRDefault="0006476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Средний многолетний слой стока </w:t>
      </w:r>
      <w:r w:rsidRPr="002C2EF1">
        <w:rPr>
          <w:sz w:val="28"/>
          <w:szCs w:val="28"/>
          <w:lang w:val="en-US"/>
        </w:rPr>
        <w:t>h</w:t>
      </w:r>
      <w:r w:rsidRPr="002C2EF1">
        <w:rPr>
          <w:sz w:val="28"/>
          <w:szCs w:val="28"/>
          <w:vertAlign w:val="subscript"/>
          <w:lang w:val="en-US"/>
        </w:rPr>
        <w:t>o</w:t>
      </w:r>
      <w:r w:rsidRPr="002C2EF1">
        <w:rPr>
          <w:sz w:val="28"/>
          <w:szCs w:val="28"/>
        </w:rPr>
        <w:t>=</w:t>
      </w:r>
      <w:r w:rsidRPr="002C2EF1">
        <w:rPr>
          <w:position w:val="-24"/>
          <w:sz w:val="28"/>
          <w:szCs w:val="28"/>
        </w:rPr>
        <w:object w:dxaOrig="800" w:dyaOrig="639">
          <v:shape id="_x0000_i1031" type="#_x0000_t75" style="width:39.75pt;height:32.25pt" o:ole="">
            <v:imagedata r:id="rId18" o:title=""/>
          </v:shape>
          <o:OLEObject Type="Embed" ProgID="Equation.3" ShapeID="_x0000_i1031" DrawAspect="Content" ObjectID="_1469671865" r:id="rId19"/>
        </w:object>
      </w:r>
      <w:r w:rsidRPr="002C2EF1">
        <w:rPr>
          <w:sz w:val="28"/>
          <w:szCs w:val="28"/>
        </w:rPr>
        <w:t>=</w:t>
      </w:r>
      <w:r w:rsidRPr="002C2EF1">
        <w:rPr>
          <w:position w:val="-24"/>
          <w:sz w:val="28"/>
          <w:szCs w:val="28"/>
        </w:rPr>
        <w:object w:dxaOrig="1219" w:dyaOrig="620">
          <v:shape id="_x0000_i1032" type="#_x0000_t75" style="width:60.75pt;height:30.75pt" o:ole="">
            <v:imagedata r:id="rId20" o:title=""/>
          </v:shape>
          <o:OLEObject Type="Embed" ProgID="Equation.3" ShapeID="_x0000_i1032" DrawAspect="Content" ObjectID="_1469671866" r:id="rId21"/>
        </w:object>
      </w:r>
      <w:r w:rsidRPr="002C2EF1">
        <w:rPr>
          <w:sz w:val="28"/>
          <w:szCs w:val="28"/>
        </w:rPr>
        <w:t>=112,4мм/год</w:t>
      </w:r>
    </w:p>
    <w:p w:rsidR="00064763" w:rsidRPr="002C2EF1" w:rsidRDefault="0006476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Коэффициент стока α=</w:t>
      </w:r>
      <w:r w:rsidRPr="002C2EF1">
        <w:rPr>
          <w:position w:val="-30"/>
          <w:sz w:val="28"/>
          <w:szCs w:val="28"/>
        </w:rPr>
        <w:object w:dxaOrig="340" w:dyaOrig="700">
          <v:shape id="_x0000_i1033" type="#_x0000_t75" style="width:17.25pt;height:35.25pt" o:ole="">
            <v:imagedata r:id="rId22" o:title=""/>
          </v:shape>
          <o:OLEObject Type="Embed" ProgID="Equation.3" ShapeID="_x0000_i1033" DrawAspect="Content" ObjectID="_1469671867" r:id="rId23"/>
        </w:object>
      </w:r>
      <w:r w:rsidRPr="002C2EF1">
        <w:rPr>
          <w:sz w:val="28"/>
          <w:szCs w:val="28"/>
        </w:rPr>
        <w:t>=</w:t>
      </w:r>
      <w:r w:rsidRPr="002C2EF1">
        <w:rPr>
          <w:position w:val="-24"/>
          <w:sz w:val="28"/>
          <w:szCs w:val="28"/>
        </w:rPr>
        <w:object w:dxaOrig="620" w:dyaOrig="620">
          <v:shape id="_x0000_i1034" type="#_x0000_t75" style="width:30.75pt;height:30.75pt" o:ole="">
            <v:imagedata r:id="rId24" o:title=""/>
          </v:shape>
          <o:OLEObject Type="Embed" ProgID="Equation.3" ShapeID="_x0000_i1034" DrawAspect="Content" ObjectID="_1469671868" r:id="rId25"/>
        </w:object>
      </w:r>
      <w:r w:rsidRPr="002C2EF1">
        <w:rPr>
          <w:sz w:val="28"/>
          <w:szCs w:val="28"/>
        </w:rPr>
        <w:t>=0,165,</w:t>
      </w:r>
    </w:p>
    <w:p w:rsidR="00064763" w:rsidRPr="002C2EF1" w:rsidRDefault="0006476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где х</w:t>
      </w:r>
      <w:r w:rsidRPr="002C2EF1">
        <w:rPr>
          <w:sz w:val="28"/>
          <w:szCs w:val="28"/>
          <w:vertAlign w:val="subscript"/>
        </w:rPr>
        <w:t>о</w:t>
      </w:r>
      <w:r w:rsidRPr="002C2EF1">
        <w:rPr>
          <w:sz w:val="28"/>
          <w:szCs w:val="28"/>
        </w:rPr>
        <w:t xml:space="preserve"> – средняя многолетняя величина осадков в год, мм.</w:t>
      </w:r>
    </w:p>
    <w:p w:rsidR="00064763" w:rsidRPr="002C2EF1" w:rsidRDefault="00064763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064763" w:rsidRPr="002C2EF1" w:rsidRDefault="002C2EF1" w:rsidP="002C2EF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B19A3" w:rsidRPr="002C2EF1">
        <w:rPr>
          <w:b/>
          <w:bCs/>
          <w:sz w:val="28"/>
          <w:szCs w:val="28"/>
        </w:rPr>
        <w:t>2. Определить коэффициент изменчивости (вариации) С</w:t>
      </w:r>
      <w:r w:rsidR="006B19A3" w:rsidRPr="002C2EF1">
        <w:rPr>
          <w:b/>
          <w:bCs/>
          <w:sz w:val="28"/>
          <w:szCs w:val="28"/>
          <w:vertAlign w:val="subscript"/>
          <w:lang w:val="en-US"/>
        </w:rPr>
        <w:t>v</w:t>
      </w:r>
      <w:r w:rsidR="006B19A3" w:rsidRPr="002C2EF1">
        <w:rPr>
          <w:b/>
          <w:bCs/>
          <w:sz w:val="28"/>
          <w:szCs w:val="28"/>
          <w:vertAlign w:val="subscript"/>
        </w:rPr>
        <w:t xml:space="preserve"> </w:t>
      </w:r>
      <w:r w:rsidR="006B19A3" w:rsidRPr="002C2EF1">
        <w:rPr>
          <w:b/>
          <w:bCs/>
          <w:sz w:val="28"/>
          <w:szCs w:val="28"/>
        </w:rPr>
        <w:t>годового стока.</w:t>
      </w:r>
    </w:p>
    <w:p w:rsidR="006B19A3" w:rsidRPr="002C2EF1" w:rsidRDefault="006B19A3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064763" w:rsidRPr="002C2EF1" w:rsidRDefault="006B19A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  <w:vertAlign w:val="subscript"/>
        </w:rPr>
        <w:t>=</w:t>
      </w:r>
      <w:r w:rsidR="00083068" w:rsidRPr="002C2EF1">
        <w:rPr>
          <w:position w:val="-30"/>
          <w:sz w:val="28"/>
          <w:szCs w:val="28"/>
          <w:vertAlign w:val="subscript"/>
        </w:rPr>
        <w:object w:dxaOrig="460" w:dyaOrig="800">
          <v:shape id="_x0000_i1035" type="#_x0000_t75" style="width:23.25pt;height:39.75pt" o:ole="">
            <v:imagedata r:id="rId26" o:title=""/>
          </v:shape>
          <o:OLEObject Type="Embed" ProgID="Equation.3" ShapeID="_x0000_i1035" DrawAspect="Content" ObjectID="_1469671869" r:id="rId27"/>
        </w:object>
      </w:r>
      <w:r w:rsidR="00083068" w:rsidRPr="002C2EF1">
        <w:rPr>
          <w:sz w:val="28"/>
          <w:szCs w:val="28"/>
          <w:vertAlign w:val="subscript"/>
        </w:rPr>
        <w:t xml:space="preserve">, </w:t>
      </w:r>
      <w:r w:rsidR="00083068" w:rsidRPr="002C2EF1">
        <w:rPr>
          <w:sz w:val="28"/>
          <w:szCs w:val="28"/>
        </w:rPr>
        <w:t>где</w:t>
      </w:r>
      <w:r w:rsidR="00E022D2" w:rsidRPr="002C2EF1">
        <w:rPr>
          <w:position w:val="-12"/>
          <w:sz w:val="28"/>
          <w:szCs w:val="28"/>
          <w:vertAlign w:val="subscript"/>
          <w:lang w:val="en-US"/>
        </w:rPr>
        <w:object w:dxaOrig="340" w:dyaOrig="360">
          <v:shape id="_x0000_i1036" type="#_x0000_t75" style="width:17.25pt;height:18pt" o:ole="">
            <v:imagedata r:id="rId28" o:title=""/>
          </v:shape>
          <o:OLEObject Type="Embed" ProgID="Equation.3" ShapeID="_x0000_i1036" DrawAspect="Content" ObjectID="_1469671870" r:id="rId29"/>
        </w:object>
      </w:r>
      <w:r w:rsidR="00E022D2" w:rsidRPr="002C2EF1">
        <w:rPr>
          <w:sz w:val="28"/>
          <w:szCs w:val="28"/>
          <w:vertAlign w:val="subscript"/>
        </w:rPr>
        <w:t xml:space="preserve"> – </w:t>
      </w:r>
      <w:r w:rsidR="00E022D2" w:rsidRPr="002C2EF1">
        <w:rPr>
          <w:sz w:val="28"/>
          <w:szCs w:val="28"/>
        </w:rPr>
        <w:t>среднеквадратическое отклонение годовых расходов от нормы стока.</w:t>
      </w:r>
    </w:p>
    <w:p w:rsidR="00E022D2" w:rsidRPr="002C2EF1" w:rsidRDefault="00E022D2" w:rsidP="002C2EF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C2EF1">
        <w:rPr>
          <w:position w:val="-12"/>
          <w:sz w:val="28"/>
          <w:szCs w:val="28"/>
          <w:vertAlign w:val="subscript"/>
          <w:lang w:val="en-US"/>
        </w:rPr>
        <w:object w:dxaOrig="340" w:dyaOrig="360">
          <v:shape id="_x0000_i1037" type="#_x0000_t75" style="width:17.25pt;height:18pt" o:ole="">
            <v:imagedata r:id="rId28" o:title=""/>
          </v:shape>
          <o:OLEObject Type="Embed" ProgID="Equation.3" ShapeID="_x0000_i1037" DrawAspect="Content" ObjectID="_1469671871" r:id="rId30"/>
        </w:object>
      </w:r>
      <w:r w:rsidRPr="002C2EF1">
        <w:rPr>
          <w:sz w:val="28"/>
          <w:szCs w:val="28"/>
          <w:vertAlign w:val="subscript"/>
        </w:rPr>
        <w:t xml:space="preserve">= </w:t>
      </w:r>
      <w:r w:rsidRPr="002C2EF1">
        <w:rPr>
          <w:position w:val="-26"/>
          <w:sz w:val="28"/>
          <w:szCs w:val="28"/>
          <w:vertAlign w:val="subscript"/>
        </w:rPr>
        <w:object w:dxaOrig="1480" w:dyaOrig="760">
          <v:shape id="_x0000_i1038" type="#_x0000_t75" style="width:74.25pt;height:38.25pt" o:ole="">
            <v:imagedata r:id="rId31" o:title=""/>
          </v:shape>
          <o:OLEObject Type="Embed" ProgID="Equation.3" ShapeID="_x0000_i1038" DrawAspect="Content" ObjectID="_1469671872" r:id="rId32"/>
        </w:object>
      </w:r>
      <w:r w:rsidRPr="002C2EF1">
        <w:rPr>
          <w:sz w:val="28"/>
          <w:szCs w:val="28"/>
          <w:vertAlign w:val="subscript"/>
        </w:rPr>
        <w:t>.</w:t>
      </w:r>
    </w:p>
    <w:p w:rsidR="00AC1823" w:rsidRPr="002C2EF1" w:rsidRDefault="00E022D2" w:rsidP="002C2EF1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C2EF1">
        <w:rPr>
          <w:sz w:val="28"/>
          <w:szCs w:val="28"/>
          <w:vertAlign w:val="subscript"/>
        </w:rPr>
        <w:t xml:space="preserve"> </w:t>
      </w:r>
      <w:r w:rsidRPr="002C2EF1">
        <w:rPr>
          <w:sz w:val="28"/>
          <w:szCs w:val="28"/>
        </w:rPr>
        <w:t xml:space="preserve">Если </w:t>
      </w:r>
      <w:r w:rsidRPr="002C2EF1">
        <w:rPr>
          <w:sz w:val="28"/>
          <w:szCs w:val="28"/>
          <w:lang w:val="en-US"/>
        </w:rPr>
        <w:t>n</w:t>
      </w:r>
      <w:r w:rsidRPr="002C2EF1">
        <w:rPr>
          <w:sz w:val="28"/>
          <w:szCs w:val="28"/>
        </w:rPr>
        <w:t>&lt;30, то</w:t>
      </w:r>
      <w:r w:rsidRPr="002C2EF1">
        <w:rPr>
          <w:sz w:val="28"/>
          <w:szCs w:val="28"/>
          <w:vertAlign w:val="subscript"/>
        </w:rPr>
        <w:t xml:space="preserve"> </w:t>
      </w:r>
      <w:r w:rsidRPr="002C2EF1">
        <w:rPr>
          <w:position w:val="-12"/>
          <w:sz w:val="28"/>
          <w:szCs w:val="28"/>
          <w:vertAlign w:val="subscript"/>
          <w:lang w:val="en-US"/>
        </w:rPr>
        <w:object w:dxaOrig="340" w:dyaOrig="360">
          <v:shape id="_x0000_i1039" type="#_x0000_t75" style="width:17.25pt;height:18pt" o:ole="">
            <v:imagedata r:id="rId28" o:title=""/>
          </v:shape>
          <o:OLEObject Type="Embed" ProgID="Equation.3" ShapeID="_x0000_i1039" DrawAspect="Content" ObjectID="_1469671873" r:id="rId33"/>
        </w:object>
      </w:r>
      <w:r w:rsidRPr="002C2EF1">
        <w:rPr>
          <w:sz w:val="28"/>
          <w:szCs w:val="28"/>
          <w:vertAlign w:val="subscript"/>
        </w:rPr>
        <w:t xml:space="preserve">= </w:t>
      </w:r>
      <w:r w:rsidRPr="002C2EF1">
        <w:rPr>
          <w:position w:val="-30"/>
          <w:sz w:val="28"/>
          <w:szCs w:val="28"/>
          <w:vertAlign w:val="subscript"/>
        </w:rPr>
        <w:object w:dxaOrig="1480" w:dyaOrig="800">
          <v:shape id="_x0000_i1040" type="#_x0000_t75" style="width:74.25pt;height:39.75pt" o:ole="">
            <v:imagedata r:id="rId34" o:title=""/>
          </v:shape>
          <o:OLEObject Type="Embed" ProgID="Equation.3" ShapeID="_x0000_i1040" DrawAspect="Content" ObjectID="_1469671874" r:id="rId35"/>
        </w:object>
      </w:r>
      <w:r w:rsidRPr="002C2EF1">
        <w:rPr>
          <w:sz w:val="28"/>
          <w:szCs w:val="28"/>
          <w:vertAlign w:val="subscript"/>
        </w:rPr>
        <w:t>.</w:t>
      </w:r>
    </w:p>
    <w:p w:rsidR="00E022D2" w:rsidRPr="002C2EF1" w:rsidRDefault="00E022D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Если сток за отдельные годы выразить в виде модульных коэффициентов к=</w:t>
      </w:r>
      <w:r w:rsidRPr="002C2EF1">
        <w:rPr>
          <w:position w:val="-30"/>
          <w:sz w:val="28"/>
          <w:szCs w:val="28"/>
        </w:rPr>
        <w:object w:dxaOrig="380" w:dyaOrig="700">
          <v:shape id="_x0000_i1041" type="#_x0000_t75" style="width:18.75pt;height:35.25pt" o:ole="">
            <v:imagedata r:id="rId36" o:title=""/>
          </v:shape>
          <o:OLEObject Type="Embed" ProgID="Equation.3" ShapeID="_x0000_i1041" DrawAspect="Content" ObjectID="_1469671875" r:id="rId37"/>
        </w:object>
      </w:r>
      <w:r w:rsidRPr="002C2EF1">
        <w:rPr>
          <w:sz w:val="28"/>
          <w:szCs w:val="28"/>
        </w:rPr>
        <w:t>, то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=</w:t>
      </w:r>
      <w:r w:rsidR="000A39D3" w:rsidRPr="002C2EF1">
        <w:rPr>
          <w:position w:val="-26"/>
          <w:sz w:val="28"/>
          <w:szCs w:val="28"/>
        </w:rPr>
        <w:object w:dxaOrig="1160" w:dyaOrig="740">
          <v:shape id="_x0000_i1042" type="#_x0000_t75" style="width:57.75pt;height:36.75pt" o:ole="">
            <v:imagedata r:id="rId38" o:title=""/>
          </v:shape>
          <o:OLEObject Type="Embed" ProgID="Equation.3" ShapeID="_x0000_i1042" DrawAspect="Content" ObjectID="_1469671876" r:id="rId39"/>
        </w:object>
      </w:r>
      <w:r w:rsidRPr="002C2EF1">
        <w:rPr>
          <w:sz w:val="28"/>
          <w:szCs w:val="28"/>
        </w:rPr>
        <w:t xml:space="preserve">, а при </w:t>
      </w:r>
      <w:r w:rsidRPr="002C2EF1">
        <w:rPr>
          <w:sz w:val="28"/>
          <w:szCs w:val="28"/>
          <w:lang w:val="en-US"/>
        </w:rPr>
        <w:t>n</w:t>
      </w:r>
      <w:r w:rsidRPr="002C2EF1">
        <w:rPr>
          <w:sz w:val="28"/>
          <w:szCs w:val="28"/>
        </w:rPr>
        <w:t>&lt;30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=</w:t>
      </w:r>
      <w:r w:rsidR="000A39D3" w:rsidRPr="002C2EF1">
        <w:rPr>
          <w:position w:val="-30"/>
          <w:sz w:val="28"/>
          <w:szCs w:val="28"/>
        </w:rPr>
        <w:object w:dxaOrig="1160" w:dyaOrig="780">
          <v:shape id="_x0000_i1043" type="#_x0000_t75" style="width:57.75pt;height:39pt" o:ole="">
            <v:imagedata r:id="rId40" o:title=""/>
          </v:shape>
          <o:OLEObject Type="Embed" ProgID="Equation.3" ShapeID="_x0000_i1043" DrawAspect="Content" ObjectID="_1469671877" r:id="rId41"/>
        </w:object>
      </w:r>
    </w:p>
    <w:p w:rsidR="00414F14" w:rsidRPr="002C2EF1" w:rsidRDefault="00414F14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10"/>
          <w:sz w:val="28"/>
          <w:szCs w:val="28"/>
        </w:rPr>
        <w:object w:dxaOrig="180" w:dyaOrig="340">
          <v:shape id="_x0000_i1044" type="#_x0000_t75" style="width:9pt;height:17.25pt" o:ole="">
            <v:imagedata r:id="rId42" o:title=""/>
          </v:shape>
          <o:OLEObject Type="Embed" ProgID="Equation.3" ShapeID="_x0000_i1044" DrawAspect="Content" ObjectID="_1469671878" r:id="rId43"/>
        </w:object>
      </w:r>
      <w:r w:rsidR="000A39D3" w:rsidRPr="002C2EF1">
        <w:rPr>
          <w:sz w:val="28"/>
          <w:szCs w:val="28"/>
        </w:rPr>
        <w:t>Составим таблицу для подсчета С</w:t>
      </w:r>
      <w:r w:rsidR="000A39D3" w:rsidRPr="002C2EF1">
        <w:rPr>
          <w:sz w:val="28"/>
          <w:szCs w:val="28"/>
          <w:vertAlign w:val="subscript"/>
          <w:lang w:val="en-US"/>
        </w:rPr>
        <w:t>v</w:t>
      </w:r>
      <w:r w:rsidR="000A39D3" w:rsidRPr="002C2EF1">
        <w:rPr>
          <w:sz w:val="28"/>
          <w:szCs w:val="28"/>
          <w:vertAlign w:val="subscript"/>
        </w:rPr>
        <w:t xml:space="preserve"> </w:t>
      </w:r>
      <w:r w:rsidR="000A39D3" w:rsidRPr="002C2EF1">
        <w:rPr>
          <w:sz w:val="28"/>
          <w:szCs w:val="28"/>
        </w:rPr>
        <w:t>годового стока реки.</w:t>
      </w:r>
    </w:p>
    <w:p w:rsidR="00882FB8" w:rsidRPr="002C2EF1" w:rsidRDefault="00882FB8" w:rsidP="002C2EF1">
      <w:pPr>
        <w:spacing w:line="360" w:lineRule="auto"/>
        <w:ind w:firstLine="709"/>
        <w:jc w:val="right"/>
        <w:rPr>
          <w:sz w:val="28"/>
          <w:szCs w:val="28"/>
        </w:rPr>
      </w:pPr>
      <w:r w:rsidRPr="002C2EF1">
        <w:rPr>
          <w:sz w:val="28"/>
          <w:szCs w:val="28"/>
        </w:rPr>
        <w:t>Таблица 1</w:t>
      </w:r>
    </w:p>
    <w:p w:rsidR="000A39D3" w:rsidRPr="002C2EF1" w:rsidRDefault="0046481D" w:rsidP="002C2EF1">
      <w:pPr>
        <w:spacing w:line="360" w:lineRule="auto"/>
        <w:ind w:firstLine="709"/>
        <w:jc w:val="center"/>
        <w:rPr>
          <w:sz w:val="28"/>
          <w:szCs w:val="28"/>
          <w:vertAlign w:val="subscript"/>
        </w:rPr>
      </w:pPr>
      <w:r>
        <w:rPr>
          <w:noProof/>
        </w:rPr>
        <w:object w:dxaOrig="1440" w:dyaOrig="1440">
          <v:shape id="_x0000_s1026" type="#_x0000_t75" style="position:absolute;left:0;text-align:left;margin-left:225pt;margin-top:21.1pt;width:33pt;height:33pt;z-index:251657728">
            <v:imagedata r:id="rId44" o:title=""/>
          </v:shape>
          <o:OLEObject Type="Embed" ProgID="Equation.3" ShapeID="_x0000_s1026" DrawAspect="Content" ObjectID="_1469671935" r:id="rId45"/>
        </w:object>
      </w:r>
      <w:r w:rsidR="000A39D3" w:rsidRPr="002C2EF1">
        <w:rPr>
          <w:sz w:val="28"/>
          <w:szCs w:val="28"/>
        </w:rPr>
        <w:t>Данные для подсчета С</w:t>
      </w:r>
      <w:r w:rsidR="000A39D3" w:rsidRPr="002C2EF1">
        <w:rPr>
          <w:sz w:val="28"/>
          <w:szCs w:val="28"/>
          <w:vertAlign w:val="subscript"/>
          <w:lang w:val="en-US"/>
        </w:rPr>
        <w:t>v</w:t>
      </w:r>
    </w:p>
    <w:tbl>
      <w:tblPr>
        <w:tblW w:w="9337" w:type="dxa"/>
        <w:tblInd w:w="98" w:type="dxa"/>
        <w:tblLook w:val="0000" w:firstRow="0" w:lastRow="0" w:firstColumn="0" w:lastColumn="0" w:noHBand="0" w:noVBand="0"/>
      </w:tblPr>
      <w:tblGrid>
        <w:gridCol w:w="1003"/>
        <w:gridCol w:w="949"/>
        <w:gridCol w:w="2349"/>
        <w:gridCol w:w="1701"/>
        <w:gridCol w:w="1134"/>
        <w:gridCol w:w="1134"/>
        <w:gridCol w:w="1067"/>
      </w:tblGrid>
      <w:tr w:rsidR="0062580D" w:rsidRPr="002C2EF1" w:rsidTr="002C2EF1">
        <w:trPr>
          <w:trHeight w:val="65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№ п/п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Годы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Годовые расходы м</w:t>
            </w:r>
            <w:r w:rsidRPr="002C2EF1">
              <w:rPr>
                <w:sz w:val="20"/>
                <w:szCs w:val="20"/>
                <w:vertAlign w:val="superscript"/>
              </w:rPr>
              <w:t>3</w:t>
            </w:r>
            <w:r w:rsidRPr="002C2EF1">
              <w:rPr>
                <w:sz w:val="20"/>
                <w:szCs w:val="20"/>
              </w:rPr>
              <w:t>/с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2C2EF1">
              <w:rPr>
                <w:sz w:val="20"/>
                <w:szCs w:val="20"/>
                <w:lang w:val="en-US"/>
              </w:rPr>
              <w:t>Q</w:t>
            </w:r>
            <w:r w:rsidRPr="002C2EF1">
              <w:rPr>
                <w:sz w:val="20"/>
                <w:szCs w:val="20"/>
                <w:vertAlign w:val="subscript"/>
                <w:lang w:val="en-US"/>
              </w:rPr>
              <w:t>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к=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К-1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C2EF1">
              <w:rPr>
                <w:sz w:val="20"/>
                <w:szCs w:val="20"/>
              </w:rPr>
              <w:t>(к-1)</w:t>
            </w:r>
            <w:r w:rsidRPr="002C2EF1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2580D" w:rsidRPr="002C2EF1" w:rsidTr="002C2EF1">
        <w:trPr>
          <w:trHeight w:val="300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2580D" w:rsidRPr="002C2EF1" w:rsidTr="002C2EF1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0,066</w:t>
            </w:r>
          </w:p>
        </w:tc>
      </w:tr>
      <w:tr w:rsidR="0062580D" w:rsidRPr="002C2EF1" w:rsidTr="002C2EF1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0,001</w:t>
            </w:r>
          </w:p>
        </w:tc>
      </w:tr>
      <w:tr w:rsidR="0062580D" w:rsidRPr="002C2EF1" w:rsidTr="002C2EF1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0,024</w:t>
            </w:r>
          </w:p>
        </w:tc>
      </w:tr>
      <w:tr w:rsidR="0062580D" w:rsidRPr="002C2EF1" w:rsidTr="002C2EF1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-0,32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0,101</w:t>
            </w:r>
          </w:p>
        </w:tc>
      </w:tr>
      <w:tr w:rsidR="0062580D" w:rsidRPr="002C2EF1" w:rsidTr="002C2EF1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0,016</w:t>
            </w:r>
          </w:p>
        </w:tc>
      </w:tr>
      <w:tr w:rsidR="0062580D" w:rsidRPr="002C2EF1" w:rsidTr="002C2EF1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0,003</w:t>
            </w:r>
          </w:p>
        </w:tc>
      </w:tr>
      <w:tr w:rsidR="0062580D" w:rsidRPr="002C2EF1" w:rsidTr="002C2EF1">
        <w:trPr>
          <w:trHeight w:val="315"/>
        </w:trPr>
        <w:tc>
          <w:tcPr>
            <w:tcW w:w="1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151,00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0,52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0,269</w:t>
            </w:r>
          </w:p>
        </w:tc>
      </w:tr>
      <w:tr w:rsidR="0062580D" w:rsidRPr="002C2EF1" w:rsidTr="002C2EF1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0,000</w:t>
            </w:r>
          </w:p>
        </w:tc>
      </w:tr>
      <w:tr w:rsidR="0062580D" w:rsidRPr="002C2EF1" w:rsidTr="002C2EF1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0,106</w:t>
            </w:r>
          </w:p>
        </w:tc>
      </w:tr>
      <w:tr w:rsidR="0062580D" w:rsidRPr="002C2EF1" w:rsidTr="002C2EF1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1973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79,50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-0,20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2580D" w:rsidRPr="002C2EF1" w:rsidRDefault="0062580D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0,040</w:t>
            </w:r>
          </w:p>
        </w:tc>
      </w:tr>
      <w:tr w:rsidR="001879F7" w:rsidRPr="002C2EF1" w:rsidTr="002C2EF1">
        <w:trPr>
          <w:trHeight w:val="255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79F7" w:rsidRPr="002C2EF1" w:rsidRDefault="001879F7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Всего: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F7" w:rsidRPr="002C2EF1" w:rsidRDefault="001879F7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994,30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F7" w:rsidRPr="002C2EF1" w:rsidRDefault="001879F7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F7" w:rsidRPr="002C2EF1" w:rsidRDefault="001879F7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F7" w:rsidRPr="002C2EF1" w:rsidRDefault="001879F7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9F7" w:rsidRPr="002C2EF1" w:rsidRDefault="001879F7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0,627</w:t>
            </w:r>
          </w:p>
        </w:tc>
      </w:tr>
    </w:tbl>
    <w:p w:rsidR="000A39D3" w:rsidRPr="002C2EF1" w:rsidRDefault="000A39D3" w:rsidP="002C2EF1">
      <w:pPr>
        <w:spacing w:line="360" w:lineRule="auto"/>
        <w:jc w:val="both"/>
        <w:rPr>
          <w:sz w:val="20"/>
          <w:szCs w:val="20"/>
        </w:rPr>
      </w:pPr>
    </w:p>
    <w:p w:rsidR="009E3C14" w:rsidRPr="002C2EF1" w:rsidRDefault="009E3C14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=</w:t>
      </w:r>
      <w:r w:rsidRPr="002C2EF1">
        <w:rPr>
          <w:position w:val="-30"/>
          <w:sz w:val="28"/>
          <w:szCs w:val="28"/>
        </w:rPr>
        <w:object w:dxaOrig="1160" w:dyaOrig="780">
          <v:shape id="_x0000_i1046" type="#_x0000_t75" style="width:57.75pt;height:39pt" o:ole="">
            <v:imagedata r:id="rId40" o:title=""/>
          </v:shape>
          <o:OLEObject Type="Embed" ProgID="Equation.3" ShapeID="_x0000_i1046" DrawAspect="Content" ObjectID="_1469671879" r:id="rId46"/>
        </w:object>
      </w:r>
      <w:r w:rsidRPr="002C2EF1">
        <w:rPr>
          <w:sz w:val="28"/>
          <w:szCs w:val="28"/>
        </w:rPr>
        <w:t>=</w:t>
      </w:r>
      <w:r w:rsidR="00E65A9B" w:rsidRPr="002C2EF1">
        <w:rPr>
          <w:position w:val="-26"/>
          <w:sz w:val="28"/>
          <w:szCs w:val="28"/>
        </w:rPr>
        <w:object w:dxaOrig="840" w:dyaOrig="700">
          <v:shape id="_x0000_i1047" type="#_x0000_t75" style="width:42pt;height:35.25pt" o:ole="">
            <v:imagedata r:id="rId47" o:title=""/>
          </v:shape>
          <o:OLEObject Type="Embed" ProgID="Equation.3" ShapeID="_x0000_i1047" DrawAspect="Content" ObjectID="_1469671880" r:id="rId48"/>
        </w:object>
      </w:r>
      <w:r w:rsidRPr="002C2EF1">
        <w:rPr>
          <w:sz w:val="28"/>
          <w:szCs w:val="28"/>
        </w:rPr>
        <w:t xml:space="preserve">= </w:t>
      </w:r>
      <w:r w:rsidR="00E65A9B" w:rsidRPr="002C2EF1">
        <w:rPr>
          <w:position w:val="-8"/>
          <w:sz w:val="28"/>
          <w:szCs w:val="28"/>
        </w:rPr>
        <w:object w:dxaOrig="1400" w:dyaOrig="360">
          <v:shape id="_x0000_i1048" type="#_x0000_t75" style="width:69.75pt;height:18pt" o:ole="">
            <v:imagedata r:id="rId49" o:title=""/>
          </v:shape>
          <o:OLEObject Type="Embed" ProgID="Equation.3" ShapeID="_x0000_i1048" DrawAspect="Content" ObjectID="_1469671881" r:id="rId50"/>
        </w:object>
      </w:r>
      <w:r w:rsidR="00E65A9B" w:rsidRPr="002C2EF1">
        <w:rPr>
          <w:sz w:val="28"/>
          <w:szCs w:val="28"/>
        </w:rPr>
        <w:t xml:space="preserve"> </w:t>
      </w:r>
      <w:r w:rsidRPr="002C2EF1">
        <w:rPr>
          <w:sz w:val="28"/>
          <w:szCs w:val="28"/>
        </w:rPr>
        <w:t>=</w:t>
      </w:r>
      <w:r w:rsidR="00E65A9B" w:rsidRPr="002C2EF1">
        <w:rPr>
          <w:sz w:val="28"/>
          <w:szCs w:val="28"/>
        </w:rPr>
        <w:t xml:space="preserve"> </w:t>
      </w:r>
      <w:r w:rsidR="00E65A9B" w:rsidRPr="002C2EF1">
        <w:rPr>
          <w:sz w:val="28"/>
          <w:szCs w:val="28"/>
          <w:lang w:val="en-US"/>
        </w:rPr>
        <w:t>0.2638783=0.264</w:t>
      </w:r>
      <w:r w:rsidR="00E65A9B" w:rsidRPr="002C2EF1">
        <w:rPr>
          <w:sz w:val="28"/>
          <w:szCs w:val="28"/>
        </w:rPr>
        <w:t>.</w:t>
      </w:r>
    </w:p>
    <w:p w:rsidR="00E65A9B" w:rsidRPr="002C2EF1" w:rsidRDefault="00E65A9B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Относительная средняя квадратическая ошибка средней многолетней величины годового стока реки за период с 1964 по 1973 гг. (10 лет) равна:</w:t>
      </w:r>
    </w:p>
    <w:p w:rsidR="00E65A9B" w:rsidRPr="002C2EF1" w:rsidRDefault="00E65A9B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10"/>
          <w:sz w:val="28"/>
          <w:szCs w:val="28"/>
          <w:lang w:val="en-US"/>
        </w:rPr>
        <w:object w:dxaOrig="340" w:dyaOrig="360">
          <v:shape id="_x0000_i1049" type="#_x0000_t75" style="width:17.25pt;height:18pt" o:ole="">
            <v:imagedata r:id="rId51" o:title=""/>
          </v:shape>
          <o:OLEObject Type="Embed" ProgID="Equation.3" ShapeID="_x0000_i1049" DrawAspect="Content" ObjectID="_1469671882" r:id="rId52"/>
        </w:object>
      </w:r>
      <w:r w:rsidRPr="002C2EF1">
        <w:rPr>
          <w:sz w:val="28"/>
          <w:szCs w:val="28"/>
          <w:lang w:val="en-US"/>
        </w:rPr>
        <w:t xml:space="preserve">= </w:t>
      </w:r>
      <w:r w:rsidRPr="002C2EF1">
        <w:rPr>
          <w:position w:val="-28"/>
          <w:sz w:val="28"/>
          <w:szCs w:val="28"/>
          <w:lang w:val="en-US"/>
        </w:rPr>
        <w:object w:dxaOrig="1140" w:dyaOrig="660">
          <v:shape id="_x0000_i1050" type="#_x0000_t75" style="width:57pt;height:33pt" o:ole="">
            <v:imagedata r:id="rId53" o:title=""/>
          </v:shape>
          <o:OLEObject Type="Embed" ProgID="Equation.3" ShapeID="_x0000_i1050" DrawAspect="Content" ObjectID="_1469671883" r:id="rId54"/>
        </w:object>
      </w:r>
      <w:r w:rsidRPr="002C2EF1">
        <w:rPr>
          <w:sz w:val="28"/>
          <w:szCs w:val="28"/>
          <w:lang w:val="en-US"/>
        </w:rPr>
        <w:t>=</w:t>
      </w:r>
      <w:r w:rsidRPr="002C2EF1">
        <w:rPr>
          <w:position w:val="-24"/>
          <w:sz w:val="28"/>
          <w:szCs w:val="28"/>
          <w:lang w:val="en-US"/>
        </w:rPr>
        <w:object w:dxaOrig="1380" w:dyaOrig="620">
          <v:shape id="_x0000_i1051" type="#_x0000_t75" style="width:69pt;height:30.75pt" o:ole="">
            <v:imagedata r:id="rId55" o:title=""/>
          </v:shape>
          <o:OLEObject Type="Embed" ProgID="Equation.3" ShapeID="_x0000_i1051" DrawAspect="Content" ObjectID="_1469671884" r:id="rId56"/>
        </w:object>
      </w:r>
      <w:r w:rsidRPr="002C2EF1">
        <w:rPr>
          <w:sz w:val="28"/>
          <w:szCs w:val="28"/>
          <w:lang w:val="en-US"/>
        </w:rPr>
        <w:t>=</w:t>
      </w:r>
      <w:r w:rsidRPr="002C2EF1">
        <w:rPr>
          <w:sz w:val="28"/>
          <w:szCs w:val="28"/>
        </w:rPr>
        <w:t xml:space="preserve"> 8,3%</w:t>
      </w:r>
    </w:p>
    <w:p w:rsidR="00E65A9B" w:rsidRPr="002C2EF1" w:rsidRDefault="00E65A9B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Относительная средняя квадратическая ошибка коэффициента изменчивости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  <w:vertAlign w:val="subscript"/>
        </w:rPr>
        <w:t xml:space="preserve"> </w:t>
      </w:r>
      <w:r w:rsidRPr="002C2EF1">
        <w:rPr>
          <w:sz w:val="28"/>
          <w:szCs w:val="28"/>
        </w:rPr>
        <w:t>при его определении методом моментов равна:</w:t>
      </w:r>
    </w:p>
    <w:p w:rsidR="00E65A9B" w:rsidRPr="002C2EF1" w:rsidRDefault="004C5263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26"/>
          <w:sz w:val="28"/>
          <w:szCs w:val="28"/>
        </w:rPr>
        <w:object w:dxaOrig="4340" w:dyaOrig="720">
          <v:shape id="_x0000_i1052" type="#_x0000_t75" style="width:216.75pt;height:36pt" o:ole="">
            <v:imagedata r:id="rId57" o:title=""/>
          </v:shape>
          <o:OLEObject Type="Embed" ProgID="Equation.3" ShapeID="_x0000_i1052" DrawAspect="Content" ObjectID="_1469671885" r:id="rId58"/>
        </w:object>
      </w:r>
      <w:r w:rsidRPr="002C2EF1">
        <w:rPr>
          <w:sz w:val="28"/>
          <w:szCs w:val="28"/>
        </w:rPr>
        <w:t>=23,24%.</w:t>
      </w:r>
    </w:p>
    <w:p w:rsidR="004C5263" w:rsidRPr="002C2EF1" w:rsidRDefault="005801A7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Длина ряда считается достаточной для определения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  <w:lang w:val="en-US"/>
        </w:rPr>
        <w:t>o</w:t>
      </w:r>
      <w:r w:rsidRPr="002C2EF1">
        <w:rPr>
          <w:sz w:val="28"/>
          <w:szCs w:val="28"/>
          <w:vertAlign w:val="subscript"/>
        </w:rPr>
        <w:t xml:space="preserve">  </w:t>
      </w:r>
      <w:r w:rsidRPr="002C2EF1">
        <w:rPr>
          <w:sz w:val="28"/>
          <w:szCs w:val="28"/>
        </w:rPr>
        <w:t xml:space="preserve">и </w:t>
      </w: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 xml:space="preserve">, если </w:t>
      </w:r>
      <w:r w:rsidRPr="002C2EF1">
        <w:rPr>
          <w:position w:val="-10"/>
          <w:sz w:val="28"/>
          <w:szCs w:val="28"/>
        </w:rPr>
        <w:object w:dxaOrig="340" w:dyaOrig="360">
          <v:shape id="_x0000_i1053" type="#_x0000_t75" style="width:17.25pt;height:18pt" o:ole="">
            <v:imagedata r:id="rId59" o:title=""/>
          </v:shape>
          <o:OLEObject Type="Embed" ProgID="Equation.3" ShapeID="_x0000_i1053" DrawAspect="Content" ObjectID="_1469671886" r:id="rId60"/>
        </w:object>
      </w:r>
      <w:r w:rsidRPr="002C2EF1">
        <w:rPr>
          <w:position w:val="-4"/>
          <w:sz w:val="28"/>
          <w:szCs w:val="28"/>
        </w:rPr>
        <w:object w:dxaOrig="200" w:dyaOrig="240">
          <v:shape id="_x0000_i1054" type="#_x0000_t75" style="width:9.75pt;height:12pt" o:ole="">
            <v:imagedata r:id="rId61" o:title=""/>
          </v:shape>
          <o:OLEObject Type="Embed" ProgID="Equation.3" ShapeID="_x0000_i1054" DrawAspect="Content" ObjectID="_1469671887" r:id="rId62"/>
        </w:object>
      </w:r>
      <w:r w:rsidRPr="002C2EF1">
        <w:rPr>
          <w:sz w:val="28"/>
          <w:szCs w:val="28"/>
        </w:rPr>
        <w:t xml:space="preserve">5-10%, а </w:t>
      </w:r>
      <w:r w:rsidR="00DC3F82" w:rsidRPr="002C2EF1">
        <w:rPr>
          <w:position w:val="-12"/>
          <w:sz w:val="28"/>
          <w:szCs w:val="28"/>
        </w:rPr>
        <w:object w:dxaOrig="600" w:dyaOrig="380">
          <v:shape id="_x0000_i1055" type="#_x0000_t75" style="width:30pt;height:18.75pt" o:ole="">
            <v:imagedata r:id="rId63" o:title=""/>
          </v:shape>
          <o:OLEObject Type="Embed" ProgID="Equation.3" ShapeID="_x0000_i1055" DrawAspect="Content" ObjectID="_1469671888" r:id="rId64"/>
        </w:object>
      </w:r>
      <w:r w:rsidRPr="002C2EF1">
        <w:rPr>
          <w:sz w:val="28"/>
          <w:szCs w:val="28"/>
        </w:rPr>
        <w:t xml:space="preserve">10-15%. Величина среднего годового стока при этом условии называется нормой стока. В нашем случае </w:t>
      </w:r>
      <w:r w:rsidRPr="002C2EF1">
        <w:rPr>
          <w:position w:val="-10"/>
          <w:sz w:val="28"/>
          <w:szCs w:val="28"/>
        </w:rPr>
        <w:object w:dxaOrig="340" w:dyaOrig="360">
          <v:shape id="_x0000_i1056" type="#_x0000_t75" style="width:17.25pt;height:18pt" o:ole="">
            <v:imagedata r:id="rId59" o:title=""/>
          </v:shape>
          <o:OLEObject Type="Embed" ProgID="Equation.3" ShapeID="_x0000_i1056" DrawAspect="Content" ObjectID="_1469671889" r:id="rId65"/>
        </w:object>
      </w:r>
      <w:r w:rsidR="00DC3F82" w:rsidRPr="002C2EF1">
        <w:rPr>
          <w:sz w:val="28"/>
          <w:szCs w:val="28"/>
        </w:rPr>
        <w:t xml:space="preserve"> находится в пределах допустимого, а  </w:t>
      </w:r>
      <w:r w:rsidR="00DC3F82" w:rsidRPr="002C2EF1">
        <w:rPr>
          <w:position w:val="-12"/>
          <w:sz w:val="28"/>
          <w:szCs w:val="28"/>
        </w:rPr>
        <w:object w:dxaOrig="380" w:dyaOrig="380">
          <v:shape id="_x0000_i1057" type="#_x0000_t75" style="width:41.25pt;height:18.75pt" o:ole="">
            <v:imagedata r:id="rId66" o:title=""/>
          </v:shape>
          <o:OLEObject Type="Embed" ProgID="Equation.3" ShapeID="_x0000_i1057" DrawAspect="Content" ObjectID="_1469671890" r:id="rId67"/>
        </w:object>
      </w:r>
      <w:r w:rsidR="00DC3F82" w:rsidRPr="002C2EF1">
        <w:rPr>
          <w:sz w:val="28"/>
          <w:szCs w:val="28"/>
        </w:rPr>
        <w:t>больше допустимой ошибки. Значит, ряд наблюдений недостаточный необходимо удлинить его.</w:t>
      </w:r>
    </w:p>
    <w:p w:rsidR="003A6DAA" w:rsidRPr="002C2EF1" w:rsidRDefault="003A6DAA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DC3F82" w:rsidRPr="002C2EF1" w:rsidRDefault="00DC3F82" w:rsidP="002C2EF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2EF1">
        <w:rPr>
          <w:b/>
          <w:bCs/>
          <w:sz w:val="28"/>
          <w:szCs w:val="28"/>
        </w:rPr>
        <w:t>3. Определить норму стока при недостатке данных методом гидрологической аналогии.</w:t>
      </w:r>
    </w:p>
    <w:p w:rsidR="002C2EF1" w:rsidRDefault="002C2EF1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DC3F82" w:rsidRPr="002C2EF1" w:rsidRDefault="00DC3F8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Река-аналог выбирается по:</w:t>
      </w:r>
    </w:p>
    <w:p w:rsidR="00DC3F82" w:rsidRPr="002C2EF1" w:rsidRDefault="00DC3F8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– сходству климатических характеристик;</w:t>
      </w:r>
    </w:p>
    <w:p w:rsidR="00DC3F82" w:rsidRPr="002C2EF1" w:rsidRDefault="00DC3F8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– синхронности колебаний стока во времени;</w:t>
      </w:r>
    </w:p>
    <w:p w:rsidR="00DC3F82" w:rsidRPr="002C2EF1" w:rsidRDefault="00DC3F8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– однородности рельефа, почвогрунтов, гидрогеологических условий, близкой степени покрытости водосбора лесами и болотами;</w:t>
      </w:r>
    </w:p>
    <w:p w:rsidR="00DC3F82" w:rsidRPr="002C2EF1" w:rsidRDefault="00DC3F8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– соотношению площадей водосборов, которые не должны отличаться более чем в 10 раз;</w:t>
      </w:r>
    </w:p>
    <w:p w:rsidR="00DC3F82" w:rsidRPr="002C2EF1" w:rsidRDefault="00DC3F8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– отсутствию факторов, искажающих сток (строительство плотин, изъятие и сброс воды).</w:t>
      </w:r>
    </w:p>
    <w:p w:rsidR="00DC3F82" w:rsidRPr="002C2EF1" w:rsidRDefault="00DC3F8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Река-аналог должна иметь многолетний период гидрометрических наблюдений для точного определения нормы стока и не менее 6 лет параллельных наблюдений с изучаемой рекой.</w:t>
      </w:r>
    </w:p>
    <w:p w:rsidR="00DC3F82" w:rsidRPr="002C2EF1" w:rsidRDefault="00BF6053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object w:dxaOrig="8295" w:dyaOrig="5460">
          <v:shape id="_x0000_i1058" type="#_x0000_t75" style="width:414.75pt;height:273pt" o:ole="">
            <v:imagedata r:id="rId68" o:title=""/>
          </v:shape>
          <o:OLEObject Type="Embed" ProgID="MSGraph.Chart.8" ShapeID="_x0000_i1058" DrawAspect="Content" ObjectID="_1469671891" r:id="rId69">
            <o:FieldCodes>\s</o:FieldCodes>
          </o:OLEObject>
        </w:object>
      </w: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>По графику связи М</w:t>
      </w:r>
      <w:r w:rsidRPr="002C2EF1">
        <w:rPr>
          <w:sz w:val="28"/>
          <w:szCs w:val="28"/>
          <w:vertAlign w:val="subscript"/>
        </w:rPr>
        <w:t>о</w:t>
      </w:r>
      <w:r w:rsidRPr="002C2EF1">
        <w:rPr>
          <w:sz w:val="28"/>
          <w:szCs w:val="28"/>
        </w:rPr>
        <w:t xml:space="preserve"> равно </w:t>
      </w:r>
      <w:r w:rsidR="00BF6053" w:rsidRPr="002C2EF1">
        <w:rPr>
          <w:sz w:val="28"/>
          <w:szCs w:val="28"/>
        </w:rPr>
        <w:t>7,9</w:t>
      </w:r>
      <w:r w:rsidRPr="002C2EF1">
        <w:rPr>
          <w:color w:val="FF0000"/>
          <w:sz w:val="28"/>
          <w:szCs w:val="28"/>
        </w:rPr>
        <w:t xml:space="preserve"> </w:t>
      </w:r>
      <w:r w:rsidRPr="002C2EF1">
        <w:rPr>
          <w:sz w:val="28"/>
          <w:szCs w:val="28"/>
        </w:rPr>
        <w:t>л/с.км</w:t>
      </w:r>
      <w:r w:rsidRPr="002C2EF1">
        <w:rPr>
          <w:sz w:val="28"/>
          <w:szCs w:val="28"/>
          <w:vertAlign w:val="superscript"/>
        </w:rPr>
        <w:t>2</w:t>
      </w: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  <w:lang w:val="en-US"/>
        </w:rPr>
        <w:t>O</w:t>
      </w:r>
      <w:r w:rsidRPr="002C2EF1">
        <w:rPr>
          <w:sz w:val="28"/>
          <w:szCs w:val="28"/>
        </w:rPr>
        <w:t>=</w:t>
      </w:r>
      <w:r w:rsidRPr="002C2EF1">
        <w:rPr>
          <w:position w:val="-24"/>
          <w:sz w:val="28"/>
          <w:szCs w:val="28"/>
          <w:lang w:val="en-US"/>
        </w:rPr>
        <w:object w:dxaOrig="639" w:dyaOrig="620">
          <v:shape id="_x0000_i1059" type="#_x0000_t75" style="width:32.25pt;height:30.75pt" o:ole="">
            <v:imagedata r:id="rId70" o:title=""/>
          </v:shape>
          <o:OLEObject Type="Embed" ProgID="Equation.3" ShapeID="_x0000_i1059" DrawAspect="Content" ObjectID="_1469671892" r:id="rId71"/>
        </w:object>
      </w:r>
      <w:r w:rsidRPr="002C2EF1">
        <w:rPr>
          <w:sz w:val="28"/>
          <w:szCs w:val="28"/>
        </w:rPr>
        <w:t xml:space="preserve">= </w:t>
      </w:r>
      <w:r w:rsidR="00871D24" w:rsidRPr="002C2EF1">
        <w:rPr>
          <w:position w:val="-24"/>
          <w:sz w:val="28"/>
          <w:szCs w:val="28"/>
          <w:lang w:val="en-US"/>
        </w:rPr>
        <w:object w:dxaOrig="1180" w:dyaOrig="620">
          <v:shape id="_x0000_i1060" type="#_x0000_t75" style="width:59.25pt;height:30.75pt" o:ole="">
            <v:imagedata r:id="rId72" o:title=""/>
          </v:shape>
          <o:OLEObject Type="Embed" ProgID="Equation.3" ShapeID="_x0000_i1060" DrawAspect="Content" ObjectID="_1469671893" r:id="rId73"/>
        </w:object>
      </w:r>
      <w:r w:rsidRPr="002C2EF1">
        <w:rPr>
          <w:sz w:val="28"/>
          <w:szCs w:val="28"/>
        </w:rPr>
        <w:t>=</w:t>
      </w:r>
      <w:r w:rsidR="00871D24" w:rsidRPr="002C2EF1">
        <w:rPr>
          <w:sz w:val="28"/>
          <w:szCs w:val="28"/>
        </w:rPr>
        <w:t>106,02</w:t>
      </w: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>Коэффициент изменчивости годового стока:</w:t>
      </w: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>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=</w:t>
      </w:r>
      <w:r w:rsidRPr="002C2EF1">
        <w:rPr>
          <w:sz w:val="28"/>
          <w:szCs w:val="28"/>
          <w:lang w:val="en-US"/>
        </w:rPr>
        <w:t>A</w:t>
      </w:r>
      <w:r w:rsidRPr="002C2EF1">
        <w:rPr>
          <w:position w:val="-30"/>
          <w:sz w:val="28"/>
          <w:szCs w:val="28"/>
          <w:lang w:val="en-US"/>
        </w:rPr>
        <w:object w:dxaOrig="520" w:dyaOrig="680">
          <v:shape id="_x0000_i1061" type="#_x0000_t75" style="width:26.25pt;height:33.75pt" o:ole="">
            <v:imagedata r:id="rId74" o:title=""/>
          </v:shape>
          <o:OLEObject Type="Embed" ProgID="Equation.3" ShapeID="_x0000_i1061" DrawAspect="Content" ObjectID="_1469671894" r:id="rId75"/>
        </w:object>
      </w: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va</w:t>
      </w:r>
      <w:r w:rsidRPr="002C2EF1">
        <w:rPr>
          <w:sz w:val="28"/>
          <w:szCs w:val="28"/>
        </w:rPr>
        <w:t>,</w:t>
      </w: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>где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  <w:vertAlign w:val="subscript"/>
        </w:rPr>
        <w:t xml:space="preserve"> </w:t>
      </w:r>
      <w:r w:rsidRPr="002C2EF1">
        <w:rPr>
          <w:sz w:val="28"/>
          <w:szCs w:val="28"/>
        </w:rPr>
        <w:t>– коэффициент изменчивости стока в расчетном створе;</w:t>
      </w: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va</w:t>
      </w:r>
      <w:r w:rsidRPr="002C2EF1">
        <w:rPr>
          <w:sz w:val="28"/>
          <w:szCs w:val="28"/>
        </w:rPr>
        <w:t xml:space="preserve"> – в створе реки-аналога;</w:t>
      </w: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>М</w:t>
      </w:r>
      <w:r w:rsidRPr="002C2EF1">
        <w:rPr>
          <w:sz w:val="28"/>
          <w:szCs w:val="28"/>
          <w:vertAlign w:val="subscript"/>
        </w:rPr>
        <w:t>оа</w:t>
      </w:r>
      <w:r w:rsidRPr="002C2EF1">
        <w:rPr>
          <w:sz w:val="28"/>
          <w:szCs w:val="28"/>
        </w:rPr>
        <w:t xml:space="preserve"> – среднемноголетняя величина годового стока реки-аналога;</w:t>
      </w: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>А – тангенс угла наклона графика связи.</w:t>
      </w: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>В нашем случае:</w:t>
      </w:r>
    </w:p>
    <w:p w:rsidR="00966A80" w:rsidRPr="002C2EF1" w:rsidRDefault="00966A80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>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=</w:t>
      </w:r>
      <w:r w:rsidR="00BF6053" w:rsidRPr="002C2EF1">
        <w:rPr>
          <w:sz w:val="28"/>
          <w:szCs w:val="28"/>
        </w:rPr>
        <w:t>1*</w:t>
      </w:r>
      <w:r w:rsidR="00871D24" w:rsidRPr="002C2EF1">
        <w:rPr>
          <w:sz w:val="28"/>
          <w:szCs w:val="28"/>
        </w:rPr>
        <w:t>3,5/3,8*0,27=0,25</w:t>
      </w:r>
    </w:p>
    <w:p w:rsidR="00871D24" w:rsidRPr="002C2EF1" w:rsidRDefault="00871D24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>Окончательно принимаем М</w:t>
      </w:r>
      <w:r w:rsidRPr="002C2EF1">
        <w:rPr>
          <w:sz w:val="28"/>
          <w:szCs w:val="28"/>
          <w:vertAlign w:val="subscript"/>
        </w:rPr>
        <w:t>о</w:t>
      </w:r>
      <w:r w:rsidRPr="002C2EF1">
        <w:rPr>
          <w:sz w:val="28"/>
          <w:szCs w:val="28"/>
        </w:rPr>
        <w:t>=3,8 л/с*км</w:t>
      </w:r>
      <w:r w:rsidRPr="002C2EF1">
        <w:rPr>
          <w:sz w:val="28"/>
          <w:szCs w:val="28"/>
          <w:vertAlign w:val="superscript"/>
        </w:rPr>
        <w:t>2</w:t>
      </w:r>
      <w:r w:rsidRPr="002C2EF1">
        <w:rPr>
          <w:sz w:val="28"/>
          <w:szCs w:val="28"/>
        </w:rPr>
        <w:t xml:space="preserve">,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  <w:lang w:val="en-US"/>
        </w:rPr>
        <w:t>O</w:t>
      </w:r>
      <w:r w:rsidRPr="002C2EF1">
        <w:rPr>
          <w:sz w:val="28"/>
          <w:szCs w:val="28"/>
        </w:rPr>
        <w:t>=106,02 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/с,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=0,25.</w:t>
      </w:r>
    </w:p>
    <w:p w:rsidR="003A6DAA" w:rsidRPr="002C2EF1" w:rsidRDefault="003A6DAA" w:rsidP="002C2EF1">
      <w:pPr>
        <w:spacing w:line="360" w:lineRule="auto"/>
        <w:ind w:firstLine="709"/>
        <w:rPr>
          <w:color w:val="FF0000"/>
          <w:sz w:val="28"/>
          <w:szCs w:val="28"/>
        </w:rPr>
      </w:pPr>
    </w:p>
    <w:p w:rsidR="00F56538" w:rsidRPr="002C2EF1" w:rsidRDefault="00F56538" w:rsidP="002C2EF1">
      <w:pPr>
        <w:spacing w:line="360" w:lineRule="auto"/>
        <w:ind w:firstLine="709"/>
        <w:rPr>
          <w:b/>
          <w:bCs/>
          <w:sz w:val="28"/>
          <w:szCs w:val="28"/>
        </w:rPr>
      </w:pPr>
      <w:r w:rsidRPr="002C2EF1">
        <w:rPr>
          <w:b/>
          <w:bCs/>
          <w:sz w:val="28"/>
          <w:szCs w:val="28"/>
        </w:rPr>
        <w:t>4. Построить и проверить кривую обеспеченности годового стока.</w:t>
      </w:r>
    </w:p>
    <w:p w:rsidR="002C2EF1" w:rsidRDefault="002C2EF1" w:rsidP="002C2EF1">
      <w:pPr>
        <w:spacing w:line="360" w:lineRule="auto"/>
        <w:ind w:firstLine="709"/>
        <w:rPr>
          <w:sz w:val="28"/>
          <w:szCs w:val="28"/>
        </w:rPr>
      </w:pPr>
    </w:p>
    <w:p w:rsidR="00F56538" w:rsidRPr="002C2EF1" w:rsidRDefault="00F56538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 xml:space="preserve">В работе требуется построить кривую обеспеченности годового стока, воспользовавшись кривой трехпараметрического гамма-распределения. Для этого необходимо рассчитать три параметра: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  <w:lang w:val="en-US"/>
        </w:rPr>
        <w:t>o</w:t>
      </w:r>
      <w:r w:rsidRPr="002C2EF1">
        <w:rPr>
          <w:sz w:val="28"/>
          <w:szCs w:val="28"/>
          <w:vertAlign w:val="subscript"/>
        </w:rPr>
        <w:t xml:space="preserve"> </w:t>
      </w:r>
      <w:r w:rsidRPr="002C2EF1">
        <w:rPr>
          <w:sz w:val="28"/>
          <w:szCs w:val="28"/>
        </w:rPr>
        <w:t xml:space="preserve">– среднюю многолетнюю величину (норму) годового стока, </w:t>
      </w: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  <w:vertAlign w:val="subscript"/>
        </w:rPr>
        <w:t xml:space="preserve"> </w:t>
      </w:r>
      <w:r w:rsidRPr="002C2EF1">
        <w:rPr>
          <w:sz w:val="28"/>
          <w:szCs w:val="28"/>
        </w:rPr>
        <w:t xml:space="preserve">и </w:t>
      </w: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s</w:t>
      </w:r>
      <w:r w:rsidRPr="002C2EF1">
        <w:rPr>
          <w:sz w:val="28"/>
          <w:szCs w:val="28"/>
        </w:rPr>
        <w:t xml:space="preserve"> годового стока.</w:t>
      </w:r>
    </w:p>
    <w:p w:rsidR="00476D3A" w:rsidRPr="002C2EF1" w:rsidRDefault="00476D3A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 xml:space="preserve">Используя результаты расчетов первой части работы для р. Сура, имеем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  <w:lang w:val="en-US"/>
        </w:rPr>
        <w:t>O</w:t>
      </w:r>
      <w:r w:rsidR="00FF3D27" w:rsidRPr="002C2EF1">
        <w:rPr>
          <w:sz w:val="28"/>
          <w:szCs w:val="28"/>
        </w:rPr>
        <w:t xml:space="preserve">=106,02 </w:t>
      </w:r>
      <w:r w:rsidRPr="002C2EF1">
        <w:rPr>
          <w:sz w:val="28"/>
          <w:szCs w:val="28"/>
        </w:rPr>
        <w:t>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/с, С</w:t>
      </w:r>
      <w:r w:rsidRPr="002C2EF1">
        <w:rPr>
          <w:sz w:val="28"/>
          <w:szCs w:val="28"/>
          <w:vertAlign w:val="subscript"/>
          <w:lang w:val="en-US"/>
        </w:rPr>
        <w:t>v</w:t>
      </w:r>
      <w:r w:rsidR="00FF3D27" w:rsidRPr="002C2EF1">
        <w:rPr>
          <w:sz w:val="28"/>
          <w:szCs w:val="28"/>
        </w:rPr>
        <w:t>=0,25</w:t>
      </w:r>
      <w:r w:rsidRPr="002C2EF1">
        <w:rPr>
          <w:sz w:val="28"/>
          <w:szCs w:val="28"/>
        </w:rPr>
        <w:t xml:space="preserve">. </w:t>
      </w:r>
    </w:p>
    <w:p w:rsidR="00476D3A" w:rsidRPr="002C2EF1" w:rsidRDefault="00476D3A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 xml:space="preserve">Для р. Сура принимаем </w:t>
      </w: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s</w:t>
      </w:r>
      <w:r w:rsidRPr="002C2EF1">
        <w:rPr>
          <w:sz w:val="28"/>
          <w:szCs w:val="28"/>
        </w:rPr>
        <w:t>=2С</w:t>
      </w:r>
      <w:r w:rsidRPr="002C2EF1">
        <w:rPr>
          <w:sz w:val="28"/>
          <w:szCs w:val="28"/>
          <w:vertAlign w:val="subscript"/>
          <w:lang w:val="en-US"/>
        </w:rPr>
        <w:t>v</w:t>
      </w:r>
      <w:r w:rsidR="00FF3D27" w:rsidRPr="002C2EF1">
        <w:rPr>
          <w:sz w:val="28"/>
          <w:szCs w:val="28"/>
        </w:rPr>
        <w:t>=0,50</w:t>
      </w:r>
      <w:r w:rsidRPr="002C2EF1">
        <w:rPr>
          <w:sz w:val="28"/>
          <w:szCs w:val="28"/>
        </w:rPr>
        <w:t xml:space="preserve"> с последующей проверкой.</w:t>
      </w:r>
    </w:p>
    <w:p w:rsidR="00476D3A" w:rsidRPr="002C2EF1" w:rsidRDefault="00476D3A" w:rsidP="002C2EF1">
      <w:pPr>
        <w:spacing w:line="360" w:lineRule="auto"/>
        <w:ind w:firstLine="709"/>
        <w:rPr>
          <w:sz w:val="28"/>
          <w:szCs w:val="28"/>
        </w:rPr>
      </w:pPr>
      <w:r w:rsidRPr="002C2EF1">
        <w:rPr>
          <w:sz w:val="28"/>
          <w:szCs w:val="28"/>
        </w:rPr>
        <w:t>Ординаты кривой определяем в зависимости от коэффициента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 xml:space="preserve"> по таблицам, составленным С.Н. Крицким и М.Ф. Менкелем для </w:t>
      </w: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s</w:t>
      </w:r>
      <w:r w:rsidRPr="002C2EF1">
        <w:rPr>
          <w:sz w:val="28"/>
          <w:szCs w:val="28"/>
        </w:rPr>
        <w:t>=2С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.</w:t>
      </w:r>
      <w:r w:rsidRPr="002C2EF1">
        <w:rPr>
          <w:color w:val="FF0000"/>
          <w:sz w:val="28"/>
          <w:szCs w:val="28"/>
        </w:rPr>
        <w:t xml:space="preserve"> </w:t>
      </w:r>
      <w:r w:rsidRPr="002C2EF1">
        <w:rPr>
          <w:sz w:val="28"/>
          <w:szCs w:val="28"/>
        </w:rPr>
        <w:t>Для повышения точности кривой необходимо учитывать сотые доли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 xml:space="preserve"> и провести интерполяцию между соседними столбцами цифр.</w:t>
      </w:r>
    </w:p>
    <w:p w:rsidR="00476D3A" w:rsidRPr="002C2EF1" w:rsidRDefault="00476D3A" w:rsidP="002C2EF1">
      <w:pPr>
        <w:spacing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t>Ординаты теоретической кривой обеспеченности среднегодовых расходов воды реки Сура с. Кадышево.</w:t>
      </w:r>
    </w:p>
    <w:p w:rsidR="00882FB8" w:rsidRPr="002C2EF1" w:rsidRDefault="00882FB8" w:rsidP="002C2EF1">
      <w:pPr>
        <w:spacing w:line="360" w:lineRule="auto"/>
        <w:ind w:firstLine="709"/>
        <w:jc w:val="right"/>
        <w:rPr>
          <w:sz w:val="28"/>
          <w:szCs w:val="28"/>
        </w:rPr>
      </w:pPr>
      <w:r w:rsidRPr="002C2EF1">
        <w:rPr>
          <w:sz w:val="28"/>
          <w:szCs w:val="28"/>
        </w:rPr>
        <w:t>Таблица 2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0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</w:tblGrid>
      <w:tr w:rsidR="00254A41" w:rsidRPr="002C45D9" w:rsidTr="002C45D9">
        <w:tc>
          <w:tcPr>
            <w:tcW w:w="2093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Обеспеченность, Р%</w:t>
            </w:r>
          </w:p>
        </w:tc>
        <w:tc>
          <w:tcPr>
            <w:tcW w:w="660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0,01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0,1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25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50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75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90</w:t>
            </w:r>
          </w:p>
        </w:tc>
        <w:tc>
          <w:tcPr>
            <w:tcW w:w="660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95</w:t>
            </w:r>
          </w:p>
        </w:tc>
        <w:tc>
          <w:tcPr>
            <w:tcW w:w="660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99</w:t>
            </w:r>
          </w:p>
        </w:tc>
        <w:tc>
          <w:tcPr>
            <w:tcW w:w="660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99,9</w:t>
            </w:r>
          </w:p>
        </w:tc>
      </w:tr>
      <w:tr w:rsidR="00254A41" w:rsidRPr="002C45D9" w:rsidTr="002C45D9">
        <w:tc>
          <w:tcPr>
            <w:tcW w:w="2093" w:type="dxa"/>
            <w:shd w:val="clear" w:color="auto" w:fill="auto"/>
          </w:tcPr>
          <w:p w:rsidR="00476D3A" w:rsidRPr="002C45D9" w:rsidRDefault="00476D3A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Ординаты кривой</w:t>
            </w:r>
          </w:p>
        </w:tc>
        <w:tc>
          <w:tcPr>
            <w:tcW w:w="660" w:type="dxa"/>
            <w:shd w:val="clear" w:color="auto" w:fill="auto"/>
          </w:tcPr>
          <w:p w:rsidR="00476D3A" w:rsidRPr="002C45D9" w:rsidRDefault="00AF4C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2,22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AF4C73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1,96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254A41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1,67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254A41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1,45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254A41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1,33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254A41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1,16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254A41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0,98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254A41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0,82</w:t>
            </w:r>
          </w:p>
        </w:tc>
        <w:tc>
          <w:tcPr>
            <w:tcW w:w="659" w:type="dxa"/>
            <w:shd w:val="clear" w:color="auto" w:fill="auto"/>
          </w:tcPr>
          <w:p w:rsidR="00476D3A" w:rsidRPr="002C45D9" w:rsidRDefault="00254A41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0,69</w:t>
            </w:r>
          </w:p>
        </w:tc>
        <w:tc>
          <w:tcPr>
            <w:tcW w:w="660" w:type="dxa"/>
            <w:shd w:val="clear" w:color="auto" w:fill="auto"/>
          </w:tcPr>
          <w:p w:rsidR="00476D3A" w:rsidRPr="002C45D9" w:rsidRDefault="00254A41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0,59</w:t>
            </w:r>
          </w:p>
        </w:tc>
        <w:tc>
          <w:tcPr>
            <w:tcW w:w="660" w:type="dxa"/>
            <w:shd w:val="clear" w:color="auto" w:fill="auto"/>
          </w:tcPr>
          <w:p w:rsidR="00476D3A" w:rsidRPr="002C45D9" w:rsidRDefault="00254A41" w:rsidP="002C45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0,51</w:t>
            </w:r>
          </w:p>
        </w:tc>
        <w:tc>
          <w:tcPr>
            <w:tcW w:w="660" w:type="dxa"/>
            <w:shd w:val="clear" w:color="auto" w:fill="auto"/>
          </w:tcPr>
          <w:p w:rsidR="00476D3A" w:rsidRPr="002C45D9" w:rsidRDefault="00254A41" w:rsidP="002C4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45D9">
              <w:rPr>
                <w:sz w:val="20"/>
                <w:szCs w:val="20"/>
              </w:rPr>
              <w:t>–</w:t>
            </w:r>
          </w:p>
        </w:tc>
      </w:tr>
    </w:tbl>
    <w:p w:rsidR="00476D3A" w:rsidRPr="002C2EF1" w:rsidRDefault="00476D3A" w:rsidP="002C2EF1">
      <w:pPr>
        <w:spacing w:line="360" w:lineRule="auto"/>
        <w:jc w:val="both"/>
        <w:rPr>
          <w:sz w:val="20"/>
          <w:szCs w:val="20"/>
        </w:rPr>
      </w:pPr>
    </w:p>
    <w:p w:rsidR="00E155C8" w:rsidRPr="002C2EF1" w:rsidRDefault="00E155C8" w:rsidP="002C2EF1">
      <w:pPr>
        <w:spacing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t>ГРАФИК</w:t>
      </w:r>
    </w:p>
    <w:p w:rsidR="00E155C8" w:rsidRPr="002C2EF1" w:rsidRDefault="00E155C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Построить кривую обеспеченности на клетчатке вероятностей и проверить ее данные фактических наблюдений. </w:t>
      </w:r>
    </w:p>
    <w:p w:rsidR="005B3455" w:rsidRPr="002C2EF1" w:rsidRDefault="00254A41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object w:dxaOrig="8602" w:dyaOrig="4703">
          <v:shape id="_x0000_i1062" type="#_x0000_t75" style="width:429.75pt;height:235.5pt" o:ole="">
            <v:imagedata r:id="rId76" o:title=""/>
          </v:shape>
          <o:OLEObject Type="Embed" ProgID="MSGraph.Chart.8" ShapeID="_x0000_i1062" DrawAspect="Content" ObjectID="_1469671895" r:id="rId77">
            <o:FieldCodes>\s</o:FieldCodes>
          </o:OLEObject>
        </w:object>
      </w:r>
    </w:p>
    <w:p w:rsidR="00324A0E" w:rsidRPr="002C2EF1" w:rsidRDefault="002C2EF1" w:rsidP="002C2EF1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4A0E" w:rsidRPr="002C2EF1">
        <w:rPr>
          <w:sz w:val="28"/>
          <w:szCs w:val="28"/>
        </w:rPr>
        <w:t>Таблица 3</w:t>
      </w:r>
    </w:p>
    <w:p w:rsidR="00E155C8" w:rsidRPr="002C2EF1" w:rsidRDefault="00E155C8" w:rsidP="002C2EF1">
      <w:pPr>
        <w:spacing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t>Данные для проверки теоретической кривой</w:t>
      </w:r>
    </w:p>
    <w:tbl>
      <w:tblPr>
        <w:tblW w:w="93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716"/>
        <w:gridCol w:w="3060"/>
        <w:gridCol w:w="2880"/>
      </w:tblGrid>
      <w:tr w:rsidR="00F87B48" w:rsidRPr="002C2EF1" w:rsidTr="002C2EF1">
        <w:trPr>
          <w:trHeight w:val="1009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№ п/п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Модульные коэффициенты по убыванию К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Фактическая обеспеченность</w:t>
            </w:r>
          </w:p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Р =</w:t>
            </w:r>
            <w:r w:rsidRPr="002C2EF1">
              <w:rPr>
                <w:position w:val="-24"/>
                <w:sz w:val="20"/>
                <w:szCs w:val="20"/>
              </w:rPr>
              <w:object w:dxaOrig="1260" w:dyaOrig="620">
                <v:shape id="_x0000_i1063" type="#_x0000_t75" style="width:63pt;height:30.75pt" o:ole="">
                  <v:imagedata r:id="rId78" o:title=""/>
                </v:shape>
                <o:OLEObject Type="Embed" ProgID="Equation.3" ShapeID="_x0000_i1063" DrawAspect="Content" ObjectID="_1469671896" r:id="rId79"/>
              </w:objec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Годы, соответствующие К</w:t>
            </w:r>
          </w:p>
        </w:tc>
      </w:tr>
      <w:tr w:rsidR="00F87B48" w:rsidRPr="002C2EF1">
        <w:trPr>
          <w:trHeight w:val="390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1,52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9,09</w: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1970</w:t>
            </w:r>
          </w:p>
        </w:tc>
      </w:tr>
      <w:tr w:rsidR="00F87B48" w:rsidRPr="002C2EF1">
        <w:trPr>
          <w:trHeight w:val="390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1,26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18,18</w: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1964</w:t>
            </w:r>
          </w:p>
        </w:tc>
      </w:tr>
      <w:tr w:rsidR="00F87B48" w:rsidRPr="002C2EF1">
        <w:trPr>
          <w:trHeight w:val="390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1,13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27,27</w: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1968</w:t>
            </w:r>
          </w:p>
        </w:tc>
      </w:tr>
      <w:tr w:rsidR="00F87B48" w:rsidRPr="002C2EF1">
        <w:trPr>
          <w:trHeight w:val="390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1,06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36,36</w: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1969</w:t>
            </w:r>
          </w:p>
        </w:tc>
      </w:tr>
      <w:tr w:rsidR="00F87B48" w:rsidRPr="002C2EF1">
        <w:trPr>
          <w:trHeight w:val="390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1,03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45,45</w: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1965</w:t>
            </w:r>
          </w:p>
        </w:tc>
      </w:tr>
      <w:tr w:rsidR="00F87B48" w:rsidRPr="002C2EF1">
        <w:trPr>
          <w:trHeight w:val="390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1,02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54,55</w: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1971</w:t>
            </w:r>
          </w:p>
        </w:tc>
      </w:tr>
      <w:tr w:rsidR="00F87B48" w:rsidRPr="002C2EF1">
        <w:trPr>
          <w:trHeight w:val="390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0,84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63,64</w: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1966</w:t>
            </w:r>
          </w:p>
        </w:tc>
      </w:tr>
      <w:tr w:rsidR="00F87B48" w:rsidRPr="002C2EF1">
        <w:trPr>
          <w:trHeight w:val="390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0,80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72,73</w: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1973</w:t>
            </w:r>
          </w:p>
        </w:tc>
      </w:tr>
      <w:tr w:rsidR="00F87B48" w:rsidRPr="002C2EF1">
        <w:trPr>
          <w:trHeight w:val="390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0,68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81,82</w: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1967</w:t>
            </w:r>
          </w:p>
        </w:tc>
      </w:tr>
      <w:tr w:rsidR="00F87B48" w:rsidRPr="002C2EF1">
        <w:trPr>
          <w:trHeight w:val="390"/>
        </w:trPr>
        <w:tc>
          <w:tcPr>
            <w:tcW w:w="724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</w:t>
            </w:r>
          </w:p>
        </w:tc>
        <w:tc>
          <w:tcPr>
            <w:tcW w:w="2716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0,67</w:t>
            </w:r>
          </w:p>
        </w:tc>
        <w:tc>
          <w:tcPr>
            <w:tcW w:w="306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90,91</w:t>
            </w:r>
          </w:p>
        </w:tc>
        <w:tc>
          <w:tcPr>
            <w:tcW w:w="2880" w:type="dxa"/>
          </w:tcPr>
          <w:p w:rsidR="00F87B48" w:rsidRPr="002C2EF1" w:rsidRDefault="00F87B48" w:rsidP="002C2EF1">
            <w:pPr>
              <w:spacing w:line="360" w:lineRule="auto"/>
              <w:ind w:left="-655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1972</w:t>
            </w:r>
          </w:p>
        </w:tc>
      </w:tr>
    </w:tbl>
    <w:p w:rsidR="002C2EF1" w:rsidRDefault="002C2EF1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E155C8" w:rsidRPr="002C2EF1" w:rsidRDefault="00E155C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Для этого модульные коэффициенты годовых расходов нужно расположить по убыванию и для каждого из них вычислить его фактическую обеспеченность по формуле</w:t>
      </w:r>
      <w:r w:rsidR="00F87B48" w:rsidRPr="002C2EF1">
        <w:rPr>
          <w:sz w:val="28"/>
          <w:szCs w:val="28"/>
        </w:rPr>
        <w:t xml:space="preserve"> Р =</w:t>
      </w:r>
      <w:r w:rsidR="00F87B48" w:rsidRPr="002C2EF1">
        <w:rPr>
          <w:position w:val="-24"/>
          <w:sz w:val="28"/>
          <w:szCs w:val="28"/>
        </w:rPr>
        <w:object w:dxaOrig="1260" w:dyaOrig="620">
          <v:shape id="_x0000_i1064" type="#_x0000_t75" style="width:63pt;height:30.75pt" o:ole="">
            <v:imagedata r:id="rId78" o:title=""/>
          </v:shape>
          <o:OLEObject Type="Embed" ProgID="Equation.3" ShapeID="_x0000_i1064" DrawAspect="Content" ObjectID="_1469671897" r:id="rId80"/>
        </w:object>
      </w:r>
      <w:r w:rsidR="00F87B48" w:rsidRPr="002C2EF1">
        <w:rPr>
          <w:sz w:val="28"/>
          <w:szCs w:val="28"/>
        </w:rPr>
        <w:t>, где Р – обеспеченность члена ряда, расположенного в порядке убывания;</w:t>
      </w:r>
    </w:p>
    <w:p w:rsidR="00F87B48" w:rsidRPr="002C2EF1" w:rsidRDefault="00F87B4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m</w:t>
      </w:r>
      <w:r w:rsidRPr="002C2EF1">
        <w:rPr>
          <w:sz w:val="28"/>
          <w:szCs w:val="28"/>
        </w:rPr>
        <w:t xml:space="preserve"> – порядковый номер члена ряда;</w:t>
      </w:r>
    </w:p>
    <w:p w:rsidR="00F87B48" w:rsidRPr="002C2EF1" w:rsidRDefault="00F87B4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n</w:t>
      </w:r>
      <w:r w:rsidRPr="002C2EF1">
        <w:rPr>
          <w:sz w:val="28"/>
          <w:szCs w:val="28"/>
        </w:rPr>
        <w:t xml:space="preserve"> – число членов ряда.</w:t>
      </w:r>
    </w:p>
    <w:p w:rsidR="00F87B48" w:rsidRPr="002C2EF1" w:rsidRDefault="00F87B4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Как видно из последнего графика, нанесенные точки осредняют теоретическую кривую, значит кривая построена правильно и соотношение </w:t>
      </w: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s</w:t>
      </w:r>
      <w:r w:rsidRPr="002C2EF1">
        <w:rPr>
          <w:sz w:val="28"/>
          <w:szCs w:val="28"/>
        </w:rPr>
        <w:t>=2</w:t>
      </w:r>
      <w:r w:rsidRPr="002C2EF1">
        <w:rPr>
          <w:color w:val="FF0000"/>
          <w:sz w:val="28"/>
          <w:szCs w:val="28"/>
        </w:rPr>
        <w:t xml:space="preserve"> </w:t>
      </w:r>
      <w:r w:rsidRPr="002C2EF1">
        <w:rPr>
          <w:sz w:val="28"/>
          <w:szCs w:val="28"/>
        </w:rPr>
        <w:t>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 xml:space="preserve"> соответствует действительности.</w:t>
      </w:r>
    </w:p>
    <w:p w:rsidR="003A6DAA" w:rsidRPr="002C2EF1" w:rsidRDefault="003A6DAA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F87B48" w:rsidRPr="002C2EF1" w:rsidRDefault="00F87B48" w:rsidP="002C2EF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2EF1">
        <w:rPr>
          <w:b/>
          <w:bCs/>
          <w:sz w:val="28"/>
          <w:szCs w:val="28"/>
        </w:rPr>
        <w:t>5. Рассчитать внутригодовое распределение стока методом компоновки для целей орошения с расчетной вероятностью превышения Р=80%.</w:t>
      </w:r>
    </w:p>
    <w:p w:rsidR="002C2EF1" w:rsidRDefault="002C2EF1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F87B48" w:rsidRPr="002C2EF1" w:rsidRDefault="00F87B4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Расчет делится на две части:</w:t>
      </w:r>
    </w:p>
    <w:p w:rsidR="00F87B48" w:rsidRPr="002C2EF1" w:rsidRDefault="00F87B4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а) межсезонное распределение, имеющее наиболее важное значение;</w:t>
      </w:r>
    </w:p>
    <w:p w:rsidR="00F87B48" w:rsidRPr="002C2EF1" w:rsidRDefault="00F87B4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б) внутрисезонное распределение (по месяцам и декадам), устанавливаемое с некоторой схематизацией.</w:t>
      </w:r>
    </w:p>
    <w:p w:rsidR="00F87B48" w:rsidRPr="002C2EF1" w:rsidRDefault="00F87B4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Расчет выполняется по гидрологическим годам, т.е. по годам, начинающимся с многоводного сезона. Сроки сезонов начинаются едиными для всех лет наблюдений с округлением их до целого месяца. Продолжительность многоводного сезона назначается так, чтобы в границах сезона помещалось </w:t>
      </w:r>
      <w:r w:rsidR="0021145D" w:rsidRPr="002C2EF1">
        <w:rPr>
          <w:sz w:val="28"/>
          <w:szCs w:val="28"/>
        </w:rPr>
        <w:t>половодье как в годы с наиболее ранним сроком наступления, так и с наиболее поздним сроком окончания.</w:t>
      </w:r>
    </w:p>
    <w:p w:rsidR="0021145D" w:rsidRPr="002C2EF1" w:rsidRDefault="0021145D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В задании продолжительность сезона можно принять следующий: весна-апрель, май, июнь; лето-осень – июль, август, сентябрь, октябрь, ноябрь; зима – декабрь и январь, февраль, март следующего года.</w:t>
      </w:r>
    </w:p>
    <w:p w:rsidR="0021145D" w:rsidRPr="002C2EF1" w:rsidRDefault="0021145D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Величина стока за отдельные сезоны и периоды определяется суммой среднемесячных расходов. В последнем году к расходу за декабрь прибавляются расходы за 3 месяца (</w:t>
      </w:r>
      <w:r w:rsidRPr="002C2EF1">
        <w:rPr>
          <w:sz w:val="28"/>
          <w:szCs w:val="28"/>
          <w:lang w:val="en-US"/>
        </w:rPr>
        <w:t>I</w:t>
      </w:r>
      <w:r w:rsidRPr="002C2EF1">
        <w:rPr>
          <w:sz w:val="28"/>
          <w:szCs w:val="28"/>
        </w:rPr>
        <w:t xml:space="preserve">, </w:t>
      </w:r>
      <w:r w:rsidRPr="002C2EF1">
        <w:rPr>
          <w:sz w:val="28"/>
          <w:szCs w:val="28"/>
          <w:lang w:val="en-US"/>
        </w:rPr>
        <w:t>II</w:t>
      </w:r>
      <w:r w:rsidRPr="002C2EF1">
        <w:rPr>
          <w:sz w:val="28"/>
          <w:szCs w:val="28"/>
        </w:rPr>
        <w:t xml:space="preserve">, </w:t>
      </w:r>
      <w:r w:rsidRPr="002C2EF1">
        <w:rPr>
          <w:sz w:val="28"/>
          <w:szCs w:val="28"/>
          <w:lang w:val="en-US"/>
        </w:rPr>
        <w:t>III</w:t>
      </w:r>
      <w:r w:rsidRPr="002C2EF1">
        <w:rPr>
          <w:sz w:val="28"/>
          <w:szCs w:val="28"/>
        </w:rPr>
        <w:t>) первого года.</w:t>
      </w:r>
    </w:p>
    <w:p w:rsidR="005B3455" w:rsidRPr="002C2EF1" w:rsidRDefault="005B3455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5B3455" w:rsidRPr="002C2EF1" w:rsidRDefault="005B3455" w:rsidP="002C2EF1">
      <w:pPr>
        <w:spacing w:line="360" w:lineRule="auto"/>
        <w:ind w:firstLine="709"/>
        <w:jc w:val="right"/>
        <w:rPr>
          <w:sz w:val="28"/>
          <w:szCs w:val="28"/>
        </w:rPr>
        <w:sectPr w:rsidR="005B3455" w:rsidRPr="002C2EF1" w:rsidSect="002C2EF1">
          <w:footerReference w:type="even" r:id="rId81"/>
          <w:footerReference w:type="default" r:id="rId82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902"/>
        <w:tblW w:w="15520" w:type="dxa"/>
        <w:tblLook w:val="0000" w:firstRow="0" w:lastRow="0" w:firstColumn="0" w:lastColumn="0" w:noHBand="0" w:noVBand="0"/>
      </w:tblPr>
      <w:tblGrid>
        <w:gridCol w:w="553"/>
        <w:gridCol w:w="1011"/>
        <w:gridCol w:w="793"/>
        <w:gridCol w:w="793"/>
        <w:gridCol w:w="793"/>
        <w:gridCol w:w="758"/>
        <w:gridCol w:w="793"/>
        <w:gridCol w:w="947"/>
        <w:gridCol w:w="1162"/>
        <w:gridCol w:w="947"/>
        <w:gridCol w:w="1133"/>
        <w:gridCol w:w="911"/>
        <w:gridCol w:w="1152"/>
        <w:gridCol w:w="911"/>
        <w:gridCol w:w="947"/>
        <w:gridCol w:w="911"/>
        <w:gridCol w:w="1005"/>
      </w:tblGrid>
      <w:tr w:rsidR="005B3455" w:rsidRPr="002C2EF1">
        <w:trPr>
          <w:trHeight w:val="390"/>
        </w:trPr>
        <w:tc>
          <w:tcPr>
            <w:tcW w:w="155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C2EF1">
              <w:rPr>
                <w:sz w:val="28"/>
                <w:szCs w:val="28"/>
              </w:rPr>
              <w:t>Расчет внутригодового распределения стока методом компоновки (межсезонное распределение).</w:t>
            </w:r>
          </w:p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C2EF1">
              <w:rPr>
                <w:sz w:val="28"/>
                <w:szCs w:val="28"/>
              </w:rPr>
              <w:t>р. Сура за 1964 – 1973 гг.</w:t>
            </w:r>
          </w:p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5B3455" w:rsidRPr="002C2EF1">
        <w:trPr>
          <w:trHeight w:val="885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№ п/п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Годы</w:t>
            </w:r>
          </w:p>
        </w:tc>
        <w:tc>
          <w:tcPr>
            <w:tcW w:w="39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Расходы за лимитирующий сезон лето-осень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∑ сток лето-осень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Среднее значение стока лето-осень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2C2EF1">
              <w:rPr>
                <w:sz w:val="20"/>
                <w:szCs w:val="20"/>
              </w:rPr>
              <w:t>Q</w:t>
            </w:r>
            <w:r w:rsidRPr="002C2EF1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К</w:t>
            </w:r>
          </w:p>
        </w:tc>
        <w:tc>
          <w:tcPr>
            <w:tcW w:w="9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К-1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(К-1)</w:t>
            </w:r>
            <w:r w:rsidRPr="002C2EF1">
              <w:rPr>
                <w:sz w:val="20"/>
                <w:szCs w:val="20"/>
                <w:vertAlign w:val="superscript"/>
              </w:rPr>
              <w:t>2</w:t>
            </w:r>
            <w:r w:rsidRPr="002C2EF1">
              <w:rPr>
                <w:sz w:val="20"/>
                <w:szCs w:val="20"/>
              </w:rPr>
              <w:t>.</w:t>
            </w:r>
          </w:p>
        </w:tc>
        <w:tc>
          <w:tcPr>
            <w:tcW w:w="27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Расходы за сезон весна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∑ весенний сток</w:t>
            </w:r>
          </w:p>
        </w:tc>
      </w:tr>
      <w:tr w:rsidR="005B3455" w:rsidRPr="002C2EF1">
        <w:trPr>
          <w:trHeight w:val="270"/>
        </w:trPr>
        <w:tc>
          <w:tcPr>
            <w:tcW w:w="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IX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IV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</w:t>
            </w: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1964/65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94,7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66,8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60,8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64,6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52,766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1,22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259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1002,9</w:t>
            </w: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1965/66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71,4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53,3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50,1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46,8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54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0,0005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56,1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574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148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778,1</w:t>
            </w: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1966/67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55,6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47,6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42,2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42,3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43,1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230,8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46,16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0,0157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85,5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606,5</w:t>
            </w: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1967/68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53,9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46,1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38,4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223,2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44,64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0,0237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36,3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94,6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462,9</w:t>
            </w: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1968/69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72,1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45,3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42,2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283,8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56,76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0,0057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113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928,9</w:t>
            </w: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1969/70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68,1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67,4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52,4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45,5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64,9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298,3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59,66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1,13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0,0171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636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760</w:t>
            </w: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1970/71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77,5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54,7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52,3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281,5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56,3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0,0045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1 120,00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137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1305,8</w:t>
            </w: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1971/72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58,6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51,8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36,7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237,5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47,5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0,90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764,6</w:t>
            </w: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1972/73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51,2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26,2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37,2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186,6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37,32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0,0857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67,4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449</w:t>
            </w: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1973/64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56,6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56,1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66,2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57,8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66,9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303,6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60,72</w:t>
            </w: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0,0227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37,3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308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86,4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431,7</w:t>
            </w:r>
          </w:p>
        </w:tc>
      </w:tr>
      <w:tr w:rsidR="005B3455" w:rsidRPr="002C2EF1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2638,3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527,66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0,2359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7490,4</w:t>
            </w:r>
          </w:p>
        </w:tc>
      </w:tr>
    </w:tbl>
    <w:p w:rsidR="002C2EF1" w:rsidRPr="002C2EF1" w:rsidRDefault="002C2EF1" w:rsidP="002C2EF1">
      <w:pPr>
        <w:spacing w:line="360" w:lineRule="auto"/>
        <w:jc w:val="right"/>
        <w:rPr>
          <w:sz w:val="20"/>
          <w:szCs w:val="20"/>
        </w:rPr>
      </w:pPr>
    </w:p>
    <w:p w:rsidR="002C2EF1" w:rsidRPr="002C2EF1" w:rsidRDefault="002C2EF1" w:rsidP="002C2EF1">
      <w:pPr>
        <w:spacing w:line="360" w:lineRule="auto"/>
        <w:ind w:firstLine="709"/>
        <w:jc w:val="right"/>
        <w:rPr>
          <w:sz w:val="28"/>
          <w:szCs w:val="28"/>
        </w:rPr>
      </w:pPr>
      <w:r w:rsidRPr="002C2EF1">
        <w:rPr>
          <w:sz w:val="28"/>
          <w:szCs w:val="28"/>
        </w:rPr>
        <w:t>Таблица 4</w:t>
      </w:r>
    </w:p>
    <w:p w:rsidR="002C2EF1" w:rsidRPr="002C2EF1" w:rsidRDefault="002C2EF1" w:rsidP="002C2EF1">
      <w:pPr>
        <w:spacing w:line="360" w:lineRule="auto"/>
        <w:ind w:firstLine="709"/>
        <w:jc w:val="right"/>
        <w:rPr>
          <w:sz w:val="28"/>
          <w:szCs w:val="28"/>
        </w:rPr>
        <w:sectPr w:rsidR="002C2EF1" w:rsidRPr="002C2EF1" w:rsidSect="002C2EF1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C2EF1" w:rsidRDefault="002C2EF1" w:rsidP="002C2EF1">
      <w:pPr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W w:w="13660" w:type="dxa"/>
        <w:tblInd w:w="465" w:type="dxa"/>
        <w:tblLook w:val="0000" w:firstRow="0" w:lastRow="0" w:firstColumn="0" w:lastColumn="0" w:noHBand="0" w:noVBand="0"/>
      </w:tblPr>
      <w:tblGrid>
        <w:gridCol w:w="577"/>
        <w:gridCol w:w="896"/>
        <w:gridCol w:w="704"/>
        <w:gridCol w:w="704"/>
        <w:gridCol w:w="704"/>
        <w:gridCol w:w="813"/>
        <w:gridCol w:w="827"/>
        <w:gridCol w:w="886"/>
        <w:gridCol w:w="767"/>
        <w:gridCol w:w="667"/>
        <w:gridCol w:w="714"/>
        <w:gridCol w:w="645"/>
        <w:gridCol w:w="796"/>
        <w:gridCol w:w="702"/>
        <w:gridCol w:w="770"/>
        <w:gridCol w:w="736"/>
        <w:gridCol w:w="1752"/>
      </w:tblGrid>
      <w:tr w:rsidR="00A15BF5" w:rsidRPr="002C2EF1" w:rsidTr="002C2EF1">
        <w:trPr>
          <w:trHeight w:val="255"/>
        </w:trPr>
        <w:tc>
          <w:tcPr>
            <w:tcW w:w="97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2C2EF1">
              <w:rPr>
                <w:sz w:val="28"/>
                <w:szCs w:val="28"/>
              </w:rPr>
              <w:t>Продолжение таблицы</w:t>
            </w:r>
            <w:r w:rsidR="00324A0E" w:rsidRPr="002C2EF1">
              <w:rPr>
                <w:sz w:val="28"/>
                <w:szCs w:val="28"/>
              </w:rPr>
              <w:t xml:space="preserve"> 4</w:t>
            </w:r>
          </w:p>
        </w:tc>
      </w:tr>
      <w:tr w:rsidR="00A15BF5" w:rsidRPr="002C2EF1">
        <w:trPr>
          <w:trHeight w:val="270"/>
        </w:trPr>
        <w:tc>
          <w:tcPr>
            <w:tcW w:w="1366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C2EF1">
              <w:rPr>
                <w:sz w:val="28"/>
                <w:szCs w:val="28"/>
              </w:rPr>
              <w:t>Расчет внутригодового распределения стока методом компоновки (межсезонное распределение)</w:t>
            </w:r>
          </w:p>
        </w:tc>
      </w:tr>
      <w:tr w:rsidR="00A15BF5" w:rsidRPr="002C2EF1" w:rsidTr="002C2EF1">
        <w:trPr>
          <w:trHeight w:val="58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№ п/п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Годы</w:t>
            </w:r>
          </w:p>
        </w:tc>
        <w:tc>
          <w:tcPr>
            <w:tcW w:w="29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Расходы за лимитирующий сезон лето-осень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∑ зимний сток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∑ сток за маловодный межен. период зима+лето+осень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Среднее значение за межен. период суммы стока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Qo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К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К-1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(К-1) в кв.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Расходы в убыв. порядке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Р=</w:t>
            </w:r>
            <w:r w:rsidR="00FE68B8" w:rsidRPr="002C2EF1">
              <w:rPr>
                <w:position w:val="-24"/>
                <w:sz w:val="20"/>
                <w:szCs w:val="20"/>
              </w:rPr>
              <w:object w:dxaOrig="1260" w:dyaOrig="620">
                <v:shape id="_x0000_i1065" type="#_x0000_t75" style="width:63pt;height:30.75pt" o:ole="">
                  <v:imagedata r:id="rId83" o:title=""/>
                </v:shape>
                <o:OLEObject Type="Embed" ProgID="Equation.3" ShapeID="_x0000_i1065" DrawAspect="Content" ObjectID="_1469671898" r:id="rId84"/>
              </w:object>
            </w:r>
            <w:r w:rsidRPr="002C2EF1">
              <w:rPr>
                <w:sz w:val="20"/>
                <w:szCs w:val="20"/>
              </w:rPr>
              <w:t> </w:t>
            </w:r>
          </w:p>
        </w:tc>
      </w:tr>
      <w:tr w:rsidR="00A15BF5" w:rsidRPr="002C2EF1" w:rsidTr="002C2EF1">
        <w:trPr>
          <w:trHeight w:val="31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XII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III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∑ сток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15BF5" w:rsidRPr="002C2EF1" w:rsidTr="002C2EF1">
        <w:trPr>
          <w:trHeight w:val="156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зима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весна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 xml:space="preserve">лето-осень </w:t>
            </w: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15BF5" w:rsidRPr="002C2EF1" w:rsidTr="002C2EF1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A15BF5" w:rsidRPr="002C2EF1" w:rsidTr="002C2EF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1964/65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42,50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37,90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41,20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56,10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177,70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500,70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55,63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49,52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0,0152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285,5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1002,9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323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9,1</w:t>
            </w:r>
          </w:p>
        </w:tc>
      </w:tr>
      <w:tr w:rsidR="00A15BF5" w:rsidRPr="002C2EF1" w:rsidTr="002C2EF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1965/66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55,20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46,40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42,90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141,00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285,50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555,50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61,72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0,0607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232,1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1305,8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303,6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18,2</w:t>
            </w:r>
          </w:p>
        </w:tc>
      </w:tr>
      <w:tr w:rsidR="00A15BF5" w:rsidRPr="002C2EF1" w:rsidTr="002C2EF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1966/67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37,20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27,60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33,20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36,30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134,30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365,10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40,57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0,0327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224,4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928,9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298,3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27,3</w:t>
            </w:r>
          </w:p>
        </w:tc>
      </w:tr>
      <w:tr w:rsidR="00A15BF5" w:rsidRPr="002C2EF1" w:rsidTr="002C2EF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1967/68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31,40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32,80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27,20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140,30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363,50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40,39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0,82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778,1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281,5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36,4</w:t>
            </w:r>
          </w:p>
        </w:tc>
      </w:tr>
      <w:tr w:rsidR="00A15BF5" w:rsidRPr="002C2EF1" w:rsidTr="002C2EF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1968/69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15,40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20,00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85,80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369,60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41,07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0,83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0,0291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177,7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764,6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283,8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45,5</w:t>
            </w:r>
          </w:p>
        </w:tc>
      </w:tr>
      <w:tr w:rsidR="00A15BF5" w:rsidRPr="002C2EF1" w:rsidTr="002C2EF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1969/70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73,70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54,50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55,10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232,10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530,40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58,93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0,0361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171,1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270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54,5</w:t>
            </w:r>
          </w:p>
        </w:tc>
      </w:tr>
      <w:tr w:rsidR="00A15BF5" w:rsidRPr="002C2EF1" w:rsidTr="002C2EF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1970/71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43,80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40,30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95,60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224,40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505,90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56,21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0,0183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164,2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606,50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237,5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63,6</w:t>
            </w:r>
          </w:p>
        </w:tc>
      </w:tr>
      <w:tr w:rsidR="00A15BF5" w:rsidRPr="002C2EF1" w:rsidTr="002C2EF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1971/72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63,40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32,70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26,40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171,10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408,60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45,40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0,0069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140,3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462,9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230,8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72,7</w:t>
            </w:r>
          </w:p>
        </w:tc>
      </w:tr>
      <w:tr w:rsidR="00A15BF5" w:rsidRPr="002C2EF1" w:rsidTr="002C2EF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1972/73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60,60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34,30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37,30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164,20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350,80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38,98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0,79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-0,21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0,0453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134,3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223,2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81,8</w:t>
            </w:r>
          </w:p>
        </w:tc>
      </w:tr>
      <w:tr w:rsidR="00A15BF5" w:rsidRPr="002C2EF1" w:rsidTr="002C2EF1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1973/64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67,90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47,60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42,60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BF5" w:rsidRPr="002C2EF1" w:rsidRDefault="00A15BF5" w:rsidP="002C2E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44,90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203,00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506,60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56,29</w:t>
            </w: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1,14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0,0187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85,8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431,7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186,6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90,9</w:t>
            </w:r>
          </w:p>
        </w:tc>
      </w:tr>
      <w:tr w:rsidR="00A15BF5" w:rsidRPr="002C2EF1" w:rsidTr="002C2EF1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1 818,40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4 456,70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495,19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0,2971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F5" w:rsidRPr="002C2EF1" w:rsidRDefault="00A15BF5" w:rsidP="002C2EF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C2EF1">
              <w:rPr>
                <w:b/>
                <w:bCs/>
                <w:sz w:val="20"/>
                <w:szCs w:val="20"/>
              </w:rPr>
              <w:t>500,0</w:t>
            </w:r>
          </w:p>
        </w:tc>
      </w:tr>
    </w:tbl>
    <w:p w:rsidR="002D51CE" w:rsidRPr="002C2EF1" w:rsidRDefault="002D51CE" w:rsidP="002C2EF1">
      <w:pPr>
        <w:spacing w:line="360" w:lineRule="auto"/>
        <w:jc w:val="both"/>
        <w:rPr>
          <w:sz w:val="20"/>
          <w:szCs w:val="20"/>
        </w:rPr>
      </w:pPr>
    </w:p>
    <w:p w:rsidR="002D51CE" w:rsidRPr="002C2EF1" w:rsidRDefault="002D51CE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2D51CE" w:rsidRPr="002C2EF1" w:rsidRDefault="002D51CE" w:rsidP="002C2EF1">
      <w:pPr>
        <w:spacing w:line="360" w:lineRule="auto"/>
        <w:ind w:firstLine="709"/>
        <w:jc w:val="both"/>
        <w:rPr>
          <w:sz w:val="28"/>
          <w:szCs w:val="28"/>
        </w:rPr>
        <w:sectPr w:rsidR="002D51CE" w:rsidRPr="002C2EF1" w:rsidSect="002C2EF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E67EE" w:rsidRPr="002C2EF1" w:rsidRDefault="00AE67EE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ло</w:t>
      </w:r>
      <w:r w:rsidRPr="002C2EF1">
        <w:rPr>
          <w:sz w:val="28"/>
          <w:szCs w:val="28"/>
        </w:rPr>
        <w:t>=</w:t>
      </w:r>
      <w:r w:rsidR="00501869" w:rsidRPr="002C2EF1">
        <w:rPr>
          <w:position w:val="-24"/>
          <w:sz w:val="28"/>
          <w:szCs w:val="28"/>
        </w:rPr>
        <w:object w:dxaOrig="639" w:dyaOrig="620">
          <v:shape id="_x0000_i1066" type="#_x0000_t75" style="width:32.25pt;height:30.75pt" o:ole="">
            <v:imagedata r:id="rId85" o:title=""/>
          </v:shape>
          <o:OLEObject Type="Embed" ProgID="Equation.3" ShapeID="_x0000_i1066" DrawAspect="Content" ObjectID="_1469671899" r:id="rId86"/>
        </w:object>
      </w:r>
      <w:r w:rsidRPr="002C2EF1">
        <w:rPr>
          <w:sz w:val="28"/>
          <w:szCs w:val="28"/>
        </w:rPr>
        <w:t>=</w:t>
      </w:r>
      <w:r w:rsidR="00323D25" w:rsidRPr="002C2EF1">
        <w:rPr>
          <w:sz w:val="28"/>
          <w:szCs w:val="28"/>
        </w:rPr>
        <w:t xml:space="preserve"> 263,83</w:t>
      </w:r>
      <w:r w:rsidR="00501869" w:rsidRPr="002C2EF1">
        <w:rPr>
          <w:sz w:val="28"/>
          <w:szCs w:val="28"/>
        </w:rPr>
        <w:t xml:space="preserve"> м</w:t>
      </w:r>
      <w:r w:rsidR="00501869" w:rsidRPr="002C2EF1">
        <w:rPr>
          <w:sz w:val="28"/>
          <w:szCs w:val="28"/>
          <w:vertAlign w:val="superscript"/>
        </w:rPr>
        <w:t>3</w:t>
      </w:r>
      <w:r w:rsidR="00501869" w:rsidRPr="002C2EF1">
        <w:rPr>
          <w:sz w:val="28"/>
          <w:szCs w:val="28"/>
        </w:rPr>
        <w:t>/сек</w:t>
      </w:r>
    </w:p>
    <w:p w:rsidR="00501869" w:rsidRPr="002C2EF1" w:rsidRDefault="00501869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=</w:t>
      </w:r>
      <w:r w:rsidRPr="002C2EF1">
        <w:rPr>
          <w:position w:val="-26"/>
          <w:sz w:val="28"/>
          <w:szCs w:val="28"/>
          <w:lang w:val="en-US"/>
        </w:rPr>
        <w:object w:dxaOrig="1219" w:dyaOrig="740">
          <v:shape id="_x0000_i1067" type="#_x0000_t75" style="width:60.75pt;height:36.75pt" o:ole="">
            <v:imagedata r:id="rId87" o:title=""/>
          </v:shape>
          <o:OLEObject Type="Embed" ProgID="Equation.3" ShapeID="_x0000_i1067" DrawAspect="Content" ObjectID="_1469671900" r:id="rId88"/>
        </w:object>
      </w:r>
      <w:r w:rsidRPr="002C2EF1">
        <w:rPr>
          <w:sz w:val="28"/>
          <w:szCs w:val="28"/>
        </w:rPr>
        <w:t>=0,1612</w:t>
      </w:r>
    </w:p>
    <w:p w:rsidR="00501869" w:rsidRPr="002C2EF1" w:rsidRDefault="00501869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s</w:t>
      </w:r>
      <w:r w:rsidRPr="002C2EF1">
        <w:rPr>
          <w:sz w:val="28"/>
          <w:szCs w:val="28"/>
        </w:rPr>
        <w:t>=2</w:t>
      </w: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=0,322</w:t>
      </w:r>
    </w:p>
    <w:p w:rsidR="00501869" w:rsidRPr="002C2EF1" w:rsidRDefault="00501869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меж</w:t>
      </w:r>
      <w:r w:rsidRPr="002C2EF1">
        <w:rPr>
          <w:sz w:val="28"/>
          <w:szCs w:val="28"/>
        </w:rPr>
        <w:t>=</w:t>
      </w:r>
      <w:r w:rsidRPr="002C2EF1">
        <w:rPr>
          <w:position w:val="-24"/>
          <w:sz w:val="28"/>
          <w:szCs w:val="28"/>
        </w:rPr>
        <w:object w:dxaOrig="800" w:dyaOrig="620">
          <v:shape id="_x0000_i1068" type="#_x0000_t75" style="width:39.75pt;height:30.75pt" o:ole="">
            <v:imagedata r:id="rId89" o:title=""/>
          </v:shape>
          <o:OLEObject Type="Embed" ProgID="Equation.3" ShapeID="_x0000_i1068" DrawAspect="Content" ObjectID="_1469671901" r:id="rId90"/>
        </w:object>
      </w:r>
      <w:r w:rsidR="0048039A" w:rsidRPr="002C2EF1">
        <w:rPr>
          <w:sz w:val="28"/>
          <w:szCs w:val="28"/>
        </w:rPr>
        <w:t xml:space="preserve">= 445,67 </w:t>
      </w:r>
      <w:r w:rsidRPr="002C2EF1">
        <w:rPr>
          <w:sz w:val="28"/>
          <w:szCs w:val="28"/>
        </w:rPr>
        <w:t>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/сек</w:t>
      </w:r>
    </w:p>
    <w:p w:rsidR="00501869" w:rsidRPr="002C2EF1" w:rsidRDefault="00501869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=</w:t>
      </w:r>
      <w:r w:rsidRPr="002C2EF1">
        <w:rPr>
          <w:position w:val="-26"/>
          <w:sz w:val="28"/>
          <w:szCs w:val="28"/>
          <w:lang w:val="en-US"/>
        </w:rPr>
        <w:object w:dxaOrig="1219" w:dyaOrig="740">
          <v:shape id="_x0000_i1069" type="#_x0000_t75" style="width:60.75pt;height:36.75pt" o:ole="">
            <v:imagedata r:id="rId91" o:title=""/>
          </v:shape>
          <o:OLEObject Type="Embed" ProgID="Equation.3" ShapeID="_x0000_i1069" DrawAspect="Content" ObjectID="_1469671902" r:id="rId92"/>
        </w:object>
      </w:r>
      <w:r w:rsidRPr="002C2EF1">
        <w:rPr>
          <w:sz w:val="28"/>
          <w:szCs w:val="28"/>
        </w:rPr>
        <w:t>= 0,1816</w:t>
      </w:r>
    </w:p>
    <w:p w:rsidR="00501869" w:rsidRPr="002C2EF1" w:rsidRDefault="00501869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s</w:t>
      </w:r>
      <w:r w:rsidRPr="002C2EF1">
        <w:rPr>
          <w:sz w:val="28"/>
          <w:szCs w:val="28"/>
        </w:rPr>
        <w:t>=2</w:t>
      </w: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>=0,363</w:t>
      </w:r>
    </w:p>
    <w:p w:rsidR="00501869" w:rsidRPr="002C2EF1" w:rsidRDefault="00501869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 xml:space="preserve">рас год </w:t>
      </w:r>
      <w:r w:rsidRPr="002C2EF1">
        <w:rPr>
          <w:sz w:val="28"/>
          <w:szCs w:val="28"/>
        </w:rPr>
        <w:t>= К</w:t>
      </w:r>
      <w:r w:rsidRPr="002C2EF1">
        <w:rPr>
          <w:sz w:val="28"/>
          <w:szCs w:val="28"/>
          <w:vertAlign w:val="subscript"/>
        </w:rPr>
        <w:t>р</w:t>
      </w:r>
      <w:r w:rsidRPr="002C2EF1">
        <w:rPr>
          <w:sz w:val="28"/>
          <w:szCs w:val="28"/>
        </w:rPr>
        <w:t>*12*</w:t>
      </w:r>
      <w:r w:rsidRPr="002C2EF1">
        <w:rPr>
          <w:sz w:val="28"/>
          <w:szCs w:val="28"/>
          <w:lang w:val="en-US"/>
        </w:rPr>
        <w:t>Q</w:t>
      </w:r>
      <w:r w:rsidR="006A162A" w:rsidRPr="002C2EF1">
        <w:rPr>
          <w:sz w:val="28"/>
          <w:szCs w:val="28"/>
          <w:vertAlign w:val="subscript"/>
        </w:rPr>
        <w:t>о</w:t>
      </w:r>
      <w:r w:rsidR="0041206D" w:rsidRPr="002C2EF1">
        <w:rPr>
          <w:sz w:val="28"/>
          <w:szCs w:val="28"/>
        </w:rPr>
        <w:t xml:space="preserve">= 0,78*12*106,02=992,347 </w:t>
      </w:r>
      <w:r w:rsidR="006A162A" w:rsidRPr="002C2EF1">
        <w:rPr>
          <w:sz w:val="28"/>
          <w:szCs w:val="28"/>
        </w:rPr>
        <w:t>м</w:t>
      </w:r>
      <w:r w:rsidR="006A162A" w:rsidRPr="002C2EF1">
        <w:rPr>
          <w:sz w:val="28"/>
          <w:szCs w:val="28"/>
          <w:vertAlign w:val="superscript"/>
        </w:rPr>
        <w:t>3</w:t>
      </w:r>
      <w:r w:rsidR="006A162A" w:rsidRPr="002C2EF1">
        <w:rPr>
          <w:sz w:val="28"/>
          <w:szCs w:val="28"/>
        </w:rPr>
        <w:t>/сек</w:t>
      </w:r>
    </w:p>
    <w:p w:rsidR="006A162A" w:rsidRPr="002C2EF1" w:rsidRDefault="006A162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 xml:space="preserve">рас меж </w:t>
      </w:r>
      <w:r w:rsidRPr="002C2EF1">
        <w:rPr>
          <w:sz w:val="28"/>
          <w:szCs w:val="28"/>
        </w:rPr>
        <w:t>= К</w:t>
      </w:r>
      <w:r w:rsidRPr="002C2EF1">
        <w:rPr>
          <w:sz w:val="28"/>
          <w:szCs w:val="28"/>
          <w:vertAlign w:val="subscript"/>
        </w:rPr>
        <w:t>р</w:t>
      </w:r>
      <w:r w:rsidRPr="002C2EF1">
        <w:rPr>
          <w:sz w:val="28"/>
          <w:szCs w:val="28"/>
        </w:rPr>
        <w:t>*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меж</w:t>
      </w:r>
      <w:r w:rsidR="0041206D" w:rsidRPr="002C2EF1">
        <w:rPr>
          <w:sz w:val="28"/>
          <w:szCs w:val="28"/>
        </w:rPr>
        <w:t xml:space="preserve">= 0,85*445,67=378,82 </w:t>
      </w:r>
      <w:r w:rsidRPr="002C2EF1">
        <w:rPr>
          <w:sz w:val="28"/>
          <w:szCs w:val="28"/>
        </w:rPr>
        <w:t>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/сек</w:t>
      </w:r>
    </w:p>
    <w:p w:rsidR="006A162A" w:rsidRPr="002C2EF1" w:rsidRDefault="006A162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 xml:space="preserve">рас ло </w:t>
      </w:r>
      <w:r w:rsidRPr="002C2EF1">
        <w:rPr>
          <w:sz w:val="28"/>
          <w:szCs w:val="28"/>
        </w:rPr>
        <w:t>= К</w:t>
      </w:r>
      <w:r w:rsidRPr="002C2EF1">
        <w:rPr>
          <w:sz w:val="28"/>
          <w:szCs w:val="28"/>
          <w:vertAlign w:val="subscript"/>
        </w:rPr>
        <w:t>р</w:t>
      </w:r>
      <w:r w:rsidRPr="002C2EF1">
        <w:rPr>
          <w:sz w:val="28"/>
          <w:szCs w:val="28"/>
        </w:rPr>
        <w:t>*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</w:rPr>
        <w:t xml:space="preserve"> </w:t>
      </w:r>
      <w:r w:rsidRPr="002C2EF1">
        <w:rPr>
          <w:sz w:val="28"/>
          <w:szCs w:val="28"/>
          <w:vertAlign w:val="subscript"/>
        </w:rPr>
        <w:t>ло</w:t>
      </w:r>
      <w:r w:rsidR="0041206D" w:rsidRPr="002C2EF1">
        <w:rPr>
          <w:sz w:val="28"/>
          <w:szCs w:val="28"/>
        </w:rPr>
        <w:t xml:space="preserve">=0,87*263,83=229,53 </w:t>
      </w:r>
      <w:r w:rsidRPr="002C2EF1">
        <w:rPr>
          <w:sz w:val="28"/>
          <w:szCs w:val="28"/>
        </w:rPr>
        <w:t>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/сек</w:t>
      </w:r>
    </w:p>
    <w:p w:rsidR="006A162A" w:rsidRPr="002C2EF1" w:rsidRDefault="006A162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вес</w:t>
      </w:r>
      <w:r w:rsidRPr="002C2EF1">
        <w:rPr>
          <w:sz w:val="28"/>
          <w:szCs w:val="28"/>
        </w:rPr>
        <w:t xml:space="preserve">=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год</w:t>
      </w:r>
      <w:r w:rsidRPr="002C2EF1">
        <w:rPr>
          <w:sz w:val="28"/>
          <w:szCs w:val="28"/>
        </w:rPr>
        <w:t xml:space="preserve"> -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меж</w:t>
      </w:r>
      <w:r w:rsidR="0041206D" w:rsidRPr="002C2EF1">
        <w:rPr>
          <w:sz w:val="28"/>
          <w:szCs w:val="28"/>
        </w:rPr>
        <w:t xml:space="preserve">=992,347-378,82=613,53 </w:t>
      </w:r>
      <w:r w:rsidRPr="002C2EF1">
        <w:rPr>
          <w:sz w:val="28"/>
          <w:szCs w:val="28"/>
        </w:rPr>
        <w:t>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/сек</w:t>
      </w:r>
    </w:p>
    <w:p w:rsidR="006A162A" w:rsidRPr="002C2EF1" w:rsidRDefault="006A162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зим</w:t>
      </w:r>
      <w:r w:rsidRPr="002C2EF1">
        <w:rPr>
          <w:sz w:val="28"/>
          <w:szCs w:val="28"/>
        </w:rPr>
        <w:t xml:space="preserve">=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меж</w:t>
      </w:r>
      <w:r w:rsidRPr="002C2EF1">
        <w:rPr>
          <w:sz w:val="28"/>
          <w:szCs w:val="28"/>
        </w:rPr>
        <w:t xml:space="preserve"> -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ло</w:t>
      </w:r>
      <w:r w:rsidR="0041206D" w:rsidRPr="002C2EF1">
        <w:rPr>
          <w:sz w:val="28"/>
          <w:szCs w:val="28"/>
        </w:rPr>
        <w:t xml:space="preserve">=378,82-229,53=149,29 </w:t>
      </w:r>
      <w:r w:rsidRPr="002C2EF1">
        <w:rPr>
          <w:sz w:val="28"/>
          <w:szCs w:val="28"/>
        </w:rPr>
        <w:t>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/сек</w:t>
      </w:r>
    </w:p>
    <w:p w:rsidR="002D51CE" w:rsidRPr="002C2EF1" w:rsidRDefault="00AB6DB7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Определить расчетные расходы по формулам:</w:t>
      </w:r>
    </w:p>
    <w:p w:rsidR="00AB6DB7" w:rsidRPr="002C2EF1" w:rsidRDefault="00AB6DB7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годового стока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 xml:space="preserve">рас год </w:t>
      </w:r>
      <w:r w:rsidRPr="002C2EF1">
        <w:rPr>
          <w:sz w:val="28"/>
          <w:szCs w:val="28"/>
        </w:rPr>
        <w:t>= К</w:t>
      </w:r>
      <w:r w:rsidRPr="002C2EF1">
        <w:rPr>
          <w:sz w:val="28"/>
          <w:szCs w:val="28"/>
          <w:vertAlign w:val="superscript"/>
        </w:rPr>
        <w:t>,</w:t>
      </w:r>
      <w:r w:rsidRPr="002C2EF1">
        <w:rPr>
          <w:sz w:val="28"/>
          <w:szCs w:val="28"/>
        </w:rPr>
        <w:t xml:space="preserve">*12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о</w:t>
      </w:r>
      <w:r w:rsidRPr="002C2EF1">
        <w:rPr>
          <w:sz w:val="28"/>
          <w:szCs w:val="28"/>
        </w:rPr>
        <w:t xml:space="preserve">, </w:t>
      </w:r>
    </w:p>
    <w:p w:rsidR="00AB6DB7" w:rsidRPr="002C2EF1" w:rsidRDefault="00AB6DB7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лимитирующего периода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 меж</w:t>
      </w:r>
      <w:r w:rsidRPr="002C2EF1">
        <w:rPr>
          <w:sz w:val="28"/>
          <w:szCs w:val="28"/>
        </w:rPr>
        <w:t xml:space="preserve"> = К</w:t>
      </w:r>
      <w:r w:rsidRPr="002C2EF1">
        <w:rPr>
          <w:sz w:val="28"/>
          <w:szCs w:val="28"/>
          <w:vertAlign w:val="subscript"/>
        </w:rPr>
        <w:t>р</w:t>
      </w:r>
      <w:r w:rsidRPr="002C2EF1">
        <w:rPr>
          <w:sz w:val="28"/>
          <w:szCs w:val="28"/>
          <w:vertAlign w:val="superscript"/>
        </w:rPr>
        <w:t>,,</w:t>
      </w:r>
      <w:r w:rsidRPr="002C2EF1">
        <w:rPr>
          <w:sz w:val="28"/>
          <w:szCs w:val="28"/>
        </w:rPr>
        <w:t xml:space="preserve">*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ло</w:t>
      </w:r>
      <w:r w:rsidRPr="002C2EF1">
        <w:rPr>
          <w:sz w:val="28"/>
          <w:szCs w:val="28"/>
        </w:rPr>
        <w:t>,</w:t>
      </w:r>
    </w:p>
    <w:p w:rsidR="00AB6DB7" w:rsidRPr="002C2EF1" w:rsidRDefault="00AB6DB7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лимитирующего сезона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 xml:space="preserve">рас ло </w:t>
      </w:r>
      <w:r w:rsidRPr="002C2EF1">
        <w:rPr>
          <w:sz w:val="28"/>
          <w:szCs w:val="28"/>
        </w:rPr>
        <w:t>=К</w:t>
      </w:r>
      <w:r w:rsidRPr="002C2EF1">
        <w:rPr>
          <w:sz w:val="28"/>
          <w:szCs w:val="28"/>
          <w:vertAlign w:val="subscript"/>
        </w:rPr>
        <w:t>р</w:t>
      </w:r>
      <w:r w:rsidRPr="002C2EF1">
        <w:rPr>
          <w:sz w:val="28"/>
          <w:szCs w:val="28"/>
          <w:vertAlign w:val="superscript"/>
        </w:rPr>
        <w:t>,,,</w:t>
      </w:r>
      <w:r w:rsidRPr="002C2EF1">
        <w:rPr>
          <w:sz w:val="28"/>
          <w:szCs w:val="28"/>
        </w:rPr>
        <w:t xml:space="preserve">*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год</w:t>
      </w:r>
      <w:r w:rsidRPr="002C2EF1">
        <w:rPr>
          <w:sz w:val="28"/>
          <w:szCs w:val="28"/>
        </w:rPr>
        <w:t xml:space="preserve">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ло</w:t>
      </w:r>
      <w:r w:rsidRPr="002C2EF1">
        <w:rPr>
          <w:sz w:val="28"/>
          <w:szCs w:val="28"/>
        </w:rPr>
        <w:t>,</w:t>
      </w:r>
    </w:p>
    <w:p w:rsidR="00AB6DB7" w:rsidRPr="002C2EF1" w:rsidRDefault="00AB6DB7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где К</w:t>
      </w:r>
      <w:r w:rsidRPr="002C2EF1">
        <w:rPr>
          <w:sz w:val="28"/>
          <w:szCs w:val="28"/>
          <w:vertAlign w:val="subscript"/>
        </w:rPr>
        <w:t>р</w:t>
      </w:r>
      <w:r w:rsidRPr="002C2EF1">
        <w:rPr>
          <w:sz w:val="28"/>
          <w:szCs w:val="28"/>
          <w:vertAlign w:val="superscript"/>
        </w:rPr>
        <w:t>,</w:t>
      </w:r>
      <w:r w:rsidRPr="002C2EF1">
        <w:rPr>
          <w:sz w:val="28"/>
          <w:szCs w:val="28"/>
        </w:rPr>
        <w:t>, К</w:t>
      </w:r>
      <w:r w:rsidRPr="002C2EF1">
        <w:rPr>
          <w:sz w:val="28"/>
          <w:szCs w:val="28"/>
          <w:vertAlign w:val="subscript"/>
        </w:rPr>
        <w:t>р</w:t>
      </w:r>
      <w:r w:rsidRPr="002C2EF1">
        <w:rPr>
          <w:sz w:val="28"/>
          <w:szCs w:val="28"/>
          <w:vertAlign w:val="superscript"/>
        </w:rPr>
        <w:t>,,</w:t>
      </w:r>
      <w:r w:rsidRPr="002C2EF1">
        <w:rPr>
          <w:sz w:val="28"/>
          <w:szCs w:val="28"/>
        </w:rPr>
        <w:t>, К</w:t>
      </w:r>
      <w:r w:rsidRPr="002C2EF1">
        <w:rPr>
          <w:sz w:val="28"/>
          <w:szCs w:val="28"/>
          <w:vertAlign w:val="subscript"/>
        </w:rPr>
        <w:t>р</w:t>
      </w:r>
      <w:r w:rsidRPr="002C2EF1">
        <w:rPr>
          <w:sz w:val="28"/>
          <w:szCs w:val="28"/>
          <w:vertAlign w:val="superscript"/>
        </w:rPr>
        <w:t>,,,</w:t>
      </w:r>
      <w:r w:rsidRPr="002C2EF1">
        <w:rPr>
          <w:sz w:val="28"/>
          <w:szCs w:val="28"/>
        </w:rPr>
        <w:t xml:space="preserve"> – ординаты кривых трехпараметрического гамма-распределения, снятые с таблицы соответственно для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 xml:space="preserve"> годового стока,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  <w:vertAlign w:val="subscript"/>
        </w:rPr>
        <w:t xml:space="preserve"> </w:t>
      </w:r>
      <w:r w:rsidRPr="002C2EF1">
        <w:rPr>
          <w:sz w:val="28"/>
          <w:szCs w:val="28"/>
        </w:rPr>
        <w:t>меженного стока и С</w:t>
      </w:r>
      <w:r w:rsidRPr="002C2EF1">
        <w:rPr>
          <w:sz w:val="28"/>
          <w:szCs w:val="28"/>
          <w:vertAlign w:val="subscript"/>
          <w:lang w:val="en-US"/>
        </w:rPr>
        <w:t>v</w:t>
      </w:r>
      <w:r w:rsidRPr="002C2EF1">
        <w:rPr>
          <w:sz w:val="28"/>
          <w:szCs w:val="28"/>
        </w:rPr>
        <w:t xml:space="preserve"> для лета – осени.</w:t>
      </w:r>
    </w:p>
    <w:p w:rsidR="00AB6DB7" w:rsidRPr="002C2EF1" w:rsidRDefault="00B87046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Примечание: так как расчеты выполняются по среднемесячным расходам, расчетный расход за год требуется умножить на 12.</w:t>
      </w:r>
    </w:p>
    <w:p w:rsidR="00B87046" w:rsidRPr="002C2EF1" w:rsidRDefault="00AE67EE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Одним из основных условий метода компоновки является равенство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год</w:t>
      </w:r>
      <w:r w:rsidRPr="002C2EF1">
        <w:rPr>
          <w:sz w:val="28"/>
          <w:szCs w:val="28"/>
        </w:rPr>
        <w:t xml:space="preserve">= ∑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сез</w:t>
      </w:r>
      <w:r w:rsidRPr="002C2EF1">
        <w:rPr>
          <w:sz w:val="28"/>
          <w:szCs w:val="28"/>
        </w:rPr>
        <w:t xml:space="preserve">. Однако это равенство нарушается, если расчетный сток за нелимитирующее сезоны определять также по кривым обеспеченности (ввиду различия параметров кривых). Поэтому расчетный сток за нелимитирующий период (в задании – за весну) определить по разности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вес</w:t>
      </w:r>
      <w:r w:rsidRPr="002C2EF1">
        <w:rPr>
          <w:sz w:val="28"/>
          <w:szCs w:val="28"/>
        </w:rPr>
        <w:t xml:space="preserve">=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год</w:t>
      </w:r>
      <w:r w:rsidRPr="002C2EF1">
        <w:rPr>
          <w:sz w:val="28"/>
          <w:szCs w:val="28"/>
        </w:rPr>
        <w:t xml:space="preserve"> -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меж</w:t>
      </w:r>
      <w:r w:rsidRPr="002C2EF1">
        <w:rPr>
          <w:sz w:val="28"/>
          <w:szCs w:val="28"/>
        </w:rPr>
        <w:t>, а за нелимитирующий сезон (в задании зима)</w:t>
      </w:r>
    </w:p>
    <w:p w:rsidR="00AE67EE" w:rsidRPr="002C2EF1" w:rsidRDefault="00AE67EE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зим</w:t>
      </w:r>
      <w:r w:rsidRPr="002C2EF1">
        <w:rPr>
          <w:sz w:val="28"/>
          <w:szCs w:val="28"/>
        </w:rPr>
        <w:t xml:space="preserve">=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меж</w:t>
      </w:r>
      <w:r w:rsidRPr="002C2EF1">
        <w:rPr>
          <w:sz w:val="28"/>
          <w:szCs w:val="28"/>
        </w:rPr>
        <w:t xml:space="preserve"> -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рас ло</w:t>
      </w:r>
      <w:r w:rsidRPr="002C2EF1">
        <w:rPr>
          <w:sz w:val="28"/>
          <w:szCs w:val="28"/>
        </w:rPr>
        <w:t>.</w:t>
      </w:r>
    </w:p>
    <w:p w:rsidR="00882FB8" w:rsidRPr="002C2EF1" w:rsidRDefault="00882FB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Внутрисезонное распределение – приимается осредненным по каждой из трех групп водности (многоводная группа, включающая годы с обеспеченностью стока за сезон Р</w:t>
      </w:r>
      <w:r w:rsidRPr="002C2EF1">
        <w:rPr>
          <w:position w:val="-10"/>
          <w:sz w:val="28"/>
          <w:szCs w:val="28"/>
        </w:rPr>
        <w:object w:dxaOrig="180" w:dyaOrig="340">
          <v:shape id="_x0000_i1070" type="#_x0000_t75" style="width:9pt;height:17.25pt" o:ole="">
            <v:imagedata r:id="rId42" o:title=""/>
          </v:shape>
          <o:OLEObject Type="Embed" ProgID="Equation.3" ShapeID="_x0000_i1070" DrawAspect="Content" ObjectID="_1469671903" r:id="rId93"/>
        </w:object>
      </w:r>
      <w:r w:rsidRPr="002C2EF1">
        <w:rPr>
          <w:sz w:val="28"/>
          <w:szCs w:val="28"/>
        </w:rPr>
        <w:t>&lt;33%, средняя по водности 33&lt;Р&lt;66%, маловодная Р&gt;66%).</w:t>
      </w:r>
    </w:p>
    <w:p w:rsidR="00882FB8" w:rsidRPr="002C2EF1" w:rsidRDefault="00882FB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Для выделения лет, входящих в отдельные группы водности, необходимо суммарные расходы за сезон расположить по убыванию и подсчитать их фактическую обеспеченность </w:t>
      </w:r>
      <w:r w:rsidR="00324A0E" w:rsidRPr="002C2EF1">
        <w:rPr>
          <w:sz w:val="28"/>
          <w:szCs w:val="28"/>
        </w:rPr>
        <w:t>(пример – табл. 4). Так как расчетная обеспеченность (Р=80%) соответствует маловодной группе, дальнейший расчет можно производить для лет, входящих  в маловодную группу (табл. 5).</w:t>
      </w:r>
    </w:p>
    <w:p w:rsidR="00324A0E" w:rsidRPr="002C2EF1" w:rsidRDefault="00324A0E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Для этого в графу «Суммарный сток» выписать расходы по сезонам, соответствующие обеспеченностям Р&gt;66%,  а в графу «Годы» – записать годы, соответствующие этим расходам.</w:t>
      </w:r>
    </w:p>
    <w:p w:rsidR="00324A0E" w:rsidRPr="002C2EF1" w:rsidRDefault="00324A0E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Среднемесячные расходы внутри сезона расположить в убывающем порядке с указанием календарных месяцев, к которым они относятся (табл. 5). Таким образом, первым окажется расход за наиболее многоводный месяц, последним – за маловодный месяц.</w:t>
      </w:r>
    </w:p>
    <w:p w:rsidR="00324A0E" w:rsidRPr="002C2EF1" w:rsidRDefault="00324A0E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Для всех лет произвести суммирование расходов отдельно за сезон и за каждый месяц. Принимая сумму расходов за сезон за 100%, определить процент каждого месяца А%, входящего в сезон, а в графу «Месяц» записать наименование того месяца, который повторяется наиболее часто. Если повторений нет, вписать любой из встречающихся, но так, чтобы каждый месяц, входящий в сезон, имел свой процент от сезона.</w:t>
      </w:r>
    </w:p>
    <w:p w:rsidR="00324A0E" w:rsidRPr="002C2EF1" w:rsidRDefault="00324A0E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Затем, умножая расчетный расход з</w:t>
      </w:r>
      <w:r w:rsidR="00123B45" w:rsidRPr="002C2EF1">
        <w:rPr>
          <w:sz w:val="28"/>
          <w:szCs w:val="28"/>
        </w:rPr>
        <w:t>а сезон, определенный в части межсезонного распределения стока (табл. 4), на процентную долю каждого месяца А% (табл.5), вычислить расчетный расход каждого месяца.</w:t>
      </w:r>
    </w:p>
    <w:p w:rsidR="00123B45" w:rsidRPr="002C2EF1" w:rsidRDefault="0041326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 xml:space="preserve">рас </w:t>
      </w:r>
      <w:r w:rsidRPr="002C2EF1">
        <w:rPr>
          <w:sz w:val="28"/>
          <w:szCs w:val="28"/>
          <w:vertAlign w:val="subscript"/>
          <w:lang w:val="en-US"/>
        </w:rPr>
        <w:t>IV</w:t>
      </w:r>
      <w:r w:rsidRPr="002C2EF1">
        <w:rPr>
          <w:sz w:val="28"/>
          <w:szCs w:val="28"/>
        </w:rPr>
        <w:t>=</w:t>
      </w:r>
      <w:r w:rsidRPr="002C2EF1">
        <w:rPr>
          <w:position w:val="-24"/>
          <w:sz w:val="28"/>
          <w:szCs w:val="28"/>
        </w:rPr>
        <w:object w:dxaOrig="1440" w:dyaOrig="639">
          <v:shape id="_x0000_i1071" type="#_x0000_t75" style="width:1in;height:32.25pt" o:ole="">
            <v:imagedata r:id="rId94" o:title=""/>
          </v:shape>
          <o:OLEObject Type="Embed" ProgID="Equation.3" ShapeID="_x0000_i1071" DrawAspect="Content" ObjectID="_1469671904" r:id="rId95"/>
        </w:object>
      </w:r>
      <w:r w:rsidR="00AB1A76" w:rsidRPr="002C2EF1">
        <w:rPr>
          <w:sz w:val="28"/>
          <w:szCs w:val="28"/>
        </w:rPr>
        <w:t>= 613,53*</w:t>
      </w:r>
      <w:r w:rsidR="001F5B98" w:rsidRPr="002C2EF1">
        <w:rPr>
          <w:sz w:val="28"/>
          <w:szCs w:val="28"/>
        </w:rPr>
        <w:t>9,09</w:t>
      </w:r>
      <w:r w:rsidR="00AB1A76" w:rsidRPr="002C2EF1">
        <w:rPr>
          <w:sz w:val="28"/>
          <w:szCs w:val="28"/>
        </w:rPr>
        <w:t>/100%=</w:t>
      </w:r>
      <w:r w:rsidR="001F5B98" w:rsidRPr="002C2EF1">
        <w:rPr>
          <w:sz w:val="28"/>
          <w:szCs w:val="28"/>
        </w:rPr>
        <w:t>55,77</w:t>
      </w:r>
      <w:r w:rsidRPr="002C2EF1">
        <w:rPr>
          <w:sz w:val="28"/>
          <w:szCs w:val="28"/>
        </w:rPr>
        <w:t xml:space="preserve"> 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/с.</w:t>
      </w:r>
    </w:p>
    <w:p w:rsidR="0041326A" w:rsidRPr="002C2EF1" w:rsidRDefault="0041326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По данным табл. 5 графы «Расчетные расходы по </w:t>
      </w:r>
      <w:r w:rsidR="003A6DAA" w:rsidRPr="002C2EF1">
        <w:rPr>
          <w:sz w:val="28"/>
          <w:szCs w:val="28"/>
        </w:rPr>
        <w:t>месяцам</w:t>
      </w:r>
      <w:r w:rsidRPr="002C2EF1">
        <w:rPr>
          <w:sz w:val="28"/>
          <w:szCs w:val="28"/>
        </w:rPr>
        <w:t xml:space="preserve">» на </w:t>
      </w:r>
      <w:r w:rsidR="003A6DAA" w:rsidRPr="002C2EF1">
        <w:rPr>
          <w:sz w:val="28"/>
          <w:szCs w:val="28"/>
        </w:rPr>
        <w:t>миллиметровке</w:t>
      </w:r>
      <w:r w:rsidRPr="002C2EF1">
        <w:rPr>
          <w:sz w:val="28"/>
          <w:szCs w:val="28"/>
        </w:rPr>
        <w:t xml:space="preserve"> построить расчетный гидрограф Р-80% изучаемой реки (рис 3).</w:t>
      </w:r>
    </w:p>
    <w:p w:rsidR="003A6DAA" w:rsidRPr="002C2EF1" w:rsidRDefault="003A6DAA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41326A" w:rsidRPr="002C2EF1" w:rsidRDefault="0041326A" w:rsidP="002C2EF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2EF1">
        <w:rPr>
          <w:b/>
          <w:bCs/>
          <w:sz w:val="28"/>
          <w:szCs w:val="28"/>
        </w:rPr>
        <w:t>6. Определить расчетный максимальный расход, талых вод Р=1% при отсутствии данных гидрометрических наблюдений по формуле:</w:t>
      </w:r>
    </w:p>
    <w:p w:rsidR="002C2EF1" w:rsidRDefault="002C2EF1" w:rsidP="002C2EF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326A" w:rsidRPr="002C2EF1" w:rsidRDefault="0041326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  <w:lang w:val="en-US"/>
        </w:rPr>
        <w:t>p</w:t>
      </w:r>
      <w:r w:rsidRPr="002C2EF1">
        <w:rPr>
          <w:sz w:val="28"/>
          <w:szCs w:val="28"/>
        </w:rPr>
        <w:t>=</w:t>
      </w:r>
      <w:r w:rsidRPr="002C2EF1">
        <w:rPr>
          <w:sz w:val="28"/>
          <w:szCs w:val="28"/>
          <w:lang w:val="en-US"/>
        </w:rPr>
        <w:t>M</w:t>
      </w:r>
      <w:r w:rsidRPr="002C2EF1">
        <w:rPr>
          <w:sz w:val="28"/>
          <w:szCs w:val="28"/>
          <w:vertAlign w:val="subscript"/>
          <w:lang w:val="en-US"/>
        </w:rPr>
        <w:t>p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</w:rPr>
        <w:t>=</w:t>
      </w:r>
      <w:r w:rsidR="00EB240F" w:rsidRPr="002C2EF1">
        <w:rPr>
          <w:position w:val="-30"/>
          <w:sz w:val="28"/>
          <w:szCs w:val="28"/>
          <w:lang w:val="en-US"/>
        </w:rPr>
        <w:object w:dxaOrig="1760" w:dyaOrig="700">
          <v:shape id="_x0000_i1072" type="#_x0000_t75" style="width:87.75pt;height:35.25pt" o:ole="">
            <v:imagedata r:id="rId96" o:title=""/>
          </v:shape>
          <o:OLEObject Type="Embed" ProgID="Equation.3" ShapeID="_x0000_i1072" DrawAspect="Content" ObjectID="_1469671905" r:id="rId97"/>
        </w:object>
      </w:r>
      <w:r w:rsidRPr="002C2EF1">
        <w:rPr>
          <w:sz w:val="28"/>
          <w:szCs w:val="28"/>
        </w:rPr>
        <w:t>, 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/с,</w:t>
      </w:r>
    </w:p>
    <w:p w:rsidR="0041326A" w:rsidRPr="002C2EF1" w:rsidRDefault="00DC2E9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где </w:t>
      </w: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  <w:lang w:val="en-US"/>
        </w:rPr>
        <w:t>p</w:t>
      </w:r>
      <w:r w:rsidR="00EB240F" w:rsidRPr="002C2EF1">
        <w:rPr>
          <w:sz w:val="28"/>
          <w:szCs w:val="28"/>
        </w:rPr>
        <w:t>– расчетный мгновенный максимальный расход талых вод заданной обеспеченности Р, м</w:t>
      </w:r>
      <w:r w:rsidR="00EB240F" w:rsidRPr="002C2EF1">
        <w:rPr>
          <w:sz w:val="28"/>
          <w:szCs w:val="28"/>
          <w:vertAlign w:val="superscript"/>
        </w:rPr>
        <w:t>3</w:t>
      </w:r>
      <w:r w:rsidR="00EB240F" w:rsidRPr="002C2EF1">
        <w:rPr>
          <w:sz w:val="28"/>
          <w:szCs w:val="28"/>
        </w:rPr>
        <w:t>/с;</w:t>
      </w:r>
    </w:p>
    <w:p w:rsidR="00EB240F" w:rsidRPr="002C2EF1" w:rsidRDefault="00EB240F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M</w:t>
      </w:r>
      <w:r w:rsidRPr="002C2EF1">
        <w:rPr>
          <w:sz w:val="28"/>
          <w:szCs w:val="28"/>
          <w:vertAlign w:val="subscript"/>
          <w:lang w:val="en-US"/>
        </w:rPr>
        <w:t>p</w:t>
      </w:r>
      <w:r w:rsidRPr="002C2EF1">
        <w:rPr>
          <w:sz w:val="28"/>
          <w:szCs w:val="28"/>
        </w:rPr>
        <w:t>– модуль максимального расчетного расхода заданной обеспеченности Р, 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/с*км</w:t>
      </w:r>
      <w:r w:rsidRPr="002C2EF1">
        <w:rPr>
          <w:sz w:val="28"/>
          <w:szCs w:val="28"/>
          <w:vertAlign w:val="superscript"/>
        </w:rPr>
        <w:t>2</w:t>
      </w:r>
      <w:r w:rsidRPr="002C2EF1">
        <w:rPr>
          <w:sz w:val="28"/>
          <w:szCs w:val="28"/>
        </w:rPr>
        <w:t>;</w:t>
      </w:r>
    </w:p>
    <w:p w:rsidR="00EB240F" w:rsidRPr="002C2EF1" w:rsidRDefault="00EB240F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h</w:t>
      </w:r>
      <w:r w:rsidRPr="002C2EF1">
        <w:rPr>
          <w:sz w:val="28"/>
          <w:szCs w:val="28"/>
          <w:vertAlign w:val="subscript"/>
          <w:lang w:val="en-US"/>
        </w:rPr>
        <w:t>p</w:t>
      </w:r>
      <w:r w:rsidRPr="002C2EF1">
        <w:rPr>
          <w:sz w:val="28"/>
          <w:szCs w:val="28"/>
        </w:rPr>
        <w:t>– расчетный слой половодья, см;</w:t>
      </w:r>
    </w:p>
    <w:p w:rsidR="00EB240F" w:rsidRPr="002C2EF1" w:rsidRDefault="00EB240F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</w:rPr>
        <w:t xml:space="preserve"> – площадь водосбора, км</w:t>
      </w:r>
      <w:r w:rsidRPr="002C2EF1">
        <w:rPr>
          <w:sz w:val="28"/>
          <w:szCs w:val="28"/>
          <w:vertAlign w:val="superscript"/>
        </w:rPr>
        <w:t>2</w:t>
      </w:r>
      <w:r w:rsidRPr="002C2EF1">
        <w:rPr>
          <w:sz w:val="28"/>
          <w:szCs w:val="28"/>
        </w:rPr>
        <w:t>;</w:t>
      </w:r>
    </w:p>
    <w:p w:rsidR="00EB240F" w:rsidRPr="002C2EF1" w:rsidRDefault="00EB240F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n</w:t>
      </w:r>
      <w:r w:rsidRPr="002C2EF1">
        <w:rPr>
          <w:sz w:val="28"/>
          <w:szCs w:val="28"/>
        </w:rPr>
        <w:t xml:space="preserve">– показатель степени редукции зависимости </w:t>
      </w:r>
      <w:r w:rsidRPr="002C2EF1">
        <w:rPr>
          <w:position w:val="-32"/>
          <w:sz w:val="28"/>
          <w:szCs w:val="28"/>
        </w:rPr>
        <w:object w:dxaOrig="420" w:dyaOrig="720">
          <v:shape id="_x0000_i1073" type="#_x0000_t75" style="width:21pt;height:36pt" o:ole="">
            <v:imagedata r:id="rId98" o:title=""/>
          </v:shape>
          <o:OLEObject Type="Embed" ProgID="Equation.3" ShapeID="_x0000_i1073" DrawAspect="Content" ObjectID="_1469671906" r:id="rId99"/>
        </w:object>
      </w:r>
      <w:r w:rsidRPr="002C2EF1">
        <w:rPr>
          <w:sz w:val="28"/>
          <w:szCs w:val="28"/>
        </w:rPr>
        <w:t>=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</w:rPr>
        <w:t>(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</w:rPr>
        <w:t>);</w:t>
      </w:r>
    </w:p>
    <w:p w:rsidR="00EB240F" w:rsidRPr="002C2EF1" w:rsidRDefault="00EB240F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k</w:t>
      </w:r>
      <w:r w:rsidRPr="002C2EF1">
        <w:rPr>
          <w:sz w:val="28"/>
          <w:szCs w:val="28"/>
          <w:vertAlign w:val="subscript"/>
          <w:lang w:val="en-US"/>
        </w:rPr>
        <w:t>o</w:t>
      </w:r>
      <w:r w:rsidRPr="002C2EF1">
        <w:rPr>
          <w:sz w:val="28"/>
          <w:szCs w:val="28"/>
        </w:rPr>
        <w:t xml:space="preserve"> – параметр дружности половодья;</w:t>
      </w:r>
    </w:p>
    <w:p w:rsidR="00EB240F" w:rsidRPr="002C2EF1" w:rsidRDefault="00EB240F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10"/>
          <w:sz w:val="28"/>
          <w:szCs w:val="28"/>
          <w:lang w:val="en-US"/>
        </w:rPr>
        <w:object w:dxaOrig="240" w:dyaOrig="340">
          <v:shape id="_x0000_i1074" type="#_x0000_t75" style="width:12pt;height:17.25pt" o:ole="">
            <v:imagedata r:id="rId100" o:title=""/>
          </v:shape>
          <o:OLEObject Type="Embed" ProgID="Equation.3" ShapeID="_x0000_i1074" DrawAspect="Content" ObjectID="_1469671907" r:id="rId101"/>
        </w:object>
      </w:r>
      <w:r w:rsidRPr="002C2EF1">
        <w:rPr>
          <w:sz w:val="28"/>
          <w:szCs w:val="28"/>
        </w:rPr>
        <w:t>и</w:t>
      </w:r>
      <w:r w:rsidRPr="002C2EF1">
        <w:rPr>
          <w:position w:val="-10"/>
          <w:sz w:val="28"/>
          <w:szCs w:val="28"/>
          <w:lang w:val="en-US"/>
        </w:rPr>
        <w:object w:dxaOrig="279" w:dyaOrig="340">
          <v:shape id="_x0000_i1075" type="#_x0000_t75" style="width:14.25pt;height:17.25pt" o:ole="">
            <v:imagedata r:id="rId102" o:title=""/>
          </v:shape>
          <o:OLEObject Type="Embed" ProgID="Equation.3" ShapeID="_x0000_i1075" DrawAspect="Content" ObjectID="_1469671908" r:id="rId103"/>
        </w:object>
      </w:r>
      <w:r w:rsidRPr="002C2EF1">
        <w:rPr>
          <w:sz w:val="28"/>
          <w:szCs w:val="28"/>
        </w:rPr>
        <w:t>– коэффициенты, учитывающие снижение максимальных расходов рек, зарегулированных озерами (водохранилищами) и в залесенных и заболоченных бассейнах;</w:t>
      </w:r>
    </w:p>
    <w:p w:rsidR="00EB240F" w:rsidRPr="002C2EF1" w:rsidRDefault="00EB240F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10"/>
          <w:sz w:val="28"/>
          <w:szCs w:val="28"/>
        </w:rPr>
        <w:object w:dxaOrig="240" w:dyaOrig="260">
          <v:shape id="_x0000_i1076" type="#_x0000_t75" style="width:12pt;height:12.75pt" o:ole="">
            <v:imagedata r:id="rId104" o:title=""/>
          </v:shape>
          <o:OLEObject Type="Embed" ProgID="Equation.3" ShapeID="_x0000_i1076" DrawAspect="Content" ObjectID="_1469671909" r:id="rId105"/>
        </w:object>
      </w:r>
      <w:r w:rsidRPr="002C2EF1">
        <w:rPr>
          <w:sz w:val="28"/>
          <w:szCs w:val="28"/>
        </w:rPr>
        <w:t xml:space="preserve">– коэффициент, учитывающий неравенство статистических параметров слоя стока и максимальных расходов при Р=1%; </w:t>
      </w:r>
      <w:r w:rsidRPr="002C2EF1">
        <w:rPr>
          <w:position w:val="-10"/>
          <w:sz w:val="28"/>
          <w:szCs w:val="28"/>
        </w:rPr>
        <w:object w:dxaOrig="240" w:dyaOrig="260">
          <v:shape id="_x0000_i1077" type="#_x0000_t75" style="width:12pt;height:12.75pt" o:ole="">
            <v:imagedata r:id="rId106" o:title=""/>
          </v:shape>
          <o:OLEObject Type="Embed" ProgID="Equation.3" ShapeID="_x0000_i1077" DrawAspect="Content" ObjectID="_1469671910" r:id="rId107"/>
        </w:object>
      </w:r>
      <w:r w:rsidRPr="002C2EF1">
        <w:rPr>
          <w:sz w:val="28"/>
          <w:szCs w:val="28"/>
        </w:rPr>
        <w:t>=1;</w:t>
      </w:r>
    </w:p>
    <w:p w:rsidR="00EB240F" w:rsidRPr="002C2EF1" w:rsidRDefault="00EB240F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  <w:vertAlign w:val="subscript"/>
        </w:rPr>
        <w:t>1</w:t>
      </w:r>
      <w:r w:rsidRPr="002C2EF1">
        <w:rPr>
          <w:sz w:val="28"/>
          <w:szCs w:val="28"/>
        </w:rPr>
        <w:t>– дополнительная площадь водосбора, учитывающая снижение редукции, км</w:t>
      </w:r>
      <w:r w:rsidRPr="002C2EF1">
        <w:rPr>
          <w:sz w:val="28"/>
          <w:szCs w:val="28"/>
          <w:vertAlign w:val="superscript"/>
        </w:rPr>
        <w:t>2</w:t>
      </w:r>
      <w:r w:rsidRPr="002C2EF1">
        <w:rPr>
          <w:sz w:val="28"/>
          <w:szCs w:val="28"/>
        </w:rPr>
        <w:t>, принимаемая по приложению 3.</w:t>
      </w:r>
    </w:p>
    <w:p w:rsidR="000E4F4B" w:rsidRPr="002C2EF1" w:rsidRDefault="000E4F4B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0E4F4B" w:rsidRPr="002C2EF1" w:rsidRDefault="000E4F4B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C57571" w:rsidRPr="002C2EF1" w:rsidRDefault="00C57571" w:rsidP="002C2EF1">
      <w:pPr>
        <w:spacing w:line="360" w:lineRule="auto"/>
        <w:ind w:firstLine="709"/>
        <w:jc w:val="center"/>
        <w:rPr>
          <w:sz w:val="28"/>
          <w:szCs w:val="28"/>
        </w:rPr>
        <w:sectPr w:rsidR="00C57571" w:rsidRPr="002C2EF1" w:rsidSect="002C2E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240F" w:rsidRPr="002C2EF1" w:rsidRDefault="00C57571" w:rsidP="002C2EF1">
      <w:pPr>
        <w:spacing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t>ГИДРОГРАФ</w:t>
      </w:r>
    </w:p>
    <w:p w:rsidR="000E4F4B" w:rsidRPr="002C2EF1" w:rsidRDefault="00C57571" w:rsidP="002C2EF1">
      <w:pPr>
        <w:spacing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object w:dxaOrig="11586" w:dyaOrig="7265">
          <v:shape id="_x0000_i1078" type="#_x0000_t75" style="width:579pt;height:363pt" o:ole="">
            <v:imagedata r:id="rId108" o:title=""/>
          </v:shape>
          <o:OLEObject Type="Embed" ProgID="MSGraph.Chart.8" ShapeID="_x0000_i1078" DrawAspect="Content" ObjectID="_1469671911" r:id="rId109">
            <o:FieldCodes>\s</o:FieldCodes>
          </o:OLEObject>
        </w:object>
      </w:r>
    </w:p>
    <w:p w:rsidR="005B3455" w:rsidRPr="002C2EF1" w:rsidRDefault="00EB240F" w:rsidP="002C2EF1">
      <w:pPr>
        <w:spacing w:line="360" w:lineRule="auto"/>
        <w:ind w:firstLine="709"/>
        <w:jc w:val="center"/>
        <w:rPr>
          <w:sz w:val="28"/>
          <w:szCs w:val="28"/>
        </w:rPr>
        <w:sectPr w:rsidR="005B3455" w:rsidRPr="002C2EF1" w:rsidSect="002C2EF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2C2EF1">
        <w:rPr>
          <w:sz w:val="28"/>
          <w:szCs w:val="28"/>
        </w:rPr>
        <w:t>Рис. 3</w:t>
      </w:r>
    </w:p>
    <w:p w:rsidR="00EB240F" w:rsidRPr="002C2EF1" w:rsidRDefault="00731DBA" w:rsidP="002C2EF1">
      <w:pPr>
        <w:spacing w:line="360" w:lineRule="auto"/>
        <w:ind w:firstLine="709"/>
        <w:jc w:val="right"/>
        <w:rPr>
          <w:sz w:val="28"/>
          <w:szCs w:val="28"/>
        </w:rPr>
      </w:pPr>
      <w:r w:rsidRPr="002C2EF1">
        <w:rPr>
          <w:sz w:val="28"/>
          <w:szCs w:val="28"/>
        </w:rPr>
        <w:t>Таблица 5</w:t>
      </w:r>
    </w:p>
    <w:p w:rsidR="00EB240F" w:rsidRPr="002C2EF1" w:rsidRDefault="00731DBA" w:rsidP="002C2EF1">
      <w:pPr>
        <w:spacing w:line="360" w:lineRule="auto"/>
        <w:ind w:firstLine="709"/>
        <w:jc w:val="center"/>
        <w:rPr>
          <w:sz w:val="28"/>
          <w:szCs w:val="28"/>
        </w:rPr>
      </w:pPr>
      <w:r w:rsidRPr="002C2EF1">
        <w:rPr>
          <w:sz w:val="28"/>
          <w:szCs w:val="28"/>
        </w:rPr>
        <w:t>Вычисление внутрисезонного распределения стока</w:t>
      </w:r>
      <w:r w:rsidR="001B5FEC" w:rsidRPr="002C2EF1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879"/>
        <w:tblW w:w="14240" w:type="dxa"/>
        <w:tblLook w:val="0000" w:firstRow="0" w:lastRow="0" w:firstColumn="0" w:lastColumn="0" w:noHBand="0" w:noVBand="0"/>
      </w:tblPr>
      <w:tblGrid>
        <w:gridCol w:w="577"/>
        <w:gridCol w:w="952"/>
        <w:gridCol w:w="953"/>
        <w:gridCol w:w="953"/>
        <w:gridCol w:w="1208"/>
        <w:gridCol w:w="953"/>
        <w:gridCol w:w="1208"/>
        <w:gridCol w:w="953"/>
        <w:gridCol w:w="1208"/>
        <w:gridCol w:w="953"/>
        <w:gridCol w:w="1208"/>
        <w:gridCol w:w="953"/>
        <w:gridCol w:w="1208"/>
        <w:gridCol w:w="953"/>
      </w:tblGrid>
      <w:tr w:rsidR="005B3455" w:rsidRPr="002C2EF1">
        <w:trPr>
          <w:trHeight w:val="51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№ п/п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Годы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Суммарный сток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Р%</w:t>
            </w:r>
          </w:p>
        </w:tc>
        <w:tc>
          <w:tcPr>
            <w:tcW w:w="108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Среднемесячные расходы по убыванию</w:t>
            </w:r>
          </w:p>
        </w:tc>
      </w:tr>
      <w:tr w:rsidR="005B3455" w:rsidRPr="002C2EF1">
        <w:trPr>
          <w:trHeight w:val="81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vertAlign w:val="subscript"/>
              </w:rPr>
            </w:pPr>
            <w:r w:rsidRPr="002C2EF1">
              <w:rPr>
                <w:sz w:val="20"/>
                <w:szCs w:val="20"/>
              </w:rPr>
              <w:t>Q</w:t>
            </w:r>
            <w:r w:rsidRPr="002C2EF1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месяц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vertAlign w:val="subscript"/>
              </w:rPr>
            </w:pPr>
            <w:r w:rsidRPr="002C2EF1">
              <w:rPr>
                <w:sz w:val="20"/>
                <w:szCs w:val="20"/>
              </w:rPr>
              <w:t>Q</w:t>
            </w:r>
            <w:r w:rsidRPr="002C2EF1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месяц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vertAlign w:val="subscript"/>
              </w:rPr>
            </w:pPr>
            <w:r w:rsidRPr="002C2EF1">
              <w:rPr>
                <w:sz w:val="20"/>
                <w:szCs w:val="20"/>
              </w:rPr>
              <w:t>Q</w:t>
            </w:r>
            <w:r w:rsidRPr="002C2EF1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месяц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vertAlign w:val="subscript"/>
              </w:rPr>
            </w:pPr>
            <w:r w:rsidRPr="002C2EF1">
              <w:rPr>
                <w:sz w:val="20"/>
                <w:szCs w:val="20"/>
              </w:rPr>
              <w:t>Q</w:t>
            </w:r>
            <w:r w:rsidRPr="002C2EF1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месяц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  <w:vertAlign w:val="subscript"/>
              </w:rPr>
            </w:pPr>
            <w:r w:rsidRPr="002C2EF1">
              <w:rPr>
                <w:sz w:val="20"/>
                <w:szCs w:val="20"/>
              </w:rPr>
              <w:t>Q</w:t>
            </w:r>
            <w:r w:rsidRPr="002C2EF1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месяц</w:t>
            </w:r>
          </w:p>
        </w:tc>
      </w:tr>
      <w:tr w:rsidR="005B3455" w:rsidRPr="002C2EF1">
        <w:trPr>
          <w:trHeight w:val="255"/>
        </w:trPr>
        <w:tc>
          <w:tcPr>
            <w:tcW w:w="14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1. За весенний сезон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1967/68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462,9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36,3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1972/73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81,8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333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67,4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1973/64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431,7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90,9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86,4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37,3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 xml:space="preserve"> Всего: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1343,6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973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248,4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122,2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72,42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18,49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14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2. За летне-осенний сезон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1966/67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230,8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43,1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42,2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IX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1967/68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223,2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81,8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53,9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46,1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1972/73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186,6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90,9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51,2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37,2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IX</w:t>
            </w:r>
          </w:p>
        </w:tc>
      </w:tr>
      <w:tr w:rsidR="005B3455" w:rsidRPr="002C2EF1">
        <w:trPr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640,6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160,7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138,3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124,7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110,1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106,8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25,09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19,47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17,19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16,67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IX</w:t>
            </w:r>
          </w:p>
        </w:tc>
      </w:tr>
      <w:tr w:rsidR="005B3455" w:rsidRPr="002C2EF1">
        <w:trPr>
          <w:trHeight w:val="255"/>
        </w:trPr>
        <w:tc>
          <w:tcPr>
            <w:tcW w:w="142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3. За зимний сезон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1967/68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140,3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72,7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48,9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III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32,8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31,4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XII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1966/67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134,3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81,8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37,2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36,3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1968/69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85,8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90,9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360,4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113,5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92,1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84,6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70,2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i/>
                <w:iCs/>
                <w:sz w:val="20"/>
                <w:szCs w:val="20"/>
              </w:rPr>
            </w:pPr>
            <w:r w:rsidRPr="002C2EF1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right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100%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%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31,49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25,55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23,47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19,48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14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Расчетные расходы по месяцам</w:t>
            </w:r>
          </w:p>
        </w:tc>
      </w:tr>
      <w:tr w:rsidR="005B3455" w:rsidRPr="002C2EF1">
        <w:trPr>
          <w:trHeight w:val="255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III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IV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VIII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IX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XII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1F5B98" w:rsidRPr="002C2EF1">
              <w:rPr>
                <w:sz w:val="20"/>
                <w:szCs w:val="20"/>
              </w:rPr>
              <w:t>47,01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1F5B98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38,14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1F5B98" w:rsidRPr="002C2EF1">
              <w:rPr>
                <w:sz w:val="20"/>
                <w:szCs w:val="20"/>
              </w:rPr>
              <w:t>47,01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1F5B98" w:rsidRPr="002C2EF1">
              <w:rPr>
                <w:sz w:val="20"/>
                <w:szCs w:val="20"/>
              </w:rPr>
              <w:t>55,77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1F5B98" w:rsidRPr="002C2EF1">
              <w:rPr>
                <w:sz w:val="20"/>
                <w:szCs w:val="20"/>
              </w:rPr>
              <w:t>444,32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1F5B98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113,44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1F5B98" w:rsidRPr="002C2EF1">
              <w:rPr>
                <w:sz w:val="20"/>
                <w:szCs w:val="20"/>
              </w:rPr>
              <w:t>57,58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1F5B98" w:rsidRPr="002C2EF1">
              <w:rPr>
                <w:sz w:val="20"/>
                <w:szCs w:val="20"/>
              </w:rPr>
              <w:t>49,56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1F5B98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49,56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1F5B98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39,46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1F5B98" w:rsidRPr="002C2EF1">
              <w:rPr>
                <w:sz w:val="20"/>
                <w:szCs w:val="20"/>
              </w:rPr>
              <w:t>44,69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1F5B98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47,01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</w:tr>
      <w:tr w:rsidR="005B3455" w:rsidRPr="002C2EF1">
        <w:trPr>
          <w:trHeight w:val="255"/>
        </w:trPr>
        <w:tc>
          <w:tcPr>
            <w:tcW w:w="1424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Расчетные объемы (млн. м</w:t>
            </w:r>
            <w:r w:rsidRPr="002C2EF1">
              <w:rPr>
                <w:sz w:val="20"/>
                <w:szCs w:val="20"/>
                <w:vertAlign w:val="superscript"/>
              </w:rPr>
              <w:t>3</w:t>
            </w:r>
            <w:r w:rsidRPr="002C2EF1">
              <w:rPr>
                <w:sz w:val="20"/>
                <w:szCs w:val="20"/>
              </w:rPr>
              <w:t>) по месяцам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0E4F4B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125,99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0E4F4B" w:rsidRPr="002C2EF1">
              <w:rPr>
                <w:sz w:val="20"/>
                <w:szCs w:val="20"/>
              </w:rPr>
              <w:t>92,29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0E4F4B" w:rsidRPr="002C2EF1">
              <w:rPr>
                <w:sz w:val="20"/>
                <w:szCs w:val="20"/>
              </w:rPr>
              <w:t>125,99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0E4F4B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144,44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0E4F4B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1190,78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0E4F4B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293,81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0E4F4B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154,31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0E4F4B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132,82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0E4F4B" w:rsidRPr="002C2EF1">
              <w:rPr>
                <w:sz w:val="20"/>
                <w:szCs w:val="20"/>
              </w:rPr>
              <w:t>128,36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0E4F4B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105,75</w:t>
            </w:r>
            <w:r w:rsidR="005B3455" w:rsidRPr="002C2EF1"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0E4F4B" w:rsidRPr="002C2EF1">
              <w:rPr>
                <w:sz w:val="20"/>
                <w:szCs w:val="20"/>
              </w:rPr>
              <w:t>115,75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left="-709" w:firstLine="709"/>
              <w:jc w:val="center"/>
              <w:rPr>
                <w:sz w:val="20"/>
                <w:szCs w:val="20"/>
              </w:rPr>
            </w:pPr>
            <w:r w:rsidRPr="002C2EF1">
              <w:rPr>
                <w:sz w:val="20"/>
                <w:szCs w:val="20"/>
              </w:rPr>
              <w:t> </w:t>
            </w:r>
            <w:r w:rsidR="000E4F4B" w:rsidRPr="002C2EF1">
              <w:rPr>
                <w:sz w:val="20"/>
                <w:szCs w:val="20"/>
              </w:rPr>
              <w:t>125,99</w:t>
            </w:r>
          </w:p>
        </w:tc>
      </w:tr>
      <w:tr w:rsidR="005B3455" w:rsidRPr="002C2EF1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5B3455" w:rsidRPr="002C2EF1">
        <w:trPr>
          <w:trHeight w:val="750"/>
        </w:trPr>
        <w:tc>
          <w:tcPr>
            <w:tcW w:w="142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455" w:rsidRPr="002C2EF1" w:rsidRDefault="005B3455" w:rsidP="002C2EF1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2C2EF1">
              <w:rPr>
                <w:sz w:val="28"/>
                <w:szCs w:val="28"/>
              </w:rPr>
              <w:t>Примечание: Чтобы получить объемы стока в млн. куб., следует расходы умножить: а) для 31-дневного месяца на коэффициент 2,68, б) для 30-дневного месяца -2,59. в) для 28-дневного месяца -2,42.</w:t>
            </w:r>
          </w:p>
        </w:tc>
      </w:tr>
    </w:tbl>
    <w:p w:rsidR="005B3455" w:rsidRPr="002C2EF1" w:rsidRDefault="005B3455" w:rsidP="002C2EF1">
      <w:pPr>
        <w:spacing w:line="360" w:lineRule="auto"/>
        <w:ind w:firstLine="709"/>
        <w:jc w:val="both"/>
        <w:rPr>
          <w:sz w:val="28"/>
          <w:szCs w:val="28"/>
        </w:rPr>
        <w:sectPr w:rsidR="005B3455" w:rsidRPr="002C2EF1" w:rsidSect="002C2EF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E67EE" w:rsidRPr="002C2EF1" w:rsidRDefault="00DE788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Параметр </w:t>
      </w:r>
      <w:r w:rsidRPr="002C2EF1">
        <w:rPr>
          <w:sz w:val="28"/>
          <w:szCs w:val="28"/>
          <w:lang w:val="en-US"/>
        </w:rPr>
        <w:t>k</w:t>
      </w:r>
      <w:r w:rsidRPr="002C2EF1">
        <w:rPr>
          <w:sz w:val="28"/>
          <w:szCs w:val="28"/>
          <w:vertAlign w:val="subscript"/>
          <w:lang w:val="en-US"/>
        </w:rPr>
        <w:t>o</w:t>
      </w:r>
      <w:r w:rsidRPr="002C2EF1">
        <w:rPr>
          <w:sz w:val="28"/>
          <w:szCs w:val="28"/>
          <w:vertAlign w:val="subscript"/>
        </w:rPr>
        <w:t xml:space="preserve"> </w:t>
      </w:r>
      <w:r w:rsidRPr="002C2EF1">
        <w:rPr>
          <w:sz w:val="28"/>
          <w:szCs w:val="28"/>
        </w:rPr>
        <w:t>определяется по данным рек-аналогов, в контрольной работе</w:t>
      </w:r>
      <w:r w:rsidRPr="002C2EF1">
        <w:rPr>
          <w:sz w:val="28"/>
          <w:szCs w:val="28"/>
          <w:vertAlign w:val="subscript"/>
        </w:rPr>
        <w:t xml:space="preserve">  </w:t>
      </w:r>
      <w:r w:rsidRPr="002C2EF1">
        <w:rPr>
          <w:sz w:val="28"/>
          <w:szCs w:val="28"/>
          <w:lang w:val="en-US"/>
        </w:rPr>
        <w:t>k</w:t>
      </w:r>
      <w:r w:rsidRPr="002C2EF1">
        <w:rPr>
          <w:sz w:val="28"/>
          <w:szCs w:val="28"/>
          <w:vertAlign w:val="subscript"/>
          <w:lang w:val="en-US"/>
        </w:rPr>
        <w:t>o</w:t>
      </w:r>
      <w:r w:rsidRPr="002C2EF1">
        <w:rPr>
          <w:sz w:val="28"/>
          <w:szCs w:val="28"/>
        </w:rPr>
        <w:t xml:space="preserve"> выписывается из приложения 3. Параметр </w:t>
      </w:r>
      <w:r w:rsidRPr="002C2EF1">
        <w:rPr>
          <w:sz w:val="28"/>
          <w:szCs w:val="28"/>
          <w:lang w:val="en-US"/>
        </w:rPr>
        <w:t>n</w:t>
      </w:r>
      <w:r w:rsidRPr="002C2EF1">
        <w:rPr>
          <w:sz w:val="28"/>
          <w:szCs w:val="28"/>
          <w:vertAlign w:val="subscript"/>
        </w:rPr>
        <w:t>1</w:t>
      </w:r>
      <w:r w:rsidRPr="002C2EF1">
        <w:rPr>
          <w:sz w:val="28"/>
          <w:szCs w:val="28"/>
        </w:rPr>
        <w:t xml:space="preserve"> зависит от природной зоны, определяется из приложения 3.</w:t>
      </w:r>
    </w:p>
    <w:p w:rsidR="00DE7888" w:rsidRPr="002C2EF1" w:rsidRDefault="00DE788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h</w:t>
      </w:r>
      <w:r w:rsidRPr="002C2EF1">
        <w:rPr>
          <w:sz w:val="28"/>
          <w:szCs w:val="28"/>
        </w:rPr>
        <w:t>=</w:t>
      </w:r>
      <w:r w:rsidRPr="002C2EF1">
        <w:rPr>
          <w:sz w:val="28"/>
          <w:szCs w:val="28"/>
          <w:lang w:val="en-US"/>
        </w:rPr>
        <w:t>K</w:t>
      </w:r>
      <w:r w:rsidRPr="002C2EF1">
        <w:rPr>
          <w:sz w:val="28"/>
          <w:szCs w:val="28"/>
          <w:vertAlign w:val="subscript"/>
          <w:lang w:val="en-US"/>
        </w:rPr>
        <w:t>p</w:t>
      </w:r>
      <w:r w:rsidRPr="002C2EF1">
        <w:rPr>
          <w:sz w:val="28"/>
          <w:szCs w:val="28"/>
          <w:lang w:val="en-US"/>
        </w:rPr>
        <w:t>h</w:t>
      </w:r>
      <w:r w:rsidRPr="002C2EF1">
        <w:rPr>
          <w:sz w:val="28"/>
          <w:szCs w:val="28"/>
        </w:rPr>
        <w:t>,</w:t>
      </w:r>
    </w:p>
    <w:p w:rsidR="00DE7888" w:rsidRPr="002C2EF1" w:rsidRDefault="00DE7888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где </w:t>
      </w:r>
      <w:r w:rsidRPr="002C2EF1">
        <w:rPr>
          <w:sz w:val="28"/>
          <w:szCs w:val="28"/>
          <w:lang w:val="en-US"/>
        </w:rPr>
        <w:t>K</w:t>
      </w:r>
      <w:r w:rsidRPr="002C2EF1">
        <w:rPr>
          <w:sz w:val="28"/>
          <w:szCs w:val="28"/>
          <w:vertAlign w:val="subscript"/>
          <w:lang w:val="en-US"/>
        </w:rPr>
        <w:t>p</w:t>
      </w:r>
      <w:r w:rsidRPr="002C2EF1">
        <w:rPr>
          <w:sz w:val="28"/>
          <w:szCs w:val="28"/>
        </w:rPr>
        <w:t xml:space="preserve"> – ордината </w:t>
      </w:r>
      <w:r w:rsidR="0061777C" w:rsidRPr="002C2EF1">
        <w:rPr>
          <w:sz w:val="28"/>
          <w:szCs w:val="28"/>
        </w:rPr>
        <w:t xml:space="preserve">аналитической кривой трехпараметрического гамма – распределения заданной вероятности превышения, определяется по приложению 2 в зависимости от </w:t>
      </w:r>
      <w:r w:rsidR="0061777C" w:rsidRPr="002C2EF1">
        <w:rPr>
          <w:sz w:val="28"/>
          <w:szCs w:val="28"/>
          <w:lang w:val="en-US"/>
        </w:rPr>
        <w:t>C</w:t>
      </w:r>
      <w:r w:rsidR="0061777C" w:rsidRPr="002C2EF1">
        <w:rPr>
          <w:sz w:val="28"/>
          <w:szCs w:val="28"/>
          <w:vertAlign w:val="subscript"/>
          <w:lang w:val="en-US"/>
        </w:rPr>
        <w:t>v</w:t>
      </w:r>
      <w:r w:rsidR="0061777C" w:rsidRPr="002C2EF1">
        <w:rPr>
          <w:sz w:val="28"/>
          <w:szCs w:val="28"/>
        </w:rPr>
        <w:t xml:space="preserve"> (приложение 3) при </w:t>
      </w:r>
      <w:r w:rsidR="0061777C" w:rsidRPr="002C2EF1">
        <w:rPr>
          <w:sz w:val="28"/>
          <w:szCs w:val="28"/>
          <w:lang w:val="en-US"/>
        </w:rPr>
        <w:t>C</w:t>
      </w:r>
      <w:r w:rsidR="0061777C" w:rsidRPr="002C2EF1">
        <w:rPr>
          <w:sz w:val="28"/>
          <w:szCs w:val="28"/>
          <w:vertAlign w:val="subscript"/>
          <w:lang w:val="en-US"/>
        </w:rPr>
        <w:t>s</w:t>
      </w:r>
      <w:r w:rsidR="0061777C" w:rsidRPr="002C2EF1">
        <w:rPr>
          <w:sz w:val="28"/>
          <w:szCs w:val="28"/>
        </w:rPr>
        <w:t xml:space="preserve">=2 </w:t>
      </w:r>
      <w:r w:rsidR="0061777C" w:rsidRPr="002C2EF1">
        <w:rPr>
          <w:sz w:val="28"/>
          <w:szCs w:val="28"/>
          <w:lang w:val="en-US"/>
        </w:rPr>
        <w:t>C</w:t>
      </w:r>
      <w:r w:rsidR="0061777C" w:rsidRPr="002C2EF1">
        <w:rPr>
          <w:sz w:val="28"/>
          <w:szCs w:val="28"/>
          <w:vertAlign w:val="subscript"/>
          <w:lang w:val="en-US"/>
        </w:rPr>
        <w:t>v</w:t>
      </w:r>
      <w:r w:rsidR="00496142" w:rsidRPr="002C2EF1">
        <w:rPr>
          <w:sz w:val="28"/>
          <w:szCs w:val="28"/>
        </w:rPr>
        <w:t xml:space="preserve"> с точностью до сотых интерполяций между соседними столбцами;</w:t>
      </w:r>
    </w:p>
    <w:p w:rsidR="00496142" w:rsidRPr="002C2EF1" w:rsidRDefault="0049614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h</w:t>
      </w:r>
      <w:r w:rsidRPr="002C2EF1">
        <w:rPr>
          <w:sz w:val="28"/>
          <w:szCs w:val="28"/>
        </w:rPr>
        <w:t xml:space="preserve"> – средний слой половодья, устанавливается по рекам – аналогам или интерполяцией, в контрольной работе – по приложению 3.</w:t>
      </w:r>
    </w:p>
    <w:p w:rsidR="00496142" w:rsidRPr="002C2EF1" w:rsidRDefault="0049614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Коэффициент </w:t>
      </w:r>
      <w:r w:rsidRPr="002C2EF1">
        <w:rPr>
          <w:position w:val="-6"/>
          <w:sz w:val="28"/>
          <w:szCs w:val="28"/>
        </w:rPr>
        <w:object w:dxaOrig="220" w:dyaOrig="279">
          <v:shape id="_x0000_i1079" type="#_x0000_t75" style="width:11.25pt;height:14.25pt" o:ole="">
            <v:imagedata r:id="rId110" o:title=""/>
          </v:shape>
          <o:OLEObject Type="Embed" ProgID="Equation.3" ShapeID="_x0000_i1079" DrawAspect="Content" ObjectID="_1469671912" r:id="rId111"/>
        </w:object>
      </w:r>
      <w:r w:rsidRPr="002C2EF1">
        <w:rPr>
          <w:sz w:val="28"/>
          <w:szCs w:val="28"/>
        </w:rPr>
        <w:t>, учитывающий снижение максимального стока рек, зарегулированных проточными озерами, следует определять по формуле:</w:t>
      </w:r>
    </w:p>
    <w:p w:rsidR="00496142" w:rsidRPr="002C2EF1" w:rsidRDefault="0049614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6"/>
          <w:sz w:val="28"/>
          <w:szCs w:val="28"/>
        </w:rPr>
        <w:object w:dxaOrig="220" w:dyaOrig="279">
          <v:shape id="_x0000_i1080" type="#_x0000_t75" style="width:11.25pt;height:14.25pt" o:ole="">
            <v:imagedata r:id="rId112" o:title=""/>
          </v:shape>
          <o:OLEObject Type="Embed" ProgID="Equation.3" ShapeID="_x0000_i1080" DrawAspect="Content" ObjectID="_1469671913" r:id="rId113"/>
        </w:object>
      </w:r>
      <w:r w:rsidRPr="002C2EF1">
        <w:rPr>
          <w:sz w:val="28"/>
          <w:szCs w:val="28"/>
        </w:rPr>
        <w:t>=1/(1+С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</w:rPr>
        <w:t>оз),</w:t>
      </w:r>
    </w:p>
    <w:p w:rsidR="00496142" w:rsidRPr="002C2EF1" w:rsidRDefault="0049614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где С – коэффициент, принимаемый в зависимости от величины среднего многолетнего слоя весеннего стока </w:t>
      </w:r>
      <w:r w:rsidRPr="002C2EF1">
        <w:rPr>
          <w:sz w:val="28"/>
          <w:szCs w:val="28"/>
          <w:lang w:val="en-US"/>
        </w:rPr>
        <w:t>h</w:t>
      </w:r>
      <w:r w:rsidRPr="002C2EF1">
        <w:rPr>
          <w:sz w:val="28"/>
          <w:szCs w:val="28"/>
        </w:rPr>
        <w:t>;</w:t>
      </w:r>
    </w:p>
    <w:p w:rsidR="00496142" w:rsidRPr="002C2EF1" w:rsidRDefault="0049614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</w:rPr>
        <w:t>оз – средневзвешенная озерность.</w:t>
      </w:r>
    </w:p>
    <w:p w:rsidR="00496142" w:rsidRPr="002C2EF1" w:rsidRDefault="0049614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Так как в расчетных водосборах нет проточных озер, а расположенная вне главного русла 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</w:rPr>
        <w:t xml:space="preserve">оз&lt;2%, принимаем </w:t>
      </w:r>
      <w:r w:rsidRPr="002C2EF1">
        <w:rPr>
          <w:position w:val="-6"/>
          <w:sz w:val="28"/>
          <w:szCs w:val="28"/>
        </w:rPr>
        <w:object w:dxaOrig="220" w:dyaOrig="279">
          <v:shape id="_x0000_i1081" type="#_x0000_t75" style="width:11.25pt;height:14.25pt" o:ole="">
            <v:imagedata r:id="rId112" o:title=""/>
          </v:shape>
          <o:OLEObject Type="Embed" ProgID="Equation.3" ShapeID="_x0000_i1081" DrawAspect="Content" ObjectID="_1469671914" r:id="rId114"/>
        </w:object>
      </w:r>
      <w:r w:rsidRPr="002C2EF1">
        <w:rPr>
          <w:sz w:val="28"/>
          <w:szCs w:val="28"/>
        </w:rPr>
        <w:t xml:space="preserve">=1. Коэффициент </w:t>
      </w:r>
      <w:r w:rsidRPr="002C2EF1">
        <w:rPr>
          <w:position w:val="-10"/>
          <w:sz w:val="28"/>
          <w:szCs w:val="28"/>
          <w:lang w:val="en-US"/>
        </w:rPr>
        <w:object w:dxaOrig="240" w:dyaOrig="340">
          <v:shape id="_x0000_i1082" type="#_x0000_t75" style="width:12pt;height:17.25pt" o:ole="">
            <v:imagedata r:id="rId100" o:title=""/>
          </v:shape>
          <o:OLEObject Type="Embed" ProgID="Equation.3" ShapeID="_x0000_i1082" DrawAspect="Content" ObjectID="_1469671915" r:id="rId115"/>
        </w:object>
      </w:r>
      <w:r w:rsidRPr="002C2EF1">
        <w:rPr>
          <w:sz w:val="28"/>
          <w:szCs w:val="28"/>
        </w:rPr>
        <w:t>, учитывающий снижение максимальных расходов воды в залесенных водосборах, определяется по формуле:</w:t>
      </w:r>
    </w:p>
    <w:p w:rsidR="00496142" w:rsidRPr="002C2EF1" w:rsidRDefault="0049614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10"/>
          <w:sz w:val="28"/>
          <w:szCs w:val="28"/>
          <w:lang w:val="en-US"/>
        </w:rPr>
        <w:object w:dxaOrig="240" w:dyaOrig="340">
          <v:shape id="_x0000_i1083" type="#_x0000_t75" style="width:12pt;height:17.25pt" o:ole="">
            <v:imagedata r:id="rId100" o:title=""/>
          </v:shape>
          <o:OLEObject Type="Embed" ProgID="Equation.3" ShapeID="_x0000_i1083" DrawAspect="Content" ObjectID="_1469671916" r:id="rId116"/>
        </w:object>
      </w:r>
      <w:r w:rsidRPr="002C2EF1">
        <w:rPr>
          <w:sz w:val="28"/>
          <w:szCs w:val="28"/>
        </w:rPr>
        <w:t xml:space="preserve">= </w:t>
      </w:r>
      <w:r w:rsidRPr="002C2EF1">
        <w:rPr>
          <w:position w:val="-10"/>
          <w:sz w:val="28"/>
          <w:szCs w:val="28"/>
        </w:rPr>
        <w:object w:dxaOrig="279" w:dyaOrig="340">
          <v:shape id="_x0000_i1084" type="#_x0000_t75" style="width:14.25pt;height:17.25pt" o:ole="">
            <v:imagedata r:id="rId117" o:title=""/>
          </v:shape>
          <o:OLEObject Type="Embed" ProgID="Equation.3" ShapeID="_x0000_i1084" DrawAspect="Content" ObjectID="_1469671917" r:id="rId118"/>
        </w:object>
      </w:r>
      <w:r w:rsidRPr="002C2EF1">
        <w:rPr>
          <w:sz w:val="28"/>
          <w:szCs w:val="28"/>
        </w:rPr>
        <w:t>/(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  <w:vertAlign w:val="subscript"/>
        </w:rPr>
        <w:t>л</w:t>
      </w:r>
      <w:r w:rsidRPr="002C2EF1">
        <w:rPr>
          <w:sz w:val="28"/>
          <w:szCs w:val="28"/>
        </w:rPr>
        <w:t>+1)</w:t>
      </w:r>
      <w:r w:rsidRPr="002C2EF1">
        <w:rPr>
          <w:sz w:val="28"/>
          <w:szCs w:val="28"/>
          <w:vertAlign w:val="superscript"/>
          <w:lang w:val="en-US"/>
        </w:rPr>
        <w:t>n</w:t>
      </w:r>
      <w:r w:rsidRPr="002C2EF1">
        <w:rPr>
          <w:sz w:val="28"/>
          <w:szCs w:val="28"/>
          <w:vertAlign w:val="subscript"/>
        </w:rPr>
        <w:t>2</w:t>
      </w:r>
      <w:r w:rsidR="00896BCC" w:rsidRPr="002C2EF1">
        <w:rPr>
          <w:sz w:val="28"/>
          <w:szCs w:val="28"/>
        </w:rPr>
        <w:t>=0,654</w:t>
      </w:r>
      <w:r w:rsidRPr="002C2EF1">
        <w:rPr>
          <w:sz w:val="28"/>
          <w:szCs w:val="28"/>
        </w:rPr>
        <w:t>,</w:t>
      </w:r>
    </w:p>
    <w:p w:rsidR="00496142" w:rsidRPr="002C2EF1" w:rsidRDefault="0049614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где </w:t>
      </w:r>
      <w:r w:rsidRPr="002C2EF1">
        <w:rPr>
          <w:sz w:val="28"/>
          <w:szCs w:val="28"/>
          <w:lang w:val="en-US"/>
        </w:rPr>
        <w:t>n</w:t>
      </w:r>
      <w:r w:rsidRPr="002C2EF1">
        <w:rPr>
          <w:sz w:val="28"/>
          <w:szCs w:val="28"/>
          <w:vertAlign w:val="subscript"/>
        </w:rPr>
        <w:t>2</w:t>
      </w:r>
      <w:r w:rsidRPr="002C2EF1">
        <w:rPr>
          <w:sz w:val="28"/>
          <w:szCs w:val="28"/>
        </w:rPr>
        <w:t xml:space="preserve"> – коэффициент редукции принимается по приложению 3. Коэффициент </w:t>
      </w:r>
      <w:r w:rsidRPr="002C2EF1">
        <w:rPr>
          <w:position w:val="-10"/>
          <w:sz w:val="28"/>
          <w:szCs w:val="28"/>
        </w:rPr>
        <w:object w:dxaOrig="279" w:dyaOrig="340">
          <v:shape id="_x0000_i1085" type="#_x0000_t75" style="width:14.25pt;height:17.25pt" o:ole="">
            <v:imagedata r:id="rId117" o:title=""/>
          </v:shape>
          <o:OLEObject Type="Embed" ProgID="Equation.3" ShapeID="_x0000_i1085" DrawAspect="Content" ObjectID="_1469671918" r:id="rId119"/>
        </w:object>
      </w:r>
      <w:r w:rsidRPr="002C2EF1">
        <w:rPr>
          <w:sz w:val="28"/>
          <w:szCs w:val="28"/>
        </w:rPr>
        <w:t xml:space="preserve"> зависит от природной зоны, расположения леса на водосборе и общей залесенности 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  <w:vertAlign w:val="subscript"/>
        </w:rPr>
        <w:t xml:space="preserve">л </w:t>
      </w:r>
      <w:r w:rsidRPr="002C2EF1">
        <w:rPr>
          <w:sz w:val="28"/>
          <w:szCs w:val="28"/>
        </w:rPr>
        <w:t>в %; выписывается по приложению 3.</w:t>
      </w:r>
    </w:p>
    <w:p w:rsidR="00496142" w:rsidRPr="002C2EF1" w:rsidRDefault="0049614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Коэффициент </w:t>
      </w:r>
      <w:r w:rsidRPr="002C2EF1">
        <w:rPr>
          <w:position w:val="-10"/>
          <w:sz w:val="28"/>
          <w:szCs w:val="28"/>
          <w:lang w:val="en-US"/>
        </w:rPr>
        <w:object w:dxaOrig="279" w:dyaOrig="340">
          <v:shape id="_x0000_i1086" type="#_x0000_t75" style="width:14.25pt;height:17.25pt" o:ole="">
            <v:imagedata r:id="rId102" o:title=""/>
          </v:shape>
          <o:OLEObject Type="Embed" ProgID="Equation.3" ShapeID="_x0000_i1086" DrawAspect="Content" ObjectID="_1469671919" r:id="rId120"/>
        </w:object>
      </w:r>
      <w:r w:rsidRPr="002C2EF1">
        <w:rPr>
          <w:sz w:val="28"/>
          <w:szCs w:val="28"/>
        </w:rPr>
        <w:t>, учитывающий снижение максимального расхода воды заболоченных бассейнов, определяется по формуле:</w:t>
      </w:r>
    </w:p>
    <w:p w:rsidR="00496142" w:rsidRPr="002C2EF1" w:rsidRDefault="00496142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10"/>
          <w:sz w:val="28"/>
          <w:szCs w:val="28"/>
          <w:lang w:val="en-US"/>
        </w:rPr>
        <w:object w:dxaOrig="279" w:dyaOrig="340">
          <v:shape id="_x0000_i1087" type="#_x0000_t75" style="width:14.25pt;height:17.25pt" o:ole="">
            <v:imagedata r:id="rId102" o:title=""/>
          </v:shape>
          <o:OLEObject Type="Embed" ProgID="Equation.3" ShapeID="_x0000_i1087" DrawAspect="Content" ObjectID="_1469671920" r:id="rId121"/>
        </w:object>
      </w:r>
      <w:r w:rsidRPr="002C2EF1">
        <w:rPr>
          <w:sz w:val="28"/>
          <w:szCs w:val="28"/>
        </w:rPr>
        <w:t>=1-</w:t>
      </w:r>
      <w:r w:rsidR="002237AA" w:rsidRPr="002C2EF1">
        <w:rPr>
          <w:position w:val="-10"/>
          <w:sz w:val="28"/>
          <w:szCs w:val="28"/>
        </w:rPr>
        <w:object w:dxaOrig="240" w:dyaOrig="320">
          <v:shape id="_x0000_i1088" type="#_x0000_t75" style="width:12pt;height:15.75pt" o:ole="">
            <v:imagedata r:id="rId122" o:title=""/>
          </v:shape>
          <o:OLEObject Type="Embed" ProgID="Equation.3" ShapeID="_x0000_i1088" DrawAspect="Content" ObjectID="_1469671921" r:id="rId123"/>
        </w:object>
      </w:r>
      <w:r w:rsidR="002237AA" w:rsidRPr="002C2EF1">
        <w:rPr>
          <w:sz w:val="28"/>
          <w:szCs w:val="28"/>
          <w:lang w:val="en-US"/>
        </w:rPr>
        <w:t>Lg</w:t>
      </w:r>
      <w:r w:rsidR="002237AA" w:rsidRPr="002C2EF1">
        <w:rPr>
          <w:sz w:val="28"/>
          <w:szCs w:val="28"/>
        </w:rPr>
        <w:t>(0,1</w:t>
      </w:r>
      <w:r w:rsidR="002237AA" w:rsidRPr="002C2EF1">
        <w:rPr>
          <w:sz w:val="28"/>
          <w:szCs w:val="28"/>
          <w:lang w:val="en-US"/>
        </w:rPr>
        <w:t>f</w:t>
      </w:r>
      <w:r w:rsidR="002237AA" w:rsidRPr="002C2EF1">
        <w:rPr>
          <w:position w:val="-6"/>
          <w:sz w:val="28"/>
          <w:szCs w:val="28"/>
          <w:lang w:val="en-US"/>
        </w:rPr>
        <w:object w:dxaOrig="220" w:dyaOrig="279">
          <v:shape id="_x0000_i1089" type="#_x0000_t75" style="width:11.25pt;height:14.25pt" o:ole="">
            <v:imagedata r:id="rId124" o:title=""/>
          </v:shape>
          <o:OLEObject Type="Embed" ProgID="Equation.3" ShapeID="_x0000_i1089" DrawAspect="Content" ObjectID="_1469671922" r:id="rId125"/>
        </w:object>
      </w:r>
      <w:r w:rsidR="002237AA" w:rsidRPr="002C2EF1">
        <w:rPr>
          <w:sz w:val="28"/>
          <w:szCs w:val="28"/>
        </w:rPr>
        <w:t>+1),</w:t>
      </w:r>
    </w:p>
    <w:p w:rsidR="002237AA" w:rsidRPr="002C2EF1" w:rsidRDefault="002237A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где </w:t>
      </w:r>
      <w:r w:rsidRPr="002C2EF1">
        <w:rPr>
          <w:position w:val="-10"/>
          <w:sz w:val="28"/>
          <w:szCs w:val="28"/>
        </w:rPr>
        <w:object w:dxaOrig="240" w:dyaOrig="320">
          <v:shape id="_x0000_i1090" type="#_x0000_t75" style="width:12pt;height:15.75pt" o:ole="">
            <v:imagedata r:id="rId126" o:title=""/>
          </v:shape>
          <o:OLEObject Type="Embed" ProgID="Equation.3" ShapeID="_x0000_i1090" DrawAspect="Content" ObjectID="_1469671923" r:id="rId127"/>
        </w:object>
      </w:r>
      <w:r w:rsidRPr="002C2EF1">
        <w:rPr>
          <w:sz w:val="28"/>
          <w:szCs w:val="28"/>
        </w:rPr>
        <w:t xml:space="preserve"> – коэффициент, зависящий от типа болот, определяется по приложению 3;</w:t>
      </w:r>
    </w:p>
    <w:p w:rsidR="002237AA" w:rsidRPr="002C2EF1" w:rsidRDefault="002237A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f</w:t>
      </w:r>
      <w:r w:rsidRPr="002C2EF1">
        <w:rPr>
          <w:position w:val="-6"/>
          <w:sz w:val="28"/>
          <w:szCs w:val="28"/>
          <w:lang w:val="en-US"/>
        </w:rPr>
        <w:object w:dxaOrig="220" w:dyaOrig="279">
          <v:shape id="_x0000_i1091" type="#_x0000_t75" style="width:11.25pt;height:14.25pt" o:ole="">
            <v:imagedata r:id="rId128" o:title=""/>
          </v:shape>
          <o:OLEObject Type="Embed" ProgID="Equation.3" ShapeID="_x0000_i1091" DrawAspect="Content" ObjectID="_1469671924" r:id="rId129"/>
        </w:object>
      </w:r>
      <w:r w:rsidRPr="002C2EF1">
        <w:rPr>
          <w:sz w:val="28"/>
          <w:szCs w:val="28"/>
        </w:rPr>
        <w:t xml:space="preserve"> – относительная площадь болот и заболоченных лесов и лугов в бассейне, %.</w:t>
      </w:r>
    </w:p>
    <w:p w:rsidR="002237AA" w:rsidRPr="002C2EF1" w:rsidRDefault="002237A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>Рассчитать максимальный расход 1% вероятности превышения талых вод для р. Сура с. Кадышева (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</w:rPr>
        <w:t>=27 900 км</w:t>
      </w:r>
      <w:r w:rsidRPr="002C2EF1">
        <w:rPr>
          <w:sz w:val="28"/>
          <w:szCs w:val="28"/>
          <w:vertAlign w:val="superscript"/>
        </w:rPr>
        <w:t>2</w:t>
      </w:r>
      <w:r w:rsidRPr="002C2EF1">
        <w:rPr>
          <w:sz w:val="28"/>
          <w:szCs w:val="28"/>
        </w:rPr>
        <w:t>, залесенность – 30%, заболоченность – 0).</w:t>
      </w:r>
    </w:p>
    <w:p w:rsidR="002237AA" w:rsidRPr="002C2EF1" w:rsidRDefault="002237A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По приложению 3 определяем 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  <w:vertAlign w:val="subscript"/>
        </w:rPr>
        <w:t>1</w:t>
      </w:r>
      <w:r w:rsidR="00896BCC" w:rsidRPr="002C2EF1">
        <w:rPr>
          <w:sz w:val="28"/>
          <w:szCs w:val="28"/>
        </w:rPr>
        <w:t xml:space="preserve">=2 </w:t>
      </w:r>
      <w:r w:rsidRPr="002C2EF1">
        <w:rPr>
          <w:sz w:val="28"/>
          <w:szCs w:val="28"/>
        </w:rPr>
        <w:t>км</w:t>
      </w:r>
      <w:r w:rsidRPr="002C2EF1">
        <w:rPr>
          <w:sz w:val="28"/>
          <w:szCs w:val="28"/>
          <w:vertAlign w:val="superscript"/>
        </w:rPr>
        <w:t>2</w:t>
      </w:r>
      <w:r w:rsidRPr="002C2EF1">
        <w:rPr>
          <w:sz w:val="28"/>
          <w:szCs w:val="28"/>
        </w:rPr>
        <w:t xml:space="preserve">,  </w:t>
      </w:r>
      <w:r w:rsidRPr="002C2EF1">
        <w:rPr>
          <w:sz w:val="28"/>
          <w:szCs w:val="28"/>
          <w:lang w:val="en-US"/>
        </w:rPr>
        <w:t>h</w:t>
      </w:r>
      <w:r w:rsidRPr="002C2EF1">
        <w:rPr>
          <w:sz w:val="28"/>
          <w:szCs w:val="28"/>
        </w:rPr>
        <w:t>=</w:t>
      </w:r>
      <w:r w:rsidR="00896BCC" w:rsidRPr="002C2EF1">
        <w:rPr>
          <w:sz w:val="28"/>
          <w:szCs w:val="28"/>
        </w:rPr>
        <w:t xml:space="preserve">80 </w:t>
      </w:r>
      <w:r w:rsidRPr="002C2EF1">
        <w:rPr>
          <w:sz w:val="28"/>
          <w:szCs w:val="28"/>
        </w:rPr>
        <w:t xml:space="preserve">мм,  </w:t>
      </w:r>
      <w:r w:rsidRPr="002C2EF1">
        <w:rPr>
          <w:sz w:val="28"/>
          <w:szCs w:val="28"/>
          <w:lang w:val="en-US"/>
        </w:rPr>
        <w:t>C</w:t>
      </w:r>
      <w:r w:rsidRPr="002C2EF1">
        <w:rPr>
          <w:sz w:val="28"/>
          <w:szCs w:val="28"/>
          <w:vertAlign w:val="subscript"/>
          <w:lang w:val="en-US"/>
        </w:rPr>
        <w:t>v</w:t>
      </w:r>
      <w:r w:rsidR="00896BCC" w:rsidRPr="002C2EF1">
        <w:rPr>
          <w:sz w:val="28"/>
          <w:szCs w:val="28"/>
        </w:rPr>
        <w:t>=0,40</w:t>
      </w:r>
      <w:r w:rsidRPr="002C2EF1">
        <w:rPr>
          <w:sz w:val="28"/>
          <w:szCs w:val="28"/>
        </w:rPr>
        <w:t xml:space="preserve">, </w:t>
      </w:r>
      <w:r w:rsidRPr="002C2EF1">
        <w:rPr>
          <w:sz w:val="28"/>
          <w:szCs w:val="28"/>
          <w:lang w:val="en-US"/>
        </w:rPr>
        <w:t>n</w:t>
      </w:r>
      <w:r w:rsidR="00896BCC" w:rsidRPr="002C2EF1">
        <w:rPr>
          <w:sz w:val="28"/>
          <w:szCs w:val="28"/>
        </w:rPr>
        <w:t>=0,25</w:t>
      </w:r>
      <w:r w:rsidRPr="002C2EF1">
        <w:rPr>
          <w:sz w:val="28"/>
          <w:szCs w:val="28"/>
        </w:rPr>
        <w:t xml:space="preserve">, </w:t>
      </w:r>
      <w:r w:rsidRPr="002C2EF1">
        <w:rPr>
          <w:position w:val="-10"/>
          <w:sz w:val="28"/>
          <w:szCs w:val="28"/>
        </w:rPr>
        <w:object w:dxaOrig="240" w:dyaOrig="260">
          <v:shape id="_x0000_i1092" type="#_x0000_t75" style="width:12pt;height:12.75pt" o:ole="">
            <v:imagedata r:id="rId130" o:title=""/>
          </v:shape>
          <o:OLEObject Type="Embed" ProgID="Equation.3" ShapeID="_x0000_i1092" DrawAspect="Content" ObjectID="_1469671925" r:id="rId131"/>
        </w:object>
      </w:r>
      <w:r w:rsidRPr="002C2EF1">
        <w:rPr>
          <w:sz w:val="28"/>
          <w:szCs w:val="28"/>
        </w:rPr>
        <w:t>=1, К</w:t>
      </w:r>
      <w:r w:rsidRPr="002C2EF1">
        <w:rPr>
          <w:sz w:val="28"/>
          <w:szCs w:val="28"/>
          <w:vertAlign w:val="subscript"/>
        </w:rPr>
        <w:t>о</w:t>
      </w:r>
      <w:r w:rsidR="00896BCC" w:rsidRPr="002C2EF1">
        <w:rPr>
          <w:sz w:val="28"/>
          <w:szCs w:val="28"/>
        </w:rPr>
        <w:t>= 0,02</w:t>
      </w:r>
      <w:r w:rsidRPr="002C2EF1">
        <w:rPr>
          <w:sz w:val="28"/>
          <w:szCs w:val="28"/>
        </w:rPr>
        <w:t xml:space="preserve">; </w:t>
      </w:r>
    </w:p>
    <w:p w:rsidR="002237AA" w:rsidRPr="002C2EF1" w:rsidRDefault="002237A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10"/>
          <w:sz w:val="28"/>
          <w:szCs w:val="28"/>
        </w:rPr>
        <w:object w:dxaOrig="279" w:dyaOrig="340">
          <v:shape id="_x0000_i1093" type="#_x0000_t75" style="width:14.25pt;height:17.25pt" o:ole="">
            <v:imagedata r:id="rId132" o:title=""/>
          </v:shape>
          <o:OLEObject Type="Embed" ProgID="Equation.3" ShapeID="_x0000_i1093" DrawAspect="Content" ObjectID="_1469671926" r:id="rId133"/>
        </w:object>
      </w:r>
      <w:r w:rsidR="00896BCC" w:rsidRPr="002C2EF1">
        <w:rPr>
          <w:sz w:val="28"/>
          <w:szCs w:val="28"/>
        </w:rPr>
        <w:t>=1,3</w:t>
      </w:r>
      <w:r w:rsidRPr="002C2EF1">
        <w:rPr>
          <w:sz w:val="28"/>
          <w:szCs w:val="28"/>
        </w:rPr>
        <w:t xml:space="preserve">; </w:t>
      </w:r>
    </w:p>
    <w:p w:rsidR="002237AA" w:rsidRPr="002C2EF1" w:rsidRDefault="002237A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n</w:t>
      </w:r>
      <w:r w:rsidRPr="002C2EF1">
        <w:rPr>
          <w:sz w:val="28"/>
          <w:szCs w:val="28"/>
          <w:vertAlign w:val="subscript"/>
        </w:rPr>
        <w:t>2</w:t>
      </w:r>
      <w:r w:rsidR="00896BCC" w:rsidRPr="002C2EF1">
        <w:rPr>
          <w:sz w:val="28"/>
          <w:szCs w:val="28"/>
        </w:rPr>
        <w:t>=0,2</w:t>
      </w:r>
      <w:r w:rsidRPr="002C2EF1">
        <w:rPr>
          <w:sz w:val="28"/>
          <w:szCs w:val="28"/>
        </w:rPr>
        <w:t>;</w:t>
      </w:r>
    </w:p>
    <w:p w:rsidR="002237AA" w:rsidRPr="002C2EF1" w:rsidRDefault="002237A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10"/>
          <w:sz w:val="28"/>
          <w:szCs w:val="28"/>
        </w:rPr>
        <w:object w:dxaOrig="240" w:dyaOrig="320">
          <v:shape id="_x0000_i1094" type="#_x0000_t75" style="width:12pt;height:15.75pt" o:ole="">
            <v:imagedata r:id="rId134" o:title=""/>
          </v:shape>
          <o:OLEObject Type="Embed" ProgID="Equation.3" ShapeID="_x0000_i1094" DrawAspect="Content" ObjectID="_1469671927" r:id="rId135"/>
        </w:object>
      </w:r>
      <w:r w:rsidR="00896BCC" w:rsidRPr="002C2EF1">
        <w:rPr>
          <w:sz w:val="28"/>
          <w:szCs w:val="28"/>
        </w:rPr>
        <w:t>=0,8</w:t>
      </w:r>
      <w:r w:rsidRPr="002C2EF1">
        <w:rPr>
          <w:sz w:val="28"/>
          <w:szCs w:val="28"/>
        </w:rPr>
        <w:t>;</w:t>
      </w:r>
    </w:p>
    <w:p w:rsidR="002237AA" w:rsidRPr="002C2EF1" w:rsidRDefault="002237A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</w:rPr>
        <w:t xml:space="preserve">по приложению 2 </w:t>
      </w:r>
      <w:r w:rsidR="00896BCC" w:rsidRPr="002C2EF1">
        <w:rPr>
          <w:sz w:val="28"/>
          <w:szCs w:val="28"/>
        </w:rPr>
        <w:t>К</w:t>
      </w:r>
      <w:r w:rsidRPr="002C2EF1">
        <w:rPr>
          <w:sz w:val="28"/>
          <w:szCs w:val="28"/>
          <w:vertAlign w:val="subscript"/>
        </w:rPr>
        <w:t>р</w:t>
      </w:r>
      <w:r w:rsidR="00896BCC" w:rsidRPr="002C2EF1">
        <w:rPr>
          <w:sz w:val="28"/>
          <w:szCs w:val="28"/>
        </w:rPr>
        <w:t>=2,16</w:t>
      </w:r>
      <w:r w:rsidRPr="002C2EF1">
        <w:rPr>
          <w:sz w:val="28"/>
          <w:szCs w:val="28"/>
        </w:rPr>
        <w:t>;</w:t>
      </w:r>
    </w:p>
    <w:p w:rsidR="002237AA" w:rsidRPr="002C2EF1" w:rsidRDefault="002237AA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h</w:t>
      </w:r>
      <w:r w:rsidRPr="002C2EF1">
        <w:rPr>
          <w:sz w:val="28"/>
          <w:szCs w:val="28"/>
          <w:vertAlign w:val="subscript"/>
          <w:lang w:val="en-US"/>
        </w:rPr>
        <w:t>p</w:t>
      </w:r>
      <w:r w:rsidRPr="002C2EF1">
        <w:rPr>
          <w:sz w:val="28"/>
          <w:szCs w:val="28"/>
        </w:rPr>
        <w:t>=</w:t>
      </w:r>
      <w:r w:rsidRPr="002C2EF1">
        <w:rPr>
          <w:sz w:val="28"/>
          <w:szCs w:val="28"/>
          <w:lang w:val="en-US"/>
        </w:rPr>
        <w:t>k</w:t>
      </w:r>
      <w:r w:rsidRPr="002C2EF1">
        <w:rPr>
          <w:sz w:val="28"/>
          <w:szCs w:val="28"/>
          <w:vertAlign w:val="subscript"/>
          <w:lang w:val="en-US"/>
        </w:rPr>
        <w:t>p</w:t>
      </w:r>
      <w:r w:rsidRPr="002C2EF1">
        <w:rPr>
          <w:sz w:val="28"/>
          <w:szCs w:val="28"/>
          <w:lang w:val="en-US"/>
        </w:rPr>
        <w:t>h</w:t>
      </w:r>
      <w:r w:rsidR="00896BCC" w:rsidRPr="002C2EF1">
        <w:rPr>
          <w:sz w:val="28"/>
          <w:szCs w:val="28"/>
        </w:rPr>
        <w:t xml:space="preserve">=2,16*80=172,8 </w:t>
      </w:r>
      <w:r w:rsidRPr="002C2EF1">
        <w:rPr>
          <w:sz w:val="28"/>
          <w:szCs w:val="28"/>
        </w:rPr>
        <w:t xml:space="preserve">мм, </w:t>
      </w:r>
      <w:r w:rsidR="001A2470" w:rsidRPr="002C2EF1">
        <w:rPr>
          <w:position w:val="-10"/>
          <w:sz w:val="28"/>
          <w:szCs w:val="28"/>
        </w:rPr>
        <w:object w:dxaOrig="240" w:dyaOrig="340">
          <v:shape id="_x0000_i1095" type="#_x0000_t75" style="width:12pt;height:17.25pt" o:ole="">
            <v:imagedata r:id="rId136" o:title=""/>
          </v:shape>
          <o:OLEObject Type="Embed" ProgID="Equation.3" ShapeID="_x0000_i1095" DrawAspect="Content" ObjectID="_1469671928" r:id="rId137"/>
        </w:object>
      </w:r>
      <w:r w:rsidR="00896BCC" w:rsidRPr="002C2EF1">
        <w:rPr>
          <w:sz w:val="28"/>
          <w:szCs w:val="28"/>
        </w:rPr>
        <w:t>=1</w:t>
      </w:r>
      <w:r w:rsidRPr="002C2EF1">
        <w:rPr>
          <w:sz w:val="28"/>
          <w:szCs w:val="28"/>
        </w:rPr>
        <w:t>;</w:t>
      </w:r>
    </w:p>
    <w:p w:rsidR="002237AA" w:rsidRPr="002C2EF1" w:rsidRDefault="002237AA" w:rsidP="002C2EF1">
      <w:pPr>
        <w:spacing w:line="360" w:lineRule="auto"/>
        <w:ind w:firstLine="709"/>
        <w:jc w:val="both"/>
        <w:rPr>
          <w:sz w:val="28"/>
          <w:szCs w:val="28"/>
        </w:rPr>
      </w:pPr>
    </w:p>
    <w:p w:rsidR="002237AA" w:rsidRPr="002C2EF1" w:rsidRDefault="001A2470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10"/>
          <w:sz w:val="28"/>
          <w:szCs w:val="28"/>
        </w:rPr>
        <w:object w:dxaOrig="240" w:dyaOrig="340">
          <v:shape id="_x0000_i1096" type="#_x0000_t75" style="width:12pt;height:17.25pt" o:ole="">
            <v:imagedata r:id="rId138" o:title=""/>
          </v:shape>
          <o:OLEObject Type="Embed" ProgID="Equation.3" ShapeID="_x0000_i1096" DrawAspect="Content" ObjectID="_1469671929" r:id="rId139"/>
        </w:object>
      </w:r>
      <w:r w:rsidRPr="002C2EF1">
        <w:rPr>
          <w:sz w:val="28"/>
          <w:szCs w:val="28"/>
        </w:rPr>
        <w:t>=</w:t>
      </w:r>
      <w:r w:rsidRPr="002C2EF1">
        <w:rPr>
          <w:position w:val="-10"/>
          <w:sz w:val="28"/>
          <w:szCs w:val="28"/>
        </w:rPr>
        <w:object w:dxaOrig="279" w:dyaOrig="340">
          <v:shape id="_x0000_i1097" type="#_x0000_t75" style="width:14.25pt;height:17.25pt" o:ole="">
            <v:imagedata r:id="rId117" o:title=""/>
          </v:shape>
          <o:OLEObject Type="Embed" ProgID="Equation.3" ShapeID="_x0000_i1097" DrawAspect="Content" ObjectID="_1469671930" r:id="rId140"/>
        </w:object>
      </w:r>
      <w:r w:rsidRPr="002C2EF1">
        <w:rPr>
          <w:sz w:val="28"/>
          <w:szCs w:val="28"/>
        </w:rPr>
        <w:t>/(</w:t>
      </w:r>
      <w:r w:rsidRPr="002C2EF1">
        <w:rPr>
          <w:sz w:val="28"/>
          <w:szCs w:val="28"/>
          <w:lang w:val="en-US"/>
        </w:rPr>
        <w:t>f</w:t>
      </w:r>
      <w:r w:rsidRPr="002C2EF1">
        <w:rPr>
          <w:sz w:val="28"/>
          <w:szCs w:val="28"/>
          <w:vertAlign w:val="subscript"/>
        </w:rPr>
        <w:t>л</w:t>
      </w:r>
      <w:r w:rsidRPr="002C2EF1">
        <w:rPr>
          <w:sz w:val="28"/>
          <w:szCs w:val="28"/>
        </w:rPr>
        <w:t>+1)</w:t>
      </w:r>
      <w:r w:rsidRPr="002C2EF1">
        <w:rPr>
          <w:sz w:val="28"/>
          <w:szCs w:val="28"/>
          <w:vertAlign w:val="superscript"/>
          <w:lang w:val="en-US"/>
        </w:rPr>
        <w:t>n</w:t>
      </w:r>
      <w:r w:rsidRPr="002C2EF1">
        <w:rPr>
          <w:sz w:val="28"/>
          <w:szCs w:val="28"/>
          <w:vertAlign w:val="subscript"/>
        </w:rPr>
        <w:t>2</w:t>
      </w:r>
      <w:r w:rsidR="00896BCC" w:rsidRPr="002C2EF1">
        <w:rPr>
          <w:sz w:val="28"/>
          <w:szCs w:val="28"/>
        </w:rPr>
        <w:t>=1,30(30+1</w:t>
      </w:r>
      <w:r w:rsidRPr="002C2EF1">
        <w:rPr>
          <w:sz w:val="28"/>
          <w:szCs w:val="28"/>
        </w:rPr>
        <w:t>)</w:t>
      </w:r>
      <w:r w:rsidR="00896BCC" w:rsidRPr="002C2EF1">
        <w:rPr>
          <w:sz w:val="28"/>
          <w:szCs w:val="28"/>
          <w:vertAlign w:val="superscript"/>
        </w:rPr>
        <w:t>0,2</w:t>
      </w:r>
      <w:r w:rsidR="00896BCC" w:rsidRPr="002C2EF1">
        <w:rPr>
          <w:sz w:val="28"/>
          <w:szCs w:val="28"/>
        </w:rPr>
        <w:t>=0,654</w:t>
      </w:r>
      <w:r w:rsidRPr="002C2EF1">
        <w:rPr>
          <w:sz w:val="28"/>
          <w:szCs w:val="28"/>
        </w:rPr>
        <w:t>;</w:t>
      </w:r>
    </w:p>
    <w:p w:rsidR="001A2470" w:rsidRPr="002C2EF1" w:rsidRDefault="001A2470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position w:val="-10"/>
          <w:sz w:val="28"/>
          <w:szCs w:val="28"/>
        </w:rPr>
        <w:object w:dxaOrig="279" w:dyaOrig="340">
          <v:shape id="_x0000_i1098" type="#_x0000_t75" style="width:14.25pt;height:17.25pt" o:ole="">
            <v:imagedata r:id="rId141" o:title=""/>
          </v:shape>
          <o:OLEObject Type="Embed" ProgID="Equation.3" ShapeID="_x0000_i1098" DrawAspect="Content" ObjectID="_1469671931" r:id="rId142"/>
        </w:object>
      </w:r>
      <w:r w:rsidRPr="002C2EF1">
        <w:rPr>
          <w:sz w:val="28"/>
          <w:szCs w:val="28"/>
        </w:rPr>
        <w:t>=1-</w:t>
      </w:r>
      <w:r w:rsidRPr="002C2EF1">
        <w:rPr>
          <w:position w:val="-10"/>
          <w:sz w:val="28"/>
          <w:szCs w:val="28"/>
        </w:rPr>
        <w:object w:dxaOrig="240" w:dyaOrig="320">
          <v:shape id="_x0000_i1099" type="#_x0000_t75" style="width:12pt;height:15.75pt" o:ole="">
            <v:imagedata r:id="rId122" o:title=""/>
          </v:shape>
          <o:OLEObject Type="Embed" ProgID="Equation.3" ShapeID="_x0000_i1099" DrawAspect="Content" ObjectID="_1469671932" r:id="rId143"/>
        </w:object>
      </w:r>
      <w:r w:rsidRPr="002C2EF1">
        <w:rPr>
          <w:sz w:val="28"/>
          <w:szCs w:val="28"/>
          <w:lang w:val="en-US"/>
        </w:rPr>
        <w:t>Lg</w:t>
      </w:r>
      <w:r w:rsidRPr="002C2EF1">
        <w:rPr>
          <w:sz w:val="28"/>
          <w:szCs w:val="28"/>
        </w:rPr>
        <w:t>(0,1</w:t>
      </w:r>
      <w:r w:rsidRPr="002C2EF1">
        <w:rPr>
          <w:sz w:val="28"/>
          <w:szCs w:val="28"/>
          <w:lang w:val="en-US"/>
        </w:rPr>
        <w:t>f</w:t>
      </w:r>
      <w:r w:rsidRPr="002C2EF1">
        <w:rPr>
          <w:position w:val="-6"/>
          <w:sz w:val="28"/>
          <w:szCs w:val="28"/>
          <w:lang w:val="en-US"/>
        </w:rPr>
        <w:object w:dxaOrig="220" w:dyaOrig="279">
          <v:shape id="_x0000_i1100" type="#_x0000_t75" style="width:11.25pt;height:14.25pt" o:ole="">
            <v:imagedata r:id="rId124" o:title=""/>
          </v:shape>
          <o:OLEObject Type="Embed" ProgID="Equation.3" ShapeID="_x0000_i1100" DrawAspect="Content" ObjectID="_1469671933" r:id="rId144"/>
        </w:object>
      </w:r>
      <w:r w:rsidRPr="002C2EF1">
        <w:rPr>
          <w:sz w:val="28"/>
          <w:szCs w:val="28"/>
        </w:rPr>
        <w:t>+1)</w:t>
      </w:r>
      <w:r w:rsidR="00896BCC" w:rsidRPr="002C2EF1">
        <w:rPr>
          <w:sz w:val="28"/>
          <w:szCs w:val="28"/>
        </w:rPr>
        <w:t>=1-0,8</w:t>
      </w:r>
      <w:r w:rsidRPr="002C2EF1">
        <w:rPr>
          <w:sz w:val="28"/>
          <w:szCs w:val="28"/>
          <w:lang w:val="en-US"/>
        </w:rPr>
        <w:t>Lg</w:t>
      </w:r>
      <w:r w:rsidR="00896BCC" w:rsidRPr="002C2EF1">
        <w:rPr>
          <w:sz w:val="28"/>
          <w:szCs w:val="28"/>
        </w:rPr>
        <w:t>*(0,1*0+1)=1</w:t>
      </w:r>
      <w:r w:rsidRPr="002C2EF1">
        <w:rPr>
          <w:sz w:val="28"/>
          <w:szCs w:val="28"/>
        </w:rPr>
        <w:t>.</w:t>
      </w:r>
    </w:p>
    <w:p w:rsidR="001A2470" w:rsidRPr="002C2EF1" w:rsidRDefault="001A2470" w:rsidP="002C2EF1">
      <w:pPr>
        <w:spacing w:line="360" w:lineRule="auto"/>
        <w:ind w:firstLine="709"/>
        <w:jc w:val="both"/>
        <w:rPr>
          <w:sz w:val="28"/>
          <w:szCs w:val="28"/>
        </w:rPr>
      </w:pPr>
      <w:r w:rsidRPr="002C2EF1">
        <w:rPr>
          <w:sz w:val="28"/>
          <w:szCs w:val="28"/>
          <w:lang w:val="en-US"/>
        </w:rPr>
        <w:t>Q</w:t>
      </w:r>
      <w:r w:rsidRPr="002C2EF1">
        <w:rPr>
          <w:sz w:val="28"/>
          <w:szCs w:val="28"/>
          <w:vertAlign w:val="subscript"/>
        </w:rPr>
        <w:t>1%</w:t>
      </w:r>
      <w:r w:rsidRPr="002C2EF1">
        <w:rPr>
          <w:sz w:val="28"/>
          <w:szCs w:val="28"/>
        </w:rPr>
        <w:t>=</w:t>
      </w:r>
      <w:r w:rsidR="005B3455" w:rsidRPr="002C2EF1">
        <w:rPr>
          <w:position w:val="-32"/>
          <w:sz w:val="28"/>
          <w:szCs w:val="28"/>
        </w:rPr>
        <w:object w:dxaOrig="2540" w:dyaOrig="740">
          <v:shape id="_x0000_i1101" type="#_x0000_t75" style="width:126.75pt;height:36.75pt" o:ole="">
            <v:imagedata r:id="rId145" o:title=""/>
          </v:shape>
          <o:OLEObject Type="Embed" ProgID="Equation.3" ShapeID="_x0000_i1101" DrawAspect="Content" ObjectID="_1469671934" r:id="rId146"/>
        </w:object>
      </w:r>
      <w:r w:rsidR="00896BCC" w:rsidRPr="002C2EF1">
        <w:rPr>
          <w:sz w:val="28"/>
          <w:szCs w:val="28"/>
        </w:rPr>
        <w:t xml:space="preserve">=4879,314 </w:t>
      </w:r>
      <w:r w:rsidRPr="002C2EF1">
        <w:rPr>
          <w:sz w:val="28"/>
          <w:szCs w:val="28"/>
        </w:rPr>
        <w:t>м</w:t>
      </w:r>
      <w:r w:rsidRPr="002C2EF1">
        <w:rPr>
          <w:sz w:val="28"/>
          <w:szCs w:val="28"/>
          <w:vertAlign w:val="superscript"/>
        </w:rPr>
        <w:t>3</w:t>
      </w:r>
      <w:r w:rsidRPr="002C2EF1">
        <w:rPr>
          <w:sz w:val="28"/>
          <w:szCs w:val="28"/>
        </w:rPr>
        <w:t>/с.</w:t>
      </w:r>
    </w:p>
    <w:p w:rsidR="002D51CE" w:rsidRPr="002C2EF1" w:rsidRDefault="002D51CE" w:rsidP="002C2EF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D51CE" w:rsidRPr="002C2EF1" w:rsidSect="002C2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5D9" w:rsidRDefault="002C45D9">
      <w:r>
        <w:separator/>
      </w:r>
    </w:p>
  </w:endnote>
  <w:endnote w:type="continuationSeparator" w:id="0">
    <w:p w:rsidR="002C45D9" w:rsidRDefault="002C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55" w:rsidRDefault="005B3455" w:rsidP="005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3455" w:rsidRDefault="005B3455" w:rsidP="005B34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55" w:rsidRDefault="005B3455" w:rsidP="005B34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EF1">
      <w:rPr>
        <w:rStyle w:val="a6"/>
        <w:noProof/>
      </w:rPr>
      <w:t>9</w:t>
    </w:r>
    <w:r>
      <w:rPr>
        <w:rStyle w:val="a6"/>
      </w:rPr>
      <w:fldChar w:fldCharType="end"/>
    </w:r>
  </w:p>
  <w:p w:rsidR="005B3455" w:rsidRDefault="005B3455" w:rsidP="005B34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5D9" w:rsidRDefault="002C45D9">
      <w:r>
        <w:separator/>
      </w:r>
    </w:p>
  </w:footnote>
  <w:footnote w:type="continuationSeparator" w:id="0">
    <w:p w:rsidR="002C45D9" w:rsidRDefault="002C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292"/>
    <w:rsid w:val="00043BFE"/>
    <w:rsid w:val="00064763"/>
    <w:rsid w:val="00083068"/>
    <w:rsid w:val="000A39D3"/>
    <w:rsid w:val="000D4D66"/>
    <w:rsid w:val="000E4F4B"/>
    <w:rsid w:val="00112F0E"/>
    <w:rsid w:val="00123B45"/>
    <w:rsid w:val="001879F7"/>
    <w:rsid w:val="001907D3"/>
    <w:rsid w:val="001A2470"/>
    <w:rsid w:val="001B5FEC"/>
    <w:rsid w:val="001F5B98"/>
    <w:rsid w:val="00206877"/>
    <w:rsid w:val="0021145D"/>
    <w:rsid w:val="002237AA"/>
    <w:rsid w:val="00243DD8"/>
    <w:rsid w:val="00254A41"/>
    <w:rsid w:val="00256236"/>
    <w:rsid w:val="00290BC3"/>
    <w:rsid w:val="0029316F"/>
    <w:rsid w:val="002B6433"/>
    <w:rsid w:val="002C0292"/>
    <w:rsid w:val="002C2EF1"/>
    <w:rsid w:val="002C45D9"/>
    <w:rsid w:val="002D51CE"/>
    <w:rsid w:val="00323D25"/>
    <w:rsid w:val="00324A0E"/>
    <w:rsid w:val="003A6DAA"/>
    <w:rsid w:val="003D3889"/>
    <w:rsid w:val="0041206D"/>
    <w:rsid w:val="0041326A"/>
    <w:rsid w:val="00414F14"/>
    <w:rsid w:val="0046481D"/>
    <w:rsid w:val="00476D3A"/>
    <w:rsid w:val="0048039A"/>
    <w:rsid w:val="00496142"/>
    <w:rsid w:val="004C5263"/>
    <w:rsid w:val="00501869"/>
    <w:rsid w:val="005801A7"/>
    <w:rsid w:val="005B3455"/>
    <w:rsid w:val="00612B1A"/>
    <w:rsid w:val="0061777C"/>
    <w:rsid w:val="0062580D"/>
    <w:rsid w:val="006A162A"/>
    <w:rsid w:val="006B19A3"/>
    <w:rsid w:val="00731DBA"/>
    <w:rsid w:val="00777514"/>
    <w:rsid w:val="007D2DB7"/>
    <w:rsid w:val="00844B42"/>
    <w:rsid w:val="00871D24"/>
    <w:rsid w:val="00882FB8"/>
    <w:rsid w:val="00896BCC"/>
    <w:rsid w:val="008E2BD2"/>
    <w:rsid w:val="0094507C"/>
    <w:rsid w:val="00966A80"/>
    <w:rsid w:val="009A2455"/>
    <w:rsid w:val="009E3C14"/>
    <w:rsid w:val="009F5539"/>
    <w:rsid w:val="00A15BF5"/>
    <w:rsid w:val="00AB1A76"/>
    <w:rsid w:val="00AB6DB7"/>
    <w:rsid w:val="00AC1823"/>
    <w:rsid w:val="00AE67EE"/>
    <w:rsid w:val="00AF4C73"/>
    <w:rsid w:val="00B87046"/>
    <w:rsid w:val="00BF6053"/>
    <w:rsid w:val="00C439D6"/>
    <w:rsid w:val="00C57571"/>
    <w:rsid w:val="00CC4514"/>
    <w:rsid w:val="00D33684"/>
    <w:rsid w:val="00DC2E9A"/>
    <w:rsid w:val="00DC3F82"/>
    <w:rsid w:val="00DD599E"/>
    <w:rsid w:val="00DE7888"/>
    <w:rsid w:val="00E022D2"/>
    <w:rsid w:val="00E155C8"/>
    <w:rsid w:val="00E37E73"/>
    <w:rsid w:val="00E65A9B"/>
    <w:rsid w:val="00E67B84"/>
    <w:rsid w:val="00EA110B"/>
    <w:rsid w:val="00EB240F"/>
    <w:rsid w:val="00F2273B"/>
    <w:rsid w:val="00F22852"/>
    <w:rsid w:val="00F56538"/>
    <w:rsid w:val="00F87B48"/>
    <w:rsid w:val="00FE68B8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63ABD33E-2CC0-4340-B8C2-0B3FF1E8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39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9F553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9F55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F55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E37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B3455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B34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6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0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5.wmf"/><Relationship Id="rId5" Type="http://schemas.openxmlformats.org/officeDocument/2006/relationships/endnotes" Target="end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e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1.bin"/><Relationship Id="rId44" Type="http://schemas.openxmlformats.org/officeDocument/2006/relationships/image" Target="media/image19.e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footer" Target="footer1.xml"/><Relationship Id="rId86" Type="http://schemas.openxmlformats.org/officeDocument/2006/relationships/oleObject" Target="embeddings/oleObject42.bin"/><Relationship Id="rId130" Type="http://schemas.openxmlformats.org/officeDocument/2006/relationships/image" Target="media/image56.wmf"/><Relationship Id="rId135" Type="http://schemas.openxmlformats.org/officeDocument/2006/relationships/oleObject" Target="embeddings/oleObject7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image" Target="media/image34.e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9.wmf"/><Relationship Id="rId61" Type="http://schemas.openxmlformats.org/officeDocument/2006/relationships/image" Target="media/image27.wmf"/><Relationship Id="rId82" Type="http://schemas.openxmlformats.org/officeDocument/2006/relationships/footer" Target="footer2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4.wmf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image" Target="media/image30.e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9.bin"/><Relationship Id="rId16" Type="http://schemas.openxmlformats.org/officeDocument/2006/relationships/image" Target="media/image6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ВЫСШИХ УЧЕБНЫХ ЗАВЕДЕНИЙ</vt:lpstr>
    </vt:vector>
  </TitlesOfParts>
  <Company>ГНУ ВНИИОЗ</Company>
  <LinksUpToDate>false</LinksUpToDate>
  <CharactersWithSpaces>19707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ВЫСШИХ УЧЕБНЫХ ЗАВЕДЕНИЙ</dc:title>
  <dc:subject/>
  <dc:creator>ECONOM</dc:creator>
  <cp:keywords/>
  <dc:description/>
  <cp:lastModifiedBy>Irina</cp:lastModifiedBy>
  <cp:revision>2</cp:revision>
  <cp:lastPrinted>2006-09-14T13:46:00Z</cp:lastPrinted>
  <dcterms:created xsi:type="dcterms:W3CDTF">2014-08-16T02:22:00Z</dcterms:created>
  <dcterms:modified xsi:type="dcterms:W3CDTF">2014-08-16T02:22:00Z</dcterms:modified>
</cp:coreProperties>
</file>