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3AC" w:rsidRPr="00175E65" w:rsidRDefault="00175E65" w:rsidP="00175E65">
      <w:pPr>
        <w:pStyle w:val="2"/>
      </w:pPr>
      <w:bookmarkStart w:id="0" w:name="_Toc241164386"/>
      <w:r w:rsidRPr="00175E65">
        <w:t>Исходные данные</w:t>
      </w:r>
      <w:bookmarkEnd w:id="0"/>
    </w:p>
    <w:p w:rsidR="00B803AC" w:rsidRPr="00175E65" w:rsidRDefault="00B803AC" w:rsidP="00175E65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4327"/>
      </w:tblGrid>
      <w:tr w:rsidR="00B803AC" w:rsidRPr="00175E65" w:rsidTr="00F141CC">
        <w:trPr>
          <w:jc w:val="center"/>
        </w:trPr>
        <w:tc>
          <w:tcPr>
            <w:tcW w:w="3888" w:type="dxa"/>
          </w:tcPr>
          <w:p w:rsidR="00B803AC" w:rsidRPr="00175E65" w:rsidRDefault="00B803AC" w:rsidP="00175E65">
            <w:pPr>
              <w:pStyle w:val="afb"/>
            </w:pPr>
            <w:r w:rsidRPr="00175E65">
              <w:t>Район строительства</w:t>
            </w:r>
          </w:p>
        </w:tc>
        <w:tc>
          <w:tcPr>
            <w:tcW w:w="4327" w:type="dxa"/>
          </w:tcPr>
          <w:p w:rsidR="00B803AC" w:rsidRPr="00175E65" w:rsidRDefault="00B803AC" w:rsidP="00175E65">
            <w:pPr>
              <w:pStyle w:val="afb"/>
            </w:pPr>
            <w:r w:rsidRPr="00175E65">
              <w:rPr>
                <w:lang w:val="en-US"/>
              </w:rPr>
              <w:t>IV</w:t>
            </w:r>
          </w:p>
        </w:tc>
      </w:tr>
      <w:tr w:rsidR="00B803AC" w:rsidRPr="00175E65" w:rsidTr="00F141CC">
        <w:trPr>
          <w:jc w:val="center"/>
        </w:trPr>
        <w:tc>
          <w:tcPr>
            <w:tcW w:w="3888" w:type="dxa"/>
          </w:tcPr>
          <w:p w:rsidR="00B803AC" w:rsidRPr="00175E65" w:rsidRDefault="00B803AC" w:rsidP="00175E65">
            <w:pPr>
              <w:pStyle w:val="afb"/>
            </w:pPr>
            <w:r w:rsidRPr="00175E65">
              <w:t>Несущие конструкции каркаса</w:t>
            </w:r>
          </w:p>
        </w:tc>
        <w:tc>
          <w:tcPr>
            <w:tcW w:w="4327" w:type="dxa"/>
          </w:tcPr>
          <w:p w:rsidR="00B803AC" w:rsidRPr="00175E65" w:rsidRDefault="00B803AC" w:rsidP="00175E65">
            <w:pPr>
              <w:pStyle w:val="afb"/>
            </w:pPr>
            <w:r w:rsidRPr="00175E65">
              <w:t>Гнутоклееная рама</w:t>
            </w:r>
          </w:p>
        </w:tc>
      </w:tr>
      <w:tr w:rsidR="00B803AC" w:rsidRPr="00175E65" w:rsidTr="00F141CC">
        <w:trPr>
          <w:jc w:val="center"/>
        </w:trPr>
        <w:tc>
          <w:tcPr>
            <w:tcW w:w="3888" w:type="dxa"/>
          </w:tcPr>
          <w:p w:rsidR="00B803AC" w:rsidRPr="00175E65" w:rsidRDefault="00B803AC" w:rsidP="00175E65">
            <w:pPr>
              <w:pStyle w:val="afb"/>
            </w:pPr>
            <w:r w:rsidRPr="00175E65">
              <w:t>Шаг несущих конструкций</w:t>
            </w:r>
          </w:p>
        </w:tc>
        <w:tc>
          <w:tcPr>
            <w:tcW w:w="4327" w:type="dxa"/>
          </w:tcPr>
          <w:p w:rsidR="00B803AC" w:rsidRPr="00175E65" w:rsidRDefault="00B803AC" w:rsidP="00175E65">
            <w:pPr>
              <w:pStyle w:val="afb"/>
            </w:pPr>
            <w:r w:rsidRPr="00175E65">
              <w:t>4,5 м</w:t>
            </w:r>
          </w:p>
        </w:tc>
      </w:tr>
      <w:tr w:rsidR="00B803AC" w:rsidRPr="00175E65" w:rsidTr="00F141CC">
        <w:trPr>
          <w:jc w:val="center"/>
        </w:trPr>
        <w:tc>
          <w:tcPr>
            <w:tcW w:w="3888" w:type="dxa"/>
          </w:tcPr>
          <w:p w:rsidR="00B803AC" w:rsidRPr="00175E65" w:rsidRDefault="00B803AC" w:rsidP="00175E65">
            <w:pPr>
              <w:pStyle w:val="afb"/>
            </w:pPr>
            <w:r w:rsidRPr="00175E65">
              <w:t>Высота в коньке</w:t>
            </w:r>
          </w:p>
        </w:tc>
        <w:tc>
          <w:tcPr>
            <w:tcW w:w="4327" w:type="dxa"/>
          </w:tcPr>
          <w:p w:rsidR="00B803AC" w:rsidRPr="00175E65" w:rsidRDefault="00B803AC" w:rsidP="00175E65">
            <w:pPr>
              <w:pStyle w:val="afb"/>
            </w:pPr>
            <w:r w:rsidRPr="00175E65">
              <w:t>5,7 м</w:t>
            </w:r>
          </w:p>
        </w:tc>
      </w:tr>
      <w:tr w:rsidR="00B803AC" w:rsidRPr="00175E65" w:rsidTr="00F141CC">
        <w:trPr>
          <w:jc w:val="center"/>
        </w:trPr>
        <w:tc>
          <w:tcPr>
            <w:tcW w:w="3888" w:type="dxa"/>
          </w:tcPr>
          <w:p w:rsidR="00B803AC" w:rsidRPr="00175E65" w:rsidRDefault="00B803AC" w:rsidP="00175E65">
            <w:pPr>
              <w:pStyle w:val="afb"/>
            </w:pPr>
            <w:r w:rsidRPr="00175E65">
              <w:t>Пролет</w:t>
            </w:r>
          </w:p>
        </w:tc>
        <w:tc>
          <w:tcPr>
            <w:tcW w:w="4327" w:type="dxa"/>
          </w:tcPr>
          <w:p w:rsidR="00B803AC" w:rsidRPr="00175E65" w:rsidRDefault="00B803AC" w:rsidP="00175E65">
            <w:pPr>
              <w:pStyle w:val="afb"/>
            </w:pPr>
            <w:r w:rsidRPr="00175E65">
              <w:t>15 м</w:t>
            </w:r>
          </w:p>
        </w:tc>
      </w:tr>
      <w:tr w:rsidR="00B803AC" w:rsidRPr="00175E65" w:rsidTr="00F141CC">
        <w:trPr>
          <w:jc w:val="center"/>
        </w:trPr>
        <w:tc>
          <w:tcPr>
            <w:tcW w:w="3888" w:type="dxa"/>
          </w:tcPr>
          <w:p w:rsidR="00B803AC" w:rsidRPr="00175E65" w:rsidRDefault="00B803AC" w:rsidP="00175E65">
            <w:pPr>
              <w:pStyle w:val="afb"/>
            </w:pPr>
            <w:r w:rsidRPr="00175E65">
              <w:t>Длина здания</w:t>
            </w:r>
          </w:p>
        </w:tc>
        <w:tc>
          <w:tcPr>
            <w:tcW w:w="4327" w:type="dxa"/>
          </w:tcPr>
          <w:p w:rsidR="00B803AC" w:rsidRPr="00175E65" w:rsidRDefault="00B803AC" w:rsidP="00175E65">
            <w:pPr>
              <w:pStyle w:val="afb"/>
            </w:pPr>
            <w:r w:rsidRPr="00175E65">
              <w:t>49,5 м</w:t>
            </w:r>
          </w:p>
        </w:tc>
      </w:tr>
      <w:tr w:rsidR="00B803AC" w:rsidRPr="00175E65" w:rsidTr="00F141CC">
        <w:trPr>
          <w:jc w:val="center"/>
        </w:trPr>
        <w:tc>
          <w:tcPr>
            <w:tcW w:w="3888" w:type="dxa"/>
          </w:tcPr>
          <w:p w:rsidR="00B803AC" w:rsidRPr="00175E65" w:rsidRDefault="00B803AC" w:rsidP="00175E65">
            <w:pPr>
              <w:pStyle w:val="afb"/>
            </w:pPr>
            <w:r w:rsidRPr="00175E65">
              <w:t>Тип кровли</w:t>
            </w:r>
          </w:p>
        </w:tc>
        <w:tc>
          <w:tcPr>
            <w:tcW w:w="4327" w:type="dxa"/>
          </w:tcPr>
          <w:p w:rsidR="00B803AC" w:rsidRPr="00175E65" w:rsidRDefault="00B803AC" w:rsidP="00175E65">
            <w:pPr>
              <w:pStyle w:val="afb"/>
            </w:pPr>
            <w:r w:rsidRPr="00175E65">
              <w:t>Теплая</w:t>
            </w:r>
          </w:p>
        </w:tc>
      </w:tr>
      <w:tr w:rsidR="00B803AC" w:rsidRPr="00175E65" w:rsidTr="00F141CC">
        <w:trPr>
          <w:jc w:val="center"/>
        </w:trPr>
        <w:tc>
          <w:tcPr>
            <w:tcW w:w="3888" w:type="dxa"/>
          </w:tcPr>
          <w:p w:rsidR="00B803AC" w:rsidRPr="00175E65" w:rsidRDefault="00B803AC" w:rsidP="00175E65">
            <w:pPr>
              <w:pStyle w:val="afb"/>
            </w:pPr>
            <w:r w:rsidRPr="00175E65">
              <w:t>Материал кровли</w:t>
            </w:r>
          </w:p>
        </w:tc>
        <w:tc>
          <w:tcPr>
            <w:tcW w:w="4327" w:type="dxa"/>
          </w:tcPr>
          <w:p w:rsidR="00B803AC" w:rsidRPr="00175E65" w:rsidRDefault="00B803AC" w:rsidP="00175E65">
            <w:pPr>
              <w:pStyle w:val="afb"/>
            </w:pPr>
            <w:r w:rsidRPr="00175E65">
              <w:t>Мягкая черепица</w:t>
            </w:r>
          </w:p>
        </w:tc>
      </w:tr>
      <w:tr w:rsidR="00B803AC" w:rsidRPr="00175E65" w:rsidTr="00F141CC">
        <w:trPr>
          <w:jc w:val="center"/>
        </w:trPr>
        <w:tc>
          <w:tcPr>
            <w:tcW w:w="3888" w:type="dxa"/>
          </w:tcPr>
          <w:p w:rsidR="00B803AC" w:rsidRPr="00175E65" w:rsidRDefault="00B803AC" w:rsidP="00175E65">
            <w:pPr>
              <w:pStyle w:val="afb"/>
            </w:pPr>
            <w:r w:rsidRPr="00175E65">
              <w:t>Тип ограждающих конструкция</w:t>
            </w:r>
          </w:p>
        </w:tc>
        <w:tc>
          <w:tcPr>
            <w:tcW w:w="4327" w:type="dxa"/>
          </w:tcPr>
          <w:p w:rsidR="00B803AC" w:rsidRPr="00175E65" w:rsidRDefault="00B803AC" w:rsidP="00175E65">
            <w:pPr>
              <w:pStyle w:val="afb"/>
            </w:pPr>
            <w:r w:rsidRPr="00175E65">
              <w:t>Плита клеефанерная с двумя обшивками, в=1,5м</w:t>
            </w:r>
          </w:p>
        </w:tc>
      </w:tr>
      <w:tr w:rsidR="00B803AC" w:rsidRPr="00175E65" w:rsidTr="00F141CC">
        <w:trPr>
          <w:jc w:val="center"/>
        </w:trPr>
        <w:tc>
          <w:tcPr>
            <w:tcW w:w="3888" w:type="dxa"/>
          </w:tcPr>
          <w:p w:rsidR="00B803AC" w:rsidRPr="00175E65" w:rsidRDefault="00B803AC" w:rsidP="00175E65">
            <w:pPr>
              <w:pStyle w:val="afb"/>
            </w:pPr>
            <w:r w:rsidRPr="00175E65">
              <w:t>Уклон кровли</w:t>
            </w:r>
            <w:r w:rsidR="00175E65" w:rsidRPr="00175E65">
              <w:t xml:space="preserve">: </w:t>
            </w:r>
          </w:p>
        </w:tc>
        <w:tc>
          <w:tcPr>
            <w:tcW w:w="4327" w:type="dxa"/>
          </w:tcPr>
          <w:p w:rsidR="00B803AC" w:rsidRPr="00175E65" w:rsidRDefault="00B803AC" w:rsidP="00175E65">
            <w:pPr>
              <w:pStyle w:val="afb"/>
            </w:pPr>
            <w:r w:rsidRPr="00175E65">
              <w:t>14°02</w:t>
            </w:r>
          </w:p>
        </w:tc>
      </w:tr>
    </w:tbl>
    <w:p w:rsidR="00175E65" w:rsidRDefault="00175E65" w:rsidP="00175E65">
      <w:pPr>
        <w:ind w:firstLine="709"/>
      </w:pPr>
    </w:p>
    <w:p w:rsidR="00B803AC" w:rsidRPr="00175E65" w:rsidRDefault="00175E65" w:rsidP="00175E65">
      <w:pPr>
        <w:pStyle w:val="2"/>
      </w:pPr>
      <w:bookmarkStart w:id="1" w:name="_Toc241164387"/>
      <w:r w:rsidRPr="00175E65">
        <w:t>Расчет ограждающих и несущих конструкций кровли</w:t>
      </w:r>
      <w:bookmarkEnd w:id="1"/>
    </w:p>
    <w:p w:rsidR="00175E65" w:rsidRDefault="00175E65" w:rsidP="00175E65">
      <w:pPr>
        <w:ind w:firstLine="709"/>
      </w:pPr>
    </w:p>
    <w:p w:rsidR="00175E65" w:rsidRPr="00175E65" w:rsidRDefault="00B803AC" w:rsidP="00175E65">
      <w:pPr>
        <w:ind w:firstLine="709"/>
      </w:pPr>
      <w:r w:rsidRPr="00175E65">
        <w:t>Номинальные размеры в плане</w:t>
      </w:r>
      <w:r w:rsidR="00175E65" w:rsidRPr="00175E65">
        <w:t xml:space="preserve">: </w:t>
      </w:r>
      <w:r w:rsidRPr="00175E65">
        <w:t>1,48х4,48м</w:t>
      </w:r>
      <w:r w:rsidR="00175E65">
        <w:t xml:space="preserve"> </w:t>
      </w:r>
      <w:r w:rsidR="00175E65" w:rsidRPr="00175E65">
        <w:t>(рис.1.1)</w:t>
      </w:r>
      <w:r w:rsidR="00175E65">
        <w:t>.</w:t>
      </w:r>
    </w:p>
    <w:p w:rsidR="00175E65" w:rsidRDefault="00B803AC" w:rsidP="00175E65">
      <w:pPr>
        <w:ind w:firstLine="709"/>
      </w:pPr>
      <w:r w:rsidRPr="00175E65">
        <w:t xml:space="preserve">Ребра из сосновых досок </w:t>
      </w:r>
      <w:r w:rsidRPr="00175E65">
        <w:rPr>
          <w:lang w:val="en-US"/>
        </w:rPr>
        <w:t>II</w:t>
      </w:r>
      <w:r w:rsidRPr="00175E65">
        <w:t xml:space="preserve"> сорта</w:t>
      </w:r>
      <w:r w:rsidR="00175E65" w:rsidRPr="00175E65">
        <w:t>.</w:t>
      </w:r>
    </w:p>
    <w:p w:rsidR="00175E65" w:rsidRDefault="00B803AC" w:rsidP="00175E65">
      <w:pPr>
        <w:ind w:firstLine="709"/>
      </w:pPr>
      <w:r w:rsidRPr="00175E65">
        <w:t>Обшивки панели из водостойкой фанеры марки ФСФ сорта В/ВВ толщиной 10мм соединяются с деревянным каркасом клеем марки ФР-12 по ТУ 600601748-75</w:t>
      </w:r>
      <w:r w:rsidR="00175E65" w:rsidRPr="00175E65">
        <w:t>.</w:t>
      </w:r>
    </w:p>
    <w:p w:rsidR="00175E65" w:rsidRDefault="00B803AC" w:rsidP="00175E65">
      <w:pPr>
        <w:ind w:firstLine="709"/>
      </w:pPr>
      <w:r w:rsidRPr="00175E65">
        <w:t xml:space="preserve">Утеплитель </w:t>
      </w:r>
      <w:r w:rsidR="00175E65">
        <w:t>-</w:t>
      </w:r>
      <w:r w:rsidRPr="00175E65">
        <w:t xml:space="preserve"> минеральная вата на основе базальтового волокна </w:t>
      </w:r>
      <w:r w:rsidRPr="00175E65">
        <w:rPr>
          <w:lang w:val="en-US"/>
        </w:rPr>
        <w:t>PAROC</w:t>
      </w:r>
      <w:r w:rsidRPr="00175E65">
        <w:t xml:space="preserve"> 37 с объемным весом </w:t>
      </w:r>
      <w:r w:rsidRPr="00175E65">
        <w:rPr>
          <w:i/>
          <w:iCs/>
        </w:rPr>
        <w:t>γ</w:t>
      </w:r>
      <w:r w:rsidRPr="00175E65">
        <w:t>=0,3 кН/м</w:t>
      </w:r>
      <w:r w:rsidRPr="00175E65">
        <w:rPr>
          <w:vertAlign w:val="superscript"/>
        </w:rPr>
        <w:t>3</w:t>
      </w:r>
      <w:r w:rsidR="00175E65" w:rsidRPr="00175E65">
        <w:rPr>
          <w:vertAlign w:val="superscript"/>
        </w:rPr>
        <w:t xml:space="preserve">. </w:t>
      </w:r>
      <w:r w:rsidRPr="00175E65">
        <w:t>Плиты</w:t>
      </w:r>
      <w:r w:rsidR="00175E65" w:rsidRPr="00175E65">
        <w:t xml:space="preserve"> - </w:t>
      </w:r>
      <w:r w:rsidRPr="00175E65">
        <w:t>1200х600мм</w:t>
      </w:r>
      <w:r w:rsidR="00175E65" w:rsidRPr="00175E65">
        <w:t>.</w:t>
      </w:r>
    </w:p>
    <w:p w:rsidR="00175E65" w:rsidRDefault="00B803AC" w:rsidP="00175E65">
      <w:pPr>
        <w:ind w:firstLine="709"/>
      </w:pPr>
      <w:r w:rsidRPr="00175E65">
        <w:t xml:space="preserve">Пароизоляция </w:t>
      </w:r>
      <w:r w:rsidR="00175E65">
        <w:t>-</w:t>
      </w:r>
      <w:r w:rsidRPr="00175E65">
        <w:t xml:space="preserve"> паронепроницаемая антиконденсатная полимерная ткань </w:t>
      </w:r>
      <w:r w:rsidRPr="00175E65">
        <w:rPr>
          <w:lang w:val="en-US"/>
        </w:rPr>
        <w:t>FOLIAREX</w:t>
      </w:r>
      <w:r w:rsidRPr="00175E65">
        <w:t xml:space="preserve"> 110г/ м</w:t>
      </w:r>
      <w:r w:rsidRPr="00175E65">
        <w:rPr>
          <w:vertAlign w:val="superscript"/>
        </w:rPr>
        <w:t>3</w:t>
      </w:r>
      <w:r w:rsidR="00175E65" w:rsidRPr="00175E65">
        <w:t>.</w:t>
      </w:r>
    </w:p>
    <w:p w:rsidR="00175E65" w:rsidRDefault="00B803AC" w:rsidP="00175E65">
      <w:pPr>
        <w:ind w:firstLine="709"/>
      </w:pPr>
      <w:r w:rsidRPr="00175E65">
        <w:t>Над утеплителем предусмотрена воздушная прослойка, вентилируемая вдоль панели</w:t>
      </w:r>
      <w:r w:rsidR="00175E65" w:rsidRPr="00175E65">
        <w:t xml:space="preserve">. </w:t>
      </w:r>
      <w:r w:rsidRPr="00175E65">
        <w:t xml:space="preserve">Кровля принята из рулонных материалов </w:t>
      </w:r>
      <w:r w:rsidR="00175E65">
        <w:t>-</w:t>
      </w:r>
      <w:r w:rsidRPr="00175E65">
        <w:t xml:space="preserve"> кровельная плитка </w:t>
      </w:r>
      <w:r w:rsidRPr="00175E65">
        <w:rPr>
          <w:lang w:val="en-US"/>
        </w:rPr>
        <w:t>KATEPAL</w:t>
      </w:r>
      <w:r w:rsidR="00175E65" w:rsidRPr="00175E65">
        <w:t>.</w:t>
      </w:r>
    </w:p>
    <w:p w:rsidR="00B803AC" w:rsidRPr="00175E65" w:rsidRDefault="00B803AC" w:rsidP="00175E65">
      <w:pPr>
        <w:ind w:firstLine="709"/>
      </w:pPr>
      <w:r w:rsidRPr="00175E65">
        <w:t>Комп</w:t>
      </w:r>
      <w:r w:rsidR="00F141CC">
        <w:t>о</w:t>
      </w:r>
      <w:r w:rsidRPr="00175E65">
        <w:t>новка рабочего сечения панели</w:t>
      </w:r>
      <w:r w:rsidR="00F141CC">
        <w:t>.</w:t>
      </w:r>
    </w:p>
    <w:p w:rsidR="00175E65" w:rsidRDefault="00B803AC" w:rsidP="00175E65">
      <w:pPr>
        <w:ind w:firstLine="709"/>
      </w:pPr>
      <w:r w:rsidRPr="00175E65">
        <w:t xml:space="preserve">Ширина панели берется равной ширине фанерного листа с учетом обрезки кромок для их выравнивания </w:t>
      </w:r>
      <w:r w:rsidRPr="00175E65">
        <w:rPr>
          <w:i/>
          <w:iCs/>
          <w:lang w:val="en-US"/>
        </w:rPr>
        <w:t>b</w:t>
      </w:r>
      <w:r w:rsidRPr="00175E65">
        <w:rPr>
          <w:i/>
          <w:iCs/>
          <w:vertAlign w:val="subscript"/>
        </w:rPr>
        <w:t>п</w:t>
      </w:r>
      <w:r w:rsidRPr="00175E65">
        <w:t xml:space="preserve">=1480мм </w:t>
      </w:r>
      <w:r w:rsidR="00175E65">
        <w:t>-</w:t>
      </w:r>
      <w:r w:rsidRPr="00175E65">
        <w:t xml:space="preserve"> при прямолинейном очертании несущих конструкция</w:t>
      </w:r>
      <w:r w:rsidR="00175E65" w:rsidRPr="00175E65">
        <w:t>.</w:t>
      </w:r>
    </w:p>
    <w:p w:rsidR="00175E65" w:rsidRDefault="00B803AC" w:rsidP="00175E65">
      <w:pPr>
        <w:ind w:firstLine="709"/>
      </w:pPr>
      <w:r w:rsidRPr="00175E65">
        <w:t>Направление волокон наружных шпонов фанеры в верхней и нижней обшивках панели принимается продольным, с целью обеспечения полноценного стыкования листов фанеры</w:t>
      </w:r>
      <w:r w:rsidR="00175E65">
        <w:t xml:space="preserve"> «</w:t>
      </w:r>
      <w:r w:rsidRPr="00175E65">
        <w:t>на ус</w:t>
      </w:r>
      <w:r w:rsidR="00175E65">
        <w:t xml:space="preserve">» </w:t>
      </w:r>
      <w:r w:rsidRPr="00175E65">
        <w:t>при склеивании их в виде непрерывной ленты</w:t>
      </w:r>
      <w:r w:rsidR="00175E65" w:rsidRPr="00175E65">
        <w:t>.</w:t>
      </w:r>
    </w:p>
    <w:p w:rsidR="00175E65" w:rsidRDefault="00B803AC" w:rsidP="00175E65">
      <w:pPr>
        <w:ind w:firstLine="709"/>
      </w:pPr>
      <w:r w:rsidRPr="00175E65">
        <w:t>Для дощатого каркаса, связывающего верхние и нижние фанерные обшивки в монолитно склеенную коробчатую панель, принимаем черновые заготовки по</w:t>
      </w:r>
      <w:r w:rsidR="00175E65" w:rsidRPr="00175E65">
        <w:t xml:space="preserve"> </w:t>
      </w:r>
      <w:r w:rsidRPr="00175E65">
        <w:t>рекомендуемому сортаменту пиломатериалов</w:t>
      </w:r>
      <w:r w:rsidR="00175E65">
        <w:t xml:space="preserve"> (</w:t>
      </w:r>
      <w:r w:rsidRPr="00175E65">
        <w:t>ГОСТ 8486-86Е</w:t>
      </w:r>
      <w:r w:rsidR="00175E65" w:rsidRPr="00175E65">
        <w:t xml:space="preserve">) </w:t>
      </w:r>
      <w:r w:rsidRPr="00175E65">
        <w:t>сечением 44х150 мм</w:t>
      </w:r>
      <w:r w:rsidR="00175E65" w:rsidRPr="00175E65">
        <w:t xml:space="preserve">. </w:t>
      </w:r>
      <w:r w:rsidRPr="00175E65">
        <w:t xml:space="preserve">После сушки до влажности </w:t>
      </w:r>
      <w:r w:rsidRPr="00175E65">
        <w:rPr>
          <w:lang w:val="en-US"/>
        </w:rPr>
        <w:t>W</w:t>
      </w:r>
      <w:r w:rsidRPr="00175E65">
        <w:t>=12% и четырехстороннего фрезерования для склейки применяются чистые доски сечением 36х144 мм</w:t>
      </w:r>
      <w:r w:rsidR="00175E65" w:rsidRPr="00175E65">
        <w:t>.</w:t>
      </w:r>
    </w:p>
    <w:p w:rsidR="00175E65" w:rsidRDefault="00B803AC" w:rsidP="00175E65">
      <w:pPr>
        <w:ind w:firstLine="709"/>
      </w:pPr>
      <w:r w:rsidRPr="00175E65">
        <w:t>Расчетный пролет панели</w:t>
      </w:r>
      <w:r w:rsidR="00175E65" w:rsidRPr="00175E65">
        <w:t xml:space="preserve">: </w:t>
      </w:r>
      <w:r w:rsidRPr="00175E65">
        <w:rPr>
          <w:i/>
          <w:iCs/>
          <w:lang w:val="en-US"/>
        </w:rPr>
        <w:t>l</w:t>
      </w:r>
      <w:r w:rsidRPr="00175E65">
        <w:rPr>
          <w:i/>
          <w:iCs/>
          <w:vertAlign w:val="subscript"/>
        </w:rPr>
        <w:t>р</w:t>
      </w:r>
      <w:r w:rsidRPr="00175E65">
        <w:t xml:space="preserve"> = 0,99 • 4480 = 4435 мм</w:t>
      </w:r>
      <w:r w:rsidR="00175E65" w:rsidRPr="00175E65">
        <w:t>.</w:t>
      </w:r>
    </w:p>
    <w:p w:rsidR="00175E65" w:rsidRDefault="00B803AC" w:rsidP="00175E65">
      <w:pPr>
        <w:ind w:firstLine="709"/>
      </w:pPr>
      <w:r w:rsidRPr="00175E65">
        <w:t>Высота плиты принимается</w:t>
      </w:r>
      <w:r w:rsidR="00175E65" w:rsidRPr="00175E65">
        <w:t xml:space="preserve">: </w:t>
      </w:r>
      <w:r w:rsidRPr="00175E65">
        <w:rPr>
          <w:i/>
          <w:iCs/>
          <w:lang w:val="en-US"/>
        </w:rPr>
        <w:t>h</w:t>
      </w:r>
      <w:r w:rsidRPr="00175E65">
        <w:rPr>
          <w:i/>
          <w:iCs/>
          <w:vertAlign w:val="subscript"/>
        </w:rPr>
        <w:t>п</w:t>
      </w:r>
      <w:r w:rsidRPr="00175E65">
        <w:t xml:space="preserve"> = </w:t>
      </w:r>
      <w:r w:rsidRPr="00175E65">
        <w:rPr>
          <w:i/>
          <w:iCs/>
          <w:lang w:val="en-US"/>
        </w:rPr>
        <w:t>h</w:t>
      </w:r>
      <w:r w:rsidRPr="00175E65">
        <w:rPr>
          <w:i/>
          <w:iCs/>
          <w:vertAlign w:val="subscript"/>
        </w:rPr>
        <w:t>р</w:t>
      </w:r>
      <w:r w:rsidRPr="00175E65">
        <w:t xml:space="preserve"> + 2 · </w:t>
      </w:r>
      <w:r w:rsidRPr="00175E65">
        <w:rPr>
          <w:i/>
          <w:iCs/>
        </w:rPr>
        <w:t>δ</w:t>
      </w:r>
      <w:r w:rsidRPr="00175E65">
        <w:rPr>
          <w:i/>
          <w:iCs/>
          <w:vertAlign w:val="subscript"/>
        </w:rPr>
        <w:t>ф</w:t>
      </w:r>
      <w:r w:rsidRPr="00175E65">
        <w:t xml:space="preserve"> = 144 + 2 · 10 = 164 мм</w:t>
      </w:r>
      <w:r w:rsidR="00175E65" w:rsidRPr="00175E65">
        <w:t>.</w:t>
      </w:r>
    </w:p>
    <w:p w:rsidR="00175E65" w:rsidRPr="00175E65" w:rsidRDefault="00B803AC" w:rsidP="00175E65">
      <w:pPr>
        <w:ind w:firstLine="709"/>
      </w:pPr>
      <w:r w:rsidRPr="00175E65">
        <w:t>Каркас панели принимается их четырех продольных ребер</w:t>
      </w:r>
      <w:r w:rsidR="00175E65">
        <w:t xml:space="preserve"> </w:t>
      </w:r>
      <w:r w:rsidR="00175E65" w:rsidRPr="00175E65">
        <w:t>(</w:t>
      </w:r>
      <w:r w:rsidRPr="00175E65">
        <w:t>рис</w:t>
      </w:r>
      <w:r w:rsidR="00175E65" w:rsidRPr="00175E65">
        <w:t>).</w:t>
      </w:r>
    </w:p>
    <w:p w:rsidR="00175E65" w:rsidRDefault="00B803AC" w:rsidP="00175E65">
      <w:pPr>
        <w:ind w:firstLine="709"/>
      </w:pPr>
      <w:r w:rsidRPr="00175E65">
        <w:t>Шаг ребер принимается из расчета верхней фанерной обшивки на местный изгиб поперек волокон от сосредоточенной силы Р = 1 · 1,2 = 1,2 кН как балки, заделанной по концам</w:t>
      </w:r>
      <w:r w:rsidR="00175E65">
        <w:t xml:space="preserve"> (</w:t>
      </w:r>
      <w:r w:rsidRPr="00175E65">
        <w:t>у ребер</w:t>
      </w:r>
      <w:r w:rsidR="00175E65" w:rsidRPr="00175E65">
        <w:t xml:space="preserve">) </w:t>
      </w:r>
      <w:r w:rsidRPr="00175E65">
        <w:t>шириной 100 см</w:t>
      </w:r>
      <w:r w:rsidR="00175E65" w:rsidRPr="00175E65">
        <w:t>.</w:t>
      </w:r>
    </w:p>
    <w:p w:rsidR="00175E65" w:rsidRDefault="00175E65" w:rsidP="00175E65">
      <w:pPr>
        <w:ind w:firstLine="709"/>
      </w:pPr>
    </w:p>
    <w:p w:rsidR="00175E65" w:rsidRPr="00175E65" w:rsidRDefault="00B803AC" w:rsidP="00175E65">
      <w:pPr>
        <w:ind w:firstLine="709"/>
      </w:pPr>
      <w:r w:rsidRPr="00175E65">
        <w:t>Расчетная схема</w:t>
      </w:r>
    </w:p>
    <w:p w:rsidR="00B803AC" w:rsidRDefault="00033A26" w:rsidP="00175E65">
      <w:pPr>
        <w:ind w:firstLine="709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9" o:spid="_x0000_i1025" type="#_x0000_t75" style="width:137.25pt;height:67.5pt;visibility:visible">
            <v:imagedata r:id="rId7" o:title="" croptop="43728f" cropbottom="14286f" cropleft="7891f" cropright="37817f"/>
          </v:shape>
        </w:pict>
      </w:r>
    </w:p>
    <w:p w:rsidR="00175E65" w:rsidRPr="00175E65" w:rsidRDefault="00175E65" w:rsidP="00175E65">
      <w:pPr>
        <w:ind w:firstLine="709"/>
      </w:pPr>
    </w:p>
    <w:p w:rsidR="00175E65" w:rsidRDefault="00B803AC" w:rsidP="00175E65">
      <w:pPr>
        <w:ind w:firstLine="709"/>
      </w:pPr>
      <w:r w:rsidRPr="00175E65">
        <w:t>Расстояние между ребрами в осях</w:t>
      </w:r>
      <w:r w:rsidR="00175E65" w:rsidRPr="00175E65">
        <w:t xml:space="preserve">: </w:t>
      </w:r>
    </w:p>
    <w:p w:rsidR="00175E65" w:rsidRDefault="00175E65" w:rsidP="00175E65">
      <w:pPr>
        <w:ind w:firstLine="709"/>
      </w:pPr>
    </w:p>
    <w:p w:rsidR="00B803AC" w:rsidRDefault="00033A26" w:rsidP="00175E65">
      <w:pPr>
        <w:ind w:firstLine="709"/>
      </w:pPr>
      <w:r>
        <w:rPr>
          <w:position w:val="-24"/>
        </w:rPr>
        <w:pict>
          <v:shape id="_x0000_i1026" type="#_x0000_t75" style="width:158.25pt;height:36pt">
            <v:imagedata r:id="rId8" o:title=""/>
          </v:shape>
        </w:pict>
      </w:r>
      <w:r w:rsidR="00B803AC" w:rsidRPr="00175E65">
        <w:t>46,93 см</w:t>
      </w:r>
    </w:p>
    <w:p w:rsidR="00175E65" w:rsidRPr="00175E65" w:rsidRDefault="00175E65" w:rsidP="00175E65">
      <w:pPr>
        <w:ind w:firstLine="709"/>
      </w:pPr>
    </w:p>
    <w:p w:rsidR="00175E65" w:rsidRDefault="00B803AC" w:rsidP="00175E65">
      <w:pPr>
        <w:ind w:firstLine="709"/>
      </w:pPr>
      <w:r w:rsidRPr="00175E65">
        <w:t>Тогда расстояние между ребрами в свету</w:t>
      </w:r>
      <w:r w:rsidR="00175E65" w:rsidRPr="00175E65">
        <w:t xml:space="preserve">: </w:t>
      </w:r>
    </w:p>
    <w:p w:rsidR="00175E65" w:rsidRDefault="00175E65" w:rsidP="00175E65">
      <w:pPr>
        <w:ind w:firstLine="709"/>
      </w:pPr>
    </w:p>
    <w:p w:rsidR="00175E65" w:rsidRPr="00175E65" w:rsidRDefault="00B803AC" w:rsidP="00175E65">
      <w:pPr>
        <w:ind w:firstLine="709"/>
      </w:pPr>
      <w:r w:rsidRPr="00175E65">
        <w:rPr>
          <w:i/>
          <w:iCs/>
        </w:rPr>
        <w:t>С</w:t>
      </w:r>
      <w:r w:rsidRPr="00175E65">
        <w:rPr>
          <w:i/>
          <w:iCs/>
          <w:vertAlign w:val="subscript"/>
        </w:rPr>
        <w:t>0</w:t>
      </w:r>
      <w:r w:rsidRPr="00175E65">
        <w:rPr>
          <w:i/>
          <w:iCs/>
        </w:rPr>
        <w:t xml:space="preserve"> = С </w:t>
      </w:r>
      <w:r w:rsidR="00175E65">
        <w:rPr>
          <w:i/>
          <w:iCs/>
        </w:rPr>
        <w:t>-</w:t>
      </w:r>
      <w:r w:rsidRPr="00175E65">
        <w:rPr>
          <w:i/>
          <w:iCs/>
        </w:rPr>
        <w:t xml:space="preserve"> </w:t>
      </w:r>
      <w:r w:rsidRPr="00175E65">
        <w:rPr>
          <w:i/>
          <w:iCs/>
          <w:lang w:val="en-US"/>
        </w:rPr>
        <w:t>b</w:t>
      </w:r>
      <w:r w:rsidRPr="00175E65">
        <w:rPr>
          <w:i/>
          <w:iCs/>
          <w:vertAlign w:val="subscript"/>
          <w:lang w:val="en-US"/>
        </w:rPr>
        <w:t>p</w:t>
      </w:r>
      <w:r w:rsidRPr="00175E65">
        <w:t xml:space="preserve"> = 46,93 </w:t>
      </w:r>
      <w:r w:rsidR="00175E65">
        <w:t>-</w:t>
      </w:r>
      <w:r w:rsidRPr="00175E65">
        <w:t xml:space="preserve"> 3,6 = 43,3 см</w:t>
      </w:r>
    </w:p>
    <w:p w:rsidR="00B803AC" w:rsidRDefault="00033A26" w:rsidP="00175E65">
      <w:pPr>
        <w:ind w:firstLine="709"/>
      </w:pPr>
      <w:r>
        <w:rPr>
          <w:position w:val="-24"/>
        </w:rPr>
        <w:pict>
          <v:shape id="_x0000_i1027" type="#_x0000_t75" style="width:159.75pt;height:33.75pt">
            <v:imagedata r:id="rId9" o:title=""/>
          </v:shape>
        </w:pict>
      </w:r>
      <w:r w:rsidR="00B803AC" w:rsidRPr="00175E65">
        <w:t xml:space="preserve"> кН·см</w:t>
      </w:r>
    </w:p>
    <w:p w:rsidR="00175E65" w:rsidRPr="00175E65" w:rsidRDefault="00175E65" w:rsidP="00175E65">
      <w:pPr>
        <w:ind w:firstLine="709"/>
      </w:pPr>
    </w:p>
    <w:p w:rsidR="00175E65" w:rsidRDefault="00B803AC" w:rsidP="00175E65">
      <w:pPr>
        <w:ind w:firstLine="709"/>
      </w:pPr>
      <w:r w:rsidRPr="00175E65">
        <w:t>Момент сопротивления обшивки шириной 100 см</w:t>
      </w:r>
      <w:r w:rsidR="00175E65" w:rsidRPr="00175E65">
        <w:t>:</w:t>
      </w:r>
    </w:p>
    <w:p w:rsidR="00175E65" w:rsidRDefault="00175E65" w:rsidP="00175E65">
      <w:pPr>
        <w:ind w:firstLine="709"/>
      </w:pPr>
    </w:p>
    <w:p w:rsidR="00175E65" w:rsidRDefault="00033A26" w:rsidP="00175E65">
      <w:pPr>
        <w:ind w:firstLine="709"/>
        <w:rPr>
          <w:vertAlign w:val="superscript"/>
        </w:rPr>
      </w:pPr>
      <w:r>
        <w:rPr>
          <w:position w:val="-24"/>
        </w:rPr>
        <w:pict>
          <v:shape id="_x0000_i1028" type="#_x0000_t75" style="width:170.25pt;height:34.5pt">
            <v:imagedata r:id="rId10" o:title=""/>
          </v:shape>
        </w:pict>
      </w:r>
      <w:r w:rsidR="00B803AC" w:rsidRPr="00175E65">
        <w:t>см</w:t>
      </w:r>
      <w:r w:rsidR="00B803AC" w:rsidRPr="00175E65">
        <w:rPr>
          <w:vertAlign w:val="superscript"/>
        </w:rPr>
        <w:t>3</w:t>
      </w:r>
    </w:p>
    <w:p w:rsidR="00175E65" w:rsidRPr="00175E65" w:rsidRDefault="00175E65" w:rsidP="00175E65">
      <w:pPr>
        <w:ind w:firstLine="709"/>
      </w:pPr>
    </w:p>
    <w:p w:rsidR="00175E65" w:rsidRDefault="00B803AC" w:rsidP="00175E65">
      <w:pPr>
        <w:ind w:firstLine="709"/>
      </w:pPr>
      <w:r w:rsidRPr="00175E65">
        <w:t>Напряжение от изгиба сосредоточенной силой</w:t>
      </w:r>
      <w:r w:rsidR="00175E65" w:rsidRPr="00175E65">
        <w:t>:</w:t>
      </w:r>
    </w:p>
    <w:p w:rsidR="00175E65" w:rsidRDefault="00175E65" w:rsidP="00175E65">
      <w:pPr>
        <w:ind w:firstLine="709"/>
      </w:pPr>
    </w:p>
    <w:p w:rsidR="00F141CC" w:rsidRDefault="00033A26" w:rsidP="00175E65">
      <w:pPr>
        <w:ind w:firstLine="709"/>
      </w:pPr>
      <w:r>
        <w:rPr>
          <w:position w:val="-28"/>
        </w:rPr>
        <w:pict>
          <v:shape id="_x0000_i1029" type="#_x0000_t75" style="width:117.75pt;height:34.5pt">
            <v:imagedata r:id="rId11" o:title=""/>
          </v:shape>
        </w:pict>
      </w:r>
      <w:r w:rsidR="00B803AC" w:rsidRPr="00175E65">
        <w:t>кН/см</w:t>
      </w:r>
      <w:r w:rsidR="00B803AC" w:rsidRPr="00175E65">
        <w:rPr>
          <w:vertAlign w:val="superscript"/>
        </w:rPr>
        <w:t xml:space="preserve">2 </w:t>
      </w:r>
      <w:r w:rsidR="00B803AC" w:rsidRPr="00175E65">
        <w:t xml:space="preserve">= 4,2мПа &lt; </w:t>
      </w:r>
      <w:r w:rsidR="00B803AC" w:rsidRPr="00175E65">
        <w:rPr>
          <w:i/>
          <w:iCs/>
          <w:lang w:val="en-US"/>
        </w:rPr>
        <w:t>R</w:t>
      </w:r>
      <w:r w:rsidR="00B803AC" w:rsidRPr="00175E65">
        <w:rPr>
          <w:i/>
          <w:iCs/>
          <w:vertAlign w:val="subscript"/>
        </w:rPr>
        <w:t xml:space="preserve">н </w:t>
      </w:r>
      <w:r w:rsidR="00B803AC" w:rsidRPr="00175E65">
        <w:rPr>
          <w:i/>
          <w:iCs/>
        </w:rPr>
        <w:t xml:space="preserve">· </w:t>
      </w:r>
      <w:r w:rsidR="00B803AC" w:rsidRPr="00175E65">
        <w:rPr>
          <w:i/>
          <w:iCs/>
          <w:lang w:val="en-US"/>
        </w:rPr>
        <w:t>m</w:t>
      </w:r>
      <w:r w:rsidR="00B803AC" w:rsidRPr="00175E65">
        <w:rPr>
          <w:i/>
          <w:iCs/>
          <w:vertAlign w:val="subscript"/>
        </w:rPr>
        <w:t>н</w:t>
      </w:r>
      <w:r w:rsidR="00B803AC" w:rsidRPr="00175E65">
        <w:t xml:space="preserve"> = 4,2 · 1,2 = 5,0</w:t>
      </w:r>
      <w:r w:rsidR="00175E65" w:rsidRPr="00175E65">
        <w:t>4,</w:t>
      </w:r>
      <w:r w:rsidR="00B803AC" w:rsidRPr="00175E65">
        <w:t>где</w:t>
      </w:r>
      <w:r w:rsidR="00175E65" w:rsidRPr="00175E65">
        <w:t xml:space="preserve"> </w:t>
      </w:r>
      <w:r w:rsidR="00B803AC" w:rsidRPr="00175E65">
        <w:rPr>
          <w:i/>
          <w:iCs/>
          <w:lang w:val="en-US"/>
        </w:rPr>
        <w:t>m</w:t>
      </w:r>
      <w:r w:rsidR="00B803AC" w:rsidRPr="00175E65">
        <w:rPr>
          <w:i/>
          <w:iCs/>
          <w:vertAlign w:val="subscript"/>
        </w:rPr>
        <w:t xml:space="preserve">н </w:t>
      </w:r>
      <w:r w:rsidR="00B803AC" w:rsidRPr="00175E65">
        <w:t xml:space="preserve">=1,2 </w:t>
      </w:r>
      <w:r w:rsidR="00F141CC">
        <w:t>–</w:t>
      </w:r>
      <w:r w:rsidR="00B803AC" w:rsidRPr="00175E65">
        <w:t xml:space="preserve"> </w:t>
      </w:r>
    </w:p>
    <w:p w:rsidR="00F141CC" w:rsidRDefault="00F141CC" w:rsidP="00175E65">
      <w:pPr>
        <w:ind w:firstLine="709"/>
      </w:pPr>
    </w:p>
    <w:p w:rsidR="00175E65" w:rsidRDefault="00B803AC" w:rsidP="00175E65">
      <w:pPr>
        <w:ind w:firstLine="709"/>
      </w:pPr>
      <w:r w:rsidRPr="00175E65">
        <w:t>коэффициент условия работы для монтажной нагрузки</w:t>
      </w:r>
      <w:r w:rsidR="00175E65" w:rsidRPr="00175E65">
        <w:t>.</w:t>
      </w:r>
    </w:p>
    <w:p w:rsidR="00175E65" w:rsidRDefault="00175E65" w:rsidP="00175E65">
      <w:pPr>
        <w:ind w:firstLine="709"/>
      </w:pPr>
    </w:p>
    <w:p w:rsidR="00175E65" w:rsidRDefault="00B803AC" w:rsidP="00175E65">
      <w:pPr>
        <w:ind w:firstLine="709"/>
      </w:pPr>
      <w:r w:rsidRPr="00175E65">
        <w:t>Для придания жесткости каркасу продольные ребра соединены поперечными ребрами, расположенными по торцам и в середине панели</w:t>
      </w:r>
      <w:r w:rsidR="00175E65" w:rsidRPr="00175E65">
        <w:t>.</w:t>
      </w:r>
    </w:p>
    <w:p w:rsidR="00175E65" w:rsidRPr="00175E65" w:rsidRDefault="00B803AC" w:rsidP="00175E65">
      <w:pPr>
        <w:ind w:firstLine="709"/>
      </w:pPr>
      <w:r w:rsidRPr="00175E65">
        <w:t>Продольные кромки панелей при установке стыкуются при помощи специально устроенного шпунта из трапециевидных брусков, приклеенных к крайним продольным ребрам</w:t>
      </w:r>
      <w:r w:rsidR="00175E65" w:rsidRPr="00175E65">
        <w:t xml:space="preserve">. </w:t>
      </w:r>
      <w:r w:rsidRPr="00175E65">
        <w:t>Полученное таким образом соединение в шпунт предотвращает вертикальный сдвиг в стыке и разницу в прогибах кромок смежных панелей даже под давлением сосредоточенной нагрузки, приложенной к краю одной из панелей</w:t>
      </w:r>
      <w:r w:rsidR="00175E65">
        <w:t xml:space="preserve"> </w:t>
      </w:r>
      <w:r w:rsidR="00175E65" w:rsidRPr="00175E65">
        <w:t>(</w:t>
      </w:r>
      <w:r w:rsidRPr="00175E65">
        <w:t>рис</w:t>
      </w:r>
      <w:r w:rsidR="00175E65" w:rsidRPr="00175E65">
        <w:t>).</w:t>
      </w:r>
    </w:p>
    <w:p w:rsidR="00175E65" w:rsidRPr="00175E65" w:rsidRDefault="00B803AC" w:rsidP="00175E65">
      <w:pPr>
        <w:ind w:firstLine="709"/>
      </w:pPr>
      <w:r w:rsidRPr="00175E65">
        <w:t>Сбор нагрузок на панель</w:t>
      </w:r>
      <w:r w:rsidR="00175E65">
        <w:t>.</w:t>
      </w:r>
    </w:p>
    <w:p w:rsidR="00175E65" w:rsidRDefault="00B803AC" w:rsidP="00175E65">
      <w:pPr>
        <w:ind w:firstLine="709"/>
      </w:pPr>
      <w:r w:rsidRPr="00175E65">
        <w:t>Панели предназначены для укладки по несущим деревянным конструкциям</w:t>
      </w:r>
      <w:r w:rsidR="00175E65" w:rsidRPr="00175E65">
        <w:t xml:space="preserve">. </w:t>
      </w:r>
    </w:p>
    <w:p w:rsidR="00B803AC" w:rsidRDefault="00B803AC" w:rsidP="00175E65">
      <w:pPr>
        <w:ind w:firstLine="709"/>
      </w:pPr>
      <w:r w:rsidRPr="00175E65">
        <w:t>По скомпонованному сечению</w:t>
      </w:r>
      <w:r w:rsidR="00175E65" w:rsidRPr="00175E65">
        <w:t xml:space="preserve"> </w:t>
      </w:r>
      <w:r w:rsidRPr="00175E65">
        <w:t>панели составляем таблицу нормативных и расчетных нагрузок на 1 кв</w:t>
      </w:r>
      <w:r w:rsidR="00175E65" w:rsidRPr="00175E65">
        <w:t xml:space="preserve">. </w:t>
      </w:r>
      <w:r w:rsidRPr="00175E65">
        <w:t>м</w:t>
      </w:r>
      <w:r w:rsidR="00175E65" w:rsidRPr="00175E65">
        <w:t xml:space="preserve">. </w:t>
      </w:r>
      <w:r w:rsidRPr="00175E65">
        <w:t>панели</w:t>
      </w:r>
      <w:r w:rsidR="00175E65" w:rsidRPr="00175E65">
        <w:t xml:space="preserve">. </w:t>
      </w:r>
      <w:r w:rsidRPr="00175E65">
        <w:t>Подсчет нагрузки на 1 кв</w:t>
      </w:r>
      <w:r w:rsidR="00175E65" w:rsidRPr="00175E65">
        <w:t xml:space="preserve">. </w:t>
      </w:r>
      <w:r w:rsidRPr="00175E65">
        <w:t>м</w:t>
      </w:r>
      <w:r w:rsidR="00175E65" w:rsidRPr="00175E65">
        <w:t xml:space="preserve">. </w:t>
      </w:r>
      <w:r w:rsidRPr="00175E65">
        <w:t>панели представлен в табл</w:t>
      </w:r>
      <w:r w:rsidR="00175E65">
        <w:t>.1</w:t>
      </w:r>
      <w:r w:rsidR="00175E65" w:rsidRPr="00175E65">
        <w:t xml:space="preserve">. </w:t>
      </w:r>
    </w:p>
    <w:p w:rsidR="00DB0C26" w:rsidRDefault="00DB0C26" w:rsidP="00175E65">
      <w:pPr>
        <w:ind w:firstLine="709"/>
        <w:sectPr w:rsidR="00DB0C26" w:rsidSect="00175E65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134" w:right="850" w:bottom="1134" w:left="1701" w:header="680" w:footer="680" w:gutter="0"/>
          <w:pgNumType w:start="1"/>
          <w:cols w:space="708"/>
          <w:noEndnote/>
          <w:titlePg/>
          <w:docGrid w:linePitch="360"/>
        </w:sect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041"/>
        <w:gridCol w:w="2228"/>
        <w:gridCol w:w="728"/>
        <w:gridCol w:w="1246"/>
        <w:gridCol w:w="1102"/>
      </w:tblGrid>
      <w:tr w:rsidR="00B803AC" w:rsidRPr="00175E65" w:rsidTr="000E458B">
        <w:trPr>
          <w:trHeight w:val="945"/>
          <w:jc w:val="center"/>
        </w:trPr>
        <w:tc>
          <w:tcPr>
            <w:tcW w:w="840" w:type="dxa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>№ п/п</w:t>
            </w:r>
          </w:p>
        </w:tc>
        <w:tc>
          <w:tcPr>
            <w:tcW w:w="3041" w:type="dxa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>Наименование нагрузки</w:t>
            </w:r>
          </w:p>
        </w:tc>
        <w:tc>
          <w:tcPr>
            <w:tcW w:w="2956" w:type="dxa"/>
            <w:gridSpan w:val="2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>Нормативная</w:t>
            </w:r>
            <w:r w:rsidR="00175E65" w:rsidRPr="00175E65">
              <w:t xml:space="preserve"> </w:t>
            </w:r>
            <w:r w:rsidRPr="00175E65">
              <w:t>нагрузка</w:t>
            </w:r>
            <w:r w:rsidR="00175E65" w:rsidRPr="00175E65">
              <w:t xml:space="preserve">, </w:t>
            </w:r>
            <w:r w:rsidRPr="00175E65">
              <w:t>кН/м2</w:t>
            </w:r>
          </w:p>
        </w:tc>
        <w:tc>
          <w:tcPr>
            <w:tcW w:w="1246" w:type="dxa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>Коэффициент надежности</w:t>
            </w:r>
          </w:p>
        </w:tc>
        <w:tc>
          <w:tcPr>
            <w:tcW w:w="1102" w:type="dxa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>Расчетная</w:t>
            </w:r>
            <w:r w:rsidR="00175E65" w:rsidRPr="00175E65">
              <w:t xml:space="preserve"> </w:t>
            </w:r>
            <w:r w:rsidRPr="00175E65">
              <w:t>нагрузка, кН/м2</w:t>
            </w:r>
          </w:p>
        </w:tc>
      </w:tr>
      <w:tr w:rsidR="00B803AC" w:rsidRPr="00175E65" w:rsidTr="000E458B">
        <w:trPr>
          <w:trHeight w:val="630"/>
          <w:jc w:val="center"/>
        </w:trPr>
        <w:tc>
          <w:tcPr>
            <w:tcW w:w="840" w:type="dxa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>1</w:t>
            </w:r>
          </w:p>
        </w:tc>
        <w:tc>
          <w:tcPr>
            <w:tcW w:w="3041" w:type="dxa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 xml:space="preserve">Кровельная плитка KATEPAL, </w:t>
            </w:r>
            <w:r w:rsidRPr="000E458B">
              <w:rPr>
                <w:i/>
                <w:iCs/>
              </w:rPr>
              <w:t>γ</w:t>
            </w:r>
            <w:r w:rsidRPr="00175E65">
              <w:t>=12,3 кг/м3</w:t>
            </w:r>
          </w:p>
        </w:tc>
        <w:tc>
          <w:tcPr>
            <w:tcW w:w="2956" w:type="dxa"/>
            <w:gridSpan w:val="2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>0,123</w:t>
            </w:r>
          </w:p>
        </w:tc>
        <w:tc>
          <w:tcPr>
            <w:tcW w:w="1246" w:type="dxa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>1,05</w:t>
            </w:r>
          </w:p>
        </w:tc>
        <w:tc>
          <w:tcPr>
            <w:tcW w:w="1102" w:type="dxa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>0,129</w:t>
            </w:r>
          </w:p>
        </w:tc>
      </w:tr>
      <w:tr w:rsidR="00B803AC" w:rsidRPr="00175E65" w:rsidTr="000E458B">
        <w:trPr>
          <w:trHeight w:val="315"/>
          <w:jc w:val="center"/>
        </w:trPr>
        <w:tc>
          <w:tcPr>
            <w:tcW w:w="840" w:type="dxa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>2</w:t>
            </w:r>
          </w:p>
        </w:tc>
        <w:tc>
          <w:tcPr>
            <w:tcW w:w="3041" w:type="dxa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 xml:space="preserve">Фанера ФСФ, </w:t>
            </w:r>
            <w:r w:rsidRPr="000E458B">
              <w:rPr>
                <w:i/>
                <w:iCs/>
              </w:rPr>
              <w:t>n • δ</w:t>
            </w:r>
            <w:r w:rsidRPr="000E458B">
              <w:rPr>
                <w:i/>
                <w:iCs/>
                <w:vertAlign w:val="subscript"/>
              </w:rPr>
              <w:t>ф</w:t>
            </w:r>
            <w:r w:rsidRPr="000E458B">
              <w:rPr>
                <w:i/>
                <w:iCs/>
              </w:rPr>
              <w:t xml:space="preserve"> • γ</w:t>
            </w:r>
            <w:r w:rsidRPr="000E458B">
              <w:rPr>
                <w:i/>
                <w:iCs/>
                <w:vertAlign w:val="subscript"/>
              </w:rPr>
              <w:t>ф</w:t>
            </w:r>
            <w:r w:rsidRPr="00175E65">
              <w:t xml:space="preserve"> </w:t>
            </w:r>
          </w:p>
        </w:tc>
        <w:tc>
          <w:tcPr>
            <w:tcW w:w="2228" w:type="dxa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>2•0,01•7=</w:t>
            </w:r>
          </w:p>
        </w:tc>
        <w:tc>
          <w:tcPr>
            <w:tcW w:w="728" w:type="dxa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>0,140</w:t>
            </w:r>
          </w:p>
        </w:tc>
        <w:tc>
          <w:tcPr>
            <w:tcW w:w="1246" w:type="dxa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>1,1</w:t>
            </w:r>
          </w:p>
        </w:tc>
        <w:tc>
          <w:tcPr>
            <w:tcW w:w="1102" w:type="dxa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>0,154</w:t>
            </w:r>
          </w:p>
        </w:tc>
      </w:tr>
      <w:tr w:rsidR="00B803AC" w:rsidRPr="00175E65" w:rsidTr="000E458B">
        <w:trPr>
          <w:trHeight w:val="315"/>
          <w:jc w:val="center"/>
        </w:trPr>
        <w:tc>
          <w:tcPr>
            <w:tcW w:w="840" w:type="dxa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>3</w:t>
            </w:r>
          </w:p>
        </w:tc>
        <w:tc>
          <w:tcPr>
            <w:tcW w:w="3041" w:type="dxa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>Продольные ребра каркаса</w:t>
            </w:r>
            <w:r w:rsidR="00175E65" w:rsidRPr="00175E65">
              <w:t xml:space="preserve">, </w:t>
            </w:r>
            <w:r w:rsidR="00033A26">
              <w:rPr>
                <w:position w:val="-30"/>
              </w:rPr>
              <w:pict>
                <v:shape id="_x0000_i1030" type="#_x0000_t75" style="width:95.25pt;height:42pt">
                  <v:imagedata r:id="rId16" o:title=""/>
                </v:shape>
              </w:pict>
            </w:r>
          </w:p>
        </w:tc>
        <w:tc>
          <w:tcPr>
            <w:tcW w:w="2228" w:type="dxa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>0,036•0,144•5•5/1,48=</w:t>
            </w:r>
          </w:p>
        </w:tc>
        <w:tc>
          <w:tcPr>
            <w:tcW w:w="728" w:type="dxa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>0,088</w:t>
            </w:r>
          </w:p>
        </w:tc>
        <w:tc>
          <w:tcPr>
            <w:tcW w:w="1246" w:type="dxa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>1,1</w:t>
            </w:r>
          </w:p>
        </w:tc>
        <w:tc>
          <w:tcPr>
            <w:tcW w:w="1102" w:type="dxa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>0,096</w:t>
            </w:r>
          </w:p>
        </w:tc>
      </w:tr>
      <w:tr w:rsidR="00B803AC" w:rsidRPr="00175E65" w:rsidTr="000E458B">
        <w:trPr>
          <w:trHeight w:val="315"/>
          <w:jc w:val="center"/>
        </w:trPr>
        <w:tc>
          <w:tcPr>
            <w:tcW w:w="840" w:type="dxa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>4</w:t>
            </w:r>
          </w:p>
        </w:tc>
        <w:tc>
          <w:tcPr>
            <w:tcW w:w="3041" w:type="dxa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>Поперечные ребра каркаса</w:t>
            </w:r>
            <w:r w:rsidR="00175E65" w:rsidRPr="00175E65">
              <w:t xml:space="preserve">, </w:t>
            </w:r>
            <w:r w:rsidR="00033A26">
              <w:rPr>
                <w:position w:val="-30"/>
              </w:rPr>
              <w:pict>
                <v:shape id="_x0000_i1031" type="#_x0000_t75" style="width:99.75pt;height:42pt">
                  <v:imagedata r:id="rId17" o:title=""/>
                </v:shape>
              </w:pict>
            </w:r>
          </w:p>
        </w:tc>
        <w:tc>
          <w:tcPr>
            <w:tcW w:w="2228" w:type="dxa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>0,036•0,118•3•5/4,48=</w:t>
            </w:r>
          </w:p>
        </w:tc>
        <w:tc>
          <w:tcPr>
            <w:tcW w:w="728" w:type="dxa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>0,014</w:t>
            </w:r>
          </w:p>
        </w:tc>
        <w:tc>
          <w:tcPr>
            <w:tcW w:w="1246" w:type="dxa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>1,1</w:t>
            </w:r>
          </w:p>
        </w:tc>
        <w:tc>
          <w:tcPr>
            <w:tcW w:w="1102" w:type="dxa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>0,016</w:t>
            </w:r>
          </w:p>
        </w:tc>
      </w:tr>
      <w:tr w:rsidR="00B803AC" w:rsidRPr="00175E65" w:rsidTr="000E458B">
        <w:trPr>
          <w:trHeight w:val="945"/>
          <w:jc w:val="center"/>
        </w:trPr>
        <w:tc>
          <w:tcPr>
            <w:tcW w:w="840" w:type="dxa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>5</w:t>
            </w:r>
          </w:p>
        </w:tc>
        <w:tc>
          <w:tcPr>
            <w:tcW w:w="3041" w:type="dxa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>Утеплитель</w:t>
            </w:r>
            <w:r w:rsidR="00175E65" w:rsidRPr="00175E65">
              <w:t xml:space="preserve"> - </w:t>
            </w:r>
            <w:r w:rsidRPr="00175E65">
              <w:t xml:space="preserve">минеральная вата на основе базальтового волокна PAROC UNS37, толщиной 125 мм, </w:t>
            </w:r>
            <w:r w:rsidRPr="000E458B">
              <w:rPr>
                <w:i/>
                <w:iCs/>
              </w:rPr>
              <w:t>γ</w:t>
            </w:r>
            <w:r w:rsidRPr="000E458B">
              <w:rPr>
                <w:i/>
                <w:iCs/>
                <w:vertAlign w:val="subscript"/>
              </w:rPr>
              <w:t>у</w:t>
            </w:r>
            <w:r w:rsidRPr="00175E65">
              <w:t>=30 кг/м3</w:t>
            </w:r>
          </w:p>
          <w:p w:rsidR="00B803AC" w:rsidRPr="00175E65" w:rsidRDefault="00033A26" w:rsidP="00175E65">
            <w:pPr>
              <w:pStyle w:val="afb"/>
            </w:pPr>
            <w:r>
              <w:rPr>
                <w:position w:val="-30"/>
              </w:rPr>
              <w:pict>
                <v:shape id="_x0000_i1032" type="#_x0000_t75" style="width:84.75pt;height:42pt">
                  <v:imagedata r:id="rId18" o:title=""/>
                </v:shape>
              </w:pict>
            </w:r>
          </w:p>
        </w:tc>
        <w:tc>
          <w:tcPr>
            <w:tcW w:w="2228" w:type="dxa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>0,125•0,407•3•0,3/1,48=</w:t>
            </w:r>
          </w:p>
        </w:tc>
        <w:tc>
          <w:tcPr>
            <w:tcW w:w="728" w:type="dxa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>0,031</w:t>
            </w:r>
          </w:p>
        </w:tc>
        <w:tc>
          <w:tcPr>
            <w:tcW w:w="1246" w:type="dxa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>1,2</w:t>
            </w:r>
          </w:p>
        </w:tc>
        <w:tc>
          <w:tcPr>
            <w:tcW w:w="1102" w:type="dxa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>0,037</w:t>
            </w:r>
          </w:p>
        </w:tc>
      </w:tr>
      <w:tr w:rsidR="00B803AC" w:rsidRPr="00175E65" w:rsidTr="000E458B">
        <w:trPr>
          <w:trHeight w:val="945"/>
          <w:jc w:val="center"/>
        </w:trPr>
        <w:tc>
          <w:tcPr>
            <w:tcW w:w="840" w:type="dxa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>6</w:t>
            </w:r>
          </w:p>
        </w:tc>
        <w:tc>
          <w:tcPr>
            <w:tcW w:w="3041" w:type="dxa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>Пароизоляция</w:t>
            </w:r>
            <w:r w:rsidR="00175E65" w:rsidRPr="00175E65">
              <w:t xml:space="preserve"> - </w:t>
            </w:r>
            <w:r w:rsidRPr="00175E65">
              <w:t>паронепроницаемая пароконденсатная полимерная ткань FOLIAREX, 110г/м2</w:t>
            </w:r>
          </w:p>
        </w:tc>
        <w:tc>
          <w:tcPr>
            <w:tcW w:w="2228" w:type="dxa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>0,0011</w:t>
            </w:r>
          </w:p>
        </w:tc>
        <w:tc>
          <w:tcPr>
            <w:tcW w:w="728" w:type="dxa"/>
            <w:shd w:val="clear" w:color="auto" w:fill="auto"/>
          </w:tcPr>
          <w:p w:rsidR="00B803AC" w:rsidRPr="00175E65" w:rsidRDefault="00175E65" w:rsidP="00175E65">
            <w:pPr>
              <w:pStyle w:val="afb"/>
            </w:pPr>
            <w:r>
              <w:t xml:space="preserve"> </w:t>
            </w:r>
          </w:p>
        </w:tc>
        <w:tc>
          <w:tcPr>
            <w:tcW w:w="1246" w:type="dxa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>1,2</w:t>
            </w:r>
          </w:p>
        </w:tc>
        <w:tc>
          <w:tcPr>
            <w:tcW w:w="1102" w:type="dxa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>0,001</w:t>
            </w:r>
          </w:p>
        </w:tc>
      </w:tr>
      <w:tr w:rsidR="00B803AC" w:rsidRPr="00175E65" w:rsidTr="000E458B">
        <w:trPr>
          <w:trHeight w:val="315"/>
          <w:jc w:val="center"/>
        </w:trPr>
        <w:tc>
          <w:tcPr>
            <w:tcW w:w="840" w:type="dxa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>7</w:t>
            </w:r>
          </w:p>
        </w:tc>
        <w:tc>
          <w:tcPr>
            <w:tcW w:w="3041" w:type="dxa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>Итого постоянная нагрузка</w:t>
            </w:r>
          </w:p>
        </w:tc>
        <w:tc>
          <w:tcPr>
            <w:tcW w:w="2228" w:type="dxa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>0,397</w:t>
            </w:r>
          </w:p>
        </w:tc>
        <w:tc>
          <w:tcPr>
            <w:tcW w:w="728" w:type="dxa"/>
            <w:shd w:val="clear" w:color="auto" w:fill="auto"/>
          </w:tcPr>
          <w:p w:rsidR="00B803AC" w:rsidRPr="00175E65" w:rsidRDefault="00175E65" w:rsidP="00175E65">
            <w:pPr>
              <w:pStyle w:val="afb"/>
            </w:pPr>
            <w:r>
              <w:t xml:space="preserve"> </w:t>
            </w:r>
          </w:p>
        </w:tc>
        <w:tc>
          <w:tcPr>
            <w:tcW w:w="1246" w:type="dxa"/>
            <w:shd w:val="clear" w:color="auto" w:fill="auto"/>
          </w:tcPr>
          <w:p w:rsidR="00B803AC" w:rsidRPr="00175E65" w:rsidRDefault="00175E65" w:rsidP="00175E65">
            <w:pPr>
              <w:pStyle w:val="afb"/>
            </w:pPr>
            <w:r>
              <w:t xml:space="preserve"> </w:t>
            </w:r>
          </w:p>
        </w:tc>
        <w:tc>
          <w:tcPr>
            <w:tcW w:w="1102" w:type="dxa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>0,434</w:t>
            </w:r>
          </w:p>
        </w:tc>
      </w:tr>
      <w:tr w:rsidR="00B803AC" w:rsidRPr="00175E65" w:rsidTr="000E458B">
        <w:trPr>
          <w:trHeight w:val="315"/>
          <w:jc w:val="center"/>
        </w:trPr>
        <w:tc>
          <w:tcPr>
            <w:tcW w:w="840" w:type="dxa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>8</w:t>
            </w:r>
          </w:p>
        </w:tc>
        <w:tc>
          <w:tcPr>
            <w:tcW w:w="3041" w:type="dxa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>Временная снеговая нагрузка</w:t>
            </w:r>
          </w:p>
        </w:tc>
        <w:tc>
          <w:tcPr>
            <w:tcW w:w="2228" w:type="dxa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>1,68</w:t>
            </w:r>
          </w:p>
        </w:tc>
        <w:tc>
          <w:tcPr>
            <w:tcW w:w="728" w:type="dxa"/>
            <w:shd w:val="clear" w:color="auto" w:fill="auto"/>
          </w:tcPr>
          <w:p w:rsidR="00B803AC" w:rsidRPr="00175E65" w:rsidRDefault="00175E65" w:rsidP="00175E65">
            <w:pPr>
              <w:pStyle w:val="afb"/>
            </w:pPr>
            <w:r>
              <w:t xml:space="preserve"> </w:t>
            </w:r>
          </w:p>
        </w:tc>
        <w:tc>
          <w:tcPr>
            <w:tcW w:w="1246" w:type="dxa"/>
            <w:shd w:val="clear" w:color="auto" w:fill="auto"/>
          </w:tcPr>
          <w:p w:rsidR="00B803AC" w:rsidRPr="00175E65" w:rsidRDefault="00175E65" w:rsidP="00175E65">
            <w:pPr>
              <w:pStyle w:val="afb"/>
            </w:pPr>
            <w:r>
              <w:t xml:space="preserve"> </w:t>
            </w:r>
          </w:p>
        </w:tc>
        <w:tc>
          <w:tcPr>
            <w:tcW w:w="1102" w:type="dxa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>2,4</w:t>
            </w:r>
          </w:p>
        </w:tc>
      </w:tr>
      <w:tr w:rsidR="00B803AC" w:rsidRPr="00175E65" w:rsidTr="000E458B">
        <w:trPr>
          <w:trHeight w:val="315"/>
          <w:jc w:val="center"/>
        </w:trPr>
        <w:tc>
          <w:tcPr>
            <w:tcW w:w="840" w:type="dxa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>9</w:t>
            </w:r>
          </w:p>
        </w:tc>
        <w:tc>
          <w:tcPr>
            <w:tcW w:w="3041" w:type="dxa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>Итого полная нагрузка</w:t>
            </w:r>
          </w:p>
        </w:tc>
        <w:tc>
          <w:tcPr>
            <w:tcW w:w="2228" w:type="dxa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>2,077</w:t>
            </w:r>
          </w:p>
        </w:tc>
        <w:tc>
          <w:tcPr>
            <w:tcW w:w="728" w:type="dxa"/>
            <w:shd w:val="clear" w:color="auto" w:fill="auto"/>
          </w:tcPr>
          <w:p w:rsidR="00B803AC" w:rsidRPr="00175E65" w:rsidRDefault="00175E65" w:rsidP="00175E65">
            <w:pPr>
              <w:pStyle w:val="afb"/>
            </w:pPr>
            <w:r>
              <w:t xml:space="preserve"> </w:t>
            </w:r>
          </w:p>
        </w:tc>
        <w:tc>
          <w:tcPr>
            <w:tcW w:w="1246" w:type="dxa"/>
            <w:shd w:val="clear" w:color="auto" w:fill="auto"/>
          </w:tcPr>
          <w:p w:rsidR="00B803AC" w:rsidRPr="00175E65" w:rsidRDefault="00175E65" w:rsidP="00175E65">
            <w:pPr>
              <w:pStyle w:val="afb"/>
            </w:pPr>
            <w:r>
              <w:t xml:space="preserve"> </w:t>
            </w:r>
          </w:p>
        </w:tc>
        <w:tc>
          <w:tcPr>
            <w:tcW w:w="1102" w:type="dxa"/>
            <w:shd w:val="clear" w:color="auto" w:fill="auto"/>
          </w:tcPr>
          <w:p w:rsidR="00B803AC" w:rsidRPr="00175E65" w:rsidRDefault="00B803AC" w:rsidP="00175E65">
            <w:pPr>
              <w:pStyle w:val="afb"/>
            </w:pPr>
            <w:r w:rsidRPr="00175E65">
              <w:t>2,834</w:t>
            </w:r>
          </w:p>
        </w:tc>
      </w:tr>
    </w:tbl>
    <w:p w:rsidR="00175E65" w:rsidRPr="00175E65" w:rsidRDefault="00175E65" w:rsidP="00175E65">
      <w:pPr>
        <w:ind w:firstLine="709"/>
      </w:pPr>
    </w:p>
    <w:p w:rsidR="00175E65" w:rsidRDefault="00B803AC" w:rsidP="00175E65">
      <w:pPr>
        <w:ind w:firstLine="709"/>
      </w:pPr>
      <w:r w:rsidRPr="00175E65">
        <w:rPr>
          <w:i/>
          <w:iCs/>
          <w:lang w:val="en-US"/>
        </w:rPr>
        <w:t>h</w:t>
      </w:r>
      <w:r w:rsidRPr="00175E65">
        <w:rPr>
          <w:i/>
          <w:iCs/>
          <w:vertAlign w:val="subscript"/>
        </w:rPr>
        <w:t>р1</w:t>
      </w:r>
      <w:r w:rsidRPr="00175E65">
        <w:t xml:space="preserve">, </w:t>
      </w:r>
      <w:r w:rsidRPr="00175E65">
        <w:rPr>
          <w:i/>
          <w:iCs/>
          <w:lang w:val="en-US"/>
        </w:rPr>
        <w:t>h</w:t>
      </w:r>
      <w:r w:rsidRPr="00175E65">
        <w:rPr>
          <w:i/>
          <w:iCs/>
          <w:vertAlign w:val="subscript"/>
        </w:rPr>
        <w:t>р2</w:t>
      </w:r>
      <w:r w:rsidRPr="00175E65">
        <w:t xml:space="preserve">, </w:t>
      </w:r>
      <w:r w:rsidRPr="00175E65">
        <w:rPr>
          <w:i/>
          <w:iCs/>
          <w:lang w:val="en-US"/>
        </w:rPr>
        <w:t>h</w:t>
      </w:r>
      <w:r w:rsidRPr="00175E65">
        <w:rPr>
          <w:i/>
          <w:iCs/>
          <w:vertAlign w:val="subscript"/>
        </w:rPr>
        <w:t>у</w:t>
      </w:r>
      <w:r w:rsidR="00175E65" w:rsidRPr="00175E65">
        <w:t xml:space="preserve"> - </w:t>
      </w:r>
      <w:r w:rsidRPr="00175E65">
        <w:t>высота сечения продольных, поперечных ребер и высота утеплителя соответственно</w:t>
      </w:r>
      <w:r w:rsidR="00175E65" w:rsidRPr="00175E65">
        <w:t>;</w:t>
      </w:r>
    </w:p>
    <w:p w:rsidR="00175E65" w:rsidRDefault="00B803AC" w:rsidP="00175E65">
      <w:pPr>
        <w:ind w:firstLine="709"/>
      </w:pPr>
      <w:r w:rsidRPr="00175E65">
        <w:rPr>
          <w:i/>
          <w:iCs/>
          <w:lang w:val="en-US"/>
        </w:rPr>
        <w:t>b</w:t>
      </w:r>
      <w:r w:rsidRPr="00175E65">
        <w:rPr>
          <w:i/>
          <w:iCs/>
          <w:vertAlign w:val="subscript"/>
        </w:rPr>
        <w:t>р1</w:t>
      </w:r>
      <w:r w:rsidRPr="00175E65">
        <w:t xml:space="preserve">, </w:t>
      </w:r>
      <w:r w:rsidRPr="00175E65">
        <w:rPr>
          <w:i/>
          <w:iCs/>
          <w:lang w:val="en-US"/>
        </w:rPr>
        <w:t>b</w:t>
      </w:r>
      <w:r w:rsidRPr="00175E65">
        <w:rPr>
          <w:i/>
          <w:iCs/>
          <w:vertAlign w:val="subscript"/>
        </w:rPr>
        <w:t>р2</w:t>
      </w:r>
      <w:r w:rsidRPr="00175E65">
        <w:t xml:space="preserve">, </w:t>
      </w:r>
      <w:r w:rsidRPr="00175E65">
        <w:rPr>
          <w:i/>
          <w:iCs/>
          <w:lang w:val="en-US"/>
        </w:rPr>
        <w:t>b</w:t>
      </w:r>
      <w:r w:rsidRPr="00175E65">
        <w:rPr>
          <w:i/>
          <w:iCs/>
          <w:vertAlign w:val="subscript"/>
        </w:rPr>
        <w:t>у</w:t>
      </w:r>
      <w:r w:rsidR="00175E65" w:rsidRPr="00175E65">
        <w:t xml:space="preserve"> - </w:t>
      </w:r>
      <w:r w:rsidRPr="00175E65">
        <w:t>ширина сечения продольных, поперечных ребер и расстояние между ребрами в свету</w:t>
      </w:r>
      <w:r w:rsidR="00175E65" w:rsidRPr="00175E65">
        <w:t>;</w:t>
      </w:r>
    </w:p>
    <w:p w:rsidR="00175E65" w:rsidRDefault="00B803AC" w:rsidP="00175E65">
      <w:pPr>
        <w:ind w:firstLine="709"/>
      </w:pPr>
      <w:r w:rsidRPr="00175E65">
        <w:rPr>
          <w:i/>
          <w:iCs/>
          <w:lang w:val="en-US"/>
        </w:rPr>
        <w:t>n</w:t>
      </w:r>
      <w:r w:rsidRPr="00175E65">
        <w:rPr>
          <w:i/>
          <w:iCs/>
          <w:vertAlign w:val="subscript"/>
        </w:rPr>
        <w:t>р1</w:t>
      </w:r>
      <w:r w:rsidRPr="00175E65">
        <w:t xml:space="preserve">, </w:t>
      </w:r>
      <w:r w:rsidRPr="00175E65">
        <w:rPr>
          <w:i/>
          <w:iCs/>
          <w:lang w:val="en-US"/>
        </w:rPr>
        <w:t>n</w:t>
      </w:r>
      <w:r w:rsidRPr="00175E65">
        <w:rPr>
          <w:i/>
          <w:iCs/>
          <w:vertAlign w:val="subscript"/>
        </w:rPr>
        <w:t>р2</w:t>
      </w:r>
      <w:r w:rsidRPr="00175E65">
        <w:t xml:space="preserve">, </w:t>
      </w:r>
      <w:r w:rsidRPr="00175E65">
        <w:rPr>
          <w:i/>
          <w:iCs/>
          <w:lang w:val="en-US"/>
        </w:rPr>
        <w:t>n</w:t>
      </w:r>
      <w:r w:rsidRPr="00175E65">
        <w:rPr>
          <w:i/>
          <w:iCs/>
          <w:vertAlign w:val="subscript"/>
        </w:rPr>
        <w:t>у</w:t>
      </w:r>
      <w:r w:rsidR="00175E65" w:rsidRPr="00175E65">
        <w:t xml:space="preserve"> - </w:t>
      </w:r>
      <w:r w:rsidRPr="00175E65">
        <w:t>количество продольных, поперечных ребер и расстояний между ребрами в свету</w:t>
      </w:r>
      <w:r w:rsidR="00175E65" w:rsidRPr="00175E65">
        <w:t>;</w:t>
      </w:r>
    </w:p>
    <w:p w:rsidR="00175E65" w:rsidRDefault="00B803AC" w:rsidP="00175E65">
      <w:pPr>
        <w:ind w:firstLine="709"/>
      </w:pPr>
      <w:r w:rsidRPr="00175E65">
        <w:rPr>
          <w:i/>
          <w:iCs/>
        </w:rPr>
        <w:t>γ</w:t>
      </w:r>
      <w:r w:rsidRPr="00175E65">
        <w:rPr>
          <w:i/>
          <w:iCs/>
          <w:vertAlign w:val="subscript"/>
        </w:rPr>
        <w:t>д</w:t>
      </w:r>
      <w:r w:rsidRPr="00175E65">
        <w:t xml:space="preserve">, </w:t>
      </w:r>
      <w:r w:rsidRPr="00175E65">
        <w:rPr>
          <w:i/>
          <w:iCs/>
        </w:rPr>
        <w:t>γ</w:t>
      </w:r>
      <w:r w:rsidRPr="00175E65">
        <w:rPr>
          <w:i/>
          <w:iCs/>
          <w:vertAlign w:val="subscript"/>
        </w:rPr>
        <w:t>ф</w:t>
      </w:r>
      <w:r w:rsidRPr="00175E65">
        <w:t xml:space="preserve">, </w:t>
      </w:r>
      <w:r w:rsidRPr="00175E65">
        <w:rPr>
          <w:i/>
          <w:iCs/>
        </w:rPr>
        <w:t>γ</w:t>
      </w:r>
      <w:r w:rsidRPr="00175E65">
        <w:t xml:space="preserve"> </w:t>
      </w:r>
      <w:r w:rsidRPr="00175E65">
        <w:rPr>
          <w:i/>
          <w:iCs/>
          <w:vertAlign w:val="subscript"/>
        </w:rPr>
        <w:t>у</w:t>
      </w:r>
      <w:r w:rsidR="00175E65" w:rsidRPr="00175E65">
        <w:t xml:space="preserve"> - </w:t>
      </w:r>
      <w:r w:rsidRPr="00175E65">
        <w:t>объемный вес древесины, фанеры и утеплителя соответственно</w:t>
      </w:r>
      <w:r w:rsidR="00175E65" w:rsidRPr="00175E65">
        <w:t>.</w:t>
      </w:r>
    </w:p>
    <w:p w:rsidR="00175E65" w:rsidRDefault="00B803AC" w:rsidP="00175E65">
      <w:pPr>
        <w:ind w:firstLine="709"/>
      </w:pPr>
      <w:r w:rsidRPr="00175E65">
        <w:t>Расчетное значение снеговой нагрузки принимается по СНиП 2</w:t>
      </w:r>
      <w:r w:rsidR="00175E65">
        <w:t>.0</w:t>
      </w:r>
      <w:r w:rsidRPr="00175E65">
        <w:t>1</w:t>
      </w:r>
      <w:r w:rsidR="00175E65">
        <w:t>.0</w:t>
      </w:r>
      <w:r w:rsidRPr="00175E65">
        <w:t>7-85*, а нормативное значение снеговой нагрузки принимается умножением на коэффициент 0,7 расчетной</w:t>
      </w:r>
      <w:r w:rsidR="00175E65" w:rsidRPr="00175E65">
        <w:t>.</w:t>
      </w:r>
    </w:p>
    <w:p w:rsidR="00175E65" w:rsidRDefault="00B803AC" w:rsidP="00175E65">
      <w:pPr>
        <w:ind w:firstLine="709"/>
      </w:pPr>
      <w:r w:rsidRPr="00175E65">
        <w:t>Следовательно, полная нагрузка на 1 пог</w:t>
      </w:r>
      <w:r w:rsidR="00175E65" w:rsidRPr="00175E65">
        <w:t xml:space="preserve">. </w:t>
      </w:r>
      <w:r w:rsidRPr="00175E65">
        <w:t>м</w:t>
      </w:r>
      <w:r w:rsidR="00175E65" w:rsidRPr="00175E65">
        <w:t xml:space="preserve">. </w:t>
      </w:r>
      <w:r w:rsidRPr="00175E65">
        <w:t>составит</w:t>
      </w:r>
      <w:r w:rsidR="00175E65" w:rsidRPr="00175E65">
        <w:t>:</w:t>
      </w:r>
    </w:p>
    <w:p w:rsidR="00175E65" w:rsidRDefault="00175E65" w:rsidP="00175E65">
      <w:pPr>
        <w:ind w:firstLine="709"/>
      </w:pPr>
    </w:p>
    <w:p w:rsidR="00B803AC" w:rsidRPr="00175E65" w:rsidRDefault="00B803AC" w:rsidP="00175E65">
      <w:pPr>
        <w:ind w:firstLine="709"/>
      </w:pPr>
      <w:r w:rsidRPr="00175E65">
        <w:t>нормативная</w:t>
      </w:r>
      <w:r w:rsidR="00175E65" w:rsidRPr="00175E65">
        <w:t xml:space="preserve">: </w:t>
      </w:r>
      <w:r w:rsidRPr="00175E65">
        <w:rPr>
          <w:i/>
          <w:iCs/>
          <w:lang w:val="en-US"/>
        </w:rPr>
        <w:t>q</w:t>
      </w:r>
      <w:r w:rsidRPr="00175E65">
        <w:rPr>
          <w:i/>
          <w:iCs/>
          <w:vertAlign w:val="superscript"/>
        </w:rPr>
        <w:t>н</w:t>
      </w:r>
      <w:r w:rsidRPr="00175E65">
        <w:rPr>
          <w:i/>
          <w:iCs/>
        </w:rPr>
        <w:t xml:space="preserve"> </w:t>
      </w:r>
      <w:r w:rsidRPr="00175E65">
        <w:t>= 2,077 • 1,48 = 3,074 кН/м</w:t>
      </w:r>
    </w:p>
    <w:p w:rsidR="00175E65" w:rsidRPr="00175E65" w:rsidRDefault="00B803AC" w:rsidP="00175E65">
      <w:pPr>
        <w:ind w:firstLine="709"/>
      </w:pPr>
      <w:r w:rsidRPr="00175E65">
        <w:t>расчетная</w:t>
      </w:r>
      <w:r w:rsidR="00175E65" w:rsidRPr="00175E65">
        <w:t xml:space="preserve">: </w:t>
      </w:r>
      <w:r w:rsidRPr="00175E65">
        <w:rPr>
          <w:i/>
          <w:iCs/>
          <w:lang w:val="en-US"/>
        </w:rPr>
        <w:t>q</w:t>
      </w:r>
      <w:r w:rsidRPr="00175E65">
        <w:rPr>
          <w:i/>
          <w:iCs/>
          <w:vertAlign w:val="superscript"/>
        </w:rPr>
        <w:t>р</w:t>
      </w:r>
      <w:r w:rsidRPr="00175E65">
        <w:t xml:space="preserve"> = 2,834 • 1,48 = 4</w:t>
      </w:r>
      <w:r w:rsidR="00175E65">
        <w:t>, 19</w:t>
      </w:r>
      <w:r w:rsidRPr="00175E65">
        <w:t>4 кН/м</w:t>
      </w:r>
    </w:p>
    <w:p w:rsidR="00175E65" w:rsidRDefault="00175E65" w:rsidP="00175E65">
      <w:pPr>
        <w:ind w:firstLine="709"/>
      </w:pPr>
    </w:p>
    <w:p w:rsidR="00B803AC" w:rsidRPr="00175E65" w:rsidRDefault="00B803AC" w:rsidP="00175E65">
      <w:pPr>
        <w:pStyle w:val="2"/>
      </w:pPr>
      <w:r w:rsidRPr="00175E65">
        <w:t>Расчетные характеристики материалов</w:t>
      </w:r>
    </w:p>
    <w:p w:rsidR="00175E65" w:rsidRDefault="00175E65" w:rsidP="00175E65">
      <w:pPr>
        <w:ind w:firstLine="709"/>
      </w:pPr>
    </w:p>
    <w:p w:rsidR="00175E65" w:rsidRDefault="00B803AC" w:rsidP="00175E65">
      <w:pPr>
        <w:ind w:firstLine="709"/>
      </w:pPr>
      <w:r w:rsidRPr="00175E65">
        <w:t>Для семислойной фанеры марки ФСФ сорта</w:t>
      </w:r>
      <w:r w:rsidR="00175E65" w:rsidRPr="00175E65">
        <w:t xml:space="preserve"> </w:t>
      </w:r>
      <w:r w:rsidRPr="00175E65">
        <w:t>В/ВВ толщиной 10мм и более по табл</w:t>
      </w:r>
      <w:r w:rsidR="00175E65">
        <w:t>.1</w:t>
      </w:r>
      <w:r w:rsidRPr="00175E65">
        <w:t xml:space="preserve">0 и 11 СНиП </w:t>
      </w:r>
      <w:r w:rsidRPr="00175E65">
        <w:rPr>
          <w:lang w:val="en-US"/>
        </w:rPr>
        <w:t>II</w:t>
      </w:r>
      <w:r w:rsidRPr="00175E65">
        <w:t>-25-80 находим следующие характеристики</w:t>
      </w:r>
      <w:r w:rsidR="00175E65" w:rsidRPr="00175E65">
        <w:t>:</w:t>
      </w:r>
    </w:p>
    <w:p w:rsidR="00175E65" w:rsidRDefault="00B803AC" w:rsidP="00175E65">
      <w:pPr>
        <w:ind w:firstLine="709"/>
      </w:pPr>
      <w:r w:rsidRPr="00175E65">
        <w:t>расчетное сопротивление растяжению</w:t>
      </w:r>
      <w:r w:rsidR="00175E65" w:rsidRPr="00175E65">
        <w:t xml:space="preserve">: </w:t>
      </w:r>
      <w:r w:rsidRPr="00175E65">
        <w:rPr>
          <w:i/>
          <w:iCs/>
          <w:lang w:val="en-US"/>
        </w:rPr>
        <w:t>R</w:t>
      </w:r>
      <w:r w:rsidRPr="00175E65">
        <w:rPr>
          <w:i/>
          <w:iCs/>
          <w:vertAlign w:val="subscript"/>
        </w:rPr>
        <w:t>ф</w:t>
      </w:r>
      <w:r w:rsidR="00175E65" w:rsidRPr="00175E65">
        <w:rPr>
          <w:i/>
          <w:iCs/>
          <w:vertAlign w:val="subscript"/>
        </w:rPr>
        <w:t xml:space="preserve">. </w:t>
      </w:r>
      <w:r w:rsidRPr="00175E65">
        <w:rPr>
          <w:i/>
          <w:iCs/>
          <w:vertAlign w:val="subscript"/>
        </w:rPr>
        <w:t xml:space="preserve">р </w:t>
      </w:r>
      <w:r w:rsidRPr="00175E65">
        <w:t>= 14 МПа</w:t>
      </w:r>
      <w:r w:rsidR="00175E65" w:rsidRPr="00175E65">
        <w:t>;</w:t>
      </w:r>
    </w:p>
    <w:p w:rsidR="00175E65" w:rsidRDefault="00B803AC" w:rsidP="00175E65">
      <w:pPr>
        <w:ind w:firstLine="709"/>
      </w:pPr>
      <w:r w:rsidRPr="00175E65">
        <w:t>расчетное сопротивление скалыванию</w:t>
      </w:r>
      <w:r w:rsidR="00175E65" w:rsidRPr="00175E65">
        <w:t xml:space="preserve">: </w:t>
      </w:r>
      <w:r w:rsidRPr="00175E65">
        <w:rPr>
          <w:i/>
          <w:iCs/>
          <w:lang w:val="en-US"/>
        </w:rPr>
        <w:t>R</w:t>
      </w:r>
      <w:r w:rsidRPr="00175E65">
        <w:rPr>
          <w:i/>
          <w:iCs/>
          <w:vertAlign w:val="subscript"/>
        </w:rPr>
        <w:t>ф</w:t>
      </w:r>
      <w:r w:rsidR="00175E65" w:rsidRPr="00175E65">
        <w:rPr>
          <w:i/>
          <w:iCs/>
          <w:vertAlign w:val="subscript"/>
        </w:rPr>
        <w:t xml:space="preserve">. </w:t>
      </w:r>
      <w:r w:rsidRPr="00175E65">
        <w:rPr>
          <w:i/>
          <w:iCs/>
          <w:vertAlign w:val="subscript"/>
        </w:rPr>
        <w:t>ск</w:t>
      </w:r>
      <w:r w:rsidR="00175E65" w:rsidRPr="00175E65">
        <w:rPr>
          <w:i/>
          <w:iCs/>
          <w:vertAlign w:val="subscript"/>
        </w:rPr>
        <w:t xml:space="preserve">. </w:t>
      </w:r>
      <w:r w:rsidRPr="00175E65">
        <w:t>= 0,8 МПа</w:t>
      </w:r>
      <w:r w:rsidR="00175E65" w:rsidRPr="00175E65">
        <w:t>;</w:t>
      </w:r>
    </w:p>
    <w:p w:rsidR="00175E65" w:rsidRDefault="00B803AC" w:rsidP="00175E65">
      <w:pPr>
        <w:ind w:firstLine="709"/>
      </w:pPr>
      <w:r w:rsidRPr="00175E65">
        <w:t>модуль упругости</w:t>
      </w:r>
      <w:r w:rsidR="00175E65" w:rsidRPr="00175E65">
        <w:t xml:space="preserve">: </w:t>
      </w:r>
      <w:r w:rsidRPr="00175E65">
        <w:rPr>
          <w:i/>
          <w:iCs/>
        </w:rPr>
        <w:t>Е</w:t>
      </w:r>
      <w:r w:rsidRPr="00175E65">
        <w:rPr>
          <w:i/>
          <w:iCs/>
          <w:vertAlign w:val="subscript"/>
        </w:rPr>
        <w:t xml:space="preserve">ф </w:t>
      </w:r>
      <w:r w:rsidRPr="00175E65">
        <w:t>= 9000 МПа</w:t>
      </w:r>
      <w:r w:rsidR="00175E65" w:rsidRPr="00175E65">
        <w:t>;</w:t>
      </w:r>
    </w:p>
    <w:p w:rsidR="00175E65" w:rsidRDefault="00B803AC" w:rsidP="00175E65">
      <w:pPr>
        <w:ind w:firstLine="709"/>
      </w:pPr>
      <w:r w:rsidRPr="00175E65">
        <w:t>Для древесины ребер по табл</w:t>
      </w:r>
      <w:r w:rsidR="00175E65">
        <w:t>.3</w:t>
      </w:r>
      <w:r w:rsidRPr="00175E65">
        <w:t xml:space="preserve"> СНиП </w:t>
      </w:r>
      <w:r w:rsidRPr="00175E65">
        <w:rPr>
          <w:lang w:val="en-US"/>
        </w:rPr>
        <w:t>II</w:t>
      </w:r>
      <w:r w:rsidRPr="00175E65">
        <w:t>-25-80</w:t>
      </w:r>
      <w:r w:rsidR="00175E65" w:rsidRPr="00175E65">
        <w:t>:</w:t>
      </w:r>
    </w:p>
    <w:p w:rsidR="00175E65" w:rsidRDefault="00B803AC" w:rsidP="00175E65">
      <w:pPr>
        <w:ind w:firstLine="709"/>
      </w:pPr>
      <w:r w:rsidRPr="00175E65">
        <w:t>расчетное сопротивление изгибу</w:t>
      </w:r>
      <w:r w:rsidR="00175E65" w:rsidRPr="00175E65">
        <w:t xml:space="preserve">: </w:t>
      </w:r>
      <w:r w:rsidRPr="00175E65">
        <w:rPr>
          <w:i/>
          <w:iCs/>
          <w:lang w:val="en-US"/>
        </w:rPr>
        <w:t>R</w:t>
      </w:r>
      <w:r w:rsidRPr="00175E65">
        <w:rPr>
          <w:i/>
          <w:iCs/>
          <w:vertAlign w:val="subscript"/>
        </w:rPr>
        <w:t>ф</w:t>
      </w:r>
      <w:r w:rsidR="00175E65" w:rsidRPr="00175E65">
        <w:rPr>
          <w:i/>
          <w:iCs/>
          <w:vertAlign w:val="subscript"/>
        </w:rPr>
        <w:t xml:space="preserve">. </w:t>
      </w:r>
      <w:r w:rsidRPr="00175E65">
        <w:rPr>
          <w:i/>
          <w:iCs/>
          <w:vertAlign w:val="subscript"/>
        </w:rPr>
        <w:t xml:space="preserve">р </w:t>
      </w:r>
      <w:r w:rsidRPr="00175E65">
        <w:t>= 13МПа</w:t>
      </w:r>
      <w:r w:rsidR="00175E65" w:rsidRPr="00175E65">
        <w:t>;</w:t>
      </w:r>
    </w:p>
    <w:p w:rsidR="00175E65" w:rsidRDefault="00B803AC" w:rsidP="00175E65">
      <w:pPr>
        <w:ind w:firstLine="709"/>
      </w:pPr>
      <w:r w:rsidRPr="00175E65">
        <w:t>модуль упругости</w:t>
      </w:r>
      <w:r w:rsidR="00175E65" w:rsidRPr="00175E65">
        <w:t xml:space="preserve">: </w:t>
      </w:r>
      <w:r w:rsidRPr="00175E65">
        <w:rPr>
          <w:i/>
          <w:iCs/>
        </w:rPr>
        <w:t>Е</w:t>
      </w:r>
      <w:r w:rsidRPr="00175E65">
        <w:rPr>
          <w:i/>
          <w:iCs/>
          <w:vertAlign w:val="subscript"/>
        </w:rPr>
        <w:t xml:space="preserve">ф </w:t>
      </w:r>
      <w:r w:rsidRPr="00175E65">
        <w:t>= 10000 МПа</w:t>
      </w:r>
      <w:r w:rsidR="00175E65" w:rsidRPr="00175E65">
        <w:t>.</w:t>
      </w:r>
    </w:p>
    <w:p w:rsidR="00175E65" w:rsidRPr="00175E65" w:rsidRDefault="00B803AC" w:rsidP="00175E65">
      <w:pPr>
        <w:ind w:firstLine="709"/>
      </w:pPr>
      <w:r w:rsidRPr="00175E65">
        <w:t>Геометрические характеристики сечения</w:t>
      </w:r>
    </w:p>
    <w:p w:rsidR="00175E65" w:rsidRDefault="00B803AC" w:rsidP="00175E65">
      <w:pPr>
        <w:ind w:firstLine="709"/>
      </w:pPr>
      <w:r w:rsidRPr="00175E65">
        <w:t>Расчетная ширина фанерной обшивки согласно п</w:t>
      </w:r>
      <w:r w:rsidR="00175E65">
        <w:t>.4.2</w:t>
      </w:r>
      <w:r w:rsidRPr="00175E65">
        <w:t xml:space="preserve">5 СНиП </w:t>
      </w:r>
      <w:r w:rsidRPr="00175E65">
        <w:rPr>
          <w:lang w:val="en-US"/>
        </w:rPr>
        <w:t>II</w:t>
      </w:r>
      <w:r w:rsidRPr="00175E65">
        <w:t>-25-80</w:t>
      </w:r>
      <w:r w:rsidR="00175E65" w:rsidRPr="00175E65">
        <w:t>:</w:t>
      </w:r>
    </w:p>
    <w:p w:rsidR="00F141CC" w:rsidRDefault="00F141CC" w:rsidP="00175E65">
      <w:pPr>
        <w:ind w:firstLine="709"/>
        <w:rPr>
          <w:i/>
          <w:iCs/>
        </w:rPr>
      </w:pPr>
    </w:p>
    <w:p w:rsidR="00B803AC" w:rsidRPr="00175E65" w:rsidRDefault="00B803AC" w:rsidP="00175E65">
      <w:pPr>
        <w:ind w:firstLine="709"/>
      </w:pPr>
      <w:r w:rsidRPr="00175E65">
        <w:rPr>
          <w:i/>
          <w:iCs/>
          <w:lang w:val="en-US"/>
        </w:rPr>
        <w:t>b</w:t>
      </w:r>
      <w:r w:rsidRPr="00175E65">
        <w:rPr>
          <w:i/>
          <w:iCs/>
          <w:vertAlign w:val="subscript"/>
        </w:rPr>
        <w:t xml:space="preserve">пр </w:t>
      </w:r>
      <w:r w:rsidRPr="00175E65">
        <w:t xml:space="preserve">= 0,9 • </w:t>
      </w:r>
      <w:r w:rsidRPr="00175E65">
        <w:rPr>
          <w:i/>
          <w:iCs/>
          <w:lang w:val="en-US"/>
        </w:rPr>
        <w:t>b</w:t>
      </w:r>
      <w:r w:rsidRPr="00175E65">
        <w:rPr>
          <w:i/>
          <w:iCs/>
          <w:vertAlign w:val="subscript"/>
        </w:rPr>
        <w:t>п</w:t>
      </w:r>
      <w:r w:rsidR="00175E65" w:rsidRPr="00175E65">
        <w:rPr>
          <w:i/>
          <w:iCs/>
          <w:vertAlign w:val="subscript"/>
        </w:rPr>
        <w:t xml:space="preserve"> </w:t>
      </w:r>
      <w:r w:rsidRPr="00175E65">
        <w:t>= 0,9 • 148 = 133,2 см</w:t>
      </w:r>
    </w:p>
    <w:p w:rsidR="00F141CC" w:rsidRDefault="00F141CC" w:rsidP="00175E65">
      <w:pPr>
        <w:ind w:firstLine="709"/>
      </w:pPr>
    </w:p>
    <w:p w:rsidR="00175E65" w:rsidRDefault="00B803AC" w:rsidP="00175E65">
      <w:pPr>
        <w:ind w:firstLine="709"/>
      </w:pPr>
      <w:r w:rsidRPr="00175E65">
        <w:t>Геометрические характеристики клеефанерной панели приводим к фанерной обшивке</w:t>
      </w:r>
      <w:r w:rsidR="00175E65" w:rsidRPr="00175E65">
        <w:t>.</w:t>
      </w:r>
    </w:p>
    <w:p w:rsidR="00175E65" w:rsidRDefault="00B803AC" w:rsidP="00175E65">
      <w:pPr>
        <w:ind w:firstLine="709"/>
      </w:pPr>
      <w:r w:rsidRPr="00175E65">
        <w:t>Приведенный момент инерции панели</w:t>
      </w:r>
      <w:r w:rsidR="00175E65" w:rsidRPr="00175E65">
        <w:t>:</w:t>
      </w:r>
    </w:p>
    <w:p w:rsidR="00175E65" w:rsidRDefault="00175E65" w:rsidP="00175E65">
      <w:pPr>
        <w:ind w:firstLine="709"/>
      </w:pPr>
    </w:p>
    <w:p w:rsidR="00B803AC" w:rsidRPr="00175E65" w:rsidRDefault="00033A26" w:rsidP="00175E65">
      <w:pPr>
        <w:ind w:firstLine="709"/>
      </w:pPr>
      <w:r>
        <w:rPr>
          <w:position w:val="-32"/>
        </w:rPr>
        <w:pict>
          <v:shape id="_x0000_i1033" type="#_x0000_t75" style="width:279pt;height:41.25pt">
            <v:imagedata r:id="rId19" o:title=""/>
          </v:shape>
        </w:pict>
      </w:r>
    </w:p>
    <w:p w:rsidR="00B803AC" w:rsidRDefault="00033A26" w:rsidP="00175E65">
      <w:pPr>
        <w:ind w:firstLine="709"/>
        <w:rPr>
          <w:vertAlign w:val="superscript"/>
        </w:rPr>
      </w:pPr>
      <w:r>
        <w:rPr>
          <w:position w:val="-24"/>
        </w:rPr>
        <w:pict>
          <v:shape id="_x0000_i1034" type="#_x0000_t75" style="width:286.5pt;height:36pt">
            <v:imagedata r:id="rId20" o:title=""/>
          </v:shape>
        </w:pict>
      </w:r>
      <w:r w:rsidR="00B803AC" w:rsidRPr="00175E65">
        <w:t>0,0001979 м</w:t>
      </w:r>
      <w:r w:rsidR="00B803AC" w:rsidRPr="00175E65">
        <w:rPr>
          <w:vertAlign w:val="superscript"/>
        </w:rPr>
        <w:t>4</w:t>
      </w:r>
    </w:p>
    <w:p w:rsidR="00175E65" w:rsidRPr="00175E65" w:rsidRDefault="00175E65" w:rsidP="00175E65">
      <w:pPr>
        <w:ind w:firstLine="709"/>
      </w:pPr>
    </w:p>
    <w:p w:rsidR="00175E65" w:rsidRDefault="00B803AC" w:rsidP="00175E65">
      <w:pPr>
        <w:ind w:firstLine="709"/>
      </w:pPr>
      <w:r w:rsidRPr="00175E65">
        <w:t>Приведенный момент сопротивления панели</w:t>
      </w:r>
      <w:r w:rsidR="00175E65" w:rsidRPr="00175E65">
        <w:t>:</w:t>
      </w:r>
    </w:p>
    <w:p w:rsidR="00175E65" w:rsidRDefault="00175E65" w:rsidP="00175E65">
      <w:pPr>
        <w:ind w:firstLine="709"/>
      </w:pPr>
    </w:p>
    <w:p w:rsidR="00B803AC" w:rsidRPr="00175E65" w:rsidRDefault="00033A26" w:rsidP="00175E65">
      <w:pPr>
        <w:ind w:firstLine="709"/>
        <w:rPr>
          <w:vertAlign w:val="superscript"/>
        </w:rPr>
      </w:pPr>
      <w:r>
        <w:rPr>
          <w:position w:val="-30"/>
        </w:rPr>
        <w:pict>
          <v:shape id="_x0000_i1035" type="#_x0000_t75" style="width:213pt;height:39pt">
            <v:imagedata r:id="rId21" o:title=""/>
          </v:shape>
        </w:pict>
      </w:r>
      <w:r w:rsidR="00B803AC" w:rsidRPr="00175E65">
        <w:t xml:space="preserve"> м</w:t>
      </w:r>
      <w:r w:rsidR="00B803AC" w:rsidRPr="00175E65">
        <w:rPr>
          <w:vertAlign w:val="superscript"/>
        </w:rPr>
        <w:t>3</w:t>
      </w:r>
    </w:p>
    <w:p w:rsidR="00175E65" w:rsidRDefault="00175E65" w:rsidP="00175E65">
      <w:pPr>
        <w:ind w:firstLine="709"/>
      </w:pPr>
    </w:p>
    <w:p w:rsidR="00175E65" w:rsidRPr="00175E65" w:rsidRDefault="00B803AC" w:rsidP="00175E65">
      <w:pPr>
        <w:ind w:firstLine="709"/>
      </w:pPr>
      <w:r w:rsidRPr="00175E65">
        <w:t>Проверка панели на прочность</w:t>
      </w:r>
    </w:p>
    <w:p w:rsidR="00175E65" w:rsidRDefault="00B803AC" w:rsidP="00175E65">
      <w:pPr>
        <w:ind w:firstLine="709"/>
      </w:pPr>
      <w:r w:rsidRPr="00175E65">
        <w:t>Максимальный изгибающий момент панели</w:t>
      </w:r>
      <w:r w:rsidR="00175E65" w:rsidRPr="00175E65">
        <w:t>:</w:t>
      </w:r>
    </w:p>
    <w:p w:rsidR="00175E65" w:rsidRDefault="00175E65" w:rsidP="00175E65">
      <w:pPr>
        <w:ind w:firstLine="709"/>
      </w:pPr>
    </w:p>
    <w:p w:rsidR="00B803AC" w:rsidRPr="00175E65" w:rsidRDefault="00033A26" w:rsidP="00175E65">
      <w:pPr>
        <w:ind w:firstLine="709"/>
      </w:pPr>
      <w:r>
        <w:rPr>
          <w:position w:val="-46"/>
        </w:rPr>
        <w:pict>
          <v:shape id="_x0000_i1036" type="#_x0000_t75" style="width:135pt;height:51.75pt">
            <v:imagedata r:id="rId22" o:title=""/>
          </v:shape>
        </w:pict>
      </w:r>
      <w:r w:rsidR="00B803AC" w:rsidRPr="00175E65">
        <w:t>=10,31 кН*м</w:t>
      </w:r>
    </w:p>
    <w:p w:rsidR="00175E65" w:rsidRDefault="00175E65" w:rsidP="00175E65">
      <w:pPr>
        <w:ind w:firstLine="709"/>
      </w:pPr>
    </w:p>
    <w:p w:rsidR="00175E65" w:rsidRDefault="00B803AC" w:rsidP="00175E65">
      <w:pPr>
        <w:ind w:firstLine="709"/>
      </w:pPr>
      <w:r w:rsidRPr="00175E65">
        <w:t>Напряжение в растянутой обшивке</w:t>
      </w:r>
      <w:r w:rsidR="00175E65" w:rsidRPr="00175E65">
        <w:t>:</w:t>
      </w:r>
    </w:p>
    <w:p w:rsidR="00175E65" w:rsidRDefault="00175E65" w:rsidP="00175E65">
      <w:pPr>
        <w:ind w:firstLine="709"/>
      </w:pPr>
    </w:p>
    <w:p w:rsidR="00175E65" w:rsidRDefault="00033A26" w:rsidP="00175E65">
      <w:pPr>
        <w:ind w:firstLine="709"/>
      </w:pPr>
      <w:r>
        <w:rPr>
          <w:position w:val="-32"/>
        </w:rPr>
        <w:pict>
          <v:shape id="_x0000_i1037" type="#_x0000_t75" style="width:122.25pt;height:39pt">
            <v:imagedata r:id="rId23" o:title=""/>
          </v:shape>
        </w:pict>
      </w:r>
      <w:r w:rsidR="00B803AC" w:rsidRPr="00175E65">
        <w:t xml:space="preserve">= 4,3 МПа &lt; </w:t>
      </w:r>
      <w:r w:rsidR="00B803AC" w:rsidRPr="00175E65">
        <w:rPr>
          <w:i/>
          <w:iCs/>
          <w:lang w:val="en-US"/>
        </w:rPr>
        <w:t>R</w:t>
      </w:r>
      <w:r w:rsidR="00B803AC" w:rsidRPr="00175E65">
        <w:rPr>
          <w:i/>
          <w:iCs/>
          <w:vertAlign w:val="subscript"/>
        </w:rPr>
        <w:t>ф</w:t>
      </w:r>
      <w:r w:rsidR="00175E65" w:rsidRPr="00175E65">
        <w:rPr>
          <w:i/>
          <w:iCs/>
          <w:vertAlign w:val="subscript"/>
        </w:rPr>
        <w:t xml:space="preserve">. </w:t>
      </w:r>
      <w:r w:rsidR="00B803AC" w:rsidRPr="00175E65">
        <w:rPr>
          <w:i/>
          <w:iCs/>
          <w:vertAlign w:val="subscript"/>
        </w:rPr>
        <w:t>р</w:t>
      </w:r>
      <w:r w:rsidR="00175E65" w:rsidRPr="00175E65">
        <w:rPr>
          <w:i/>
          <w:iCs/>
          <w:vertAlign w:val="subscript"/>
        </w:rPr>
        <w:t xml:space="preserve">. </w:t>
      </w:r>
      <w:r w:rsidR="00B803AC" w:rsidRPr="00175E65">
        <w:rPr>
          <w:i/>
          <w:iCs/>
        </w:rPr>
        <w:t xml:space="preserve">· </w:t>
      </w:r>
      <w:r w:rsidR="00B803AC" w:rsidRPr="00175E65">
        <w:rPr>
          <w:i/>
          <w:iCs/>
          <w:lang w:val="en-US"/>
        </w:rPr>
        <w:t>m</w:t>
      </w:r>
      <w:r w:rsidR="00B803AC" w:rsidRPr="00175E65">
        <w:rPr>
          <w:i/>
          <w:iCs/>
          <w:vertAlign w:val="subscript"/>
        </w:rPr>
        <w:t>ф</w:t>
      </w:r>
      <w:r w:rsidR="00B803AC" w:rsidRPr="00175E65">
        <w:t xml:space="preserve"> = 14 · 0,6 = 8,</w:t>
      </w:r>
      <w:r w:rsidR="00175E65">
        <w:t>4,</w:t>
      </w:r>
    </w:p>
    <w:p w:rsidR="00175E65" w:rsidRDefault="00175E65" w:rsidP="00175E65">
      <w:pPr>
        <w:ind w:firstLine="709"/>
      </w:pPr>
    </w:p>
    <w:p w:rsidR="00175E65" w:rsidRDefault="00B803AC" w:rsidP="00175E65">
      <w:pPr>
        <w:ind w:firstLine="709"/>
      </w:pPr>
      <w:r w:rsidRPr="00175E65">
        <w:t>где</w:t>
      </w:r>
      <w:r w:rsidR="00175E65" w:rsidRPr="00175E65">
        <w:t xml:space="preserve"> </w:t>
      </w:r>
      <w:r w:rsidRPr="00175E65">
        <w:rPr>
          <w:i/>
          <w:iCs/>
          <w:lang w:val="en-US"/>
        </w:rPr>
        <w:t>m</w:t>
      </w:r>
      <w:r w:rsidRPr="00175E65">
        <w:rPr>
          <w:i/>
          <w:iCs/>
          <w:vertAlign w:val="subscript"/>
        </w:rPr>
        <w:t xml:space="preserve">ф </w:t>
      </w:r>
      <w:r w:rsidRPr="00175E65">
        <w:t xml:space="preserve">= 0,6 </w:t>
      </w:r>
      <w:r w:rsidR="00175E65">
        <w:t>-</w:t>
      </w:r>
      <w:r w:rsidRPr="00175E65">
        <w:t xml:space="preserve"> коэффициент, учитывающий снижение расчетного сопротивления фанеры в растянутом стыке при соединении</w:t>
      </w:r>
      <w:r w:rsidR="00175E65">
        <w:t xml:space="preserve"> «</w:t>
      </w:r>
      <w:r w:rsidRPr="00175E65">
        <w:t>на ус</w:t>
      </w:r>
      <w:r w:rsidR="00175E65">
        <w:t>».</w:t>
      </w:r>
    </w:p>
    <w:p w:rsidR="00175E65" w:rsidRDefault="00B803AC" w:rsidP="00175E65">
      <w:pPr>
        <w:ind w:firstLine="709"/>
      </w:pPr>
      <w:r w:rsidRPr="00175E65">
        <w:t>Расчет на устойчивость сжатой обшивки</w:t>
      </w:r>
      <w:r w:rsidR="00175E65" w:rsidRPr="00175E65">
        <w:t>:</w:t>
      </w:r>
    </w:p>
    <w:p w:rsidR="00175E65" w:rsidRDefault="00175E65" w:rsidP="00175E65">
      <w:pPr>
        <w:ind w:firstLine="709"/>
      </w:pPr>
    </w:p>
    <w:p w:rsidR="00175E65" w:rsidRDefault="00033A26" w:rsidP="00175E65">
      <w:pPr>
        <w:ind w:firstLine="709"/>
      </w:pPr>
      <w:r>
        <w:rPr>
          <w:position w:val="-32"/>
        </w:rPr>
        <w:pict>
          <v:shape id="_x0000_i1038" type="#_x0000_t75" style="width:66.75pt;height:37.5pt">
            <v:imagedata r:id="rId24" o:title=""/>
          </v:shape>
        </w:pict>
      </w:r>
      <w:r w:rsidR="00B803AC" w:rsidRPr="00175E65">
        <w:t xml:space="preserve">&lt; </w:t>
      </w:r>
      <w:r w:rsidR="00B803AC" w:rsidRPr="00175E65">
        <w:rPr>
          <w:i/>
          <w:iCs/>
          <w:lang w:val="en-US"/>
        </w:rPr>
        <w:t>R</w:t>
      </w:r>
      <w:r w:rsidR="00B803AC" w:rsidRPr="00175E65">
        <w:rPr>
          <w:i/>
          <w:iCs/>
          <w:vertAlign w:val="subscript"/>
        </w:rPr>
        <w:t>ф</w:t>
      </w:r>
      <w:r w:rsidR="00175E65" w:rsidRPr="00175E65">
        <w:rPr>
          <w:i/>
          <w:iCs/>
          <w:vertAlign w:val="subscript"/>
        </w:rPr>
        <w:t xml:space="preserve">. </w:t>
      </w:r>
      <w:r w:rsidR="00B803AC" w:rsidRPr="00175E65">
        <w:rPr>
          <w:i/>
          <w:iCs/>
          <w:vertAlign w:val="subscript"/>
        </w:rPr>
        <w:t>р</w:t>
      </w:r>
      <w:r w:rsidR="00175E65" w:rsidRPr="00175E65">
        <w:rPr>
          <w:i/>
          <w:iCs/>
          <w:vertAlign w:val="subscript"/>
        </w:rPr>
        <w:t xml:space="preserve">. </w:t>
      </w:r>
      <w:r w:rsidR="00B803AC" w:rsidRPr="00175E65">
        <w:t>= 14 МПа</w:t>
      </w:r>
    </w:p>
    <w:p w:rsidR="00175E65" w:rsidRPr="00175E65" w:rsidRDefault="00175E65" w:rsidP="00175E65">
      <w:pPr>
        <w:ind w:firstLine="709"/>
      </w:pPr>
    </w:p>
    <w:p w:rsidR="00175E65" w:rsidRDefault="00B803AC" w:rsidP="00175E65">
      <w:pPr>
        <w:ind w:firstLine="709"/>
      </w:pPr>
      <w:r w:rsidRPr="00175E65">
        <w:t>При расстоянии между продольными ребрами в свету С</w:t>
      </w:r>
      <w:r w:rsidRPr="00175E65">
        <w:rPr>
          <w:vertAlign w:val="subscript"/>
        </w:rPr>
        <w:t xml:space="preserve">0 </w:t>
      </w:r>
      <w:r w:rsidRPr="00175E65">
        <w:t xml:space="preserve">= 43,3 см и толщине фанеры </w:t>
      </w:r>
      <w:r w:rsidRPr="00175E65">
        <w:rPr>
          <w:i/>
          <w:iCs/>
        </w:rPr>
        <w:t>δ</w:t>
      </w:r>
      <w:r w:rsidRPr="00175E65">
        <w:rPr>
          <w:i/>
          <w:iCs/>
          <w:vertAlign w:val="subscript"/>
        </w:rPr>
        <w:t xml:space="preserve">ф </w:t>
      </w:r>
      <w:r w:rsidRPr="00175E65">
        <w:t>=1,0см</w:t>
      </w:r>
    </w:p>
    <w:p w:rsidR="00175E65" w:rsidRDefault="00DB0C26" w:rsidP="00175E65">
      <w:pPr>
        <w:ind w:firstLine="709"/>
      </w:pPr>
      <w:r>
        <w:br w:type="page"/>
      </w:r>
      <w:r w:rsidR="00033A26">
        <w:rPr>
          <w:position w:val="-32"/>
        </w:rPr>
        <w:pict>
          <v:shape id="_x0000_i1039" type="#_x0000_t75" style="width:55.5pt;height:37.5pt">
            <v:imagedata r:id="rId25" o:title=""/>
          </v:shape>
        </w:pict>
      </w:r>
      <w:r w:rsidR="00B803AC" w:rsidRPr="00175E65">
        <w:t>= 43,3</w:t>
      </w:r>
    </w:p>
    <w:p w:rsidR="00B803AC" w:rsidRDefault="00033A26" w:rsidP="00175E65">
      <w:pPr>
        <w:ind w:firstLine="709"/>
      </w:pPr>
      <w:r>
        <w:rPr>
          <w:position w:val="-32"/>
        </w:rPr>
        <w:pict>
          <v:shape id="_x0000_i1040" type="#_x0000_t75" style="width:19.5pt;height:37.5pt">
            <v:imagedata r:id="rId26" o:title=""/>
          </v:shape>
        </w:pict>
      </w:r>
      <w:r w:rsidR="00B803AC" w:rsidRPr="00175E65">
        <w:t xml:space="preserve">&lt; 50, </w:t>
      </w:r>
      <w:r>
        <w:rPr>
          <w:position w:val="-24"/>
        </w:rPr>
        <w:pict>
          <v:shape id="_x0000_i1041" type="#_x0000_t75" style="width:141.75pt;height:50.25pt">
            <v:imagedata r:id="rId27" o:title=""/>
          </v:shape>
        </w:pict>
      </w:r>
      <w:r w:rsidR="00B803AC" w:rsidRPr="00175E65">
        <w:t>= 0,625</w:t>
      </w:r>
    </w:p>
    <w:p w:rsidR="00175E65" w:rsidRPr="00175E65" w:rsidRDefault="00175E65" w:rsidP="00175E65">
      <w:pPr>
        <w:ind w:firstLine="709"/>
      </w:pPr>
    </w:p>
    <w:p w:rsidR="00175E65" w:rsidRDefault="00B803AC" w:rsidP="00175E65">
      <w:pPr>
        <w:ind w:firstLine="709"/>
      </w:pPr>
      <w:r w:rsidRPr="00175E65">
        <w:t>Напряжение в сжатой обшивке</w:t>
      </w:r>
      <w:r w:rsidR="00175E65" w:rsidRPr="00175E65">
        <w:t>:</w:t>
      </w:r>
    </w:p>
    <w:p w:rsidR="00175E65" w:rsidRDefault="00175E65" w:rsidP="00175E65">
      <w:pPr>
        <w:ind w:firstLine="709"/>
      </w:pPr>
    </w:p>
    <w:p w:rsidR="00B803AC" w:rsidRDefault="00033A26" w:rsidP="00175E65">
      <w:pPr>
        <w:ind w:firstLine="709"/>
      </w:pPr>
      <w:r>
        <w:rPr>
          <w:position w:val="-32"/>
        </w:rPr>
        <w:pict>
          <v:shape id="_x0000_i1042" type="#_x0000_t75" style="width:162pt;height:39pt">
            <v:imagedata r:id="rId28" o:title=""/>
          </v:shape>
        </w:pict>
      </w:r>
      <w:r w:rsidR="00B803AC" w:rsidRPr="00175E65">
        <w:t>= 6,83 МПа &lt;</w:t>
      </w:r>
      <w:r w:rsidR="00175E65" w:rsidRPr="00175E65">
        <w:t xml:space="preserve"> </w:t>
      </w:r>
      <w:r w:rsidR="00B803AC" w:rsidRPr="00175E65">
        <w:rPr>
          <w:i/>
          <w:iCs/>
          <w:lang w:val="en-US"/>
        </w:rPr>
        <w:t>R</w:t>
      </w:r>
      <w:r w:rsidR="00B803AC" w:rsidRPr="00175E65">
        <w:rPr>
          <w:i/>
          <w:iCs/>
          <w:vertAlign w:val="subscript"/>
        </w:rPr>
        <w:t>ф</w:t>
      </w:r>
      <w:r w:rsidR="00175E65" w:rsidRPr="00175E65">
        <w:rPr>
          <w:i/>
          <w:iCs/>
          <w:vertAlign w:val="subscript"/>
        </w:rPr>
        <w:t xml:space="preserve">. </w:t>
      </w:r>
      <w:r w:rsidR="00B803AC" w:rsidRPr="00175E65">
        <w:rPr>
          <w:i/>
          <w:iCs/>
          <w:vertAlign w:val="subscript"/>
        </w:rPr>
        <w:t>р</w:t>
      </w:r>
      <w:r w:rsidR="00175E65" w:rsidRPr="00175E65">
        <w:rPr>
          <w:i/>
          <w:iCs/>
          <w:vertAlign w:val="subscript"/>
        </w:rPr>
        <w:t xml:space="preserve">. </w:t>
      </w:r>
      <w:r w:rsidR="00B803AC" w:rsidRPr="00175E65">
        <w:t>= 14 МПа</w:t>
      </w:r>
    </w:p>
    <w:p w:rsidR="00175E65" w:rsidRPr="00175E65" w:rsidRDefault="00175E65" w:rsidP="00175E65">
      <w:pPr>
        <w:ind w:firstLine="709"/>
      </w:pPr>
    </w:p>
    <w:p w:rsidR="00175E65" w:rsidRDefault="00B803AC" w:rsidP="00175E65">
      <w:pPr>
        <w:ind w:firstLine="709"/>
      </w:pPr>
      <w:r w:rsidRPr="00175E65">
        <w:t>Проверка скалывающих напряжение по клеевому слою между шпонами фанерной обшивки в зоне приклейки продольных ребер каркаса</w:t>
      </w:r>
      <w:r w:rsidR="00175E65" w:rsidRPr="00175E65">
        <w:t>:</w:t>
      </w:r>
    </w:p>
    <w:p w:rsidR="00175E65" w:rsidRDefault="00175E65" w:rsidP="00175E65">
      <w:pPr>
        <w:ind w:firstLine="709"/>
      </w:pPr>
    </w:p>
    <w:p w:rsidR="00175E65" w:rsidRDefault="00033A26" w:rsidP="00175E65">
      <w:pPr>
        <w:ind w:firstLine="709"/>
        <w:rPr>
          <w:i/>
          <w:iCs/>
          <w:vertAlign w:val="subscript"/>
        </w:rPr>
      </w:pPr>
      <w:r>
        <w:rPr>
          <w:position w:val="-34"/>
        </w:rPr>
        <w:pict>
          <v:shape id="_x0000_i1043" type="#_x0000_t75" style="width:71.25pt;height:42pt">
            <v:imagedata r:id="rId29" o:title=""/>
          </v:shape>
        </w:pict>
      </w:r>
      <w:r w:rsidR="00B803AC" w:rsidRPr="00175E65">
        <w:t xml:space="preserve"> ≤ </w:t>
      </w:r>
      <w:r w:rsidR="00B803AC" w:rsidRPr="00175E65">
        <w:rPr>
          <w:i/>
          <w:iCs/>
          <w:lang w:val="en-US"/>
        </w:rPr>
        <w:t>R</w:t>
      </w:r>
      <w:r w:rsidR="00B803AC" w:rsidRPr="00175E65">
        <w:rPr>
          <w:i/>
          <w:iCs/>
          <w:vertAlign w:val="subscript"/>
        </w:rPr>
        <w:t>ф</w:t>
      </w:r>
      <w:r w:rsidR="00175E65" w:rsidRPr="00175E65">
        <w:rPr>
          <w:i/>
          <w:iCs/>
          <w:vertAlign w:val="subscript"/>
        </w:rPr>
        <w:t xml:space="preserve">. </w:t>
      </w:r>
      <w:r w:rsidR="00B803AC" w:rsidRPr="00175E65">
        <w:rPr>
          <w:i/>
          <w:iCs/>
          <w:vertAlign w:val="subscript"/>
        </w:rPr>
        <w:t>ск</w:t>
      </w:r>
    </w:p>
    <w:p w:rsidR="00175E65" w:rsidRDefault="00175E65" w:rsidP="00175E65">
      <w:pPr>
        <w:ind w:firstLine="709"/>
        <w:rPr>
          <w:i/>
          <w:iCs/>
          <w:vertAlign w:val="subscript"/>
        </w:rPr>
      </w:pPr>
    </w:p>
    <w:p w:rsidR="00B803AC" w:rsidRDefault="00B803AC" w:rsidP="00175E65">
      <w:pPr>
        <w:ind w:firstLine="709"/>
      </w:pPr>
      <w:r w:rsidRPr="00175E65">
        <w:t>Поперечная сила панели равна ее опорным реакциям</w:t>
      </w:r>
    </w:p>
    <w:p w:rsidR="00175E65" w:rsidRPr="00175E65" w:rsidRDefault="00175E65" w:rsidP="00175E65">
      <w:pPr>
        <w:ind w:firstLine="709"/>
      </w:pPr>
    </w:p>
    <w:p w:rsidR="00B803AC" w:rsidRDefault="00033A26" w:rsidP="00175E65">
      <w:pPr>
        <w:ind w:firstLine="709"/>
      </w:pPr>
      <w:r>
        <w:rPr>
          <w:position w:val="-46"/>
        </w:rPr>
        <w:pict>
          <v:shape id="_x0000_i1044" type="#_x0000_t75" style="width:115.5pt;height:51.75pt">
            <v:imagedata r:id="rId30" o:title=""/>
          </v:shape>
        </w:pict>
      </w:r>
      <w:r w:rsidR="00B803AC" w:rsidRPr="00175E65">
        <w:t>= 9,31 кН</w:t>
      </w:r>
    </w:p>
    <w:p w:rsidR="00175E65" w:rsidRPr="00175E65" w:rsidRDefault="00175E65" w:rsidP="00175E65">
      <w:pPr>
        <w:ind w:firstLine="709"/>
      </w:pPr>
    </w:p>
    <w:p w:rsidR="00175E65" w:rsidRDefault="00B803AC" w:rsidP="00175E65">
      <w:pPr>
        <w:ind w:firstLine="709"/>
      </w:pPr>
      <w:r w:rsidRPr="00175E65">
        <w:t>Приведенный статический момент верхней фанерной обшивки относительно нейтральной оси равен</w:t>
      </w:r>
      <w:r w:rsidR="00175E65" w:rsidRPr="00175E65">
        <w:t>:</w:t>
      </w:r>
    </w:p>
    <w:p w:rsidR="00175E65" w:rsidRDefault="00175E65" w:rsidP="00175E65">
      <w:pPr>
        <w:ind w:firstLine="709"/>
      </w:pPr>
    </w:p>
    <w:p w:rsidR="00B803AC" w:rsidRDefault="00033A26" w:rsidP="00175E65">
      <w:pPr>
        <w:ind w:firstLine="709"/>
      </w:pPr>
      <w:r>
        <w:rPr>
          <w:position w:val="-24"/>
        </w:rPr>
        <w:pict>
          <v:shape id="_x0000_i1045" type="#_x0000_t75" style="width:255.75pt;height:32.25pt">
            <v:imagedata r:id="rId31" o:title=""/>
          </v:shape>
        </w:pict>
      </w:r>
      <w:r w:rsidR="00B803AC" w:rsidRPr="00175E65">
        <w:t>=0,001026</w:t>
      </w:r>
    </w:p>
    <w:p w:rsidR="00175E65" w:rsidRPr="00175E65" w:rsidRDefault="00175E65" w:rsidP="00175E65">
      <w:pPr>
        <w:ind w:firstLine="709"/>
      </w:pPr>
    </w:p>
    <w:p w:rsidR="00B803AC" w:rsidRDefault="00B803AC" w:rsidP="00175E65">
      <w:pPr>
        <w:ind w:firstLine="709"/>
      </w:pPr>
      <w:r w:rsidRPr="00175E65">
        <w:t>Расчетная ширина клеевого соединения</w:t>
      </w:r>
      <w:r w:rsidR="00175E65" w:rsidRPr="00175E65">
        <w:t xml:space="preserve">: </w:t>
      </w:r>
    </w:p>
    <w:p w:rsidR="00B803AC" w:rsidRDefault="00DB0C26" w:rsidP="00175E65">
      <w:pPr>
        <w:ind w:firstLine="709"/>
      </w:pPr>
      <w:r>
        <w:br w:type="page"/>
      </w:r>
      <w:r w:rsidR="00B803AC" w:rsidRPr="00175E65">
        <w:rPr>
          <w:i/>
          <w:iCs/>
          <w:lang w:val="en-US"/>
        </w:rPr>
        <w:t>b</w:t>
      </w:r>
      <w:r w:rsidR="00B803AC" w:rsidRPr="00175E65">
        <w:rPr>
          <w:i/>
          <w:iCs/>
          <w:vertAlign w:val="subscript"/>
        </w:rPr>
        <w:t>расч</w:t>
      </w:r>
      <w:r w:rsidR="00B803AC" w:rsidRPr="00175E65">
        <w:t xml:space="preserve"> = </w:t>
      </w:r>
      <w:r w:rsidR="00B803AC" w:rsidRPr="00175E65">
        <w:rPr>
          <w:i/>
          <w:iCs/>
          <w:lang w:val="en-US"/>
        </w:rPr>
        <w:t>n</w:t>
      </w:r>
      <w:r w:rsidR="00B803AC" w:rsidRPr="00175E65">
        <w:rPr>
          <w:i/>
          <w:iCs/>
          <w:vertAlign w:val="subscript"/>
        </w:rPr>
        <w:t>р</w:t>
      </w:r>
      <w:r w:rsidR="00B803AC" w:rsidRPr="00175E65">
        <w:rPr>
          <w:i/>
          <w:iCs/>
        </w:rPr>
        <w:t xml:space="preserve"> · </w:t>
      </w:r>
      <w:r w:rsidR="00B803AC" w:rsidRPr="00175E65">
        <w:rPr>
          <w:i/>
          <w:iCs/>
          <w:lang w:val="en-US"/>
        </w:rPr>
        <w:t>b</w:t>
      </w:r>
      <w:r w:rsidR="00B803AC" w:rsidRPr="00175E65">
        <w:rPr>
          <w:i/>
          <w:iCs/>
          <w:vertAlign w:val="subscript"/>
        </w:rPr>
        <w:t>р</w:t>
      </w:r>
      <w:r w:rsidR="00B803AC" w:rsidRPr="00175E65">
        <w:t xml:space="preserve"> =</w:t>
      </w:r>
      <w:r w:rsidR="00175E65" w:rsidRPr="00175E65">
        <w:t xml:space="preserve"> </w:t>
      </w:r>
      <w:r w:rsidR="00B803AC" w:rsidRPr="00175E65">
        <w:t>4 · 0,036 = 0,144 м</w:t>
      </w:r>
    </w:p>
    <w:p w:rsidR="00175E65" w:rsidRPr="00175E65" w:rsidRDefault="00175E65" w:rsidP="00175E65">
      <w:pPr>
        <w:ind w:firstLine="709"/>
      </w:pPr>
    </w:p>
    <w:p w:rsidR="00B803AC" w:rsidRDefault="00B803AC" w:rsidP="00175E65">
      <w:pPr>
        <w:ind w:firstLine="709"/>
      </w:pPr>
      <w:r w:rsidRPr="00175E65">
        <w:t>Тогда касательные напряжения составят</w:t>
      </w:r>
    </w:p>
    <w:p w:rsidR="00175E65" w:rsidRPr="00175E65" w:rsidRDefault="00175E65" w:rsidP="00175E65">
      <w:pPr>
        <w:ind w:firstLine="709"/>
      </w:pPr>
    </w:p>
    <w:p w:rsidR="00175E65" w:rsidRDefault="00033A26" w:rsidP="00175E65">
      <w:pPr>
        <w:ind w:firstLine="709"/>
      </w:pPr>
      <w:r>
        <w:rPr>
          <w:position w:val="-28"/>
        </w:rPr>
        <w:pict>
          <v:shape id="_x0000_i1046" type="#_x0000_t75" style="width:124.5pt;height:36.75pt">
            <v:imagedata r:id="rId32" o:title=""/>
          </v:shape>
        </w:pict>
      </w:r>
      <w:r w:rsidR="00B803AC" w:rsidRPr="00175E65">
        <w:t>= 0,34 МПа &lt;</w:t>
      </w:r>
      <w:r w:rsidR="00175E65" w:rsidRPr="00175E65">
        <w:t xml:space="preserve"> </w:t>
      </w:r>
      <w:r w:rsidR="00B803AC" w:rsidRPr="00175E65">
        <w:rPr>
          <w:i/>
          <w:iCs/>
          <w:lang w:val="en-US"/>
        </w:rPr>
        <w:t>R</w:t>
      </w:r>
      <w:r w:rsidR="00B803AC" w:rsidRPr="00175E65">
        <w:rPr>
          <w:i/>
          <w:iCs/>
          <w:vertAlign w:val="subscript"/>
        </w:rPr>
        <w:t>ф</w:t>
      </w:r>
      <w:r w:rsidR="00175E65" w:rsidRPr="00175E65">
        <w:rPr>
          <w:i/>
          <w:iCs/>
          <w:vertAlign w:val="subscript"/>
        </w:rPr>
        <w:t xml:space="preserve">. </w:t>
      </w:r>
      <w:r w:rsidR="00B803AC" w:rsidRPr="00175E65">
        <w:rPr>
          <w:i/>
          <w:iCs/>
          <w:vertAlign w:val="subscript"/>
        </w:rPr>
        <w:t>ск</w:t>
      </w:r>
      <w:r w:rsidR="00175E65" w:rsidRPr="00175E65">
        <w:rPr>
          <w:i/>
          <w:iCs/>
          <w:vertAlign w:val="subscript"/>
        </w:rPr>
        <w:t xml:space="preserve">. </w:t>
      </w:r>
      <w:r w:rsidR="00B803AC" w:rsidRPr="00175E65">
        <w:t>= 0,8 МПа</w:t>
      </w:r>
    </w:p>
    <w:p w:rsidR="00175E65" w:rsidRPr="00175E65" w:rsidRDefault="00175E65" w:rsidP="00175E65">
      <w:pPr>
        <w:ind w:firstLine="709"/>
      </w:pPr>
    </w:p>
    <w:p w:rsidR="00B803AC" w:rsidRPr="00175E65" w:rsidRDefault="00B803AC" w:rsidP="00175E65">
      <w:pPr>
        <w:ind w:firstLine="709"/>
      </w:pPr>
      <w:r w:rsidRPr="00175E65">
        <w:t>Проверка панели на прогиб</w:t>
      </w:r>
    </w:p>
    <w:p w:rsidR="00175E65" w:rsidRDefault="00B803AC" w:rsidP="00175E65">
      <w:pPr>
        <w:ind w:firstLine="709"/>
      </w:pPr>
      <w:r w:rsidRPr="00175E65">
        <w:t>Относительный прогиб панели равен</w:t>
      </w:r>
      <w:r w:rsidR="00175E65" w:rsidRPr="00175E65">
        <w:t>:</w:t>
      </w:r>
    </w:p>
    <w:p w:rsidR="00175E65" w:rsidRDefault="00175E65" w:rsidP="00175E65">
      <w:pPr>
        <w:ind w:firstLine="709"/>
      </w:pPr>
    </w:p>
    <w:p w:rsidR="00175E65" w:rsidRDefault="00033A26" w:rsidP="00175E65">
      <w:pPr>
        <w:ind w:firstLine="709"/>
      </w:pPr>
      <w:r>
        <w:rPr>
          <w:position w:val="-32"/>
        </w:rPr>
        <w:pict>
          <v:shape id="_x0000_i1047" type="#_x0000_t75" style="width:287.25pt;height:39.75pt">
            <v:imagedata r:id="rId33" o:title=""/>
          </v:shape>
        </w:pict>
      </w:r>
      <w:r w:rsidR="00B803AC" w:rsidRPr="00175E65">
        <w:t>0,0025&lt;</w:t>
      </w:r>
      <w:r>
        <w:rPr>
          <w:position w:val="-24"/>
        </w:rPr>
        <w:pict>
          <v:shape id="_x0000_i1048" type="#_x0000_t75" style="width:24pt;height:33.75pt">
            <v:imagedata r:id="rId34" o:title=""/>
          </v:shape>
        </w:pict>
      </w:r>
      <w:r w:rsidR="00B803AC" w:rsidRPr="00175E65">
        <w:t>=0,005</w:t>
      </w:r>
      <w:r w:rsidR="00175E65">
        <w:t>7,</w:t>
      </w:r>
      <w:r w:rsidR="00B803AC" w:rsidRPr="00175E65">
        <w:t xml:space="preserve">где </w:t>
      </w:r>
      <w:r>
        <w:rPr>
          <w:position w:val="-24"/>
        </w:rPr>
        <w:pict>
          <v:shape id="_x0000_i1049" type="#_x0000_t75" style="width:24pt;height:33.75pt">
            <v:imagedata r:id="rId35" o:title=""/>
          </v:shape>
        </w:pict>
      </w:r>
      <w:r w:rsidR="00175E65" w:rsidRPr="00175E65">
        <w:t xml:space="preserve"> - </w:t>
      </w:r>
    </w:p>
    <w:p w:rsidR="00175E65" w:rsidRDefault="00175E65" w:rsidP="00175E65">
      <w:pPr>
        <w:ind w:firstLine="709"/>
      </w:pPr>
    </w:p>
    <w:p w:rsidR="00175E65" w:rsidRDefault="00B803AC" w:rsidP="00175E65">
      <w:pPr>
        <w:ind w:firstLine="709"/>
      </w:pPr>
      <w:r w:rsidRPr="00175E65">
        <w:t>предельный прогиб в панелях покрытий согласно СНиП 2</w:t>
      </w:r>
      <w:r w:rsidR="00175E65">
        <w:t>.0</w:t>
      </w:r>
      <w:r w:rsidRPr="00175E65">
        <w:t>1</w:t>
      </w:r>
      <w:r w:rsidR="00175E65">
        <w:t>.0</w:t>
      </w:r>
      <w:r w:rsidRPr="00175E65">
        <w:t>7-85*</w:t>
      </w:r>
      <w:r w:rsidR="00175E65">
        <w:t xml:space="preserve"> «</w:t>
      </w:r>
      <w:r w:rsidRPr="00175E65">
        <w:t>Нагрузки и воздействия</w:t>
      </w:r>
      <w:r w:rsidR="00175E65">
        <w:t>».</w:t>
      </w:r>
    </w:p>
    <w:p w:rsidR="00B803AC" w:rsidRPr="00175E65" w:rsidRDefault="00B803AC" w:rsidP="00175E65">
      <w:pPr>
        <w:ind w:firstLine="709"/>
      </w:pPr>
      <w:r w:rsidRPr="00175E65">
        <w:t>Запас по прочности сжатой обшивки составляет 44%, что больше, чем допускаемый запас 5%, однако при уменьшении ребра до 33 мм напряжения в сжатой обшивке превышают расчетное сопротивление</w:t>
      </w:r>
      <w:r w:rsidR="00175E65" w:rsidRPr="00175E65">
        <w:t>.</w:t>
      </w:r>
      <w:bookmarkStart w:id="2" w:name="_GoBack"/>
      <w:bookmarkEnd w:id="2"/>
    </w:p>
    <w:sectPr w:rsidR="00B803AC" w:rsidRPr="00175E65" w:rsidSect="00DB0C26"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58B" w:rsidRDefault="000E458B">
      <w:pPr>
        <w:ind w:firstLine="709"/>
      </w:pPr>
      <w:r>
        <w:separator/>
      </w:r>
    </w:p>
  </w:endnote>
  <w:endnote w:type="continuationSeparator" w:id="0">
    <w:p w:rsidR="000E458B" w:rsidRDefault="000E458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E65" w:rsidRDefault="00175E65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E65" w:rsidRDefault="00175E6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58B" w:rsidRDefault="000E458B">
      <w:pPr>
        <w:ind w:firstLine="709"/>
      </w:pPr>
      <w:r>
        <w:separator/>
      </w:r>
    </w:p>
  </w:footnote>
  <w:footnote w:type="continuationSeparator" w:id="0">
    <w:p w:rsidR="000E458B" w:rsidRDefault="000E458B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E65" w:rsidRDefault="00B04379" w:rsidP="00175E65">
    <w:pPr>
      <w:pStyle w:val="a7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175E65" w:rsidRDefault="00175E65" w:rsidP="00175E65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E65" w:rsidRDefault="00175E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3AC"/>
    <w:rsid w:val="00022ABD"/>
    <w:rsid w:val="00033A26"/>
    <w:rsid w:val="000E458B"/>
    <w:rsid w:val="00175E65"/>
    <w:rsid w:val="00762D47"/>
    <w:rsid w:val="00AC3531"/>
    <w:rsid w:val="00AF658D"/>
    <w:rsid w:val="00B04379"/>
    <w:rsid w:val="00B803AC"/>
    <w:rsid w:val="00DB0C26"/>
    <w:rsid w:val="00F1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A49C52EE-B786-4FB5-B2E2-55F9D643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75E6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75E65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75E65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175E6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75E6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75E65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75E6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75E6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75E6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175E65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Style3">
    <w:name w:val="Style3"/>
    <w:basedOn w:val="a2"/>
    <w:uiPriority w:val="99"/>
    <w:rsid w:val="00B803AC"/>
    <w:pPr>
      <w:widowControl w:val="0"/>
      <w:autoSpaceDE w:val="0"/>
      <w:autoSpaceDN w:val="0"/>
      <w:adjustRightInd w:val="0"/>
      <w:spacing w:line="214" w:lineRule="exact"/>
      <w:ind w:firstLine="709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6">
    <w:name w:val="Font Style16"/>
    <w:uiPriority w:val="99"/>
    <w:rsid w:val="00B803AC"/>
    <w:rPr>
      <w:rFonts w:ascii="Times New Roman" w:hAnsi="Times New Roman" w:cs="Times New Roman"/>
      <w:b/>
      <w:bCs/>
      <w:i/>
      <w:iCs/>
      <w:sz w:val="14"/>
      <w:szCs w:val="14"/>
    </w:rPr>
  </w:style>
  <w:style w:type="table" w:styleId="-1">
    <w:name w:val="Table Web 1"/>
    <w:basedOn w:val="a4"/>
    <w:uiPriority w:val="99"/>
    <w:rsid w:val="00175E6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175E6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9">
    <w:name w:val="Верхний колонтитул Знак"/>
    <w:link w:val="a7"/>
    <w:uiPriority w:val="99"/>
    <w:semiHidden/>
    <w:locked/>
    <w:rsid w:val="00175E65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endnote reference"/>
    <w:uiPriority w:val="99"/>
    <w:semiHidden/>
    <w:rsid w:val="00175E65"/>
    <w:rPr>
      <w:rFonts w:cs="Times New Roman"/>
      <w:vertAlign w:val="superscript"/>
    </w:rPr>
  </w:style>
  <w:style w:type="paragraph" w:styleId="a8">
    <w:name w:val="Body Text"/>
    <w:basedOn w:val="a2"/>
    <w:link w:val="ab"/>
    <w:uiPriority w:val="99"/>
    <w:rsid w:val="00175E65"/>
    <w:pPr>
      <w:ind w:firstLine="709"/>
    </w:pPr>
  </w:style>
  <w:style w:type="character" w:customStyle="1" w:styleId="ab">
    <w:name w:val="Основной текст Знак"/>
    <w:link w:val="a8"/>
    <w:uiPriority w:val="99"/>
    <w:semiHidden/>
    <w:locked/>
    <w:rPr>
      <w:rFonts w:cs="Times New Roman"/>
      <w:sz w:val="28"/>
      <w:szCs w:val="28"/>
    </w:rPr>
  </w:style>
  <w:style w:type="paragraph" w:customStyle="1" w:styleId="ac">
    <w:name w:val="выделение"/>
    <w:uiPriority w:val="99"/>
    <w:rsid w:val="00175E6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175E65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175E6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175E65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cs="Times New Roman"/>
      <w:sz w:val="28"/>
      <w:szCs w:val="28"/>
    </w:rPr>
  </w:style>
  <w:style w:type="character" w:styleId="af0">
    <w:name w:val="footnote reference"/>
    <w:uiPriority w:val="99"/>
    <w:semiHidden/>
    <w:rsid w:val="00175E65"/>
    <w:rPr>
      <w:rFonts w:cs="Times New Roman"/>
      <w:sz w:val="28"/>
      <w:szCs w:val="28"/>
      <w:vertAlign w:val="superscript"/>
    </w:rPr>
  </w:style>
  <w:style w:type="paragraph" w:styleId="af1">
    <w:name w:val="Plain Text"/>
    <w:basedOn w:val="a2"/>
    <w:link w:val="11"/>
    <w:uiPriority w:val="99"/>
    <w:rsid w:val="00175E6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1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3">
    <w:name w:val="footer"/>
    <w:basedOn w:val="a2"/>
    <w:link w:val="12"/>
    <w:uiPriority w:val="99"/>
    <w:semiHidden/>
    <w:rsid w:val="00175E65"/>
    <w:pPr>
      <w:tabs>
        <w:tab w:val="center" w:pos="4819"/>
        <w:tab w:val="right" w:pos="9639"/>
      </w:tabs>
      <w:ind w:firstLine="709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3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175E65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175E65"/>
    <w:pPr>
      <w:ind w:firstLine="709"/>
    </w:pPr>
    <w:rPr>
      <w:b/>
      <w:bCs/>
      <w:sz w:val="20"/>
      <w:szCs w:val="20"/>
    </w:rPr>
  </w:style>
  <w:style w:type="character" w:styleId="af6">
    <w:name w:val="page number"/>
    <w:uiPriority w:val="99"/>
    <w:rsid w:val="00175E65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175E65"/>
    <w:rPr>
      <w:rFonts w:cs="Times New Roman"/>
      <w:sz w:val="28"/>
      <w:szCs w:val="28"/>
    </w:rPr>
  </w:style>
  <w:style w:type="paragraph" w:customStyle="1" w:styleId="af8">
    <w:name w:val="Обычный +"/>
    <w:basedOn w:val="a2"/>
    <w:autoRedefine/>
    <w:uiPriority w:val="99"/>
    <w:rsid w:val="00175E65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175E65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175E6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75E65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175E6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75E65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175E6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175E6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9">
    <w:name w:val="Table Grid"/>
    <w:basedOn w:val="a4"/>
    <w:uiPriority w:val="99"/>
    <w:rsid w:val="00175E6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175E6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75E65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75E65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75E6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75E6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75E6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75E65"/>
    <w:rPr>
      <w:i/>
      <w:iCs/>
    </w:rPr>
  </w:style>
  <w:style w:type="paragraph" w:customStyle="1" w:styleId="afb">
    <w:name w:val="ТАБЛИЦА"/>
    <w:next w:val="a2"/>
    <w:autoRedefine/>
    <w:uiPriority w:val="99"/>
    <w:rsid w:val="00175E65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175E65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175E65"/>
  </w:style>
  <w:style w:type="table" w:customStyle="1" w:styleId="15">
    <w:name w:val="Стиль таблицы1"/>
    <w:uiPriority w:val="99"/>
    <w:rsid w:val="00175E6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175E65"/>
    <w:pPr>
      <w:spacing w:line="240" w:lineRule="auto"/>
      <w:ind w:firstLine="709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175E65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175E65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175E65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175E6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image" Target="media/image8.wmf"/><Relationship Id="rId26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image" Target="media/image24.wmf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33" Type="http://schemas.openxmlformats.org/officeDocument/2006/relationships/image" Target="media/image23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4.wmf"/><Relationship Id="rId32" Type="http://schemas.openxmlformats.org/officeDocument/2006/relationships/image" Target="media/image22.w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2.xml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image" Target="media/image20.wmf"/><Relationship Id="rId35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ИСХОДНЫЕ  ДАННЫЕ</vt:lpstr>
    </vt:vector>
  </TitlesOfParts>
  <Company>NhT</Company>
  <LinksUpToDate>false</LinksUpToDate>
  <CharactersWithSpaces>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 ДАННЫЕ</dc:title>
  <dc:subject/>
  <dc:creator>User</dc:creator>
  <cp:keywords/>
  <dc:description/>
  <cp:lastModifiedBy>admin</cp:lastModifiedBy>
  <cp:revision>2</cp:revision>
  <dcterms:created xsi:type="dcterms:W3CDTF">2014-03-09T14:49:00Z</dcterms:created>
  <dcterms:modified xsi:type="dcterms:W3CDTF">2014-03-09T14:49:00Z</dcterms:modified>
</cp:coreProperties>
</file>