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D0" w:rsidRPr="003D6FB8" w:rsidRDefault="00FA38D0" w:rsidP="003D6FB8">
      <w:pPr>
        <w:spacing w:line="360" w:lineRule="auto"/>
        <w:ind w:firstLine="709"/>
        <w:jc w:val="both"/>
      </w:pPr>
    </w:p>
    <w:p w:rsidR="00FA38D0" w:rsidRPr="003D6FB8" w:rsidRDefault="00FA38D0" w:rsidP="003D6FB8">
      <w:pPr>
        <w:spacing w:line="360" w:lineRule="auto"/>
        <w:ind w:firstLine="709"/>
        <w:jc w:val="both"/>
      </w:pPr>
    </w:p>
    <w:p w:rsidR="00FA38D0" w:rsidRPr="003D6FB8" w:rsidRDefault="00FA38D0" w:rsidP="003D6FB8">
      <w:pPr>
        <w:spacing w:line="360" w:lineRule="auto"/>
        <w:ind w:firstLine="709"/>
        <w:jc w:val="both"/>
      </w:pPr>
    </w:p>
    <w:p w:rsidR="00FA38D0" w:rsidRPr="003D6FB8" w:rsidRDefault="00FA38D0" w:rsidP="003D6FB8">
      <w:pPr>
        <w:spacing w:line="360" w:lineRule="auto"/>
        <w:ind w:firstLine="709"/>
        <w:jc w:val="both"/>
      </w:pPr>
    </w:p>
    <w:p w:rsidR="00FA38D0" w:rsidRPr="003D6FB8" w:rsidRDefault="00FA38D0" w:rsidP="003D6FB8">
      <w:pPr>
        <w:spacing w:line="360" w:lineRule="auto"/>
        <w:ind w:firstLine="709"/>
        <w:jc w:val="both"/>
      </w:pPr>
    </w:p>
    <w:p w:rsidR="00FA38D0" w:rsidRPr="003D6FB8" w:rsidRDefault="00FA38D0" w:rsidP="003D6FB8">
      <w:pPr>
        <w:spacing w:line="360" w:lineRule="auto"/>
        <w:ind w:firstLine="709"/>
        <w:jc w:val="both"/>
      </w:pPr>
    </w:p>
    <w:p w:rsidR="00256004" w:rsidRPr="003D6FB8" w:rsidRDefault="00FA38D0" w:rsidP="003D6FB8">
      <w:pPr>
        <w:spacing w:line="360" w:lineRule="auto"/>
        <w:ind w:firstLine="709"/>
        <w:jc w:val="center"/>
        <w:rPr>
          <w:b/>
          <w:szCs w:val="32"/>
        </w:rPr>
      </w:pPr>
      <w:r w:rsidRPr="003D6FB8">
        <w:rPr>
          <w:b/>
          <w:szCs w:val="32"/>
        </w:rPr>
        <w:t>Курсовой проект</w:t>
      </w:r>
    </w:p>
    <w:p w:rsidR="00FA38D0" w:rsidRDefault="00FA38D0" w:rsidP="003D6FB8">
      <w:pPr>
        <w:spacing w:line="360" w:lineRule="auto"/>
        <w:ind w:firstLine="709"/>
        <w:jc w:val="center"/>
        <w:rPr>
          <w:b/>
          <w:szCs w:val="32"/>
        </w:rPr>
      </w:pPr>
      <w:r w:rsidRPr="003D6FB8">
        <w:rPr>
          <w:b/>
          <w:szCs w:val="32"/>
        </w:rPr>
        <w:t>на тему</w:t>
      </w:r>
      <w:r w:rsidRPr="003D6FB8">
        <w:rPr>
          <w:b/>
          <w:szCs w:val="32"/>
          <w:lang w:val="en-US"/>
        </w:rPr>
        <w:t>:</w:t>
      </w:r>
    </w:p>
    <w:p w:rsidR="003D6FB8" w:rsidRPr="003D6FB8" w:rsidRDefault="003D6FB8" w:rsidP="003D6FB8">
      <w:pPr>
        <w:spacing w:line="360" w:lineRule="auto"/>
        <w:ind w:firstLine="709"/>
        <w:jc w:val="center"/>
        <w:rPr>
          <w:b/>
          <w:szCs w:val="32"/>
        </w:rPr>
      </w:pPr>
    </w:p>
    <w:p w:rsidR="00FA38D0" w:rsidRPr="003D6FB8" w:rsidRDefault="00FA38D0" w:rsidP="003D6FB8">
      <w:pPr>
        <w:spacing w:line="360" w:lineRule="auto"/>
        <w:ind w:firstLine="709"/>
        <w:jc w:val="center"/>
        <w:rPr>
          <w:szCs w:val="32"/>
        </w:rPr>
      </w:pPr>
      <w:r w:rsidRPr="003D6FB8">
        <w:rPr>
          <w:szCs w:val="32"/>
        </w:rPr>
        <w:t>Расчет производственно-технической базы</w:t>
      </w:r>
    </w:p>
    <w:p w:rsidR="00FA38D0" w:rsidRPr="003D6FB8" w:rsidRDefault="003D6FB8" w:rsidP="003D6FB8">
      <w:pPr>
        <w:spacing w:line="360" w:lineRule="auto"/>
        <w:ind w:firstLine="709"/>
        <w:jc w:val="center"/>
        <w:rPr>
          <w:szCs w:val="32"/>
        </w:rPr>
      </w:pPr>
      <w:r>
        <w:rPr>
          <w:szCs w:val="32"/>
        </w:rPr>
        <w:t>автотранспортного предприятия</w:t>
      </w:r>
    </w:p>
    <w:p w:rsidR="00FA38D0" w:rsidRPr="003D6FB8" w:rsidRDefault="00FA38D0" w:rsidP="003D6FB8">
      <w:pPr>
        <w:spacing w:line="360" w:lineRule="auto"/>
        <w:ind w:firstLine="709"/>
        <w:jc w:val="both"/>
        <w:rPr>
          <w:b/>
        </w:rPr>
      </w:pPr>
      <w:r w:rsidRPr="003D6FB8">
        <w:br w:type="page"/>
      </w:r>
      <w:r w:rsidR="00EC5F91" w:rsidRPr="003D6FB8">
        <w:rPr>
          <w:b/>
        </w:rPr>
        <w:t>Содержание</w:t>
      </w:r>
    </w:p>
    <w:p w:rsidR="00C63B1D" w:rsidRPr="003D6FB8" w:rsidRDefault="00C63B1D" w:rsidP="003D6FB8">
      <w:pPr>
        <w:spacing w:line="360" w:lineRule="auto"/>
        <w:ind w:firstLine="709"/>
        <w:jc w:val="both"/>
        <w:rPr>
          <w:b/>
        </w:rPr>
      </w:pPr>
    </w:p>
    <w:p w:rsidR="003D6FB8" w:rsidRDefault="003D6FB8" w:rsidP="003D6FB8">
      <w:pPr>
        <w:spacing w:line="360" w:lineRule="auto"/>
        <w:jc w:val="both"/>
      </w:pPr>
      <w:r w:rsidRPr="003D6FB8">
        <w:t>Введение</w:t>
      </w:r>
    </w:p>
    <w:p w:rsidR="003D6FB8" w:rsidRDefault="003D6FB8" w:rsidP="003D6FB8">
      <w:pPr>
        <w:spacing w:line="360" w:lineRule="auto"/>
        <w:jc w:val="both"/>
      </w:pPr>
      <w:r w:rsidRPr="003D6FB8">
        <w:t>1. Исходные данные</w:t>
      </w:r>
    </w:p>
    <w:p w:rsidR="003D6FB8" w:rsidRDefault="003D6FB8" w:rsidP="003D6FB8">
      <w:pPr>
        <w:spacing w:line="360" w:lineRule="auto"/>
        <w:jc w:val="both"/>
      </w:pPr>
      <w:r w:rsidRPr="003D6FB8">
        <w:t>2. Расчет производственной программы технического обслуживания, диагностики и текущего ремонта автомобилей</w:t>
      </w:r>
    </w:p>
    <w:p w:rsidR="003D6FB8" w:rsidRDefault="003D6FB8" w:rsidP="003D6FB8">
      <w:pPr>
        <w:spacing w:line="360" w:lineRule="auto"/>
        <w:jc w:val="both"/>
      </w:pPr>
      <w:r w:rsidRPr="003D6FB8">
        <w:t>2.1. Корректировка норм пробега автобусов до технического обслуживания и капитального ремонта</w:t>
      </w:r>
    </w:p>
    <w:p w:rsidR="003D6FB8" w:rsidRDefault="003D6FB8" w:rsidP="003D6FB8">
      <w:pPr>
        <w:spacing w:line="360" w:lineRule="auto"/>
        <w:jc w:val="both"/>
      </w:pPr>
      <w:r w:rsidRPr="003D6FB8">
        <w:t>2.2. Приведение автомобилей к одной технологически совместимой группе</w:t>
      </w:r>
    </w:p>
    <w:p w:rsidR="003D6FB8" w:rsidRDefault="003D6FB8" w:rsidP="003D6FB8">
      <w:pPr>
        <w:spacing w:line="360" w:lineRule="auto"/>
        <w:jc w:val="both"/>
      </w:pPr>
      <w:r w:rsidRPr="003D6FB8">
        <w:t>2.3. Расчет годовой и суточной программ по видам ТО, Д и КГ</w:t>
      </w:r>
    </w:p>
    <w:p w:rsidR="003D6FB8" w:rsidRDefault="003D6FB8" w:rsidP="003D6FB8">
      <w:pPr>
        <w:spacing w:line="360" w:lineRule="auto"/>
        <w:jc w:val="both"/>
      </w:pPr>
      <w:r w:rsidRPr="003D6FB8">
        <w:t>3. Расчет годовых объемов работ по ТО, ТР и Д и самообслуживание предприятия</w:t>
      </w:r>
    </w:p>
    <w:p w:rsidR="003D6FB8" w:rsidRDefault="003D6FB8" w:rsidP="003D6FB8">
      <w:pPr>
        <w:spacing w:line="360" w:lineRule="auto"/>
        <w:jc w:val="both"/>
      </w:pPr>
      <w:r w:rsidRPr="003D6FB8">
        <w:rPr>
          <w:bCs/>
        </w:rPr>
        <w:t>3.1. Выбор метода организации технологического процесса ТО, ТР, Д и корректировка нормативов трудоемкости ТО</w:t>
      </w:r>
    </w:p>
    <w:p w:rsidR="003D6FB8" w:rsidRDefault="003D6FB8" w:rsidP="003D6FB8">
      <w:pPr>
        <w:spacing w:line="360" w:lineRule="auto"/>
        <w:jc w:val="both"/>
      </w:pPr>
      <w:r w:rsidRPr="003D6FB8">
        <w:t>3.2. Годовые объемы работ по ТО, Д, ТР и самообслуживание</w:t>
      </w:r>
    </w:p>
    <w:p w:rsidR="003D6FB8" w:rsidRDefault="003D6FB8" w:rsidP="003D6FB8">
      <w:pPr>
        <w:spacing w:line="360" w:lineRule="auto"/>
        <w:jc w:val="both"/>
      </w:pPr>
      <w:r w:rsidRPr="003D6FB8">
        <w:t>3.3. Распределение трудоемкости ТО, ТР и СО по видам работ</w:t>
      </w:r>
    </w:p>
    <w:p w:rsidR="003D6FB8" w:rsidRDefault="003D6FB8" w:rsidP="003D6FB8">
      <w:pPr>
        <w:spacing w:line="360" w:lineRule="auto"/>
        <w:jc w:val="both"/>
      </w:pPr>
      <w:r>
        <w:t xml:space="preserve">4. </w:t>
      </w:r>
      <w:r w:rsidRPr="003D6FB8">
        <w:t>Расчет численности производственных рабочих и рабочих по СО АТП.</w:t>
      </w:r>
    </w:p>
    <w:p w:rsidR="003D6FB8" w:rsidRDefault="003D6FB8" w:rsidP="003D6FB8">
      <w:pPr>
        <w:spacing w:line="360" w:lineRule="auto"/>
        <w:jc w:val="both"/>
      </w:pPr>
      <w:r>
        <w:t xml:space="preserve">5. </w:t>
      </w:r>
      <w:r w:rsidRPr="003D6FB8">
        <w:t>Расчет количества универсальных постов ТО, Д, ТР и ЕО</w:t>
      </w:r>
    </w:p>
    <w:p w:rsidR="003D6FB8" w:rsidRDefault="003D6FB8" w:rsidP="003D6FB8">
      <w:pPr>
        <w:spacing w:line="360" w:lineRule="auto"/>
        <w:jc w:val="both"/>
      </w:pPr>
      <w:r>
        <w:t xml:space="preserve">5.1 </w:t>
      </w:r>
      <w:r w:rsidRPr="003D6FB8">
        <w:t>Расчет количества универсальных постов ТО и Д</w:t>
      </w:r>
    </w:p>
    <w:p w:rsidR="003D6FB8" w:rsidRDefault="003D6FB8" w:rsidP="003D6FB8">
      <w:pPr>
        <w:spacing w:line="360" w:lineRule="auto"/>
        <w:jc w:val="both"/>
      </w:pPr>
      <w:r>
        <w:t xml:space="preserve">5.2 </w:t>
      </w:r>
      <w:r w:rsidRPr="003D6FB8">
        <w:t>Расчет количества постов ТР</w:t>
      </w:r>
    </w:p>
    <w:p w:rsidR="003D6FB8" w:rsidRDefault="003D6FB8" w:rsidP="003D6FB8">
      <w:pPr>
        <w:spacing w:line="360" w:lineRule="auto"/>
        <w:jc w:val="both"/>
      </w:pPr>
      <w:r w:rsidRPr="003D6FB8">
        <w:t>6. Расчет площадей производственно-складских помещений</w:t>
      </w:r>
    </w:p>
    <w:p w:rsidR="003D6FB8" w:rsidRDefault="003D6FB8" w:rsidP="003D6FB8">
      <w:pPr>
        <w:spacing w:line="360" w:lineRule="auto"/>
        <w:jc w:val="both"/>
      </w:pPr>
      <w:r w:rsidRPr="003D6FB8">
        <w:t>6.1. Расчет площадей зон ТО, ТР и Д</w:t>
      </w:r>
    </w:p>
    <w:p w:rsidR="003D6FB8" w:rsidRDefault="003D6FB8" w:rsidP="003D6FB8">
      <w:pPr>
        <w:spacing w:line="360" w:lineRule="auto"/>
        <w:jc w:val="both"/>
      </w:pPr>
      <w:r w:rsidRPr="003D6FB8">
        <w:t>6.2. Расчет площадей производственных цехов и складов</w:t>
      </w:r>
    </w:p>
    <w:p w:rsidR="003D6FB8" w:rsidRDefault="003D6FB8" w:rsidP="003D6FB8">
      <w:pPr>
        <w:spacing w:line="360" w:lineRule="auto"/>
        <w:jc w:val="both"/>
      </w:pPr>
      <w:r w:rsidRPr="003D6FB8">
        <w:t xml:space="preserve">6.3. Расчет площадей цехов по СО </w:t>
      </w:r>
      <w:r w:rsidRPr="003D6FB8">
        <w:rPr>
          <w:bCs/>
        </w:rPr>
        <w:t>АТП</w:t>
      </w:r>
    </w:p>
    <w:p w:rsidR="003D6FB8" w:rsidRDefault="003D6FB8" w:rsidP="003D6FB8">
      <w:pPr>
        <w:spacing w:line="360" w:lineRule="auto"/>
        <w:jc w:val="both"/>
      </w:pPr>
      <w:r w:rsidRPr="003D6FB8">
        <w:t xml:space="preserve">6.4. Расчет площадей зон ожидания </w:t>
      </w:r>
      <w:r w:rsidRPr="003D6FB8">
        <w:rPr>
          <w:bCs/>
        </w:rPr>
        <w:t xml:space="preserve">и </w:t>
      </w:r>
      <w:r w:rsidRPr="003D6FB8">
        <w:t>хранения (посты подпора</w:t>
      </w:r>
      <w:r>
        <w:t>)</w:t>
      </w:r>
    </w:p>
    <w:p w:rsidR="003D6FB8" w:rsidRDefault="003D6FB8" w:rsidP="003D6FB8">
      <w:pPr>
        <w:spacing w:line="360" w:lineRule="auto"/>
        <w:jc w:val="both"/>
      </w:pPr>
      <w:r w:rsidRPr="003D6FB8">
        <w:rPr>
          <w:bCs/>
          <w:color w:val="000000"/>
        </w:rPr>
        <w:t>6.5. Расчет площади участка предприятия</w:t>
      </w:r>
    </w:p>
    <w:p w:rsidR="003D6FB8" w:rsidRDefault="003D6FB8" w:rsidP="003D6FB8">
      <w:pPr>
        <w:spacing w:line="360" w:lineRule="auto"/>
        <w:jc w:val="both"/>
      </w:pPr>
      <w:r w:rsidRPr="003D6FB8">
        <w:rPr>
          <w:bCs/>
          <w:color w:val="000000"/>
        </w:rPr>
        <w:t>Заключение</w:t>
      </w:r>
    </w:p>
    <w:p w:rsidR="003D6FB8" w:rsidRDefault="003D6FB8" w:rsidP="003D6FB8">
      <w:pPr>
        <w:spacing w:line="360" w:lineRule="auto"/>
        <w:jc w:val="both"/>
      </w:pPr>
      <w:r w:rsidRPr="003D6FB8">
        <w:rPr>
          <w:color w:val="000000"/>
        </w:rPr>
        <w:t>Список литературы</w:t>
      </w:r>
    </w:p>
    <w:p w:rsidR="003D6FB8" w:rsidRDefault="003D6FB8" w:rsidP="003D6FB8">
      <w:pPr>
        <w:spacing w:line="360" w:lineRule="auto"/>
        <w:jc w:val="both"/>
      </w:pPr>
      <w:r w:rsidRPr="003D6FB8">
        <w:t>Приложение</w:t>
      </w:r>
    </w:p>
    <w:p w:rsidR="00EC5F91" w:rsidRPr="003D6FB8" w:rsidRDefault="00EC5F91" w:rsidP="003D6FB8">
      <w:pPr>
        <w:spacing w:line="360" w:lineRule="auto"/>
        <w:ind w:firstLine="709"/>
        <w:jc w:val="both"/>
        <w:rPr>
          <w:b/>
        </w:rPr>
      </w:pPr>
      <w:r w:rsidRPr="003D6FB8">
        <w:br w:type="page"/>
      </w:r>
      <w:r w:rsidRPr="003D6FB8">
        <w:rPr>
          <w:b/>
        </w:rPr>
        <w:t>Введение</w:t>
      </w:r>
    </w:p>
    <w:p w:rsidR="00AA086F" w:rsidRPr="003D6FB8" w:rsidRDefault="00AA086F" w:rsidP="003D6FB8">
      <w:pPr>
        <w:spacing w:line="360" w:lineRule="auto"/>
        <w:ind w:firstLine="709"/>
        <w:jc w:val="both"/>
        <w:rPr>
          <w:b/>
        </w:rPr>
      </w:pPr>
    </w:p>
    <w:p w:rsidR="00752514" w:rsidRPr="003D6FB8" w:rsidRDefault="00752514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Повышение надежности автомобилей и снижение затрат на их содержание составляют одну из сложных проблем в настоящее время. Решение этой проблемы, с одной стороны, обеспечивается автомобильной промышленностью за счет выпуска автомобилей новых конструкций, обладающих большей эксплуатационной надежностью и технологичностью (ремонто</w:t>
      </w:r>
      <w:r w:rsidR="003D6FB8">
        <w:rPr>
          <w:color w:val="000000"/>
        </w:rPr>
        <w:t>пригодностью), с другой стороны</w:t>
      </w:r>
      <w:r w:rsidRPr="003D6FB8">
        <w:rPr>
          <w:color w:val="000000"/>
        </w:rPr>
        <w:t xml:space="preserve"> - средствами технической эксплуатации в результате совершенствования методов технической эксплуатации автомобилей, повышения производительности труда (внедрения научных методов), снижения трудоемкости технического обслуживания и ремонта, увеличения межремонтных пробегов автомобилей и их агрегатов, что обеспечивается развитием материально-технической базы автомобильного транспорта, широкого применения средств механизации и автоматизации производственных процессов. </w:t>
      </w:r>
    </w:p>
    <w:p w:rsidR="00752514" w:rsidRPr="003D6FB8" w:rsidRDefault="00752514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Одновременно большое влияние на совершенствование методов и средств технической эксплуатации оказывает развитие научных исследований в области технической эксплуатации автомобилей, режимов технического обслуживания, нормирования, надежности и долговечности автомобилей.</w:t>
      </w:r>
    </w:p>
    <w:p w:rsidR="004A2281" w:rsidRPr="003D6FB8" w:rsidRDefault="004A2281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Целью д</w:t>
      </w:r>
      <w:r w:rsidR="00A5010E" w:rsidRPr="003D6FB8">
        <w:t xml:space="preserve">анной </w:t>
      </w:r>
      <w:r w:rsidR="006414C5" w:rsidRPr="003D6FB8">
        <w:t>контрольной</w:t>
      </w:r>
      <w:r w:rsidR="00A5010E" w:rsidRPr="003D6FB8">
        <w:t xml:space="preserve"> работ</w:t>
      </w:r>
      <w:r w:rsidRPr="003D6FB8">
        <w:t>ы</w:t>
      </w:r>
      <w:r w:rsidR="00A5010E" w:rsidRPr="003D6FB8">
        <w:t xml:space="preserve"> </w:t>
      </w:r>
      <w:r w:rsidRPr="003D6FB8">
        <w:t xml:space="preserve">является </w:t>
      </w:r>
      <w:r w:rsidR="00A5010E" w:rsidRPr="003D6FB8">
        <w:t>произведен</w:t>
      </w:r>
      <w:r w:rsidRPr="003D6FB8">
        <w:t>ие</w:t>
      </w:r>
      <w:r w:rsidR="00A5010E" w:rsidRPr="003D6FB8">
        <w:t xml:space="preserve"> технологическ</w:t>
      </w:r>
      <w:r w:rsidRPr="003D6FB8">
        <w:t>ого</w:t>
      </w:r>
      <w:r w:rsidR="00A5010E" w:rsidRPr="003D6FB8">
        <w:t xml:space="preserve"> расчет</w:t>
      </w:r>
      <w:r w:rsidRPr="003D6FB8">
        <w:t>а автотранспортного предприятия</w:t>
      </w:r>
      <w:r w:rsidR="00AF5192" w:rsidRPr="003D6FB8">
        <w:t xml:space="preserve"> ОАО “</w:t>
      </w:r>
      <w:r w:rsidR="00AF5192" w:rsidRPr="003D6FB8">
        <w:rPr>
          <w:lang w:val="en-US"/>
        </w:rPr>
        <w:t>Silibro</w:t>
      </w:r>
      <w:r w:rsidR="00AF5192" w:rsidRPr="003D6FB8">
        <w:t>”.</w:t>
      </w:r>
    </w:p>
    <w:p w:rsidR="00AF5192" w:rsidRPr="003D6FB8" w:rsidRDefault="00AF5192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АТП “</w:t>
      </w:r>
      <w:r w:rsidRPr="003D6FB8">
        <w:rPr>
          <w:lang w:val="en-US"/>
        </w:rPr>
        <w:t>Silibro</w:t>
      </w:r>
      <w:r w:rsidRPr="003D6FB8">
        <w:t>” занимается перевозкой людей по Челябинской области на Икарусах-280, имея в наличии 20 автомобилей. Имеет базу постоянной дислокации, которая включает в себя отдел по управлению АТП и отдел технического обслуживания АТП.</w:t>
      </w:r>
    </w:p>
    <w:p w:rsidR="00AF5192" w:rsidRPr="003D6FB8" w:rsidRDefault="00AF5192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Отдел ТО занимает большую часть территории АТП, включает в себя цеха, участки, стоянки, боксы</w:t>
      </w:r>
      <w:r w:rsidR="003D6FB8">
        <w:t>.</w:t>
      </w:r>
    </w:p>
    <w:p w:rsidR="003D6FB8" w:rsidRDefault="00AA086F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Задач</w:t>
      </w:r>
      <w:r w:rsidR="004A2281" w:rsidRPr="003D6FB8">
        <w:t>ей</w:t>
      </w:r>
      <w:r w:rsidRPr="003D6FB8">
        <w:t xml:space="preserve"> данного технологического расчета явля</w:t>
      </w:r>
      <w:r w:rsidR="004A2281" w:rsidRPr="003D6FB8">
        <w:t>е</w:t>
      </w:r>
      <w:r w:rsidRPr="003D6FB8">
        <w:t>тся определение необходимых данных для разработки планировочного решения АТП (число производственных рабочих, число постов и линий ТО, Д и ТР, размер площадей производственных, складских и др. помещений).</w:t>
      </w:r>
    </w:p>
    <w:p w:rsidR="00EC5F91" w:rsidRPr="003D6FB8" w:rsidRDefault="003D6FB8" w:rsidP="003D6FB8">
      <w:pPr>
        <w:tabs>
          <w:tab w:val="num" w:pos="0"/>
        </w:tabs>
        <w:spacing w:line="360" w:lineRule="auto"/>
        <w:ind w:firstLine="709"/>
        <w:jc w:val="both"/>
      </w:pPr>
      <w:r>
        <w:br w:type="page"/>
      </w:r>
      <w:r w:rsidR="00EC5F91" w:rsidRPr="003D6FB8">
        <w:rPr>
          <w:b/>
        </w:rPr>
        <w:t>1. Исходные данные</w:t>
      </w:r>
    </w:p>
    <w:p w:rsidR="00AA086F" w:rsidRPr="003D6FB8" w:rsidRDefault="00AA086F" w:rsidP="003D6FB8">
      <w:pPr>
        <w:tabs>
          <w:tab w:val="num" w:pos="0"/>
        </w:tabs>
        <w:spacing w:line="360" w:lineRule="auto"/>
        <w:ind w:firstLine="709"/>
        <w:jc w:val="both"/>
        <w:rPr>
          <w:b/>
        </w:rPr>
      </w:pPr>
    </w:p>
    <w:p w:rsidR="00EC5F91" w:rsidRPr="003D6FB8" w:rsidRDefault="00EC5F91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Списочное количество Ас = </w:t>
      </w:r>
      <w:r w:rsidR="00C439D7" w:rsidRPr="003D6FB8">
        <w:t>20</w:t>
      </w:r>
      <w:r w:rsidR="00D92983" w:rsidRPr="003D6FB8">
        <w:t xml:space="preserve"> Икарусов</w:t>
      </w:r>
      <w:r w:rsidR="00C439D7" w:rsidRPr="003D6FB8">
        <w:t>.</w:t>
      </w:r>
    </w:p>
    <w:p w:rsidR="00EC5F91" w:rsidRPr="003D6FB8" w:rsidRDefault="00EC5F91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Среднесуточный пробег одного </w:t>
      </w:r>
      <w:r w:rsidR="00D92983" w:rsidRPr="003D6FB8">
        <w:t>Икаруса</w:t>
      </w:r>
      <w:r w:rsidRPr="003D6FB8">
        <w:t xml:space="preserve"> </w:t>
      </w:r>
      <w:r w:rsidRPr="003D6FB8">
        <w:rPr>
          <w:lang w:val="en-US"/>
        </w:rPr>
        <w:t>l</w:t>
      </w:r>
      <w:r w:rsidRPr="003D6FB8">
        <w:rPr>
          <w:vertAlign w:val="subscript"/>
        </w:rPr>
        <w:t>СС</w:t>
      </w:r>
      <w:r w:rsidRPr="003D6FB8">
        <w:t xml:space="preserve"> = </w:t>
      </w:r>
      <w:smartTag w:uri="urn:schemas-microsoft-com:office:smarttags" w:element="metricconverter">
        <w:smartTagPr>
          <w:attr w:name="ProductID" w:val="250 км"/>
        </w:smartTagPr>
        <w:r w:rsidR="00F64612" w:rsidRPr="003D6FB8">
          <w:t>25</w:t>
        </w:r>
        <w:r w:rsidR="001C3302" w:rsidRPr="003D6FB8">
          <w:t>0</w:t>
        </w:r>
        <w:r w:rsidR="00C439D7" w:rsidRPr="003D6FB8">
          <w:t xml:space="preserve"> </w:t>
        </w:r>
        <w:r w:rsidRPr="003D6FB8">
          <w:t>км</w:t>
        </w:r>
      </w:smartTag>
      <w:r w:rsidRPr="003D6FB8">
        <w:t>.</w:t>
      </w:r>
    </w:p>
    <w:p w:rsidR="00EC5F91" w:rsidRPr="003D6FB8" w:rsidRDefault="00EC5F91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Количество дней работы в году АТП </w:t>
      </w:r>
      <w:r w:rsidR="00C439D7" w:rsidRPr="003D6FB8">
        <w:t>Др = 300 дн.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Количество дней работы в году зон и цехов ЕО, ТО-1, ТО-2, Д-1 и Д-2 – </w:t>
      </w:r>
      <w:r w:rsidR="00333C07" w:rsidRPr="003D6FB8">
        <w:t>30</w:t>
      </w:r>
      <w:r w:rsidR="00515011" w:rsidRPr="003D6FB8">
        <w:t>5 дн.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Количество дней работы в году зон и цехов ТР – </w:t>
      </w:r>
      <w:r w:rsidR="00333C07" w:rsidRPr="003D6FB8">
        <w:t>3</w:t>
      </w:r>
      <w:r w:rsidR="00515011" w:rsidRPr="003D6FB8">
        <w:t>00 дн.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Количество смен работы в году зон и цехов ЕО, ТО-1, ТО-2, Д-1 и Д-2, С</w:t>
      </w:r>
      <w:r w:rsidRPr="003D6FB8">
        <w:rPr>
          <w:vertAlign w:val="subscript"/>
          <w:lang w:val="en-US"/>
        </w:rPr>
        <w:t>i</w:t>
      </w:r>
      <w:r w:rsidRPr="003D6FB8">
        <w:t xml:space="preserve"> = 1.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Количество смен работы в году зон и цехов ТР, С</w:t>
      </w:r>
      <w:r w:rsidRPr="003D6FB8">
        <w:rPr>
          <w:vertAlign w:val="subscript"/>
          <w:lang w:val="en-US"/>
        </w:rPr>
        <w:t>i</w:t>
      </w:r>
      <w:r w:rsidRPr="003D6FB8">
        <w:t xml:space="preserve"> =2.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Продолжительность рабочей смены зоны, цеха Т</w:t>
      </w:r>
      <w:r w:rsidRPr="003D6FB8">
        <w:rPr>
          <w:vertAlign w:val="subscript"/>
        </w:rPr>
        <w:t>с</w:t>
      </w:r>
      <w:r w:rsidRPr="003D6FB8">
        <w:t xml:space="preserve"> = 8 ч.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Категория условий эксплуатации </w:t>
      </w:r>
      <w:r w:rsidR="000C616D" w:rsidRPr="003D6FB8">
        <w:t>–</w:t>
      </w:r>
      <w:r w:rsidRPr="003D6FB8">
        <w:t xml:space="preserve"> </w:t>
      </w:r>
      <w:r w:rsidR="000C616D" w:rsidRPr="003D6FB8">
        <w:rPr>
          <w:lang w:val="en-US"/>
        </w:rPr>
        <w:t>III:</w:t>
      </w:r>
    </w:p>
    <w:p w:rsidR="000C616D" w:rsidRPr="003D6FB8" w:rsidRDefault="000C616D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- тип дорожного покрытия – цементо-бетон;</w:t>
      </w:r>
    </w:p>
    <w:p w:rsidR="000C616D" w:rsidRPr="003D6FB8" w:rsidRDefault="000C616D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- рельеф местности – </w:t>
      </w:r>
      <w:smartTag w:uri="urn:schemas-microsoft-com:office:smarttags" w:element="metricconverter">
        <w:smartTagPr>
          <w:attr w:name="ProductID" w:val="250 м"/>
        </w:smartTagPr>
        <w:r w:rsidRPr="003D6FB8">
          <w:t>250 м</w:t>
        </w:r>
      </w:smartTag>
      <w:r w:rsidRPr="003D6FB8">
        <w:t>.;</w:t>
      </w:r>
    </w:p>
    <w:p w:rsidR="000C616D" w:rsidRPr="003D6FB8" w:rsidRDefault="000C616D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- условия движения – большой город, более 100 тысяч человек.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Климатические условия эксплуатации - </w:t>
      </w:r>
      <w:r w:rsidR="00752514" w:rsidRPr="003D6FB8">
        <w:rPr>
          <w:color w:val="000000"/>
        </w:rPr>
        <w:t>умеренный климатический район</w:t>
      </w:r>
      <w:r w:rsidRPr="003D6FB8">
        <w:t>.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Доля новых </w:t>
      </w:r>
      <w:r w:rsidR="00D92983" w:rsidRPr="003D6FB8">
        <w:t>Икарусов</w:t>
      </w:r>
      <w:r w:rsidRPr="003D6FB8">
        <w:t xml:space="preserve"> – 80%.</w:t>
      </w:r>
    </w:p>
    <w:p w:rsidR="00EC5F91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Доля старых </w:t>
      </w:r>
      <w:r w:rsidR="00D92983" w:rsidRPr="003D6FB8">
        <w:t>Икарусов</w:t>
      </w:r>
      <w:r w:rsidRPr="003D6FB8">
        <w:t xml:space="preserve"> – 20%.</w:t>
      </w:r>
    </w:p>
    <w:p w:rsidR="00EC5F91" w:rsidRPr="003D6FB8" w:rsidRDefault="00AA086F" w:rsidP="003D6FB8">
      <w:pPr>
        <w:tabs>
          <w:tab w:val="num" w:pos="0"/>
        </w:tabs>
        <w:spacing w:line="360" w:lineRule="auto"/>
        <w:ind w:firstLine="709"/>
        <w:jc w:val="both"/>
        <w:rPr>
          <w:b/>
          <w:lang w:val="en-US"/>
        </w:rPr>
      </w:pPr>
      <w:r w:rsidRPr="003D6FB8">
        <w:rPr>
          <w:b/>
        </w:rPr>
        <w:br w:type="page"/>
      </w:r>
      <w:r w:rsidR="00EC5F91" w:rsidRPr="003D6FB8">
        <w:rPr>
          <w:b/>
        </w:rPr>
        <w:t>2. Расчет производственной программы технического обслуживания, диагностики и текущего ремонта автомобилей</w:t>
      </w:r>
      <w:r w:rsidR="001B197E" w:rsidRPr="003D6FB8">
        <w:rPr>
          <w:b/>
        </w:rPr>
        <w:t xml:space="preserve"> АТП ОАО </w:t>
      </w:r>
      <w:r w:rsidR="001B197E" w:rsidRPr="003D6FB8">
        <w:rPr>
          <w:b/>
          <w:lang w:val="en-US"/>
        </w:rPr>
        <w:t>Silibro</w:t>
      </w:r>
    </w:p>
    <w:p w:rsidR="00AA086F" w:rsidRPr="003D6FB8" w:rsidRDefault="00AA086F" w:rsidP="003D6FB8">
      <w:pPr>
        <w:tabs>
          <w:tab w:val="num" w:pos="0"/>
        </w:tabs>
        <w:spacing w:line="360" w:lineRule="auto"/>
        <w:ind w:firstLine="709"/>
        <w:jc w:val="both"/>
        <w:rPr>
          <w:b/>
        </w:rPr>
      </w:pPr>
    </w:p>
    <w:p w:rsidR="00EC5F91" w:rsidRPr="003D6FB8" w:rsidRDefault="000268BA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Расчет производственной программы ТО, Д и ТР автомобилей можно рассчитать различными методами: аналитический, то есть с использованием системы уравнений и учетом времени на списание подвижного состава; с использованием различных таблиц и программ, построенных на основе расчетных условий. Однако они базируются на так называемом цикловом методе расчета. При этом под циклом понимается пробег, и период времени с начала эксплуатации нового или капитального ремонта или списания.</w:t>
      </w:r>
    </w:p>
    <w:p w:rsidR="000268BA" w:rsidRPr="003D6FB8" w:rsidRDefault="000268BA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Цикловой метод расчета производственной программы предусматривает выбор и корректирование периодичности ТО-1, ТО-2 и пробега до КР для подвижного состава проектируемого АТП, расчет числа КР и ТО на один автомобиль и весь парк за год.</w:t>
      </w:r>
    </w:p>
    <w:p w:rsidR="000268BA" w:rsidRPr="003D6FB8" w:rsidRDefault="000268BA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При разнотипном парке расчет программы ведется по группам одномарочного подвижного состава, в которые включаются модели и модификации, близкие по нормативам периодичности и трудоемкости ТО и ТР автомобилей. Для этого в начале необходимо скорректировать периодичность пробега и трудоемкость для каждого автомобиля, а далее привести автомобили к основной модели, и разбить их на группы.</w:t>
      </w:r>
    </w:p>
    <w:p w:rsidR="000268BA" w:rsidRPr="003D6FB8" w:rsidRDefault="000268BA" w:rsidP="003D6FB8">
      <w:pPr>
        <w:tabs>
          <w:tab w:val="num" w:pos="0"/>
        </w:tabs>
        <w:spacing w:line="360" w:lineRule="auto"/>
        <w:ind w:firstLine="709"/>
        <w:jc w:val="both"/>
      </w:pPr>
    </w:p>
    <w:p w:rsidR="000567EA" w:rsidRPr="003D6FB8" w:rsidRDefault="000567EA" w:rsidP="003D6FB8">
      <w:pPr>
        <w:tabs>
          <w:tab w:val="num" w:pos="0"/>
        </w:tabs>
        <w:spacing w:line="360" w:lineRule="auto"/>
        <w:ind w:firstLine="709"/>
        <w:jc w:val="both"/>
        <w:rPr>
          <w:b/>
        </w:rPr>
      </w:pPr>
      <w:r w:rsidRPr="003D6FB8">
        <w:rPr>
          <w:b/>
        </w:rPr>
        <w:t xml:space="preserve">2.1. </w:t>
      </w:r>
      <w:r w:rsidR="001B197E" w:rsidRPr="003D6FB8">
        <w:rPr>
          <w:b/>
        </w:rPr>
        <w:t>Корректировка норм пробега Икарусов</w:t>
      </w:r>
      <w:r w:rsidR="00563E8E" w:rsidRPr="003D6FB8">
        <w:rPr>
          <w:b/>
        </w:rPr>
        <w:t xml:space="preserve"> до технического обслуживания и капитального ремонта</w:t>
      </w:r>
    </w:p>
    <w:p w:rsidR="003D6FB8" w:rsidRPr="003D6FB8" w:rsidRDefault="003D6FB8" w:rsidP="003D6FB8">
      <w:pPr>
        <w:tabs>
          <w:tab w:val="num" w:pos="0"/>
        </w:tabs>
        <w:spacing w:line="360" w:lineRule="auto"/>
        <w:ind w:firstLine="709"/>
        <w:jc w:val="both"/>
      </w:pPr>
    </w:p>
    <w:p w:rsidR="00563E8E" w:rsidRPr="003D6FB8" w:rsidRDefault="00F33243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Нормативная периодичность ТО и средний цикловой пробег </w:t>
      </w:r>
      <w:r w:rsidRPr="003D6FB8">
        <w:rPr>
          <w:lang w:val="en-US"/>
        </w:rPr>
        <w:t>L</w:t>
      </w:r>
      <w:r w:rsidRPr="003D6FB8">
        <w:t>кр корректируется в зависимости от категории условий эксплуатации, типа и модификации подвижного состава и природно-климатических условий.</w:t>
      </w:r>
    </w:p>
    <w:p w:rsidR="00F33243" w:rsidRPr="003D6FB8" w:rsidRDefault="00C46D6A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="003805B9" w:rsidRPr="003D6FB8">
        <w:rPr>
          <w:vertAlign w:val="subscript"/>
        </w:rPr>
        <w:t>ТО</w:t>
      </w:r>
      <w:r w:rsidRPr="003D6FB8">
        <w:t xml:space="preserve"> = </w:t>
      </w:r>
      <w:r w:rsidRPr="003D6FB8">
        <w:rPr>
          <w:lang w:val="en-US"/>
        </w:rPr>
        <w:t>L</w:t>
      </w:r>
      <w:r w:rsidRPr="003D6FB8">
        <w:rPr>
          <w:vertAlign w:val="superscript"/>
        </w:rPr>
        <w:t>(н)</w:t>
      </w:r>
      <w:r w:rsidR="003805B9" w:rsidRPr="003D6FB8">
        <w:rPr>
          <w:vertAlign w:val="subscript"/>
        </w:rPr>
        <w:t>ТО</w:t>
      </w:r>
      <w:r w:rsidRPr="003D6FB8">
        <w:sym w:font="Symbol" w:char="F0D7"/>
      </w:r>
      <w:r w:rsidRPr="003D6FB8">
        <w:rPr>
          <w:lang w:val="en-US"/>
        </w:rPr>
        <w:t>k</w:t>
      </w:r>
      <w:r w:rsidRPr="003D6FB8">
        <w:rPr>
          <w:vertAlign w:val="subscript"/>
        </w:rPr>
        <w:t>1</w:t>
      </w:r>
      <w:r w:rsidRPr="003D6FB8">
        <w:rPr>
          <w:lang w:val="en-US"/>
        </w:rPr>
        <w:sym w:font="Symbol" w:char="F0D7"/>
      </w:r>
      <w:r w:rsidRPr="003D6FB8">
        <w:rPr>
          <w:lang w:val="en-US"/>
        </w:rPr>
        <w:t>k</w:t>
      </w:r>
      <w:r w:rsidRPr="003D6FB8">
        <w:rPr>
          <w:vertAlign w:val="subscript"/>
        </w:rPr>
        <w:t>2</w:t>
      </w:r>
      <w:r w:rsidR="003D6FB8">
        <w:t>, км</w:t>
      </w:r>
      <w:r w:rsidR="003D6FB8">
        <w:tab/>
      </w:r>
      <w:r w:rsidR="003D6FB8">
        <w:tab/>
      </w:r>
      <w:r w:rsidR="00391CED" w:rsidRPr="003D6FB8">
        <w:t>(2</w:t>
      </w:r>
      <w:r w:rsidRPr="003D6FB8">
        <w:t>.1)</w:t>
      </w:r>
    </w:p>
    <w:p w:rsidR="00B91614" w:rsidRPr="003D6FB8" w:rsidRDefault="00B91614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rPr>
          <w:vertAlign w:val="subscript"/>
        </w:rPr>
        <w:t>кр</w:t>
      </w:r>
      <w:r w:rsidRPr="003D6FB8">
        <w:t xml:space="preserve"> = </w:t>
      </w:r>
      <w:r w:rsidRPr="003D6FB8">
        <w:rPr>
          <w:lang w:val="en-US"/>
        </w:rPr>
        <w:t>L</w:t>
      </w:r>
      <w:r w:rsidRPr="003D6FB8">
        <w:rPr>
          <w:vertAlign w:val="superscript"/>
        </w:rPr>
        <w:t>(н)</w:t>
      </w:r>
      <w:r w:rsidRPr="003D6FB8">
        <w:rPr>
          <w:vertAlign w:val="subscript"/>
        </w:rPr>
        <w:t>кр</w:t>
      </w:r>
      <w:r w:rsidRPr="003D6FB8">
        <w:sym w:font="Symbol" w:char="F0D7"/>
      </w:r>
      <w:r w:rsidRPr="003D6FB8">
        <w:rPr>
          <w:lang w:val="en-US"/>
        </w:rPr>
        <w:t>k</w:t>
      </w:r>
      <w:r w:rsidRPr="003D6FB8">
        <w:rPr>
          <w:vertAlign w:val="subscript"/>
        </w:rPr>
        <w:t>1</w:t>
      </w:r>
      <w:r w:rsidRPr="003D6FB8">
        <w:rPr>
          <w:lang w:val="en-US"/>
        </w:rPr>
        <w:sym w:font="Symbol" w:char="F0D7"/>
      </w:r>
      <w:r w:rsidRPr="003D6FB8">
        <w:rPr>
          <w:lang w:val="en-US"/>
        </w:rPr>
        <w:t>k</w:t>
      </w:r>
      <w:r w:rsidRPr="003D6FB8">
        <w:rPr>
          <w:vertAlign w:val="subscript"/>
        </w:rPr>
        <w:t>2</w:t>
      </w:r>
      <w:r w:rsidRPr="003D6FB8">
        <w:sym w:font="Symbol" w:char="F0D7"/>
      </w:r>
      <w:r w:rsidRPr="003D6FB8">
        <w:rPr>
          <w:lang w:val="en-US"/>
        </w:rPr>
        <w:t>k</w:t>
      </w:r>
      <w:r w:rsidRPr="003D6FB8">
        <w:rPr>
          <w:vertAlign w:val="subscript"/>
        </w:rPr>
        <w:t>3</w:t>
      </w:r>
      <w:r w:rsidR="003D6FB8">
        <w:t xml:space="preserve">, км </w:t>
      </w:r>
      <w:r w:rsidR="003D6FB8">
        <w:tab/>
      </w:r>
      <w:r w:rsidR="003D6FB8">
        <w:tab/>
      </w:r>
      <w:r w:rsidR="00391CED" w:rsidRPr="003D6FB8">
        <w:t>(2</w:t>
      </w:r>
      <w:r w:rsidRPr="003D6FB8">
        <w:t>.2)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где </w:t>
      </w:r>
      <w:r w:rsidRPr="003D6FB8">
        <w:rPr>
          <w:lang w:val="en-US"/>
        </w:rPr>
        <w:t>L</w:t>
      </w:r>
      <w:r w:rsidR="003805B9" w:rsidRPr="003D6FB8">
        <w:rPr>
          <w:vertAlign w:val="subscript"/>
        </w:rPr>
        <w:t>ТО</w:t>
      </w:r>
      <w:r w:rsidRPr="003D6FB8">
        <w:t xml:space="preserve"> – скорректированная периодичность ТО, км.;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t>кр – скорректированная периодичность на средний цикловой пробег, км.;</w:t>
      </w:r>
    </w:p>
    <w:p w:rsidR="00B91614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rPr>
          <w:vertAlign w:val="superscript"/>
        </w:rPr>
        <w:t>(н)</w:t>
      </w:r>
      <w:r w:rsidRPr="003D6FB8">
        <w:rPr>
          <w:vertAlign w:val="subscript"/>
        </w:rPr>
        <w:t>ТО1</w:t>
      </w:r>
      <w:r w:rsidRPr="003D6FB8">
        <w:t xml:space="preserve">, </w:t>
      </w:r>
      <w:r w:rsidRPr="003D6FB8">
        <w:rPr>
          <w:lang w:val="en-US"/>
        </w:rPr>
        <w:t>L</w:t>
      </w:r>
      <w:r w:rsidRPr="003D6FB8">
        <w:rPr>
          <w:vertAlign w:val="superscript"/>
        </w:rPr>
        <w:t>(н)</w:t>
      </w:r>
      <w:r w:rsidRPr="003D6FB8">
        <w:rPr>
          <w:vertAlign w:val="subscript"/>
        </w:rPr>
        <w:t>кр</w:t>
      </w:r>
      <w:r w:rsidRPr="003D6FB8">
        <w:t xml:space="preserve"> – нормативная периодичность ТО и КР, соответственно, км.;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k</w:t>
      </w:r>
      <w:r w:rsidRPr="003D6FB8">
        <w:rPr>
          <w:vertAlign w:val="subscript"/>
        </w:rPr>
        <w:t>1</w:t>
      </w:r>
      <w:r w:rsidRPr="003D6FB8">
        <w:t xml:space="preserve"> – коэффициент учета категории эксплуатации</w:t>
      </w:r>
      <w:r w:rsidR="000C616D" w:rsidRPr="003D6FB8">
        <w:t xml:space="preserve"> (</w:t>
      </w:r>
      <w:r w:rsidR="000C616D" w:rsidRPr="003D6FB8">
        <w:rPr>
          <w:lang w:val="en-US"/>
        </w:rPr>
        <w:t>k</w:t>
      </w:r>
      <w:r w:rsidR="000C616D" w:rsidRPr="003D6FB8">
        <w:rPr>
          <w:vertAlign w:val="subscript"/>
        </w:rPr>
        <w:t>1</w:t>
      </w:r>
      <w:r w:rsidR="000C616D" w:rsidRPr="003D6FB8">
        <w:t xml:space="preserve"> = 0,8)</w:t>
      </w:r>
      <w:r w:rsidRPr="003D6FB8">
        <w:t>;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k</w:t>
      </w:r>
      <w:r w:rsidRPr="003D6FB8">
        <w:rPr>
          <w:vertAlign w:val="subscript"/>
        </w:rPr>
        <w:t>2</w:t>
      </w:r>
      <w:r w:rsidRPr="003D6FB8">
        <w:t xml:space="preserve"> – коэффициент учета отличия данного автомобиля от базовой модели</w:t>
      </w:r>
      <w:r w:rsidR="000C616D" w:rsidRPr="003D6FB8">
        <w:t xml:space="preserve"> (</w:t>
      </w:r>
      <w:r w:rsidR="000C616D" w:rsidRPr="003D6FB8">
        <w:rPr>
          <w:lang w:val="en-US"/>
        </w:rPr>
        <w:t>k</w:t>
      </w:r>
      <w:r w:rsidR="000C616D" w:rsidRPr="003D6FB8">
        <w:rPr>
          <w:vertAlign w:val="subscript"/>
        </w:rPr>
        <w:t>2</w:t>
      </w:r>
      <w:r w:rsidR="000C616D" w:rsidRPr="003D6FB8">
        <w:t>= 0,85)</w:t>
      </w:r>
      <w:r w:rsidRPr="003D6FB8">
        <w:t>;</w:t>
      </w:r>
    </w:p>
    <w:p w:rsidR="00C439D7" w:rsidRPr="003D6FB8" w:rsidRDefault="00C439D7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k</w:t>
      </w:r>
      <w:r w:rsidRPr="003D6FB8">
        <w:rPr>
          <w:vertAlign w:val="subscript"/>
        </w:rPr>
        <w:t>3</w:t>
      </w:r>
      <w:r w:rsidRPr="003D6FB8">
        <w:t xml:space="preserve"> – коэффициент учета природно-климатических условий</w:t>
      </w:r>
      <w:r w:rsidR="000C616D" w:rsidRPr="003D6FB8">
        <w:t xml:space="preserve"> (</w:t>
      </w:r>
      <w:r w:rsidR="000C616D" w:rsidRPr="003D6FB8">
        <w:rPr>
          <w:lang w:val="en-US"/>
        </w:rPr>
        <w:t>k</w:t>
      </w:r>
      <w:r w:rsidR="000C616D" w:rsidRPr="003D6FB8">
        <w:rPr>
          <w:vertAlign w:val="subscript"/>
        </w:rPr>
        <w:t>3</w:t>
      </w:r>
      <w:r w:rsidR="00752514" w:rsidRPr="003D6FB8">
        <w:t xml:space="preserve"> = 0</w:t>
      </w:r>
      <w:r w:rsidR="000C616D" w:rsidRPr="003D6FB8">
        <w:t>,</w:t>
      </w:r>
      <w:r w:rsidR="00752514" w:rsidRPr="003D6FB8">
        <w:t>9</w:t>
      </w:r>
      <w:r w:rsidR="000C616D" w:rsidRPr="003D6FB8">
        <w:t>)</w:t>
      </w:r>
      <w:r w:rsidRPr="003D6FB8">
        <w:t>.</w:t>
      </w:r>
    </w:p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rPr>
          <w:vertAlign w:val="subscript"/>
        </w:rPr>
        <w:t>ТО1</w:t>
      </w:r>
      <w:r w:rsidRPr="003D6FB8">
        <w:t xml:space="preserve"> = 4 000</w:t>
      </w:r>
      <w:r w:rsidRPr="003D6FB8">
        <w:sym w:font="Symbol" w:char="F0D7"/>
      </w:r>
      <w:r w:rsidRPr="003D6FB8">
        <w:t>0,8</w:t>
      </w:r>
      <w:r w:rsidRPr="003D6FB8">
        <w:rPr>
          <w:lang w:val="en-US"/>
        </w:rPr>
        <w:sym w:font="Symbol" w:char="F0D7"/>
      </w:r>
      <w:r w:rsidRPr="003D6FB8">
        <w:t xml:space="preserve">0,85 = </w:t>
      </w:r>
      <w:smartTag w:uri="urn:schemas-microsoft-com:office:smarttags" w:element="metricconverter">
        <w:smartTagPr>
          <w:attr w:name="ProductID" w:val="2 720 км"/>
        </w:smartTagPr>
        <w:r w:rsidRPr="003D6FB8">
          <w:t>2</w:t>
        </w:r>
        <w:r w:rsidR="003D6FB8">
          <w:t xml:space="preserve"> </w:t>
        </w:r>
        <w:r w:rsidRPr="003D6FB8">
          <w:t>720 км</w:t>
        </w:r>
      </w:smartTag>
      <w:r w:rsidRPr="003D6FB8">
        <w:t>.</w:t>
      </w:r>
    </w:p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  <w:rPr>
          <w:vertAlign w:val="subscript"/>
        </w:rPr>
      </w:pPr>
      <w:r w:rsidRPr="003D6FB8">
        <w:rPr>
          <w:lang w:val="en-US"/>
        </w:rPr>
        <w:t>L</w:t>
      </w:r>
      <w:r w:rsidRPr="003D6FB8">
        <w:rPr>
          <w:vertAlign w:val="subscript"/>
        </w:rPr>
        <w:t>ТО2</w:t>
      </w:r>
      <w:r w:rsidRPr="003D6FB8">
        <w:t xml:space="preserve"> = 16 000</w:t>
      </w:r>
      <w:r w:rsidRPr="003D6FB8">
        <w:sym w:font="Symbol" w:char="F0D7"/>
      </w:r>
      <w:r w:rsidRPr="003D6FB8">
        <w:t>0,8</w:t>
      </w:r>
      <w:r w:rsidRPr="003D6FB8">
        <w:rPr>
          <w:lang w:val="en-US"/>
        </w:rPr>
        <w:sym w:font="Symbol" w:char="F0D7"/>
      </w:r>
      <w:r w:rsidRPr="003D6FB8">
        <w:t xml:space="preserve">0,85 = </w:t>
      </w:r>
      <w:smartTag w:uri="urn:schemas-microsoft-com:office:smarttags" w:element="metricconverter">
        <w:smartTagPr>
          <w:attr w:name="ProductID" w:val="10 880 км"/>
        </w:smartTagPr>
        <w:r w:rsidRPr="003D6FB8">
          <w:t>10</w:t>
        </w:r>
        <w:r w:rsidR="003D6FB8">
          <w:t xml:space="preserve"> </w:t>
        </w:r>
        <w:r w:rsidRPr="003D6FB8">
          <w:t>880 км</w:t>
        </w:r>
      </w:smartTag>
      <w:r w:rsidRPr="003D6FB8">
        <w:t>.</w:t>
      </w:r>
    </w:p>
    <w:p w:rsidR="00C439D7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rPr>
          <w:vertAlign w:val="subscript"/>
        </w:rPr>
        <w:t>кр</w:t>
      </w:r>
      <w:r w:rsidR="001B197E" w:rsidRPr="003D6FB8">
        <w:t xml:space="preserve"> = 1</w:t>
      </w:r>
      <w:r w:rsidRPr="003D6FB8">
        <w:t>50 000</w:t>
      </w:r>
      <w:r w:rsidRPr="003D6FB8">
        <w:sym w:font="Symbol" w:char="F0D7"/>
      </w:r>
      <w:r w:rsidRPr="003D6FB8">
        <w:t>0,8</w:t>
      </w:r>
      <w:r w:rsidRPr="003D6FB8">
        <w:rPr>
          <w:lang w:val="en-US"/>
        </w:rPr>
        <w:sym w:font="Symbol" w:char="F0D7"/>
      </w:r>
      <w:r w:rsidRPr="003D6FB8">
        <w:t>0,85</w:t>
      </w:r>
      <w:r w:rsidRPr="003D6FB8">
        <w:sym w:font="Symbol" w:char="F0D7"/>
      </w:r>
      <w:r w:rsidRPr="003D6FB8">
        <w:t xml:space="preserve">0,9 = </w:t>
      </w:r>
      <w:smartTag w:uri="urn:schemas-microsoft-com:office:smarttags" w:element="metricconverter">
        <w:smartTagPr>
          <w:attr w:name="ProductID" w:val="91 800 км"/>
        </w:smartTagPr>
        <w:r w:rsidR="001B197E" w:rsidRPr="003D6FB8">
          <w:t>91</w:t>
        </w:r>
        <w:r w:rsidRPr="003D6FB8">
          <w:t xml:space="preserve"> </w:t>
        </w:r>
        <w:r w:rsidR="001B197E" w:rsidRPr="003D6FB8">
          <w:t>800</w:t>
        </w:r>
        <w:r w:rsidRPr="003D6FB8">
          <w:t xml:space="preserve"> км</w:t>
        </w:r>
      </w:smartTag>
      <w:r w:rsidR="003D6FB8">
        <w:t>.</w:t>
      </w:r>
    </w:p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Цикловой пробег исходя из </w:t>
      </w:r>
      <w:r w:rsidRPr="003D6FB8">
        <w:rPr>
          <w:lang w:val="en-US"/>
        </w:rPr>
        <w:t>L</w:t>
      </w:r>
      <w:r w:rsidRPr="003D6FB8">
        <w:rPr>
          <w:vertAlign w:val="subscript"/>
        </w:rPr>
        <w:t>кр</w:t>
      </w:r>
      <w:r w:rsidRPr="003D6FB8">
        <w:t xml:space="preserve"> определяется:</w:t>
      </w:r>
    </w:p>
    <w:p w:rsidR="003805B9" w:rsidRPr="003D6FB8" w:rsidRDefault="00C63B1D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position w:val="-34"/>
        </w:rPr>
        <w:object w:dxaOrig="46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9.75pt" o:ole="">
            <v:imagedata r:id="rId7" o:title=""/>
          </v:shape>
          <o:OLEObject Type="Embed" ProgID="Equation.3" ShapeID="_x0000_i1025" DrawAspect="Content" ObjectID="_1470856833" r:id="rId8"/>
        </w:object>
      </w:r>
    </w:p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position w:val="-14"/>
        </w:rPr>
        <w:object w:dxaOrig="380" w:dyaOrig="400">
          <v:shape id="_x0000_i1026" type="#_x0000_t75" style="width:18.75pt;height:20.25pt" o:ole="">
            <v:imagedata r:id="rId9" o:title=""/>
          </v:shape>
          <o:OLEObject Type="Embed" ProgID="Equation.3" ShapeID="_x0000_i1026" DrawAspect="Content" ObjectID="_1470856834" r:id="rId10"/>
        </w:object>
      </w:r>
      <w:r w:rsidRPr="003D6FB8">
        <w:t xml:space="preserve"> - пробег автомобиля до первого КР;</w:t>
      </w:r>
    </w:p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n</w:t>
      </w:r>
      <w:r w:rsidRPr="003D6FB8">
        <w:t xml:space="preserve"> – число циклов, </w:t>
      </w:r>
      <w:r w:rsidRPr="003D6FB8">
        <w:rPr>
          <w:lang w:val="en-US"/>
        </w:rPr>
        <w:t>n</w:t>
      </w:r>
      <w:r w:rsidRPr="003D6FB8">
        <w:t xml:space="preserve"> = </w:t>
      </w:r>
      <w:r w:rsidR="00E54555" w:rsidRPr="003D6FB8">
        <w:t>2</w:t>
      </w:r>
      <w:r w:rsidRPr="003D6FB8">
        <w:t>;</w:t>
      </w:r>
    </w:p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position w:val="-10"/>
        </w:rPr>
        <w:object w:dxaOrig="880" w:dyaOrig="320">
          <v:shape id="_x0000_i1027" type="#_x0000_t75" style="width:44.25pt;height:15.75pt" o:ole="">
            <v:imagedata r:id="rId11" o:title=""/>
          </v:shape>
          <o:OLEObject Type="Embed" ProgID="Equation.3" ShapeID="_x0000_i1027" DrawAspect="Content" ObjectID="_1470856835" r:id="rId12"/>
        </w:object>
      </w:r>
      <w:r w:rsidRPr="003D6FB8">
        <w:t xml:space="preserve"> - соответственно доля новых и “старых” автомобилей (“старые” автомобили – автомобили прошедшие КР).</w:t>
      </w:r>
    </w:p>
    <w:p w:rsidR="00C63B1D" w:rsidRPr="003D6FB8" w:rsidRDefault="00B37629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position w:val="-28"/>
        </w:rPr>
        <w:object w:dxaOrig="6720" w:dyaOrig="680">
          <v:shape id="_x0000_i1028" type="#_x0000_t75" style="width:336pt;height:33.75pt" o:ole="">
            <v:imagedata r:id="rId13" o:title=""/>
          </v:shape>
          <o:OLEObject Type="Embed" ProgID="Equation.3" ShapeID="_x0000_i1028" DrawAspect="Content" ObjectID="_1470856836" r:id="rId14"/>
        </w:object>
      </w:r>
      <w:r w:rsidR="00BA4405" w:rsidRPr="003D6FB8">
        <w:t xml:space="preserve"> км.</w:t>
      </w:r>
    </w:p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Корректировка периодичности до ТО-1</w:t>
      </w:r>
      <w:r w:rsidR="00AA086F" w:rsidRPr="003D6FB8">
        <w:t>, ТО-2, КР приведена в таблице 2</w:t>
      </w:r>
      <w:r w:rsidRPr="003D6FB8">
        <w:t>.1.</w:t>
      </w:r>
    </w:p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</w:p>
    <w:p w:rsidR="003805B9" w:rsidRPr="003D6FB8" w:rsidRDefault="00AA086F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Таблица 2</w:t>
      </w:r>
      <w:r w:rsidR="003805B9" w:rsidRPr="003D6FB8">
        <w:t xml:space="preserve">.1. Скорректированная периодичность по корректировочным коэффициентам, по кратности с </w:t>
      </w:r>
      <w:r w:rsidR="003805B9" w:rsidRPr="003D6FB8">
        <w:rPr>
          <w:lang w:val="en-US"/>
        </w:rPr>
        <w:t>l</w:t>
      </w:r>
      <w:r w:rsidR="003805B9" w:rsidRPr="003D6FB8">
        <w:rPr>
          <w:vertAlign w:val="subscript"/>
        </w:rPr>
        <w:t>СС</w:t>
      </w:r>
      <w:r w:rsidR="003805B9" w:rsidRPr="003D6FB8">
        <w:t xml:space="preserve"> и между собой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8"/>
        <w:gridCol w:w="2380"/>
        <w:gridCol w:w="3220"/>
        <w:gridCol w:w="2425"/>
      </w:tblGrid>
      <w:tr w:rsidR="003805B9" w:rsidRPr="003D6FB8" w:rsidTr="00224E23">
        <w:tc>
          <w:tcPr>
            <w:tcW w:w="1228" w:type="dxa"/>
            <w:vAlign w:val="center"/>
          </w:tcPr>
          <w:p w:rsidR="003805B9" w:rsidRPr="003D6FB8" w:rsidRDefault="003805B9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Модель</w:t>
            </w:r>
          </w:p>
        </w:tc>
        <w:tc>
          <w:tcPr>
            <w:tcW w:w="2380" w:type="dxa"/>
            <w:vAlign w:val="center"/>
          </w:tcPr>
          <w:p w:rsidR="003805B9" w:rsidRPr="003D6FB8" w:rsidRDefault="003805B9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Периодичность пробега по нормативам</w:t>
            </w:r>
          </w:p>
        </w:tc>
        <w:tc>
          <w:tcPr>
            <w:tcW w:w="3220" w:type="dxa"/>
            <w:vAlign w:val="center"/>
          </w:tcPr>
          <w:p w:rsidR="003805B9" w:rsidRPr="003D6FB8" w:rsidRDefault="003805B9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Скорректированная периодичность по корректи</w:t>
            </w:r>
            <w:r w:rsidR="00224E23">
              <w:rPr>
                <w:sz w:val="20"/>
                <w:szCs w:val="20"/>
              </w:rPr>
              <w:t>-</w:t>
            </w:r>
            <w:r w:rsidRPr="003D6FB8">
              <w:rPr>
                <w:sz w:val="20"/>
                <w:szCs w:val="20"/>
              </w:rPr>
              <w:t>ровочным коэффициентам</w:t>
            </w:r>
          </w:p>
        </w:tc>
        <w:tc>
          <w:tcPr>
            <w:tcW w:w="2425" w:type="dxa"/>
            <w:vAlign w:val="center"/>
          </w:tcPr>
          <w:p w:rsidR="003805B9" w:rsidRPr="003D6FB8" w:rsidRDefault="003805B9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 xml:space="preserve">Скорректированная по кратности с </w:t>
            </w:r>
            <w:r w:rsidRPr="003D6FB8">
              <w:rPr>
                <w:sz w:val="20"/>
                <w:szCs w:val="20"/>
                <w:lang w:val="en-US"/>
              </w:rPr>
              <w:t>l</w:t>
            </w:r>
            <w:r w:rsidRPr="003D6FB8">
              <w:rPr>
                <w:sz w:val="20"/>
                <w:szCs w:val="20"/>
                <w:vertAlign w:val="subscript"/>
              </w:rPr>
              <w:t>СС</w:t>
            </w:r>
            <w:r w:rsidRPr="003D6FB8">
              <w:rPr>
                <w:sz w:val="20"/>
                <w:szCs w:val="20"/>
              </w:rPr>
              <w:t xml:space="preserve"> и между собой</w:t>
            </w:r>
          </w:p>
        </w:tc>
      </w:tr>
      <w:tr w:rsidR="003805B9" w:rsidRPr="003D6FB8" w:rsidTr="00224E23">
        <w:tc>
          <w:tcPr>
            <w:tcW w:w="1228" w:type="dxa"/>
            <w:vAlign w:val="center"/>
          </w:tcPr>
          <w:p w:rsidR="003805B9" w:rsidRPr="003D6FB8" w:rsidRDefault="00AE2E83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  <w:lang w:val="en-US"/>
              </w:rPr>
              <w:t>l</w:t>
            </w:r>
            <w:r w:rsidRPr="003D6FB8">
              <w:rPr>
                <w:sz w:val="20"/>
                <w:szCs w:val="20"/>
                <w:vertAlign w:val="subscript"/>
              </w:rPr>
              <w:t>СС</w:t>
            </w:r>
          </w:p>
        </w:tc>
        <w:tc>
          <w:tcPr>
            <w:tcW w:w="2380" w:type="dxa"/>
            <w:vAlign w:val="center"/>
          </w:tcPr>
          <w:p w:rsidR="003805B9" w:rsidRPr="003D6FB8" w:rsidRDefault="00F64612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25</w:t>
            </w:r>
            <w:r w:rsidR="00C63B1D" w:rsidRPr="003D6FB8">
              <w:rPr>
                <w:sz w:val="20"/>
                <w:szCs w:val="20"/>
              </w:rPr>
              <w:t>0</w:t>
            </w:r>
          </w:p>
        </w:tc>
        <w:tc>
          <w:tcPr>
            <w:tcW w:w="3220" w:type="dxa"/>
            <w:vAlign w:val="center"/>
          </w:tcPr>
          <w:p w:rsidR="003805B9" w:rsidRPr="003D6FB8" w:rsidRDefault="00C63B1D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3805B9" w:rsidRPr="003D6FB8" w:rsidRDefault="00F64612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-</w:t>
            </w:r>
          </w:p>
        </w:tc>
      </w:tr>
      <w:tr w:rsidR="003805B9" w:rsidRPr="003D6FB8" w:rsidTr="00224E23">
        <w:tc>
          <w:tcPr>
            <w:tcW w:w="1228" w:type="dxa"/>
            <w:vAlign w:val="center"/>
          </w:tcPr>
          <w:p w:rsidR="003805B9" w:rsidRPr="003D6FB8" w:rsidRDefault="00AE2E83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  <w:lang w:val="en-US"/>
              </w:rPr>
              <w:t>L</w:t>
            </w:r>
            <w:r w:rsidRPr="003D6FB8">
              <w:rPr>
                <w:sz w:val="20"/>
                <w:szCs w:val="20"/>
                <w:vertAlign w:val="subscript"/>
              </w:rPr>
              <w:t>ТО-1</w:t>
            </w:r>
          </w:p>
        </w:tc>
        <w:tc>
          <w:tcPr>
            <w:tcW w:w="2380" w:type="dxa"/>
            <w:vAlign w:val="center"/>
          </w:tcPr>
          <w:p w:rsidR="003805B9" w:rsidRPr="003D6FB8" w:rsidRDefault="00C63B1D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4 000</w:t>
            </w:r>
          </w:p>
        </w:tc>
        <w:tc>
          <w:tcPr>
            <w:tcW w:w="3220" w:type="dxa"/>
            <w:vAlign w:val="center"/>
          </w:tcPr>
          <w:p w:rsidR="003805B9" w:rsidRPr="003D6FB8" w:rsidRDefault="00C63B1D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2 720</w:t>
            </w:r>
          </w:p>
        </w:tc>
        <w:tc>
          <w:tcPr>
            <w:tcW w:w="2425" w:type="dxa"/>
            <w:vAlign w:val="center"/>
          </w:tcPr>
          <w:p w:rsidR="003805B9" w:rsidRPr="003D6FB8" w:rsidRDefault="00F64612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16</w:t>
            </w:r>
          </w:p>
        </w:tc>
      </w:tr>
      <w:tr w:rsidR="003805B9" w:rsidRPr="003D6FB8" w:rsidTr="00224E23">
        <w:tc>
          <w:tcPr>
            <w:tcW w:w="1228" w:type="dxa"/>
            <w:vAlign w:val="center"/>
          </w:tcPr>
          <w:p w:rsidR="003805B9" w:rsidRPr="003D6FB8" w:rsidRDefault="00AE2E83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  <w:lang w:val="en-US"/>
              </w:rPr>
              <w:t>L</w:t>
            </w:r>
            <w:r w:rsidRPr="003D6FB8">
              <w:rPr>
                <w:sz w:val="20"/>
                <w:szCs w:val="20"/>
                <w:vertAlign w:val="subscript"/>
              </w:rPr>
              <w:t>ТО-2</w:t>
            </w:r>
          </w:p>
        </w:tc>
        <w:tc>
          <w:tcPr>
            <w:tcW w:w="2380" w:type="dxa"/>
            <w:vAlign w:val="center"/>
          </w:tcPr>
          <w:p w:rsidR="003805B9" w:rsidRPr="003D6FB8" w:rsidRDefault="00C63B1D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16 000</w:t>
            </w:r>
          </w:p>
        </w:tc>
        <w:tc>
          <w:tcPr>
            <w:tcW w:w="3220" w:type="dxa"/>
            <w:vAlign w:val="center"/>
          </w:tcPr>
          <w:p w:rsidR="003805B9" w:rsidRPr="003D6FB8" w:rsidRDefault="00C63B1D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10 880</w:t>
            </w:r>
          </w:p>
        </w:tc>
        <w:tc>
          <w:tcPr>
            <w:tcW w:w="2425" w:type="dxa"/>
            <w:vAlign w:val="center"/>
          </w:tcPr>
          <w:p w:rsidR="003805B9" w:rsidRPr="003D6FB8" w:rsidRDefault="00F64612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4</w:t>
            </w:r>
          </w:p>
        </w:tc>
      </w:tr>
      <w:tr w:rsidR="003805B9" w:rsidRPr="003D6FB8" w:rsidTr="00224E23">
        <w:tc>
          <w:tcPr>
            <w:tcW w:w="1228" w:type="dxa"/>
            <w:vAlign w:val="center"/>
          </w:tcPr>
          <w:p w:rsidR="003805B9" w:rsidRPr="003D6FB8" w:rsidRDefault="00AE2E83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КР</w:t>
            </w:r>
          </w:p>
        </w:tc>
        <w:tc>
          <w:tcPr>
            <w:tcW w:w="2380" w:type="dxa"/>
            <w:vAlign w:val="center"/>
          </w:tcPr>
          <w:p w:rsidR="003805B9" w:rsidRPr="003D6FB8" w:rsidRDefault="00B37629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1</w:t>
            </w:r>
            <w:r w:rsidR="00C63B1D" w:rsidRPr="003D6FB8">
              <w:rPr>
                <w:sz w:val="20"/>
                <w:szCs w:val="20"/>
              </w:rPr>
              <w:t>50 000</w:t>
            </w:r>
          </w:p>
        </w:tc>
        <w:tc>
          <w:tcPr>
            <w:tcW w:w="3220" w:type="dxa"/>
            <w:vAlign w:val="center"/>
          </w:tcPr>
          <w:p w:rsidR="003805B9" w:rsidRPr="003D6FB8" w:rsidRDefault="00B37629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91</w:t>
            </w:r>
            <w:r w:rsidR="00C63B1D" w:rsidRPr="003D6FB8">
              <w:rPr>
                <w:sz w:val="20"/>
                <w:szCs w:val="20"/>
              </w:rPr>
              <w:t xml:space="preserve"> </w:t>
            </w:r>
            <w:r w:rsidRPr="003D6FB8">
              <w:rPr>
                <w:sz w:val="20"/>
                <w:szCs w:val="20"/>
              </w:rPr>
              <w:t>8</w:t>
            </w:r>
            <w:r w:rsidR="00C63B1D" w:rsidRPr="003D6FB8">
              <w:rPr>
                <w:sz w:val="20"/>
                <w:szCs w:val="20"/>
              </w:rPr>
              <w:t>00</w:t>
            </w:r>
          </w:p>
        </w:tc>
        <w:tc>
          <w:tcPr>
            <w:tcW w:w="2425" w:type="dxa"/>
            <w:vAlign w:val="center"/>
          </w:tcPr>
          <w:p w:rsidR="003805B9" w:rsidRPr="003D6FB8" w:rsidRDefault="00B37629" w:rsidP="003D6FB8">
            <w:pPr>
              <w:tabs>
                <w:tab w:val="num" w:pos="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3D6FB8">
              <w:rPr>
                <w:sz w:val="20"/>
                <w:szCs w:val="20"/>
              </w:rPr>
              <w:t>2</w:t>
            </w:r>
          </w:p>
        </w:tc>
      </w:tr>
    </w:tbl>
    <w:p w:rsidR="003805B9" w:rsidRPr="003D6FB8" w:rsidRDefault="003805B9" w:rsidP="003D6FB8">
      <w:pPr>
        <w:tabs>
          <w:tab w:val="num" w:pos="0"/>
        </w:tabs>
        <w:spacing w:line="360" w:lineRule="auto"/>
        <w:ind w:firstLine="709"/>
        <w:jc w:val="both"/>
      </w:pPr>
    </w:p>
    <w:p w:rsidR="00AE7963" w:rsidRPr="003D6FB8" w:rsidRDefault="00AE7963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Так как постановка автомобилей на техническое воздействие осуществляется после целого количества дней эксплуатации, периодичности были скорректированы со среднесуточным пробегом. Корректировка заключается в подборе численных значений периодичности ТО и КР, кратных между собой и среднесуточным пробегом.</w:t>
      </w:r>
    </w:p>
    <w:p w:rsidR="00AE7963" w:rsidRPr="003D6FB8" w:rsidRDefault="00AE7963" w:rsidP="003D6FB8">
      <w:pPr>
        <w:tabs>
          <w:tab w:val="num" w:pos="0"/>
        </w:tabs>
        <w:spacing w:line="360" w:lineRule="auto"/>
        <w:ind w:firstLine="709"/>
        <w:jc w:val="both"/>
      </w:pPr>
    </w:p>
    <w:p w:rsidR="00AE7963" w:rsidRPr="00224E23" w:rsidRDefault="00C63B1D" w:rsidP="003D6FB8">
      <w:pPr>
        <w:tabs>
          <w:tab w:val="num" w:pos="0"/>
        </w:tabs>
        <w:spacing w:line="360" w:lineRule="auto"/>
        <w:ind w:firstLine="709"/>
        <w:jc w:val="both"/>
        <w:rPr>
          <w:b/>
        </w:rPr>
      </w:pPr>
      <w:r w:rsidRPr="00224E23">
        <w:rPr>
          <w:b/>
        </w:rPr>
        <w:t>2.2. Приведение автомобилей к одной технологически совместимой группе</w:t>
      </w:r>
    </w:p>
    <w:p w:rsidR="00224E23" w:rsidRPr="003D6FB8" w:rsidRDefault="00224E23" w:rsidP="003D6FB8">
      <w:pPr>
        <w:tabs>
          <w:tab w:val="num" w:pos="0"/>
        </w:tabs>
        <w:spacing w:line="360" w:lineRule="auto"/>
        <w:ind w:firstLine="709"/>
        <w:jc w:val="both"/>
      </w:pPr>
    </w:p>
    <w:p w:rsidR="00C63B1D" w:rsidRPr="003D6FB8" w:rsidRDefault="00C63B1D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 xml:space="preserve">Разбиваем </w:t>
      </w:r>
      <w:r w:rsidR="00BA4405" w:rsidRPr="003D6FB8">
        <w:t xml:space="preserve">автомобили на технологически совместимые группы, для каждой из них выбираем базовую марку автомобиля, к которой будем приводить другие марки автомобилей данной группы. В качестве базовых марок выбираем: </w:t>
      </w:r>
      <w:r w:rsidR="00875FEA" w:rsidRPr="003D6FB8">
        <w:t xml:space="preserve">автобус </w:t>
      </w:r>
      <w:r w:rsidR="00875FEA" w:rsidRPr="003D6FB8">
        <w:rPr>
          <w:lang w:val="en-US"/>
        </w:rPr>
        <w:t>“</w:t>
      </w:r>
      <w:r w:rsidR="00BA4405" w:rsidRPr="003D6FB8">
        <w:t>Икару</w:t>
      </w:r>
      <w:r w:rsidR="00224E23">
        <w:t>с–</w:t>
      </w:r>
      <w:r w:rsidR="00BA4405" w:rsidRPr="003D6FB8">
        <w:t>280</w:t>
      </w:r>
      <w:r w:rsidR="00875FEA" w:rsidRPr="003D6FB8">
        <w:rPr>
          <w:lang w:val="en-US"/>
        </w:rPr>
        <w:t>”</w:t>
      </w:r>
      <w:r w:rsidR="00BA4405" w:rsidRPr="003D6FB8">
        <w:t>.</w:t>
      </w:r>
    </w:p>
    <w:p w:rsidR="00BA4405" w:rsidRPr="003D6FB8" w:rsidRDefault="00BA4405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Приведение количества автомобилей каждой марки в группе к основной марке производится через коэффициент приведения:</w:t>
      </w:r>
    </w:p>
    <w:p w:rsidR="009B4FA2" w:rsidRPr="003D6FB8" w:rsidRDefault="009B4FA2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А</w:t>
      </w:r>
      <w:r w:rsidRPr="003D6FB8">
        <w:rPr>
          <w:vertAlign w:val="subscript"/>
        </w:rPr>
        <w:t>пр</w:t>
      </w:r>
      <w:r w:rsidRPr="003D6FB8">
        <w:rPr>
          <w:vertAlign w:val="subscript"/>
          <w:lang w:val="en-US"/>
        </w:rPr>
        <w:t>i</w:t>
      </w:r>
      <w:r w:rsidRPr="003D6FB8">
        <w:t xml:space="preserve"> = А</w:t>
      </w:r>
      <w:r w:rsidRPr="003D6FB8">
        <w:rPr>
          <w:vertAlign w:val="subscript"/>
          <w:lang w:val="en-US"/>
        </w:rPr>
        <w:t>ci</w:t>
      </w:r>
      <w:r w:rsidRPr="003D6FB8">
        <w:sym w:font="Symbol" w:char="F0D7"/>
      </w:r>
      <w:r w:rsidRPr="003D6FB8">
        <w:rPr>
          <w:lang w:val="en-US"/>
        </w:rPr>
        <w:t>k</w:t>
      </w:r>
      <w:r w:rsidRPr="003D6FB8">
        <w:rPr>
          <w:vertAlign w:val="subscript"/>
        </w:rPr>
        <w:t>пр</w:t>
      </w:r>
      <w:r w:rsidRPr="003D6FB8">
        <w:rPr>
          <w:vertAlign w:val="subscript"/>
          <w:lang w:val="en-US"/>
        </w:rPr>
        <w:t>i</w:t>
      </w:r>
      <w:r w:rsidRPr="003D6FB8">
        <w:t>, авт</w:t>
      </w:r>
      <w:r w:rsidR="00875FEA" w:rsidRPr="003D6FB8">
        <w:t>обусов</w:t>
      </w:r>
      <w:r w:rsidR="00224E23">
        <w:tab/>
      </w:r>
      <w:r w:rsidR="00391CED" w:rsidRPr="003D6FB8">
        <w:t>(2</w:t>
      </w:r>
      <w:r w:rsidRPr="003D6FB8">
        <w:t>.3)</w:t>
      </w:r>
    </w:p>
    <w:p w:rsidR="009B4FA2" w:rsidRPr="003D6FB8" w:rsidRDefault="009B4FA2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где А</w:t>
      </w:r>
      <w:r w:rsidRPr="003D6FB8">
        <w:rPr>
          <w:vertAlign w:val="subscript"/>
        </w:rPr>
        <w:t>пр</w:t>
      </w:r>
      <w:r w:rsidRPr="003D6FB8">
        <w:rPr>
          <w:vertAlign w:val="subscript"/>
          <w:lang w:val="en-US"/>
        </w:rPr>
        <w:t>i</w:t>
      </w:r>
      <w:r w:rsidRPr="003D6FB8">
        <w:t xml:space="preserve"> – число приведенных автомобилей </w:t>
      </w:r>
      <w:r w:rsidRPr="003D6FB8">
        <w:rPr>
          <w:lang w:val="en-US"/>
        </w:rPr>
        <w:t>i</w:t>
      </w:r>
      <w:r w:rsidRPr="003D6FB8">
        <w:t>-той марки;</w:t>
      </w:r>
    </w:p>
    <w:p w:rsidR="009B4FA2" w:rsidRPr="003D6FB8" w:rsidRDefault="009B4FA2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А</w:t>
      </w:r>
      <w:r w:rsidRPr="003D6FB8">
        <w:rPr>
          <w:vertAlign w:val="subscript"/>
        </w:rPr>
        <w:t>с</w:t>
      </w:r>
      <w:r w:rsidRPr="003D6FB8">
        <w:rPr>
          <w:vertAlign w:val="subscript"/>
          <w:lang w:val="en-US"/>
        </w:rPr>
        <w:t>i</w:t>
      </w:r>
      <w:r w:rsidRPr="003D6FB8">
        <w:t xml:space="preserve"> – списочное число автомобилей </w:t>
      </w:r>
      <w:r w:rsidRPr="003D6FB8">
        <w:rPr>
          <w:lang w:val="en-US"/>
        </w:rPr>
        <w:t>i</w:t>
      </w:r>
      <w:r w:rsidRPr="003D6FB8">
        <w:t>-той марки;</w:t>
      </w:r>
    </w:p>
    <w:p w:rsidR="009B4FA2" w:rsidRPr="003D6FB8" w:rsidRDefault="009B4FA2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rPr>
          <w:lang w:val="en-US"/>
        </w:rPr>
        <w:t>k</w:t>
      </w:r>
      <w:r w:rsidRPr="003D6FB8">
        <w:rPr>
          <w:vertAlign w:val="subscript"/>
        </w:rPr>
        <w:t>пр</w:t>
      </w:r>
      <w:r w:rsidRPr="003D6FB8">
        <w:rPr>
          <w:vertAlign w:val="subscript"/>
          <w:lang w:val="en-US"/>
        </w:rPr>
        <w:t>i</w:t>
      </w:r>
      <w:r w:rsidRPr="003D6FB8">
        <w:t xml:space="preserve"> – коэффициент приведения.</w:t>
      </w:r>
    </w:p>
    <w:p w:rsidR="00224E23" w:rsidRDefault="00875FEA" w:rsidP="003D6FB8">
      <w:pPr>
        <w:tabs>
          <w:tab w:val="num" w:pos="0"/>
        </w:tabs>
        <w:spacing w:line="360" w:lineRule="auto"/>
        <w:ind w:firstLine="709"/>
        <w:jc w:val="both"/>
      </w:pPr>
      <w:r w:rsidRPr="003D6FB8">
        <w:t>А</w:t>
      </w:r>
      <w:r w:rsidRPr="003D6FB8">
        <w:rPr>
          <w:vertAlign w:val="subscript"/>
        </w:rPr>
        <w:t>пр</w:t>
      </w:r>
      <w:r w:rsidRPr="003D6FB8">
        <w:t xml:space="preserve"> = А</w:t>
      </w:r>
      <w:r w:rsidRPr="003D6FB8">
        <w:rPr>
          <w:vertAlign w:val="subscript"/>
        </w:rPr>
        <w:t>с</w:t>
      </w:r>
      <w:r w:rsidR="0035299F" w:rsidRPr="003D6FB8">
        <w:t xml:space="preserve"> = 20 автобусов</w:t>
      </w:r>
      <w:r w:rsidRPr="003D6FB8">
        <w:t>, так как все автобусы изначально были одной и той же марки “Икарус-</w:t>
      </w:r>
      <w:smartTag w:uri="urn:schemas-microsoft-com:office:smarttags" w:element="metricconverter">
        <w:smartTagPr>
          <w:attr w:name="ProductID" w:val="280”"/>
        </w:smartTagPr>
        <w:r w:rsidRPr="003D6FB8">
          <w:t>280”</w:t>
        </w:r>
      </w:smartTag>
      <w:r w:rsidRPr="003D6FB8">
        <w:t>.</w:t>
      </w:r>
      <w:r w:rsidR="00887CE3" w:rsidRPr="003D6FB8">
        <w:t xml:space="preserve"> </w:t>
      </w:r>
      <w:r w:rsidR="00D06334" w:rsidRPr="003D6FB8">
        <w:t>В дальнейшем технологический расчет ведем по приведенному числу автомобилей с использованием нормативов основных марок.</w:t>
      </w:r>
    </w:p>
    <w:p w:rsidR="008A0E48" w:rsidRPr="00224E23" w:rsidRDefault="00224E23" w:rsidP="00224E23">
      <w:pPr>
        <w:tabs>
          <w:tab w:val="num" w:pos="0"/>
        </w:tabs>
        <w:spacing w:line="360" w:lineRule="auto"/>
        <w:ind w:firstLine="709"/>
        <w:jc w:val="both"/>
        <w:rPr>
          <w:b/>
        </w:rPr>
      </w:pPr>
      <w:r>
        <w:br w:type="page"/>
      </w:r>
      <w:r w:rsidR="008A0E48" w:rsidRPr="00224E23">
        <w:rPr>
          <w:b/>
        </w:rPr>
        <w:t>2.3. Расчет годовой и суточной программ по видам ТО, Д и КГ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Первоначально определяем количество КР и обслуживании каждого вида на один автомобиль за цикл:</w:t>
      </w:r>
    </w:p>
    <w:p w:rsidR="00ED0167" w:rsidRPr="003D6FB8" w:rsidRDefault="005F371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4"/>
          <w:lang w:val="en-US"/>
        </w:rPr>
        <w:object w:dxaOrig="1040" w:dyaOrig="760">
          <v:shape id="_x0000_i1029" type="#_x0000_t75" style="width:51.75pt;height:38.25pt" o:ole="">
            <v:imagedata r:id="rId15" o:title=""/>
          </v:shape>
          <o:OLEObject Type="Embed" ProgID="Equation.3" ShapeID="_x0000_i1029" DrawAspect="Content" ObjectID="_1470856837" r:id="rId16"/>
        </w:object>
      </w:r>
      <w:r w:rsidR="00391CED" w:rsidRPr="003D6FB8">
        <w:tab/>
      </w:r>
      <w:r w:rsidR="00224E23">
        <w:tab/>
      </w:r>
      <w:r w:rsidR="00224E23">
        <w:tab/>
      </w:r>
      <w:r w:rsidR="00391CED" w:rsidRPr="003D6FB8">
        <w:t>(2</w:t>
      </w:r>
      <w:r w:rsidR="0035299F" w:rsidRPr="003D6FB8">
        <w:t>.4</w:t>
      </w:r>
      <w:r w:rsidRPr="003D6FB8">
        <w:t>)</w:t>
      </w:r>
    </w:p>
    <w:p w:rsidR="005F3713" w:rsidRPr="003D6FB8" w:rsidRDefault="005F371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0"/>
          <w:lang w:val="en-US"/>
        </w:rPr>
        <w:object w:dxaOrig="1960" w:dyaOrig="720">
          <v:shape id="_x0000_i1030" type="#_x0000_t75" style="width:98.25pt;height:36pt" o:ole="">
            <v:imagedata r:id="rId17" o:title=""/>
          </v:shape>
          <o:OLEObject Type="Embed" ProgID="Equation.3" ShapeID="_x0000_i1030" DrawAspect="Content" ObjectID="_1470856838" r:id="rId18"/>
        </w:object>
      </w:r>
      <w:r w:rsidR="00391CED" w:rsidRPr="003D6FB8">
        <w:tab/>
      </w:r>
      <w:r w:rsidR="00391CED" w:rsidRPr="003D6FB8">
        <w:tab/>
        <w:t>(2</w:t>
      </w:r>
      <w:r w:rsidR="0035299F" w:rsidRPr="003D6FB8">
        <w:t>.5</w:t>
      </w:r>
      <w:r w:rsidRPr="003D6FB8">
        <w:t>)</w:t>
      </w:r>
    </w:p>
    <w:p w:rsidR="005F3713" w:rsidRPr="003D6FB8" w:rsidRDefault="00787EDC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0"/>
          <w:lang w:val="en-US"/>
        </w:rPr>
        <w:object w:dxaOrig="2680" w:dyaOrig="720">
          <v:shape id="_x0000_i1031" type="#_x0000_t75" style="width:134.25pt;height:36pt" o:ole="">
            <v:imagedata r:id="rId19" o:title=""/>
          </v:shape>
          <o:OLEObject Type="Embed" ProgID="Equation.3" ShapeID="_x0000_i1031" DrawAspect="Content" ObjectID="_1470856839" r:id="rId20"/>
        </w:object>
      </w:r>
      <w:r w:rsidR="00391CED" w:rsidRPr="003D6FB8">
        <w:tab/>
        <w:t>(2</w:t>
      </w:r>
      <w:r w:rsidR="0035299F" w:rsidRPr="003D6FB8">
        <w:t>.6</w:t>
      </w:r>
      <w:r w:rsidR="005F3713" w:rsidRPr="003D6FB8">
        <w:t>)</w:t>
      </w:r>
    </w:p>
    <w:p w:rsidR="005F3713" w:rsidRPr="003D6FB8" w:rsidRDefault="0038413A" w:rsidP="003D6FB8">
      <w:pPr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0"/>
          <w:lang w:val="en-US"/>
        </w:rPr>
        <w:object w:dxaOrig="1260" w:dyaOrig="720">
          <v:shape id="_x0000_i1032" type="#_x0000_t75" style="width:63pt;height:36pt" o:ole="">
            <v:imagedata r:id="rId21" o:title=""/>
          </v:shape>
          <o:OLEObject Type="Embed" ProgID="Equation.3" ShapeID="_x0000_i1032" DrawAspect="Content" ObjectID="_1470856840" r:id="rId22"/>
        </w:object>
      </w:r>
      <w:r w:rsidR="00391CED" w:rsidRPr="003D6FB8">
        <w:tab/>
      </w:r>
      <w:r w:rsidR="00391CED" w:rsidRPr="003D6FB8">
        <w:tab/>
      </w:r>
      <w:r w:rsidR="00391CED" w:rsidRPr="003D6FB8">
        <w:tab/>
        <w:t>(2</w:t>
      </w:r>
      <w:r w:rsidR="005F3713" w:rsidRPr="003D6FB8">
        <w:t>.</w:t>
      </w:r>
      <w:r w:rsidR="00AC34B0" w:rsidRPr="003D6FB8">
        <w:t>7</w:t>
      </w:r>
      <w:r w:rsidR="005F3713" w:rsidRPr="003D6FB8">
        <w:t>)</w:t>
      </w:r>
    </w:p>
    <w:p w:rsidR="005F3713" w:rsidRPr="003D6FB8" w:rsidRDefault="005F3713" w:rsidP="003D6FB8">
      <w:pPr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rPr>
          <w:vertAlign w:val="subscript"/>
        </w:rPr>
        <w:t>ЕОс</w:t>
      </w:r>
      <w:r w:rsidRPr="003D6FB8">
        <w:t xml:space="preserve"> = </w:t>
      </w:r>
      <w:r w:rsidRPr="003D6FB8">
        <w:rPr>
          <w:lang w:val="en-US"/>
        </w:rPr>
        <w:t>l</w:t>
      </w:r>
      <w:r w:rsidRPr="003D6FB8">
        <w:rPr>
          <w:vertAlign w:val="subscript"/>
        </w:rPr>
        <w:t>сс</w:t>
      </w:r>
      <w:r w:rsidR="00787EDC" w:rsidRPr="003D6FB8">
        <w:t xml:space="preserve"> = </w:t>
      </w:r>
      <w:smartTag w:uri="urn:schemas-microsoft-com:office:smarttags" w:element="metricconverter">
        <w:smartTagPr>
          <w:attr w:name="ProductID" w:val="250 км"/>
        </w:smartTagPr>
        <w:r w:rsidR="00787EDC" w:rsidRPr="003D6FB8">
          <w:t>250 км</w:t>
        </w:r>
      </w:smartTag>
      <w:r w:rsidR="00787EDC" w:rsidRPr="003D6FB8">
        <w:t>.</w:t>
      </w:r>
      <w:r w:rsidR="00787EDC" w:rsidRPr="003D6FB8">
        <w:rPr>
          <w:vertAlign w:val="subscript"/>
        </w:rPr>
        <w:tab/>
      </w:r>
      <w:r w:rsidR="00787EDC" w:rsidRPr="003D6FB8">
        <w:t xml:space="preserve"> </w:t>
      </w:r>
      <w:r w:rsidR="00391CED" w:rsidRPr="003D6FB8">
        <w:t>(2</w:t>
      </w:r>
      <w:r w:rsidRPr="003D6FB8">
        <w:t>.</w:t>
      </w:r>
      <w:r w:rsidR="00AC34B0" w:rsidRPr="003D6FB8">
        <w:t>8</w:t>
      </w:r>
      <w:r w:rsidRPr="003D6FB8">
        <w:t>)</w:t>
      </w:r>
    </w:p>
    <w:p w:rsidR="00310064" w:rsidRPr="00224E23" w:rsidRDefault="008A0E48" w:rsidP="00224E23">
      <w:pPr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Pr="003D6FB8">
        <w:rPr>
          <w:smallCaps/>
          <w:lang w:val="en-US"/>
        </w:rPr>
        <w:t>Leoc</w:t>
      </w:r>
      <w:r w:rsidRPr="003D6FB8">
        <w:rPr>
          <w:smallCaps/>
        </w:rPr>
        <w:t xml:space="preserve">, </w:t>
      </w:r>
      <w:r w:rsidRPr="003D6FB8">
        <w:rPr>
          <w:smallCaps/>
          <w:lang w:val="en-US"/>
        </w:rPr>
        <w:t>Lto</w:t>
      </w:r>
      <w:r w:rsidRPr="003D6FB8">
        <w:rPr>
          <w:smallCaps/>
        </w:rPr>
        <w:t>-</w:t>
      </w:r>
      <w:r w:rsidRPr="003D6FB8">
        <w:rPr>
          <w:smallCaps/>
          <w:lang w:val="en-US"/>
        </w:rPr>
        <w:t>i</w:t>
      </w:r>
      <w:r w:rsidRPr="003D6FB8">
        <w:rPr>
          <w:smallCaps/>
        </w:rPr>
        <w:t xml:space="preserve">. </w:t>
      </w:r>
      <w:r w:rsidRPr="003D6FB8">
        <w:rPr>
          <w:smallCaps/>
          <w:lang w:val="en-US"/>
        </w:rPr>
        <w:t>Lto</w:t>
      </w:r>
      <w:r w:rsidRPr="003D6FB8">
        <w:rPr>
          <w:smallCaps/>
        </w:rPr>
        <w:t xml:space="preserve">-2 </w:t>
      </w:r>
      <w:r w:rsidRPr="003D6FB8">
        <w:t xml:space="preserve">- периодичность </w:t>
      </w:r>
      <w:r w:rsidRPr="003D6FB8">
        <w:rPr>
          <w:lang w:val="en-US"/>
        </w:rPr>
        <w:t>TO</w:t>
      </w:r>
      <w:r w:rsidRPr="003D6FB8">
        <w:t xml:space="preserve"> и среднециклового пробега, принятые</w:t>
      </w:r>
      <w:r w:rsidR="00ED0167" w:rsidRPr="003D6FB8">
        <w:t xml:space="preserve"> </w:t>
      </w:r>
      <w:r w:rsidRPr="003D6FB8">
        <w:t>к расчету, км.</w:t>
      </w:r>
    </w:p>
    <w:p w:rsidR="008A0E4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Расчет количества КР и о</w:t>
      </w:r>
      <w:r w:rsidR="00224E23">
        <w:t>бслуживание</w:t>
      </w:r>
      <w:r w:rsidRPr="003D6FB8">
        <w:t xml:space="preserve"> каждого вида на один автомо</w:t>
      </w:r>
      <w:r w:rsidR="00ED0167" w:rsidRPr="003D6FB8">
        <w:t xml:space="preserve">биль за цикл приведены в табл. </w:t>
      </w:r>
      <w:r w:rsidR="00AA086F" w:rsidRPr="003D6FB8">
        <w:t>2</w:t>
      </w:r>
      <w:r w:rsidR="00ED0167" w:rsidRPr="003D6FB8">
        <w:t>.</w:t>
      </w:r>
      <w:r w:rsidR="00AC34B0" w:rsidRPr="003D6FB8">
        <w:t>2</w:t>
      </w:r>
      <w:r w:rsidRPr="003D6FB8">
        <w:t>.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224E23" w:rsidRDefault="00ED016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Таблица </w:t>
      </w:r>
      <w:r w:rsidR="00AA086F" w:rsidRPr="003D6FB8">
        <w:t>2.</w:t>
      </w:r>
      <w:r w:rsidR="00AC34B0" w:rsidRPr="003D6FB8">
        <w:t>2</w:t>
      </w:r>
      <w:r w:rsidRPr="003D6FB8">
        <w:t xml:space="preserve">. </w:t>
      </w:r>
      <w:r w:rsidR="008A0E48" w:rsidRPr="003D6FB8">
        <w:t xml:space="preserve">Количество КР </w:t>
      </w:r>
      <w:r w:rsidR="008A0E48" w:rsidRPr="003D6FB8">
        <w:rPr>
          <w:bCs/>
        </w:rPr>
        <w:t xml:space="preserve">и </w:t>
      </w:r>
      <w:r w:rsidR="00224E23">
        <w:t>обслуживание</w:t>
      </w:r>
      <w:r w:rsidR="008A0E48" w:rsidRPr="003D6FB8">
        <w:t xml:space="preserve"> каждого вида на один автомобиль за цикл</w:t>
      </w:r>
    </w:p>
    <w:tbl>
      <w:tblPr>
        <w:tblStyle w:val="a3"/>
        <w:tblW w:w="9100" w:type="dxa"/>
        <w:tblInd w:w="248" w:type="dxa"/>
        <w:tblLook w:val="01E0" w:firstRow="1" w:lastRow="1" w:firstColumn="1" w:lastColumn="1" w:noHBand="0" w:noVBand="0"/>
      </w:tblPr>
      <w:tblGrid>
        <w:gridCol w:w="2967"/>
        <w:gridCol w:w="1436"/>
        <w:gridCol w:w="1640"/>
        <w:gridCol w:w="1616"/>
        <w:gridCol w:w="1441"/>
      </w:tblGrid>
      <w:tr w:rsidR="0038413A" w:rsidRPr="003D6FB8" w:rsidTr="00224E23">
        <w:tc>
          <w:tcPr>
            <w:tcW w:w="2967" w:type="dxa"/>
            <w:vAlign w:val="center"/>
          </w:tcPr>
          <w:p w:rsidR="0038413A" w:rsidRPr="00224E23" w:rsidRDefault="00981784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Количество автобусов</w:t>
            </w:r>
          </w:p>
        </w:tc>
        <w:tc>
          <w:tcPr>
            <w:tcW w:w="1436" w:type="dxa"/>
            <w:vAlign w:val="center"/>
          </w:tcPr>
          <w:p w:rsidR="0038413A" w:rsidRPr="00224E23" w:rsidRDefault="0038413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position w:val="-12"/>
                <w:sz w:val="20"/>
                <w:szCs w:val="20"/>
                <w:lang w:val="en-US"/>
              </w:rPr>
              <w:object w:dxaOrig="520" w:dyaOrig="380">
                <v:shape id="_x0000_i1033" type="#_x0000_t75" style="width:26.25pt;height:18.75pt" o:ole="">
                  <v:imagedata r:id="rId23" o:title=""/>
                </v:shape>
                <o:OLEObject Type="Embed" ProgID="Equation.3" ShapeID="_x0000_i1033" DrawAspect="Content" ObjectID="_1470856841" r:id="rId24"/>
              </w:object>
            </w:r>
          </w:p>
        </w:tc>
        <w:tc>
          <w:tcPr>
            <w:tcW w:w="1640" w:type="dxa"/>
            <w:vAlign w:val="center"/>
          </w:tcPr>
          <w:p w:rsidR="0038413A" w:rsidRPr="00224E23" w:rsidRDefault="0038413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position w:val="-14"/>
                <w:sz w:val="20"/>
                <w:szCs w:val="20"/>
                <w:lang w:val="en-US"/>
              </w:rPr>
              <w:object w:dxaOrig="400" w:dyaOrig="400">
                <v:shape id="_x0000_i1034" type="#_x0000_t75" style="width:20.25pt;height:20.25pt" o:ole="">
                  <v:imagedata r:id="rId25" o:title=""/>
                </v:shape>
                <o:OLEObject Type="Embed" ProgID="Equation.3" ShapeID="_x0000_i1034" DrawAspect="Content" ObjectID="_1470856842" r:id="rId26"/>
              </w:object>
            </w:r>
          </w:p>
        </w:tc>
        <w:tc>
          <w:tcPr>
            <w:tcW w:w="1616" w:type="dxa"/>
            <w:vAlign w:val="center"/>
          </w:tcPr>
          <w:p w:rsidR="0038413A" w:rsidRPr="00224E23" w:rsidRDefault="0038413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position w:val="-12"/>
                <w:sz w:val="20"/>
                <w:szCs w:val="20"/>
                <w:lang w:val="en-US"/>
              </w:rPr>
              <w:object w:dxaOrig="580" w:dyaOrig="380">
                <v:shape id="_x0000_i1035" type="#_x0000_t75" style="width:29.25pt;height:18.75pt" o:ole="">
                  <v:imagedata r:id="rId27" o:title=""/>
                </v:shape>
                <o:OLEObject Type="Embed" ProgID="Equation.3" ShapeID="_x0000_i1035" DrawAspect="Content" ObjectID="_1470856843" r:id="rId28"/>
              </w:object>
            </w:r>
          </w:p>
        </w:tc>
        <w:tc>
          <w:tcPr>
            <w:tcW w:w="1441" w:type="dxa"/>
            <w:vAlign w:val="center"/>
          </w:tcPr>
          <w:p w:rsidR="0038413A" w:rsidRPr="00224E23" w:rsidRDefault="0038413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position w:val="-12"/>
                <w:sz w:val="20"/>
                <w:szCs w:val="20"/>
                <w:lang w:val="en-US"/>
              </w:rPr>
              <w:object w:dxaOrig="560" w:dyaOrig="380">
                <v:shape id="_x0000_i1036" type="#_x0000_t75" style="width:27.75pt;height:18.75pt" o:ole="">
                  <v:imagedata r:id="rId29" o:title=""/>
                </v:shape>
                <o:OLEObject Type="Embed" ProgID="Equation.3" ShapeID="_x0000_i1036" DrawAspect="Content" ObjectID="_1470856844" r:id="rId30"/>
              </w:object>
            </w:r>
          </w:p>
        </w:tc>
      </w:tr>
      <w:tr w:rsidR="0038413A" w:rsidRPr="003D6FB8" w:rsidTr="00224E23">
        <w:tc>
          <w:tcPr>
            <w:tcW w:w="2967" w:type="dxa"/>
            <w:vAlign w:val="center"/>
          </w:tcPr>
          <w:p w:rsidR="0038413A" w:rsidRPr="00224E23" w:rsidRDefault="00981784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</w:t>
            </w:r>
          </w:p>
        </w:tc>
        <w:tc>
          <w:tcPr>
            <w:tcW w:w="1436" w:type="dxa"/>
            <w:vAlign w:val="center"/>
          </w:tcPr>
          <w:p w:rsidR="0038413A" w:rsidRPr="00224E23" w:rsidRDefault="00FF0316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300</w:t>
            </w:r>
          </w:p>
        </w:tc>
        <w:tc>
          <w:tcPr>
            <w:tcW w:w="1640" w:type="dxa"/>
            <w:vAlign w:val="center"/>
          </w:tcPr>
          <w:p w:rsidR="0038413A" w:rsidRPr="00224E23" w:rsidRDefault="00787EDC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0,82 ≈ 1</w:t>
            </w:r>
          </w:p>
        </w:tc>
        <w:tc>
          <w:tcPr>
            <w:tcW w:w="1616" w:type="dxa"/>
            <w:vAlign w:val="center"/>
          </w:tcPr>
          <w:p w:rsidR="0038413A" w:rsidRPr="00224E23" w:rsidRDefault="00787EDC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5,89 ≈ 6</w:t>
            </w:r>
          </w:p>
        </w:tc>
        <w:tc>
          <w:tcPr>
            <w:tcW w:w="1441" w:type="dxa"/>
            <w:vAlign w:val="center"/>
          </w:tcPr>
          <w:p w:rsidR="0038413A" w:rsidRPr="00224E23" w:rsidRDefault="00787EDC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20,56 ≈ 21</w:t>
            </w:r>
          </w:p>
        </w:tc>
      </w:tr>
    </w:tbl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Годовое количество ТО, КР и Д на весь парк авт</w:t>
      </w:r>
      <w:r w:rsidR="00ED0167" w:rsidRPr="003D6FB8">
        <w:t>омобилей находится из уравнений</w:t>
      </w:r>
      <w:r w:rsidRPr="003D6FB8">
        <w:t>:</w:t>
      </w:r>
    </w:p>
    <w:p w:rsidR="00ED0167" w:rsidRPr="003D6FB8" w:rsidRDefault="00BA0EC0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N</w:t>
      </w:r>
      <w:r w:rsidRPr="003D6FB8">
        <w:rPr>
          <w:vertAlign w:val="subscript"/>
        </w:rPr>
        <w:t>кр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кр</w:t>
      </w:r>
      <w:r w:rsidRPr="003D6FB8">
        <w:t>∙А</w:t>
      </w:r>
      <w:r w:rsidRPr="003D6FB8">
        <w:rPr>
          <w:vertAlign w:val="subscript"/>
        </w:rPr>
        <w:t>с</w:t>
      </w:r>
      <w:r w:rsidRPr="003D6FB8">
        <w:t>∙η</w:t>
      </w:r>
      <w:r w:rsidRPr="003D6FB8">
        <w:rPr>
          <w:vertAlign w:val="subscript"/>
        </w:rPr>
        <w:t>ц</w:t>
      </w:r>
      <w:r w:rsidR="00DD6C22" w:rsidRPr="003D6FB8">
        <w:rPr>
          <w:vertAlign w:val="subscript"/>
        </w:rPr>
        <w:tab/>
      </w:r>
      <w:r w:rsidR="00DD6C22" w:rsidRPr="003D6FB8">
        <w:rPr>
          <w:vertAlign w:val="subscript"/>
        </w:rPr>
        <w:tab/>
      </w:r>
      <w:r w:rsidR="00224E23">
        <w:rPr>
          <w:vertAlign w:val="subscript"/>
        </w:rPr>
        <w:tab/>
      </w:r>
      <w:r w:rsidR="00AC34B0" w:rsidRPr="003D6FB8">
        <w:rPr>
          <w:vertAlign w:val="subscript"/>
        </w:rPr>
        <w:t xml:space="preserve"> </w:t>
      </w:r>
      <w:r w:rsidR="00DD6C22" w:rsidRPr="003D6FB8">
        <w:t>(</w:t>
      </w:r>
      <w:r w:rsidR="00391CED" w:rsidRPr="003D6FB8">
        <w:t>2</w:t>
      </w:r>
      <w:r w:rsidR="00DD6C22" w:rsidRPr="003D6FB8">
        <w:t>.</w:t>
      </w:r>
      <w:r w:rsidR="00AC34B0" w:rsidRPr="003D6FB8">
        <w:t>9</w:t>
      </w:r>
      <w:r w:rsidR="00DD6C22" w:rsidRPr="003D6FB8">
        <w:t>)</w:t>
      </w:r>
    </w:p>
    <w:p w:rsidR="00BA0EC0" w:rsidRPr="003D6FB8" w:rsidRDefault="00BA0EC0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N</w:t>
      </w:r>
      <w:r w:rsidRPr="003D6FB8">
        <w:rPr>
          <w:vertAlign w:val="subscript"/>
        </w:rPr>
        <w:t>ТО-1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ТО-1</w:t>
      </w:r>
      <w:r w:rsidRPr="003D6FB8">
        <w:t>∙А</w:t>
      </w:r>
      <w:r w:rsidRPr="003D6FB8">
        <w:rPr>
          <w:vertAlign w:val="subscript"/>
        </w:rPr>
        <w:t>пр</w:t>
      </w:r>
      <w:r w:rsidRPr="003D6FB8">
        <w:t>∙η</w:t>
      </w:r>
      <w:r w:rsidRPr="003D6FB8">
        <w:rPr>
          <w:vertAlign w:val="subscript"/>
        </w:rPr>
        <w:t>ц</w:t>
      </w:r>
      <w:r w:rsidR="00DD6C22" w:rsidRPr="003D6FB8">
        <w:rPr>
          <w:vertAlign w:val="subscript"/>
        </w:rPr>
        <w:tab/>
      </w:r>
      <w:r w:rsidR="00224E23">
        <w:rPr>
          <w:vertAlign w:val="subscript"/>
        </w:rPr>
        <w:tab/>
      </w:r>
      <w:r w:rsidR="00391CED" w:rsidRPr="003D6FB8">
        <w:t>(2</w:t>
      </w:r>
      <w:r w:rsidR="00AC34B0" w:rsidRPr="003D6FB8">
        <w:t>.10</w:t>
      </w:r>
      <w:r w:rsidR="00DD6C22" w:rsidRPr="003D6FB8">
        <w:t>)</w:t>
      </w:r>
    </w:p>
    <w:p w:rsidR="00BA0EC0" w:rsidRPr="003D6FB8" w:rsidRDefault="00BA0EC0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N</w:t>
      </w:r>
      <w:r w:rsidRPr="003D6FB8">
        <w:rPr>
          <w:vertAlign w:val="subscript"/>
        </w:rPr>
        <w:t>ЕОс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ЕОс</w:t>
      </w:r>
      <w:r w:rsidRPr="003D6FB8">
        <w:t>∙А</w:t>
      </w:r>
      <w:r w:rsidRPr="003D6FB8">
        <w:rPr>
          <w:vertAlign w:val="subscript"/>
        </w:rPr>
        <w:t>пр</w:t>
      </w:r>
      <w:r w:rsidRPr="003D6FB8">
        <w:t>∙η</w:t>
      </w:r>
      <w:r w:rsidRPr="003D6FB8">
        <w:rPr>
          <w:vertAlign w:val="subscript"/>
        </w:rPr>
        <w:t>ц</w:t>
      </w:r>
      <w:r w:rsidR="00DD6C22" w:rsidRPr="003D6FB8">
        <w:rPr>
          <w:vertAlign w:val="subscript"/>
        </w:rPr>
        <w:tab/>
      </w:r>
      <w:r w:rsidR="00224E23">
        <w:rPr>
          <w:vertAlign w:val="subscript"/>
        </w:rPr>
        <w:tab/>
      </w:r>
      <w:r w:rsidR="00391CED" w:rsidRPr="003D6FB8">
        <w:t>(2</w:t>
      </w:r>
      <w:r w:rsidR="00AC34B0" w:rsidRPr="003D6FB8">
        <w:t>.11</w:t>
      </w:r>
      <w:r w:rsidR="00DD6C22" w:rsidRPr="003D6FB8">
        <w:t>)</w:t>
      </w:r>
    </w:p>
    <w:p w:rsidR="00BA0EC0" w:rsidRPr="003D6FB8" w:rsidRDefault="00BA0EC0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N</w:t>
      </w:r>
      <w:r w:rsidRPr="003D6FB8">
        <w:rPr>
          <w:vertAlign w:val="subscript"/>
        </w:rPr>
        <w:t>ЕОм</w:t>
      </w:r>
      <w:r w:rsidRPr="003D6FB8">
        <w:t xml:space="preserve"> = 1,6(</w:t>
      </w:r>
      <w:r w:rsidRPr="003D6FB8">
        <w:rPr>
          <w:lang w:val="en-US"/>
        </w:rPr>
        <w:t>N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ТО-1</w:t>
      </w:r>
      <w:r w:rsidRPr="003D6FB8">
        <w:t xml:space="preserve"> + </w:t>
      </w:r>
      <w:r w:rsidRPr="003D6FB8">
        <w:rPr>
          <w:lang w:val="en-US"/>
        </w:rPr>
        <w:t>N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ТО-2</w:t>
      </w:r>
      <w:r w:rsidRPr="003D6FB8">
        <w:t>)</w:t>
      </w:r>
      <w:r w:rsidR="00391CED" w:rsidRPr="003D6FB8">
        <w:tab/>
        <w:t>(2</w:t>
      </w:r>
      <w:r w:rsidR="00AC34B0" w:rsidRPr="003D6FB8">
        <w:t>.12</w:t>
      </w:r>
      <w:r w:rsidR="00DD6C22" w:rsidRPr="003D6FB8">
        <w:t>)</w:t>
      </w:r>
      <w:r w:rsidRPr="003D6FB8">
        <w:t xml:space="preserve"> </w:t>
      </w:r>
    </w:p>
    <w:p w:rsidR="00BA0EC0" w:rsidRPr="003D6FB8" w:rsidRDefault="00BA0EC0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N</w:t>
      </w:r>
      <w:r w:rsidRPr="003D6FB8">
        <w:rPr>
          <w:vertAlign w:val="subscript"/>
        </w:rPr>
        <w:t>Д-1</w:t>
      </w:r>
      <w:r w:rsidRPr="003D6FB8">
        <w:t xml:space="preserve"> = 1,1</w:t>
      </w:r>
      <w:r w:rsidRPr="003D6FB8">
        <w:rPr>
          <w:lang w:val="en-US"/>
        </w:rPr>
        <w:t>N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ТО-1</w:t>
      </w:r>
      <w:r w:rsidRPr="003D6FB8">
        <w:t xml:space="preserve"> + </w:t>
      </w:r>
      <w:r w:rsidRPr="003D6FB8">
        <w:rPr>
          <w:lang w:val="en-US"/>
        </w:rPr>
        <w:t>N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ТО-2</w:t>
      </w:r>
      <w:r w:rsidRPr="003D6FB8">
        <w:t xml:space="preserve"> </w:t>
      </w:r>
      <w:r w:rsidR="00391CED" w:rsidRPr="003D6FB8">
        <w:tab/>
        <w:t>(2</w:t>
      </w:r>
      <w:r w:rsidR="00AC34B0" w:rsidRPr="003D6FB8">
        <w:t>.13</w:t>
      </w:r>
      <w:r w:rsidR="00DD6C22" w:rsidRPr="003D6FB8">
        <w:t>)</w:t>
      </w:r>
    </w:p>
    <w:p w:rsidR="00BA0EC0" w:rsidRPr="003D6FB8" w:rsidRDefault="00BA0EC0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N</w:t>
      </w:r>
      <w:r w:rsidRPr="003D6FB8">
        <w:rPr>
          <w:vertAlign w:val="subscript"/>
        </w:rPr>
        <w:t>Д-2</w:t>
      </w:r>
      <w:r w:rsidRPr="003D6FB8">
        <w:t xml:space="preserve"> = 1,2</w:t>
      </w:r>
      <w:r w:rsidRPr="003D6FB8">
        <w:rPr>
          <w:lang w:val="en-US"/>
        </w:rPr>
        <w:t>N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ТО-2</w:t>
      </w:r>
      <w:r w:rsidR="00DD6C22" w:rsidRPr="003D6FB8">
        <w:rPr>
          <w:vertAlign w:val="subscript"/>
        </w:rPr>
        <w:tab/>
      </w:r>
      <w:r w:rsidR="00DD6C22" w:rsidRPr="003D6FB8">
        <w:rPr>
          <w:vertAlign w:val="subscript"/>
        </w:rPr>
        <w:tab/>
      </w:r>
      <w:r w:rsidR="00224E23">
        <w:rPr>
          <w:vertAlign w:val="subscript"/>
        </w:rPr>
        <w:tab/>
      </w:r>
      <w:r w:rsidR="00391CED" w:rsidRPr="003D6FB8">
        <w:t>(2</w:t>
      </w:r>
      <w:r w:rsidR="00AC34B0" w:rsidRPr="003D6FB8">
        <w:t>.14</w:t>
      </w:r>
      <w:r w:rsidR="00DD6C22" w:rsidRPr="003D6FB8">
        <w:t>)</w:t>
      </w:r>
    </w:p>
    <w:p w:rsidR="00ED0167" w:rsidRPr="003D6FB8" w:rsidRDefault="005E05ED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</w:t>
      </w:r>
      <w:r w:rsidR="00ED0167" w:rsidRPr="003D6FB8">
        <w:t>де Ас</w:t>
      </w:r>
      <w:r w:rsidR="008A0E48" w:rsidRPr="003D6FB8">
        <w:rPr>
          <w:iCs/>
        </w:rPr>
        <w:t xml:space="preserve"> </w:t>
      </w:r>
      <w:r w:rsidR="008A0E48" w:rsidRPr="003D6FB8">
        <w:t>- списочное количе</w:t>
      </w:r>
      <w:r w:rsidR="00224E23">
        <w:t>ство автомобилей данной группы;</w:t>
      </w:r>
    </w:p>
    <w:p w:rsidR="00ED0167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А</w:t>
      </w:r>
      <w:r w:rsidR="00ED0167" w:rsidRPr="003D6FB8">
        <w:rPr>
          <w:iCs/>
        </w:rPr>
        <w:t>пр</w:t>
      </w:r>
      <w:r w:rsidRPr="003D6FB8">
        <w:rPr>
          <w:iCs/>
        </w:rPr>
        <w:t xml:space="preserve"> </w:t>
      </w:r>
      <w:r w:rsidRPr="003D6FB8">
        <w:t>-</w:t>
      </w:r>
      <w:r w:rsidR="00224E23">
        <w:t xml:space="preserve"> число приведенных автомобилей;</w:t>
      </w:r>
    </w:p>
    <w:p w:rsidR="008A0E48" w:rsidRPr="003D6FB8" w:rsidRDefault="00ED016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η</w:t>
      </w:r>
      <w:r w:rsidRPr="003D6FB8">
        <w:rPr>
          <w:iCs/>
          <w:vertAlign w:val="subscript"/>
        </w:rPr>
        <w:t>ц</w:t>
      </w:r>
      <w:r w:rsidR="008A0E48" w:rsidRPr="003D6FB8">
        <w:rPr>
          <w:iCs/>
        </w:rPr>
        <w:t xml:space="preserve"> - </w:t>
      </w:r>
      <w:r w:rsidR="008A0E48" w:rsidRPr="003D6FB8">
        <w:t>коэффициент цикличности;</w:t>
      </w:r>
    </w:p>
    <w:p w:rsidR="0043065F" w:rsidRPr="003D6FB8" w:rsidRDefault="00DD6C22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2"/>
        </w:rPr>
        <w:object w:dxaOrig="1760" w:dyaOrig="700">
          <v:shape id="_x0000_i1037" type="#_x0000_t75" style="width:87.75pt;height:35.25pt" o:ole="">
            <v:imagedata r:id="rId31" o:title=""/>
          </v:shape>
          <o:OLEObject Type="Embed" ProgID="Equation.3" ShapeID="_x0000_i1037" DrawAspect="Content" ObjectID="_1470856845" r:id="rId32"/>
        </w:object>
      </w:r>
      <w:r w:rsidR="00224E23">
        <w:tab/>
      </w:r>
      <w:r w:rsidR="00224E23">
        <w:tab/>
      </w:r>
      <w:r w:rsidR="00224E23">
        <w:tab/>
      </w:r>
      <w:r w:rsidR="00391CED" w:rsidRPr="003D6FB8">
        <w:t>(2</w:t>
      </w:r>
      <w:r w:rsidRPr="003D6FB8">
        <w:t>.1</w:t>
      </w:r>
      <w:r w:rsidR="00AC34B0" w:rsidRPr="003D6FB8">
        <w:t>5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где Д</w:t>
      </w:r>
      <w:r w:rsidR="0043065F" w:rsidRPr="003D6FB8">
        <w:t>гр</w:t>
      </w:r>
      <w:r w:rsidRPr="003D6FB8">
        <w:t xml:space="preserve"> - количество рабочих дней в году;</w:t>
      </w:r>
    </w:p>
    <w:p w:rsidR="008A0E48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t xml:space="preserve">сс </w:t>
      </w:r>
      <w:r w:rsidR="008A0E48" w:rsidRPr="003D6FB8">
        <w:t>- среднесуточный пробег автомобиля;</w:t>
      </w:r>
    </w:p>
    <w:p w:rsidR="008A0E48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α</w:t>
      </w:r>
      <w:r w:rsidRPr="003D6FB8">
        <w:rPr>
          <w:iCs/>
          <w:vertAlign w:val="subscript"/>
          <w:lang w:val="en-US"/>
        </w:rPr>
        <w:t>m</w:t>
      </w:r>
      <w:r w:rsidR="008A0E48" w:rsidRPr="003D6FB8">
        <w:rPr>
          <w:iCs/>
        </w:rPr>
        <w:t xml:space="preserve"> </w:t>
      </w:r>
      <w:r w:rsidR="00224E23">
        <w:t xml:space="preserve">- коэффициент технической готовности автомобиля. Этот </w:t>
      </w:r>
      <w:r w:rsidR="008A0E48" w:rsidRPr="003D6FB8">
        <w:t>коэффициент</w:t>
      </w:r>
      <w:r w:rsidRPr="003D6FB8">
        <w:t xml:space="preserve"> </w:t>
      </w:r>
      <w:r w:rsidR="008A0E48" w:rsidRPr="003D6FB8">
        <w:t>определяется из уравнения:</w:t>
      </w:r>
    </w:p>
    <w:p w:rsidR="0043065F" w:rsidRPr="003D6FB8" w:rsidRDefault="00DD6C22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74"/>
        </w:rPr>
        <w:object w:dxaOrig="4440" w:dyaOrig="1120">
          <v:shape id="_x0000_i1038" type="#_x0000_t75" style="width:222pt;height:56.25pt" o:ole="">
            <v:imagedata r:id="rId33" o:title=""/>
          </v:shape>
          <o:OLEObject Type="Embed" ProgID="Equation.3" ShapeID="_x0000_i1038" DrawAspect="Content" ObjectID="_1470856846" r:id="rId34"/>
        </w:object>
      </w:r>
      <w:r w:rsidR="00391CED" w:rsidRPr="003D6FB8">
        <w:tab/>
        <w:t>(2</w:t>
      </w:r>
      <w:r w:rsidRPr="003D6FB8">
        <w:t>.1</w:t>
      </w:r>
      <w:r w:rsidR="00AC34B0" w:rsidRPr="003D6FB8">
        <w:t>6</w:t>
      </w:r>
      <w:r w:rsidRPr="003D6FB8">
        <w:t>)</w:t>
      </w:r>
    </w:p>
    <w:p w:rsidR="0043065F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Pr="003D6FB8">
        <w:rPr>
          <w:iCs/>
        </w:rPr>
        <w:t>Д</w:t>
      </w:r>
      <w:r w:rsidR="0043065F" w:rsidRPr="003D6FB8">
        <w:rPr>
          <w:iCs/>
          <w:vertAlign w:val="subscript"/>
        </w:rPr>
        <w:t>ТО-2</w:t>
      </w:r>
      <w:r w:rsidRPr="003D6FB8">
        <w:rPr>
          <w:iCs/>
        </w:rPr>
        <w:t xml:space="preserve"> </w:t>
      </w:r>
      <w:r w:rsidRPr="003D6FB8">
        <w:t xml:space="preserve">- нормативный простой в ТО-2, </w:t>
      </w:r>
      <w:r w:rsidR="0043065F" w:rsidRPr="003D6FB8">
        <w:t>Д</w:t>
      </w:r>
      <w:r w:rsidR="0043065F" w:rsidRPr="003D6FB8">
        <w:rPr>
          <w:vertAlign w:val="subscript"/>
        </w:rPr>
        <w:t>ТО-2</w:t>
      </w:r>
      <w:r w:rsidR="0043065F" w:rsidRPr="003D6FB8">
        <w:t xml:space="preserve"> ≤ 1 дн.;</w:t>
      </w:r>
    </w:p>
    <w:p w:rsidR="0043065F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Д</w:t>
      </w:r>
      <w:r w:rsidRPr="003D6FB8">
        <w:rPr>
          <w:vertAlign w:val="subscript"/>
        </w:rPr>
        <w:t>ТР</w:t>
      </w:r>
      <w:r w:rsidRPr="003D6FB8">
        <w:t xml:space="preserve"> </w:t>
      </w:r>
      <w:r w:rsidR="008A0E48" w:rsidRPr="003D6FB8">
        <w:rPr>
          <w:iCs/>
        </w:rPr>
        <w:t xml:space="preserve">- </w:t>
      </w:r>
      <w:r w:rsidR="008A0E48" w:rsidRPr="003D6FB8">
        <w:t xml:space="preserve">нормативный простой удельный в ТР, дни/1000 км; 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Д</w:t>
      </w:r>
      <w:r w:rsidRPr="003D6FB8">
        <w:rPr>
          <w:iCs/>
          <w:vertAlign w:val="subscript"/>
        </w:rPr>
        <w:t>кр</w:t>
      </w:r>
      <w:r w:rsidRPr="003D6FB8">
        <w:rPr>
          <w:iCs/>
        </w:rPr>
        <w:t xml:space="preserve"> </w:t>
      </w:r>
      <w:r w:rsidRPr="003D6FB8">
        <w:t>- нормативный простой в КР, дней;</w:t>
      </w:r>
    </w:p>
    <w:p w:rsidR="008A0E48" w:rsidRPr="003D6FB8" w:rsidRDefault="007D4F4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0"/>
        </w:rPr>
        <w:object w:dxaOrig="5960" w:dyaOrig="680">
          <v:shape id="_x0000_i1039" type="#_x0000_t75" style="width:297.75pt;height:33.75pt" o:ole="">
            <v:imagedata r:id="rId35" o:title=""/>
          </v:shape>
          <o:OLEObject Type="Embed" ProgID="Equation.3" ShapeID="_x0000_i1039" DrawAspect="Content" ObjectID="_1470856847" r:id="rId36"/>
        </w:object>
      </w:r>
      <w:r w:rsidR="00E54555" w:rsidRPr="003D6FB8">
        <w:t>, дн</w:t>
      </w:r>
      <w:r w:rsidR="00E54555" w:rsidRPr="003D6FB8">
        <w:rPr>
          <w:lang w:val="en-US"/>
        </w:rPr>
        <w:t>/</w:t>
      </w:r>
      <w:r w:rsidR="00224E23">
        <w:t>1000 км.</w:t>
      </w:r>
      <w:r w:rsidR="00224E23">
        <w:tab/>
      </w:r>
      <w:r w:rsidR="00391CED" w:rsidRPr="003D6FB8">
        <w:t>(2</w:t>
      </w:r>
      <w:r w:rsidR="00AC34B0" w:rsidRPr="003D6FB8">
        <w:t>.17</w:t>
      </w:r>
      <w:r w:rsidR="00E54555" w:rsidRPr="003D6FB8">
        <w:t>)</w:t>
      </w:r>
    </w:p>
    <w:p w:rsidR="0043065F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Где Д</w:t>
      </w:r>
      <w:r w:rsidRPr="003D6FB8">
        <w:rPr>
          <w:vertAlign w:val="subscript"/>
        </w:rPr>
        <w:t>ТО и ТР</w:t>
      </w:r>
      <w:r w:rsidRPr="003D6FB8">
        <w:t xml:space="preserve"> – нормативный простой подвижных средств в ТО и ТР;</w:t>
      </w:r>
    </w:p>
    <w:p w:rsidR="007D4F45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к</w:t>
      </w:r>
      <w:r w:rsidRPr="003D6FB8">
        <w:rPr>
          <w:vertAlign w:val="subscript"/>
        </w:rPr>
        <w:t>4</w:t>
      </w:r>
      <w:r w:rsidRPr="003D6FB8">
        <w:t xml:space="preserve"> – коэффициент корректирования простоя в ТО и ТР в зависимости от пробега с начала эксплуатации</w:t>
      </w:r>
      <w:r w:rsidR="008A0E48" w:rsidRPr="003D6FB8">
        <w:t>;</w:t>
      </w:r>
    </w:p>
    <w:p w:rsidR="008A0E48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ρ</w:t>
      </w:r>
      <w:r w:rsidRPr="003D6FB8">
        <w:rPr>
          <w:iCs/>
          <w:vertAlign w:val="subscript"/>
        </w:rPr>
        <w:t>кр</w:t>
      </w:r>
      <w:r w:rsidR="008A0E48" w:rsidRPr="003D6FB8">
        <w:rPr>
          <w:iCs/>
        </w:rPr>
        <w:t xml:space="preserve"> </w:t>
      </w:r>
      <w:r w:rsidR="008A0E48" w:rsidRPr="003D6FB8">
        <w:t>- коэффициент, учитывающий действительную потребность в КР;</w:t>
      </w:r>
    </w:p>
    <w:p w:rsidR="0043065F" w:rsidRPr="003D6FB8" w:rsidRDefault="007D4F45" w:rsidP="003D6FB8">
      <w:pPr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rPr>
          <w:position w:val="-32"/>
        </w:rPr>
        <w:object w:dxaOrig="3280" w:dyaOrig="720">
          <v:shape id="_x0000_i1040" type="#_x0000_t75" style="width:164.25pt;height:36pt" o:ole="">
            <v:imagedata r:id="rId37" o:title=""/>
          </v:shape>
          <o:OLEObject Type="Embed" ProgID="Equation.3" ShapeID="_x0000_i1040" DrawAspect="Content" ObjectID="_1470856848" r:id="rId38"/>
        </w:object>
      </w:r>
      <w:r w:rsidR="00391CED" w:rsidRPr="003D6FB8">
        <w:tab/>
      </w:r>
      <w:r w:rsidR="00391CED" w:rsidRPr="003D6FB8">
        <w:tab/>
        <w:t>(2</w:t>
      </w:r>
      <w:r w:rsidR="00AC34B0" w:rsidRPr="003D6FB8">
        <w:t>.</w:t>
      </w:r>
      <w:r w:rsidR="00E54555" w:rsidRPr="003D6FB8">
        <w:t>1</w:t>
      </w:r>
      <w:r w:rsidR="00AC34B0" w:rsidRPr="003D6FB8">
        <w:t>8</w:t>
      </w:r>
      <w:r w:rsidR="00E54555" w:rsidRPr="003D6FB8">
        <w:t>)</w:t>
      </w:r>
    </w:p>
    <w:p w:rsidR="008A0E48" w:rsidRPr="003D6FB8" w:rsidRDefault="0043065F" w:rsidP="003D6FB8">
      <w:pPr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где</w:t>
      </w:r>
      <w:r w:rsidR="008A0E48" w:rsidRPr="003D6FB8">
        <w:rPr>
          <w:iCs/>
        </w:rPr>
        <w:t xml:space="preserve"> </w:t>
      </w:r>
      <w:r w:rsidRPr="003D6FB8">
        <w:rPr>
          <w:iCs/>
        </w:rPr>
        <w:t>к</w:t>
      </w:r>
      <w:r w:rsidRPr="003D6FB8">
        <w:rPr>
          <w:iCs/>
          <w:vertAlign w:val="subscript"/>
        </w:rPr>
        <w:t>ТО-2</w:t>
      </w:r>
      <w:r w:rsidRPr="003D6FB8">
        <w:rPr>
          <w:iCs/>
        </w:rPr>
        <w:t>, к</w:t>
      </w:r>
      <w:r w:rsidRPr="003D6FB8">
        <w:rPr>
          <w:iCs/>
          <w:vertAlign w:val="subscript"/>
        </w:rPr>
        <w:t>ТР</w:t>
      </w:r>
      <w:r w:rsidR="00224E23">
        <w:rPr>
          <w:iCs/>
        </w:rPr>
        <w:t xml:space="preserve"> </w:t>
      </w:r>
      <w:r w:rsidR="008A0E48" w:rsidRPr="003D6FB8">
        <w:rPr>
          <w:iCs/>
        </w:rPr>
        <w:t xml:space="preserve">к/г </w:t>
      </w:r>
      <w:r w:rsidRPr="003D6FB8">
        <w:t>- коэффициенты,</w:t>
      </w:r>
      <w:r w:rsidR="008A0E48" w:rsidRPr="003D6FB8">
        <w:t xml:space="preserve"> учиты</w:t>
      </w:r>
      <w:r w:rsidRPr="003D6FB8">
        <w:t>вающие объемы работ по ТО-</w:t>
      </w:r>
      <w:r w:rsidR="008A0E48" w:rsidRPr="003D6FB8">
        <w:t>2</w:t>
      </w:r>
      <w:r w:rsidR="00224E23">
        <w:t xml:space="preserve"> </w:t>
      </w:r>
      <w:r w:rsidR="008A0E48" w:rsidRPr="003D6FB8">
        <w:t>и</w:t>
      </w:r>
      <w:r w:rsidR="00224E23">
        <w:t xml:space="preserve"> </w:t>
      </w:r>
      <w:r w:rsidR="008A0E48" w:rsidRPr="003D6FB8">
        <w:t>ТР, выполняемые в эксплуатационное время;</w:t>
      </w:r>
    </w:p>
    <w:p w:rsidR="0043065F" w:rsidRPr="003D6FB8" w:rsidRDefault="00E54555" w:rsidP="003D6FB8">
      <w:pPr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0"/>
        </w:rPr>
        <w:object w:dxaOrig="2040" w:dyaOrig="680">
          <v:shape id="_x0000_i1041" type="#_x0000_t75" style="width:102pt;height:33.75pt" o:ole="">
            <v:imagedata r:id="rId39" o:title=""/>
          </v:shape>
          <o:OLEObject Type="Embed" ProgID="Equation.3" ShapeID="_x0000_i1041" DrawAspect="Content" ObjectID="_1470856849" r:id="rId40"/>
        </w:object>
      </w:r>
      <w:r w:rsidR="00391CED" w:rsidRPr="003D6FB8">
        <w:tab/>
      </w:r>
      <w:r w:rsidR="00391CED" w:rsidRPr="003D6FB8">
        <w:tab/>
      </w:r>
      <w:r w:rsidR="00391CED" w:rsidRPr="003D6FB8">
        <w:tab/>
      </w:r>
      <w:r w:rsidR="00391CED" w:rsidRPr="003D6FB8">
        <w:tab/>
        <w:t>(2</w:t>
      </w:r>
      <w:r w:rsidR="00AC34B0" w:rsidRPr="003D6FB8">
        <w:t>.19</w:t>
      </w:r>
      <w:r w:rsidRPr="003D6FB8">
        <w:t>)</w:t>
      </w:r>
    </w:p>
    <w:p w:rsidR="00E54555" w:rsidRPr="003D6FB8" w:rsidRDefault="00E54555" w:rsidP="003D6FB8">
      <w:pPr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0"/>
        </w:rPr>
        <w:object w:dxaOrig="1540" w:dyaOrig="680">
          <v:shape id="_x0000_i1042" type="#_x0000_t75" style="width:77.25pt;height:33.75pt" o:ole="">
            <v:imagedata r:id="rId41" o:title=""/>
          </v:shape>
          <o:OLEObject Type="Embed" ProgID="Equation.3" ShapeID="_x0000_i1042" DrawAspect="Content" ObjectID="_1470856850" r:id="rId42"/>
        </w:object>
      </w:r>
      <w:r w:rsidR="00391CED" w:rsidRPr="003D6FB8">
        <w:tab/>
      </w:r>
      <w:r w:rsidR="00391CED" w:rsidRPr="003D6FB8">
        <w:tab/>
      </w:r>
      <w:r w:rsidR="00391CED" w:rsidRPr="003D6FB8">
        <w:tab/>
      </w:r>
      <w:r w:rsidR="00391CED" w:rsidRPr="003D6FB8">
        <w:tab/>
        <w:t>(2</w:t>
      </w:r>
      <w:r w:rsidR="00AC34B0" w:rsidRPr="003D6FB8">
        <w:t>.20</w:t>
      </w:r>
      <w:r w:rsidRPr="003D6FB8">
        <w:t>)</w:t>
      </w:r>
    </w:p>
    <w:p w:rsidR="0043065F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43065F" w:rsidRPr="003D6FB8">
        <w:t>Т</w:t>
      </w:r>
      <w:r w:rsidR="0043065F" w:rsidRPr="003D6FB8">
        <w:rPr>
          <w:vertAlign w:val="subscript"/>
        </w:rPr>
        <w:t>ТО-2</w:t>
      </w:r>
      <w:r w:rsidR="0043065F" w:rsidRPr="003D6FB8">
        <w:t>, Т</w:t>
      </w:r>
      <w:r w:rsidR="0043065F" w:rsidRPr="003D6FB8">
        <w:rPr>
          <w:vertAlign w:val="subscript"/>
        </w:rPr>
        <w:t>ТР</w:t>
      </w:r>
      <w:r w:rsidRPr="003D6FB8">
        <w:rPr>
          <w:iCs/>
        </w:rPr>
        <w:t xml:space="preserve"> </w:t>
      </w:r>
      <w:r w:rsidRPr="003D6FB8">
        <w:t>- число часов работы зон ТО-2 и ТР, совпадающее со временем эксплуатации</w:t>
      </w:r>
      <w:r w:rsidR="00224E23">
        <w:t xml:space="preserve"> автомобилей (работы на линии);</w:t>
      </w:r>
    </w:p>
    <w:p w:rsidR="0043065F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Т</w:t>
      </w:r>
      <w:r w:rsidRPr="003D6FB8">
        <w:rPr>
          <w:iCs/>
          <w:vertAlign w:val="subscript"/>
        </w:rPr>
        <w:t>сТО-2</w:t>
      </w:r>
      <w:r w:rsidRPr="003D6FB8">
        <w:rPr>
          <w:iCs/>
        </w:rPr>
        <w:t>, Т</w:t>
      </w:r>
      <w:r w:rsidRPr="003D6FB8">
        <w:rPr>
          <w:iCs/>
          <w:vertAlign w:val="subscript"/>
        </w:rPr>
        <w:t>сТР</w:t>
      </w:r>
      <w:r w:rsidR="008A0E48" w:rsidRPr="003D6FB8">
        <w:rPr>
          <w:iCs/>
        </w:rPr>
        <w:t xml:space="preserve"> - </w:t>
      </w:r>
      <w:r w:rsidR="008A0E48" w:rsidRPr="003D6FB8">
        <w:t>вр</w:t>
      </w:r>
      <w:r w:rsidR="00224E23">
        <w:t>емя работы смены зон ТО-2 и ТР;</w:t>
      </w:r>
    </w:p>
    <w:p w:rsidR="0043065F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С</w:t>
      </w:r>
      <w:r w:rsidRPr="003D6FB8">
        <w:rPr>
          <w:iCs/>
          <w:vertAlign w:val="subscript"/>
        </w:rPr>
        <w:t>ТО-2</w:t>
      </w:r>
      <w:r w:rsidRPr="003D6FB8">
        <w:rPr>
          <w:iCs/>
        </w:rPr>
        <w:t>, С</w:t>
      </w:r>
      <w:r w:rsidRPr="003D6FB8">
        <w:rPr>
          <w:iCs/>
          <w:vertAlign w:val="subscript"/>
        </w:rPr>
        <w:t>ТР</w:t>
      </w:r>
      <w:r w:rsidR="008A0E48" w:rsidRPr="003D6FB8">
        <w:rPr>
          <w:iCs/>
        </w:rPr>
        <w:t xml:space="preserve"> </w:t>
      </w:r>
      <w:r w:rsidR="008A0E48" w:rsidRPr="003D6FB8">
        <w:t>-</w:t>
      </w:r>
      <w:r w:rsidR="00224E23">
        <w:t xml:space="preserve"> количество смен зон ТО-2 и ТР.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Коэффициент технической готовности</w:t>
      </w:r>
      <w:r w:rsidR="005E05ED" w:rsidRPr="003D6FB8">
        <w:t>,</w:t>
      </w:r>
      <w:r w:rsidRPr="003D6FB8">
        <w:t xml:space="preserve"> согласно формулы (</w:t>
      </w:r>
      <w:r w:rsidR="00E54555" w:rsidRPr="003D6FB8">
        <w:t>1.1</w:t>
      </w:r>
      <w:r w:rsidR="00AC34B0" w:rsidRPr="003D6FB8">
        <w:t>6</w:t>
      </w:r>
      <w:r w:rsidRPr="003D6FB8">
        <w:t>):</w:t>
      </w:r>
    </w:p>
    <w:p w:rsidR="008A0E48" w:rsidRPr="003D6FB8" w:rsidRDefault="00085E5D" w:rsidP="003D6FB8">
      <w:pPr>
        <w:shd w:val="clear" w:color="auto" w:fill="FFFFFF"/>
        <w:tabs>
          <w:tab w:val="num" w:pos="280"/>
          <w:tab w:val="left" w:pos="3542"/>
          <w:tab w:val="left" w:pos="4267"/>
        </w:tabs>
        <w:spacing w:line="360" w:lineRule="auto"/>
        <w:ind w:firstLine="709"/>
        <w:jc w:val="both"/>
      </w:pPr>
      <w:r w:rsidRPr="003D6FB8">
        <w:rPr>
          <w:position w:val="-62"/>
        </w:rPr>
        <w:object w:dxaOrig="5460" w:dyaOrig="999">
          <v:shape id="_x0000_i1043" type="#_x0000_t75" style="width:273pt;height:50.25pt" o:ole="">
            <v:imagedata r:id="rId43" o:title=""/>
          </v:shape>
          <o:OLEObject Type="Embed" ProgID="Equation.3" ShapeID="_x0000_i1043" DrawAspect="Content" ObjectID="_1470856851" r:id="rId44"/>
        </w:objec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Расчет коэффициента цикличности</w:t>
      </w:r>
      <w:r w:rsidR="005E05ED" w:rsidRPr="003D6FB8">
        <w:t>,</w:t>
      </w:r>
      <w:r w:rsidRPr="003D6FB8">
        <w:t xml:space="preserve"> согласно формулы (</w:t>
      </w:r>
      <w:r w:rsidR="00AC34B0" w:rsidRPr="003D6FB8">
        <w:t>1.15</w:t>
      </w:r>
      <w:r w:rsidRPr="003D6FB8">
        <w:t>):</w:t>
      </w:r>
    </w:p>
    <w:p w:rsidR="00E54555" w:rsidRPr="003D6FB8" w:rsidRDefault="00085E5D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24"/>
        </w:rPr>
        <w:object w:dxaOrig="2900" w:dyaOrig="620">
          <v:shape id="_x0000_i1044" type="#_x0000_t75" style="width:144.75pt;height:30.75pt" o:ole="">
            <v:imagedata r:id="rId45" o:title=""/>
          </v:shape>
          <o:OLEObject Type="Embed" ProgID="Equation.3" ShapeID="_x0000_i1044" DrawAspect="Content" ObjectID="_1470856852" r:id="rId46"/>
        </w:object>
      </w:r>
    </w:p>
    <w:p w:rsidR="0043065F" w:rsidRPr="003D6FB8" w:rsidRDefault="005E05ED" w:rsidP="003D6FB8">
      <w:pPr>
        <w:tabs>
          <w:tab w:val="num" w:pos="280"/>
        </w:tabs>
        <w:spacing w:line="360" w:lineRule="auto"/>
        <w:ind w:firstLine="709"/>
        <w:jc w:val="both"/>
      </w:pPr>
      <w:r w:rsidRPr="003D6FB8">
        <w:t>П</w:t>
      </w:r>
      <w:r w:rsidR="00E54555" w:rsidRPr="003D6FB8">
        <w:t>олучим годовое количе</w:t>
      </w:r>
      <w:r w:rsidRPr="003D6FB8">
        <w:t>ство ТО, КР и Д на весь парк автобусов</w:t>
      </w:r>
      <w:r w:rsidR="00E54555" w:rsidRPr="003D6FB8">
        <w:t>:</w:t>
      </w:r>
    </w:p>
    <w:p w:rsidR="007D4F45" w:rsidRPr="003D6FB8" w:rsidRDefault="007D4F4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lang w:val="en-US"/>
        </w:rPr>
      </w:pPr>
      <w:r w:rsidRPr="003D6FB8">
        <w:rPr>
          <w:lang w:val="en-US"/>
        </w:rPr>
        <w:t>N</w:t>
      </w:r>
      <w:r w:rsidRPr="003D6FB8">
        <w:rPr>
          <w:vertAlign w:val="subscript"/>
        </w:rPr>
        <w:t>кр</w:t>
      </w:r>
      <w:r w:rsidRPr="003D6FB8">
        <w:rPr>
          <w:lang w:val="en-US"/>
        </w:rPr>
        <w:t xml:space="preserve"> = </w:t>
      </w:r>
      <w:r w:rsidR="00085E5D" w:rsidRPr="003D6FB8">
        <w:rPr>
          <w:lang w:val="en-US"/>
        </w:rPr>
        <w:t>1</w:t>
      </w:r>
      <w:r w:rsidRPr="003D6FB8">
        <w:rPr>
          <w:lang w:val="en-US"/>
        </w:rPr>
        <w:t>∙</w:t>
      </w:r>
      <w:r w:rsidR="006E5711" w:rsidRPr="003D6FB8">
        <w:rPr>
          <w:lang w:val="en-US"/>
        </w:rPr>
        <w:t>20</w:t>
      </w:r>
      <w:r w:rsidRPr="003D6FB8">
        <w:rPr>
          <w:lang w:val="en-US"/>
        </w:rPr>
        <w:t>∙</w:t>
      </w:r>
      <w:r w:rsidR="006E5711" w:rsidRPr="003D6FB8">
        <w:rPr>
          <w:lang w:val="en-US"/>
        </w:rPr>
        <w:t>0,</w:t>
      </w:r>
      <w:r w:rsidR="00085E5D" w:rsidRPr="003D6FB8">
        <w:rPr>
          <w:lang w:val="en-US"/>
        </w:rPr>
        <w:t>778</w:t>
      </w:r>
      <w:r w:rsidR="006E5711" w:rsidRPr="003D6FB8">
        <w:rPr>
          <w:lang w:val="en-US"/>
        </w:rPr>
        <w:t xml:space="preserve"> = </w:t>
      </w:r>
      <w:r w:rsidR="00085E5D" w:rsidRPr="003D6FB8">
        <w:rPr>
          <w:lang w:val="en-US"/>
        </w:rPr>
        <w:t>15</w:t>
      </w:r>
      <w:r w:rsidR="006E5711" w:rsidRPr="003D6FB8">
        <w:rPr>
          <w:lang w:val="en-US"/>
        </w:rPr>
        <w:t>,</w:t>
      </w:r>
      <w:r w:rsidR="00085E5D" w:rsidRPr="003D6FB8">
        <w:rPr>
          <w:lang w:val="en-US"/>
        </w:rPr>
        <w:t>56</w:t>
      </w:r>
      <w:r w:rsidR="006E5711" w:rsidRPr="003D6FB8">
        <w:rPr>
          <w:lang w:val="en-US"/>
        </w:rPr>
        <w:t xml:space="preserve"> ≈ </w:t>
      </w:r>
      <w:r w:rsidR="00085E5D" w:rsidRPr="003D6FB8">
        <w:rPr>
          <w:lang w:val="en-US"/>
        </w:rPr>
        <w:t>16;</w:t>
      </w:r>
    </w:p>
    <w:p w:rsidR="00F6458E" w:rsidRPr="003D6FB8" w:rsidRDefault="007D4F4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lang w:val="en-US"/>
        </w:rPr>
      </w:pPr>
      <w:r w:rsidRPr="003D6FB8">
        <w:rPr>
          <w:lang w:val="en-US"/>
        </w:rPr>
        <w:t>N</w:t>
      </w:r>
      <w:r w:rsidRPr="003D6FB8">
        <w:rPr>
          <w:vertAlign w:val="subscript"/>
        </w:rPr>
        <w:t>ТО</w:t>
      </w:r>
      <w:r w:rsidRPr="003D6FB8">
        <w:rPr>
          <w:vertAlign w:val="subscript"/>
          <w:lang w:val="en-US"/>
        </w:rPr>
        <w:t>-1</w:t>
      </w:r>
      <w:r w:rsidRPr="003D6FB8">
        <w:rPr>
          <w:lang w:val="en-US"/>
        </w:rPr>
        <w:t xml:space="preserve"> = </w:t>
      </w:r>
      <w:r w:rsidR="006E5711" w:rsidRPr="003D6FB8">
        <w:rPr>
          <w:lang w:val="en-US"/>
        </w:rPr>
        <w:t>2</w:t>
      </w:r>
      <w:r w:rsidR="00085E5D" w:rsidRPr="003D6FB8">
        <w:rPr>
          <w:lang w:val="en-US"/>
        </w:rPr>
        <w:t>1</w:t>
      </w:r>
      <w:r w:rsidRPr="003D6FB8">
        <w:rPr>
          <w:lang w:val="en-US"/>
        </w:rPr>
        <w:t>∙</w:t>
      </w:r>
      <w:r w:rsidR="006E5711" w:rsidRPr="003D6FB8">
        <w:rPr>
          <w:lang w:val="en-US"/>
        </w:rPr>
        <w:t>20</w:t>
      </w:r>
      <w:r w:rsidRPr="003D6FB8">
        <w:rPr>
          <w:lang w:val="en-US"/>
        </w:rPr>
        <w:t>∙</w:t>
      </w:r>
      <w:r w:rsidR="006E5711" w:rsidRPr="003D6FB8">
        <w:rPr>
          <w:lang w:val="en-US"/>
        </w:rPr>
        <w:t>0,</w:t>
      </w:r>
      <w:r w:rsidR="00085E5D" w:rsidRPr="003D6FB8">
        <w:rPr>
          <w:lang w:val="en-US"/>
        </w:rPr>
        <w:t>778</w:t>
      </w:r>
      <w:r w:rsidR="006E5711" w:rsidRPr="003D6FB8">
        <w:rPr>
          <w:lang w:val="en-US"/>
        </w:rPr>
        <w:t xml:space="preserve"> = 3</w:t>
      </w:r>
      <w:r w:rsidR="00085E5D" w:rsidRPr="003D6FB8">
        <w:rPr>
          <w:lang w:val="en-US"/>
        </w:rPr>
        <w:t>26</w:t>
      </w:r>
      <w:r w:rsidR="006E5711" w:rsidRPr="003D6FB8">
        <w:rPr>
          <w:lang w:val="en-US"/>
        </w:rPr>
        <w:t>,</w:t>
      </w:r>
      <w:r w:rsidR="00085E5D" w:rsidRPr="003D6FB8">
        <w:rPr>
          <w:lang w:val="en-US"/>
        </w:rPr>
        <w:t>76</w:t>
      </w:r>
      <w:r w:rsidR="006E5711" w:rsidRPr="003D6FB8">
        <w:rPr>
          <w:lang w:val="en-US"/>
        </w:rPr>
        <w:t xml:space="preserve"> ≈ 3</w:t>
      </w:r>
      <w:r w:rsidR="00085E5D" w:rsidRPr="003D6FB8">
        <w:rPr>
          <w:lang w:val="en-US"/>
        </w:rPr>
        <w:t>27;</w:t>
      </w:r>
      <w:r w:rsidR="00224E23">
        <w:rPr>
          <w:lang w:val="en-US"/>
        </w:rPr>
        <w:t xml:space="preserve"> </w:t>
      </w:r>
      <w:r w:rsidR="00F6458E" w:rsidRPr="003D6FB8">
        <w:rPr>
          <w:lang w:val="en-US"/>
        </w:rPr>
        <w:t>N</w:t>
      </w:r>
      <w:r w:rsidR="00F6458E" w:rsidRPr="003D6FB8">
        <w:rPr>
          <w:vertAlign w:val="subscript"/>
        </w:rPr>
        <w:t>ТО</w:t>
      </w:r>
      <w:r w:rsidR="00F6458E" w:rsidRPr="003D6FB8">
        <w:rPr>
          <w:vertAlign w:val="subscript"/>
          <w:lang w:val="en-US"/>
        </w:rPr>
        <w:t>-2</w:t>
      </w:r>
      <w:r w:rsidR="00F6458E" w:rsidRPr="003D6FB8">
        <w:rPr>
          <w:lang w:val="en-US"/>
        </w:rPr>
        <w:t xml:space="preserve"> = 6∙20∙0,778 = 93,36 ≈ 93;</w:t>
      </w:r>
    </w:p>
    <w:p w:rsidR="007D4F45" w:rsidRPr="003D6FB8" w:rsidRDefault="007D4F4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lang w:val="en-US"/>
        </w:rPr>
      </w:pPr>
      <w:r w:rsidRPr="003D6FB8">
        <w:rPr>
          <w:lang w:val="en-US"/>
        </w:rPr>
        <w:t>N</w:t>
      </w:r>
      <w:r w:rsidRPr="003D6FB8">
        <w:rPr>
          <w:vertAlign w:val="subscript"/>
        </w:rPr>
        <w:t>ЕОс</w:t>
      </w:r>
      <w:r w:rsidRPr="003D6FB8">
        <w:rPr>
          <w:lang w:val="en-US"/>
        </w:rPr>
        <w:t xml:space="preserve"> = </w:t>
      </w:r>
      <w:r w:rsidR="00085E5D" w:rsidRPr="003D6FB8">
        <w:rPr>
          <w:lang w:val="en-US"/>
        </w:rPr>
        <w:t>300</w:t>
      </w:r>
      <w:r w:rsidRPr="003D6FB8">
        <w:rPr>
          <w:lang w:val="en-US"/>
        </w:rPr>
        <w:t>∙</w:t>
      </w:r>
      <w:r w:rsidR="006E5711" w:rsidRPr="003D6FB8">
        <w:rPr>
          <w:lang w:val="en-US"/>
        </w:rPr>
        <w:t>20</w:t>
      </w:r>
      <w:r w:rsidRPr="003D6FB8">
        <w:rPr>
          <w:lang w:val="en-US"/>
        </w:rPr>
        <w:t>∙</w:t>
      </w:r>
      <w:r w:rsidR="006E5711" w:rsidRPr="003D6FB8">
        <w:rPr>
          <w:lang w:val="en-US"/>
        </w:rPr>
        <w:t>0,</w:t>
      </w:r>
      <w:r w:rsidR="00085E5D" w:rsidRPr="003D6FB8">
        <w:rPr>
          <w:lang w:val="en-US"/>
        </w:rPr>
        <w:t>778</w:t>
      </w:r>
      <w:r w:rsidR="006E5711" w:rsidRPr="003D6FB8">
        <w:rPr>
          <w:lang w:val="en-US"/>
        </w:rPr>
        <w:t xml:space="preserve"> = 4</w:t>
      </w:r>
      <w:r w:rsidR="00085E5D" w:rsidRPr="003D6FB8">
        <w:rPr>
          <w:lang w:val="en-US"/>
        </w:rPr>
        <w:t>668</w:t>
      </w:r>
      <w:r w:rsidR="00085E5D" w:rsidRPr="003D6FB8">
        <w:rPr>
          <w:vertAlign w:val="subscript"/>
          <w:lang w:val="en-US"/>
        </w:rPr>
        <w:t>;</w:t>
      </w:r>
      <w:r w:rsidR="00224E23">
        <w:rPr>
          <w:lang w:val="en-US"/>
        </w:rPr>
        <w:t xml:space="preserve"> </w:t>
      </w:r>
      <w:r w:rsidRPr="003D6FB8">
        <w:rPr>
          <w:lang w:val="en-US"/>
        </w:rPr>
        <w:t>N</w:t>
      </w:r>
      <w:r w:rsidRPr="003D6FB8">
        <w:rPr>
          <w:vertAlign w:val="subscript"/>
        </w:rPr>
        <w:t>ЕОм</w:t>
      </w:r>
      <w:r w:rsidRPr="003D6FB8">
        <w:rPr>
          <w:lang w:val="en-US"/>
        </w:rPr>
        <w:t xml:space="preserve"> = 1,6</w:t>
      </w:r>
      <w:r w:rsidR="006E5711" w:rsidRPr="003D6FB8">
        <w:rPr>
          <w:lang w:val="en-US"/>
        </w:rPr>
        <w:t>∙</w:t>
      </w:r>
      <w:r w:rsidRPr="003D6FB8">
        <w:rPr>
          <w:lang w:val="en-US"/>
        </w:rPr>
        <w:t>(</w:t>
      </w:r>
      <w:r w:rsidR="00085E5D" w:rsidRPr="003D6FB8">
        <w:rPr>
          <w:lang w:val="en-US"/>
        </w:rPr>
        <w:t>21</w:t>
      </w:r>
      <w:r w:rsidRPr="003D6FB8">
        <w:rPr>
          <w:lang w:val="en-US"/>
        </w:rPr>
        <w:t xml:space="preserve"> + </w:t>
      </w:r>
      <w:r w:rsidR="00085E5D" w:rsidRPr="003D6FB8">
        <w:rPr>
          <w:lang w:val="en-US"/>
        </w:rPr>
        <w:t>6</w:t>
      </w:r>
      <w:r w:rsidRPr="003D6FB8">
        <w:rPr>
          <w:lang w:val="en-US"/>
        </w:rPr>
        <w:t>)</w:t>
      </w:r>
      <w:r w:rsidR="006E5711" w:rsidRPr="003D6FB8">
        <w:rPr>
          <w:lang w:val="en-US"/>
        </w:rPr>
        <w:t xml:space="preserve"> = 4</w:t>
      </w:r>
      <w:r w:rsidR="00085E5D" w:rsidRPr="003D6FB8">
        <w:rPr>
          <w:lang w:val="en-US"/>
        </w:rPr>
        <w:t>3</w:t>
      </w:r>
      <w:r w:rsidR="006E5711" w:rsidRPr="003D6FB8">
        <w:rPr>
          <w:lang w:val="en-US"/>
        </w:rPr>
        <w:t>,</w:t>
      </w:r>
      <w:r w:rsidR="00085E5D" w:rsidRPr="003D6FB8">
        <w:rPr>
          <w:lang w:val="en-US"/>
        </w:rPr>
        <w:t>2</w:t>
      </w:r>
      <w:r w:rsidRPr="003D6FB8">
        <w:rPr>
          <w:lang w:val="en-US"/>
        </w:rPr>
        <w:t xml:space="preserve"> </w:t>
      </w:r>
      <w:r w:rsidR="006E5711" w:rsidRPr="003D6FB8">
        <w:rPr>
          <w:lang w:val="en-US"/>
        </w:rPr>
        <w:t>≈ 4</w:t>
      </w:r>
      <w:r w:rsidR="00085E5D" w:rsidRPr="003D6FB8">
        <w:rPr>
          <w:lang w:val="en-US"/>
        </w:rPr>
        <w:t>3;</w:t>
      </w:r>
    </w:p>
    <w:p w:rsidR="00224E23" w:rsidRDefault="007D4F4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lang w:val="en-US"/>
        </w:rPr>
      </w:pPr>
      <w:r w:rsidRPr="003D6FB8">
        <w:rPr>
          <w:lang w:val="en-US"/>
        </w:rPr>
        <w:t>N</w:t>
      </w:r>
      <w:r w:rsidRPr="003D6FB8">
        <w:rPr>
          <w:vertAlign w:val="subscript"/>
        </w:rPr>
        <w:t>Д</w:t>
      </w:r>
      <w:r w:rsidRPr="003D6FB8">
        <w:rPr>
          <w:vertAlign w:val="subscript"/>
          <w:lang w:val="en-US"/>
        </w:rPr>
        <w:t>-1</w:t>
      </w:r>
      <w:r w:rsidRPr="003D6FB8">
        <w:rPr>
          <w:lang w:val="en-US"/>
        </w:rPr>
        <w:t xml:space="preserve"> = 1,1</w:t>
      </w:r>
      <w:r w:rsidR="006E5711" w:rsidRPr="003D6FB8">
        <w:rPr>
          <w:lang w:val="en-US"/>
        </w:rPr>
        <w:t>∙</w:t>
      </w:r>
      <w:r w:rsidR="00085E5D" w:rsidRPr="003D6FB8">
        <w:rPr>
          <w:lang w:val="en-US"/>
        </w:rPr>
        <w:t>21</w:t>
      </w:r>
      <w:r w:rsidRPr="003D6FB8">
        <w:rPr>
          <w:lang w:val="en-US"/>
        </w:rPr>
        <w:t xml:space="preserve"> + </w:t>
      </w:r>
      <w:r w:rsidR="006E5711" w:rsidRPr="003D6FB8">
        <w:rPr>
          <w:lang w:val="en-US"/>
        </w:rPr>
        <w:t>6 = 2</w:t>
      </w:r>
      <w:r w:rsidR="00085E5D" w:rsidRPr="003D6FB8">
        <w:rPr>
          <w:lang w:val="en-US"/>
        </w:rPr>
        <w:t>9</w:t>
      </w:r>
      <w:r w:rsidR="006E5711" w:rsidRPr="003D6FB8">
        <w:rPr>
          <w:lang w:val="en-US"/>
        </w:rPr>
        <w:t>,</w:t>
      </w:r>
      <w:r w:rsidR="00085E5D" w:rsidRPr="003D6FB8">
        <w:rPr>
          <w:lang w:val="en-US"/>
        </w:rPr>
        <w:t>1</w:t>
      </w:r>
      <w:r w:rsidR="006E5711" w:rsidRPr="003D6FB8">
        <w:rPr>
          <w:lang w:val="en-US"/>
        </w:rPr>
        <w:t xml:space="preserve"> ≈ 2</w:t>
      </w:r>
      <w:r w:rsidR="00085E5D" w:rsidRPr="003D6FB8">
        <w:rPr>
          <w:lang w:val="en-US"/>
        </w:rPr>
        <w:t>9;</w:t>
      </w:r>
      <w:r w:rsidR="00224E23">
        <w:rPr>
          <w:lang w:val="en-US"/>
        </w:rPr>
        <w:t xml:space="preserve"> </w:t>
      </w:r>
      <w:r w:rsidRPr="003D6FB8">
        <w:rPr>
          <w:lang w:val="en-US"/>
        </w:rPr>
        <w:t>N</w:t>
      </w:r>
      <w:r w:rsidRPr="003D6FB8">
        <w:rPr>
          <w:vertAlign w:val="subscript"/>
        </w:rPr>
        <w:t>Д</w:t>
      </w:r>
      <w:r w:rsidRPr="003D6FB8">
        <w:rPr>
          <w:vertAlign w:val="subscript"/>
          <w:lang w:val="en-US"/>
        </w:rPr>
        <w:t>-2</w:t>
      </w:r>
      <w:r w:rsidRPr="003D6FB8">
        <w:rPr>
          <w:lang w:val="en-US"/>
        </w:rPr>
        <w:t xml:space="preserve"> = 1,2</w:t>
      </w:r>
      <w:r w:rsidR="006E5711" w:rsidRPr="003D6FB8">
        <w:rPr>
          <w:lang w:val="en-US"/>
        </w:rPr>
        <w:t>∙6 = 7,</w:t>
      </w:r>
      <w:r w:rsidR="00085E5D" w:rsidRPr="003D6FB8">
        <w:rPr>
          <w:lang w:val="en-US"/>
        </w:rPr>
        <w:t>2</w:t>
      </w:r>
      <w:r w:rsidR="006E5711" w:rsidRPr="003D6FB8">
        <w:rPr>
          <w:lang w:val="en-US"/>
        </w:rPr>
        <w:t xml:space="preserve"> ≈ 7</w:t>
      </w:r>
      <w:r w:rsidR="00085E5D" w:rsidRPr="003D6FB8">
        <w:rPr>
          <w:lang w:val="en-US"/>
        </w:rPr>
        <w:t>.</w:t>
      </w:r>
    </w:p>
    <w:p w:rsidR="00BA4405" w:rsidRPr="00224E23" w:rsidRDefault="00224E23" w:rsidP="00224E23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224E23">
        <w:br w:type="page"/>
      </w:r>
      <w:r w:rsidR="009B4FA2" w:rsidRPr="003D6FB8">
        <w:rPr>
          <w:b/>
        </w:rPr>
        <w:t>3. Расчет годовых объемов работ по ТО,</w:t>
      </w:r>
      <w:r w:rsidR="00BA4405" w:rsidRPr="003D6FB8">
        <w:rPr>
          <w:b/>
        </w:rPr>
        <w:t xml:space="preserve"> </w:t>
      </w:r>
      <w:r w:rsidR="009B4FA2" w:rsidRPr="003D6FB8">
        <w:rPr>
          <w:b/>
        </w:rPr>
        <w:t>ТР и Д и самообслуживание предприятия</w:t>
      </w:r>
    </w:p>
    <w:p w:rsidR="00AA086F" w:rsidRPr="003D6FB8" w:rsidRDefault="00AA086F" w:rsidP="003D6FB8">
      <w:pPr>
        <w:tabs>
          <w:tab w:val="num" w:pos="280"/>
        </w:tabs>
        <w:spacing w:line="360" w:lineRule="auto"/>
        <w:ind w:firstLine="709"/>
        <w:jc w:val="both"/>
        <w:rPr>
          <w:b/>
        </w:rPr>
      </w:pPr>
    </w:p>
    <w:p w:rsidR="008A0E48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Перед расчетом годовых объемов работ необходимо скорректировать </w:t>
      </w:r>
      <w:r w:rsidR="008A0E48" w:rsidRPr="003D6FB8">
        <w:t xml:space="preserve">нормативные трудоемкости </w:t>
      </w:r>
      <w:r w:rsidR="008A0E48" w:rsidRPr="003D6FB8">
        <w:rPr>
          <w:lang w:val="en-US"/>
        </w:rPr>
        <w:t>TO</w:t>
      </w:r>
      <w:r w:rsidR="008A0E48" w:rsidRPr="003D6FB8">
        <w:t xml:space="preserve"> и </w:t>
      </w:r>
      <w:r w:rsidR="008A0E48" w:rsidRPr="003D6FB8">
        <w:rPr>
          <w:lang w:val="en-US"/>
        </w:rPr>
        <w:t>TP</w:t>
      </w:r>
      <w:r w:rsidR="008A0E48" w:rsidRPr="003D6FB8">
        <w:t xml:space="preserve"> согласно «Положению» и принятому методу организации технологического процесса, применения механизации и </w:t>
      </w:r>
      <w:r w:rsidR="008A0E48" w:rsidRPr="003D6FB8">
        <w:rPr>
          <w:bCs/>
        </w:rPr>
        <w:t>диагностирования.</w:t>
      </w: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Cs/>
        </w:rPr>
      </w:pPr>
    </w:p>
    <w:p w:rsidR="008A0E48" w:rsidRPr="00224E23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  <w:bCs/>
        </w:rPr>
      </w:pPr>
      <w:r w:rsidRPr="00224E23">
        <w:rPr>
          <w:b/>
          <w:bCs/>
        </w:rPr>
        <w:t>3.1. Выбор метода организации технологического процесса ТО, ТР, Д и корректировка нормативов трудоемкости ТО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Исходными величинами для выбора метода организации технологического процесса в </w:t>
      </w:r>
      <w:r w:rsidR="0043065F" w:rsidRPr="003D6FB8">
        <w:rPr>
          <w:lang w:val="en-US"/>
        </w:rPr>
        <w:t>i</w:t>
      </w:r>
      <w:r w:rsidRPr="003D6FB8">
        <w:t>-то</w:t>
      </w:r>
      <w:r w:rsidR="0043065F" w:rsidRPr="003D6FB8">
        <w:t>й</w:t>
      </w:r>
      <w:r w:rsidRPr="003D6FB8">
        <w:t xml:space="preserve"> зоне ТО служат ритм производства </w:t>
      </w:r>
      <w:r w:rsidRPr="003D6FB8">
        <w:rPr>
          <w:iCs/>
          <w:lang w:val="en-US"/>
        </w:rPr>
        <w:t>R</w:t>
      </w:r>
      <w:r w:rsidR="0043065F" w:rsidRPr="003D6FB8">
        <w:rPr>
          <w:iCs/>
          <w:vertAlign w:val="subscript"/>
          <w:lang w:val="en-US"/>
        </w:rPr>
        <w:t>i</w:t>
      </w:r>
      <w:r w:rsidR="0043065F" w:rsidRPr="003D6FB8">
        <w:rPr>
          <w:iCs/>
        </w:rPr>
        <w:t xml:space="preserve"> и </w:t>
      </w:r>
      <w:r w:rsidRPr="003D6FB8">
        <w:t>такт п</w:t>
      </w:r>
      <w:r w:rsidR="0043065F" w:rsidRPr="003D6FB8">
        <w:t>оста τ</w:t>
      </w:r>
      <w:r w:rsidR="0043065F" w:rsidRPr="003D6FB8">
        <w:rPr>
          <w:vertAlign w:val="subscript"/>
          <w:lang w:val="en-US"/>
        </w:rPr>
        <w:t>i</w:t>
      </w:r>
      <w:r w:rsidR="0043065F" w:rsidRPr="003D6FB8">
        <w:t xml:space="preserve"> </w:t>
      </w:r>
      <w:r w:rsidRPr="003D6FB8">
        <w:t xml:space="preserve">которые </w:t>
      </w:r>
      <w:r w:rsidR="0043065F" w:rsidRPr="003D6FB8">
        <w:t>рассчитываются по формулам</w:t>
      </w:r>
      <w:r w:rsidRPr="003D6FB8">
        <w:t>:</w:t>
      </w:r>
    </w:p>
    <w:p w:rsidR="0043065F" w:rsidRPr="003D6FB8" w:rsidRDefault="00CC5EA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rPr>
          <w:iCs/>
          <w:lang w:val="en-US"/>
        </w:rPr>
        <w:t>Ri</w:t>
      </w:r>
      <w:r w:rsidRPr="003D6FB8">
        <w:rPr>
          <w:iCs/>
        </w:rPr>
        <w:t xml:space="preserve"> = </w:t>
      </w:r>
      <w:r w:rsidRPr="003D6FB8">
        <w:rPr>
          <w:iCs/>
          <w:lang w:val="en-US"/>
        </w:rPr>
        <w:t>Tci</w:t>
      </w:r>
      <w:r w:rsidRPr="003D6FB8">
        <w:rPr>
          <w:iCs/>
        </w:rPr>
        <w:t>∙</w:t>
      </w:r>
      <w:r w:rsidRPr="003D6FB8">
        <w:rPr>
          <w:iCs/>
          <w:lang w:val="en-US"/>
        </w:rPr>
        <w:t>Ci</w:t>
      </w:r>
      <w:r w:rsidRPr="003D6FB8">
        <w:rPr>
          <w:iCs/>
        </w:rPr>
        <w:t>∙60/</w:t>
      </w:r>
      <w:r w:rsidRPr="003D6FB8">
        <w:rPr>
          <w:iCs/>
          <w:lang w:val="en-US"/>
        </w:rPr>
        <w:t>Nci</w:t>
      </w:r>
      <w:r w:rsidRPr="003D6FB8">
        <w:rPr>
          <w:iCs/>
        </w:rPr>
        <w:t xml:space="preserve">, </w:t>
      </w:r>
      <w:r w:rsidR="00391CED" w:rsidRPr="003D6FB8">
        <w:rPr>
          <w:iCs/>
        </w:rPr>
        <w:t xml:space="preserve">мин </w:t>
      </w:r>
      <w:r w:rsidR="00391CED" w:rsidRPr="003D6FB8">
        <w:rPr>
          <w:iCs/>
        </w:rPr>
        <w:tab/>
      </w:r>
      <w:r w:rsidR="00391CED" w:rsidRPr="003D6FB8">
        <w:rPr>
          <w:iCs/>
        </w:rPr>
        <w:tab/>
      </w:r>
      <w:r w:rsidR="00391CED" w:rsidRPr="003D6FB8">
        <w:rPr>
          <w:iCs/>
        </w:rPr>
        <w:tab/>
        <w:t>(3</w:t>
      </w:r>
      <w:r w:rsidRPr="003D6FB8">
        <w:rPr>
          <w:iCs/>
        </w:rPr>
        <w:t>.</w:t>
      </w:r>
      <w:r w:rsidR="00391CED" w:rsidRPr="003D6FB8">
        <w:rPr>
          <w:iCs/>
        </w:rPr>
        <w:t>1</w:t>
      </w:r>
      <w:r w:rsidRPr="003D6FB8">
        <w:rPr>
          <w:iCs/>
        </w:rPr>
        <w:t>)</w:t>
      </w:r>
    </w:p>
    <w:p w:rsidR="00CC5EA8" w:rsidRPr="003D6FB8" w:rsidRDefault="00CC5EA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τ</w:t>
      </w:r>
      <w:r w:rsidRPr="003D6FB8">
        <w:rPr>
          <w:lang w:val="en-US"/>
        </w:rPr>
        <w:t>i</w:t>
      </w:r>
      <w:r w:rsidRPr="003D6FB8">
        <w:t xml:space="preserve"> = (</w:t>
      </w:r>
      <w:r w:rsidRPr="003D6FB8">
        <w:rPr>
          <w:lang w:val="en-US"/>
        </w:rPr>
        <w:t>ti</w:t>
      </w:r>
      <w:r w:rsidRPr="003D6FB8">
        <w:t>∙60/</w:t>
      </w:r>
      <w:r w:rsidRPr="003D6FB8">
        <w:rPr>
          <w:lang w:val="en-US"/>
        </w:rPr>
        <w:t>Pni</w:t>
      </w:r>
      <w:r w:rsidRPr="003D6FB8">
        <w:t xml:space="preserve">) + </w:t>
      </w:r>
      <w:r w:rsidRPr="003D6FB8">
        <w:rPr>
          <w:lang w:val="en-US"/>
        </w:rPr>
        <w:t>Tn</w:t>
      </w:r>
      <w:r w:rsidR="00391CED" w:rsidRPr="003D6FB8">
        <w:t xml:space="preserve">, мин </w:t>
      </w:r>
      <w:r w:rsidR="00391CED" w:rsidRPr="003D6FB8">
        <w:tab/>
      </w:r>
      <w:r w:rsidR="00391CED" w:rsidRPr="003D6FB8">
        <w:tab/>
        <w:t>(3</w:t>
      </w:r>
      <w:r w:rsidRPr="003D6FB8">
        <w:t>.</w:t>
      </w:r>
      <w:r w:rsidR="00391CED" w:rsidRPr="003D6FB8">
        <w:t>2</w:t>
      </w:r>
      <w:r w:rsidRPr="003D6FB8">
        <w:t>)</w:t>
      </w:r>
    </w:p>
    <w:p w:rsidR="008A0E48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Pr="003D6FB8">
        <w:rPr>
          <w:lang w:val="en-US"/>
        </w:rPr>
        <w:t>ti</w:t>
      </w:r>
      <w:r w:rsidR="008A0E48" w:rsidRPr="003D6FB8">
        <w:t xml:space="preserve"> - скорректиров</w:t>
      </w:r>
      <w:r w:rsidRPr="003D6FB8">
        <w:t xml:space="preserve">анная нормативная трудоемкость </w:t>
      </w:r>
      <w:r w:rsidRPr="003D6FB8">
        <w:rPr>
          <w:lang w:val="en-US"/>
        </w:rPr>
        <w:t>i</w:t>
      </w:r>
      <w:r w:rsidR="008A0E48" w:rsidRPr="003D6FB8">
        <w:t xml:space="preserve">-го вида обслуживания, </w:t>
      </w:r>
      <w:r w:rsidR="008A0E48" w:rsidRPr="003D6FB8">
        <w:rPr>
          <w:bCs/>
        </w:rPr>
        <w:t>чел-ч;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Р</w:t>
      </w:r>
      <w:r w:rsidR="0043065F" w:rsidRPr="003D6FB8">
        <w:rPr>
          <w:iCs/>
          <w:lang w:val="en-US"/>
        </w:rPr>
        <w:t>ni</w:t>
      </w:r>
      <w:r w:rsidRPr="003D6FB8">
        <w:rPr>
          <w:iCs/>
        </w:rPr>
        <w:t xml:space="preserve"> - </w:t>
      </w:r>
      <w:r w:rsidRPr="003D6FB8">
        <w:t xml:space="preserve">среднее количество рабочих на посту </w:t>
      </w:r>
      <w:r w:rsidR="0043065F" w:rsidRPr="003D6FB8">
        <w:rPr>
          <w:lang w:val="en-US"/>
        </w:rPr>
        <w:t>i</w:t>
      </w:r>
      <w:r w:rsidRPr="003D6FB8">
        <w:t>-го вида обслуживания;</w:t>
      </w:r>
    </w:p>
    <w:p w:rsidR="008A0E48" w:rsidRPr="003D6FB8" w:rsidRDefault="0043065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  <w:lang w:val="en-US"/>
        </w:rPr>
        <w:t>n</w:t>
      </w:r>
      <w:r w:rsidR="008A0E48" w:rsidRPr="003D6FB8">
        <w:rPr>
          <w:iCs/>
        </w:rPr>
        <w:t xml:space="preserve"> </w:t>
      </w:r>
      <w:r w:rsidR="008A0E48" w:rsidRPr="003D6FB8">
        <w:t xml:space="preserve">- время на установку автомобиля на пост и съезд с поста, </w:t>
      </w:r>
      <w:r w:rsidRPr="003D6FB8">
        <w:rPr>
          <w:iCs/>
          <w:lang w:val="en-US"/>
        </w:rPr>
        <w:t>Tn</w:t>
      </w:r>
      <w:r w:rsidR="008A0E48" w:rsidRPr="003D6FB8">
        <w:rPr>
          <w:iCs/>
        </w:rPr>
        <w:t xml:space="preserve"> </w:t>
      </w:r>
      <w:r w:rsidR="008A0E48" w:rsidRPr="003D6FB8">
        <w:t>= 1 ...3 мин;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Т</w:t>
      </w:r>
      <w:r w:rsidR="0031648B" w:rsidRPr="003D6FB8">
        <w:rPr>
          <w:iCs/>
          <w:lang w:val="en-US"/>
        </w:rPr>
        <w:t>ci</w:t>
      </w:r>
      <w:r w:rsidRPr="003D6FB8">
        <w:rPr>
          <w:iCs/>
        </w:rPr>
        <w:t xml:space="preserve"> </w:t>
      </w:r>
      <w:r w:rsidRPr="003D6FB8">
        <w:t>- продолжительность смены, ч;</w:t>
      </w:r>
    </w:p>
    <w:p w:rsidR="008A0E48" w:rsidRPr="003D6FB8" w:rsidRDefault="0031648B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С</w:t>
      </w:r>
      <w:r w:rsidRPr="003D6FB8">
        <w:rPr>
          <w:iCs/>
          <w:lang w:val="en-US"/>
        </w:rPr>
        <w:t>i</w:t>
      </w:r>
      <w:r w:rsidR="008A0E48" w:rsidRPr="003D6FB8">
        <w:rPr>
          <w:iCs/>
        </w:rPr>
        <w:t xml:space="preserve"> - </w:t>
      </w:r>
      <w:r w:rsidR="008A0E48" w:rsidRPr="003D6FB8">
        <w:t>число смен;</w:t>
      </w:r>
    </w:p>
    <w:p w:rsidR="008A0E48" w:rsidRPr="003D6FB8" w:rsidRDefault="0031648B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Nci</w:t>
      </w:r>
      <w:r w:rsidR="008A0E48" w:rsidRPr="003D6FB8">
        <w:t xml:space="preserve"> - суточная производственная программа.</w:t>
      </w:r>
    </w:p>
    <w:p w:rsidR="008A0E48" w:rsidRPr="003D6FB8" w:rsidRDefault="0031648B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Перед вычислением такта поста </w:t>
      </w:r>
      <w:r w:rsidRPr="003D6FB8">
        <w:rPr>
          <w:lang w:val="en-US"/>
        </w:rPr>
        <w:t>i</w:t>
      </w:r>
      <w:r w:rsidR="008A0E48" w:rsidRPr="003D6FB8">
        <w:t xml:space="preserve">-го ТО или Д их нормативные корректируем </w:t>
      </w:r>
      <w:r w:rsidRPr="003D6FB8">
        <w:t>по «Положению ...»</w:t>
      </w:r>
      <w:r w:rsidR="008A0E48" w:rsidRPr="003D6FB8">
        <w:t xml:space="preserve"> и от варианта сочетания Д с технологическим процессом ТО и ТР автомобилей.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Наиболее распространенным вариантом включения Д-1 и Д-2 в общий технологический процесс ТО и ТР является выполнение их на ТО постах. При этом из нормативных трудоемкостей ТО-1 и ТО-2 вычитаем нормативные трудоемкости Д-1 и Д-2.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Таким образом, предварительная корректировка нормативных трудоемкостей ТО-1 и </w:t>
      </w:r>
      <w:r w:rsidR="0031648B" w:rsidRPr="003D6FB8">
        <w:t>ТО-2 выглядит следующим образом:</w:t>
      </w:r>
    </w:p>
    <w:p w:rsidR="00CC5EA8" w:rsidRPr="003D6FB8" w:rsidRDefault="00CC5EA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bscript"/>
        </w:rPr>
        <w:t>ТО-1</w:t>
      </w:r>
      <w:r w:rsidRPr="003D6FB8">
        <w:t xml:space="preserve"> = </w:t>
      </w:r>
      <w:r w:rsidRPr="003D6FB8">
        <w:rPr>
          <w:lang w:val="en-US"/>
        </w:rPr>
        <w:t>t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ТО-1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2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5</w:t>
      </w:r>
      <w:r w:rsidRPr="003D6FB8">
        <w:t xml:space="preserve"> – </w:t>
      </w:r>
      <w:r w:rsidRPr="003D6FB8">
        <w:rPr>
          <w:lang w:val="en-US"/>
        </w:rPr>
        <w:t>t</w:t>
      </w:r>
      <w:r w:rsidRPr="003D6FB8">
        <w:rPr>
          <w:vertAlign w:val="subscript"/>
        </w:rPr>
        <w:t>Д-1</w:t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t>(</w:t>
      </w:r>
      <w:r w:rsidR="00391CED" w:rsidRPr="003D6FB8">
        <w:t>3</w:t>
      </w:r>
      <w:r w:rsidRPr="003D6FB8">
        <w:t>.</w:t>
      </w:r>
      <w:r w:rsidR="00391CED" w:rsidRPr="003D6FB8">
        <w:t>3</w:t>
      </w:r>
      <w:r w:rsidRPr="003D6FB8">
        <w:t>)</w:t>
      </w:r>
    </w:p>
    <w:p w:rsidR="00CC5EA8" w:rsidRPr="003D6FB8" w:rsidRDefault="00CC5EA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bscript"/>
        </w:rPr>
        <w:t>ТО-2</w:t>
      </w:r>
      <w:r w:rsidRPr="003D6FB8">
        <w:t xml:space="preserve"> = </w:t>
      </w:r>
      <w:r w:rsidRPr="003D6FB8">
        <w:rPr>
          <w:lang w:val="en-US"/>
        </w:rPr>
        <w:t>t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ТО-2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2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5</w:t>
      </w:r>
      <w:r w:rsidRPr="003D6FB8">
        <w:t xml:space="preserve"> – </w:t>
      </w:r>
      <w:r w:rsidRPr="003D6FB8">
        <w:rPr>
          <w:lang w:val="en-US"/>
        </w:rPr>
        <w:t>t</w:t>
      </w:r>
      <w:r w:rsidRPr="003D6FB8">
        <w:rPr>
          <w:vertAlign w:val="subscript"/>
        </w:rPr>
        <w:t xml:space="preserve">Д-2 </w:t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="00391CED" w:rsidRPr="003D6FB8">
        <w:t>(3</w:t>
      </w:r>
      <w:r w:rsidRPr="003D6FB8">
        <w:t>.</w:t>
      </w:r>
      <w:r w:rsidR="00391CED" w:rsidRPr="003D6FB8">
        <w:t>4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CC5EA8" w:rsidRPr="003D6FB8">
        <w:rPr>
          <w:lang w:val="en-US"/>
        </w:rPr>
        <w:t>t</w:t>
      </w:r>
      <w:r w:rsidR="00CC5EA8" w:rsidRPr="003D6FB8">
        <w:rPr>
          <w:vertAlign w:val="superscript"/>
        </w:rPr>
        <w:t>ц</w:t>
      </w:r>
      <w:r w:rsidR="00CC5EA8" w:rsidRPr="003D6FB8">
        <w:rPr>
          <w:vertAlign w:val="subscript"/>
        </w:rPr>
        <w:t>ТО-1</w:t>
      </w:r>
      <w:r w:rsidR="00CC5EA8" w:rsidRPr="003D6FB8">
        <w:t xml:space="preserve">, </w:t>
      </w:r>
      <w:r w:rsidR="00CC5EA8" w:rsidRPr="003D6FB8">
        <w:rPr>
          <w:lang w:val="en-US"/>
        </w:rPr>
        <w:t>t</w:t>
      </w:r>
      <w:r w:rsidR="00CC5EA8" w:rsidRPr="003D6FB8">
        <w:rPr>
          <w:vertAlign w:val="superscript"/>
        </w:rPr>
        <w:t>ц</w:t>
      </w:r>
      <w:r w:rsidR="00CC5EA8" w:rsidRPr="003D6FB8">
        <w:rPr>
          <w:vertAlign w:val="subscript"/>
        </w:rPr>
        <w:t>ТО-2</w:t>
      </w:r>
      <w:r w:rsidRPr="003D6FB8">
        <w:t xml:space="preserve"> - нормативная трудоемкость ТО-1 и ТО-2.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Значения</w:t>
      </w:r>
      <w:r w:rsidR="00CC5EA8" w:rsidRPr="003D6FB8">
        <w:t xml:space="preserve"> нормативных трудоемкостей</w:t>
      </w:r>
      <w:r w:rsidRPr="003D6FB8">
        <w:t xml:space="preserve"> </w:t>
      </w:r>
      <w:r w:rsidR="00CC5EA8" w:rsidRPr="003D6FB8">
        <w:rPr>
          <w:lang w:val="en-US"/>
        </w:rPr>
        <w:t>t</w:t>
      </w:r>
      <w:r w:rsidR="00CC5EA8" w:rsidRPr="003D6FB8">
        <w:rPr>
          <w:vertAlign w:val="subscript"/>
        </w:rPr>
        <w:t>Д-1</w:t>
      </w:r>
      <w:r w:rsidR="00CC5EA8" w:rsidRPr="003D6FB8">
        <w:t xml:space="preserve">, </w:t>
      </w:r>
      <w:r w:rsidR="00CC5EA8" w:rsidRPr="003D6FB8">
        <w:rPr>
          <w:lang w:val="en-US"/>
        </w:rPr>
        <w:t>t</w:t>
      </w:r>
      <w:r w:rsidR="00CC5EA8" w:rsidRPr="003D6FB8">
        <w:rPr>
          <w:vertAlign w:val="subscript"/>
        </w:rPr>
        <w:t>Д-2</w:t>
      </w:r>
      <w:r w:rsidRPr="003D6FB8">
        <w:t xml:space="preserve"> принимаем исходя </w:t>
      </w:r>
      <w:r w:rsidRPr="003D6FB8">
        <w:rPr>
          <w:bCs/>
        </w:rPr>
        <w:t xml:space="preserve">из </w:t>
      </w:r>
      <w:r w:rsidRPr="003D6FB8">
        <w:t>соотношений:</w:t>
      </w:r>
    </w:p>
    <w:p w:rsidR="0031648B" w:rsidRPr="003D6FB8" w:rsidRDefault="00CC5EA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bscript"/>
        </w:rPr>
        <w:t>Д-1</w:t>
      </w:r>
      <w:r w:rsidRPr="003D6FB8">
        <w:t xml:space="preserve"> = (0,08-0,15)</w:t>
      </w:r>
      <w:r w:rsidRPr="003D6FB8">
        <w:rPr>
          <w:lang w:val="en-US"/>
        </w:rPr>
        <w:t>t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ТО-1</w:t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="00391CED" w:rsidRPr="003D6FB8">
        <w:rPr>
          <w:vertAlign w:val="subscript"/>
        </w:rPr>
        <w:t xml:space="preserve"> </w:t>
      </w:r>
      <w:r w:rsidR="00391CED" w:rsidRPr="003D6FB8">
        <w:t>(3</w:t>
      </w:r>
      <w:r w:rsidRPr="003D6FB8">
        <w:t>.</w:t>
      </w:r>
      <w:r w:rsidR="00391CED" w:rsidRPr="003D6FB8">
        <w:t>5</w:t>
      </w:r>
      <w:r w:rsidRPr="003D6FB8">
        <w:t>)</w:t>
      </w:r>
    </w:p>
    <w:p w:rsidR="00CC5EA8" w:rsidRPr="003D6FB8" w:rsidRDefault="00CC5EA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bscript"/>
        </w:rPr>
        <w:t>Д-2</w:t>
      </w:r>
      <w:r w:rsidRPr="003D6FB8">
        <w:t xml:space="preserve"> = (0,07-0,12)</w:t>
      </w:r>
      <w:r w:rsidRPr="003D6FB8">
        <w:rPr>
          <w:lang w:val="en-US"/>
        </w:rPr>
        <w:t>t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ТО-2</w:t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="00391CED" w:rsidRPr="003D6FB8">
        <w:rPr>
          <w:vertAlign w:val="subscript"/>
        </w:rPr>
        <w:t xml:space="preserve"> </w:t>
      </w:r>
      <w:r w:rsidR="00391CED" w:rsidRPr="003D6FB8">
        <w:t>(3</w:t>
      </w:r>
      <w:r w:rsidRPr="003D6FB8">
        <w:t>.</w:t>
      </w:r>
      <w:r w:rsidR="00391CED" w:rsidRPr="003D6FB8">
        <w:t>6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Нижние пределы Д-1 и Д-2 соответствуют автобусам и грузовым автомобилям, верхние - легковым.</w:t>
      </w:r>
    </w:p>
    <w:p w:rsidR="0031648B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bscript"/>
        </w:rPr>
        <w:t>ЕОс</w:t>
      </w:r>
      <w:r w:rsidRPr="003D6FB8">
        <w:t xml:space="preserve"> = </w:t>
      </w:r>
      <w:r w:rsidRPr="003D6FB8">
        <w:rPr>
          <w:lang w:val="en-US"/>
        </w:rPr>
        <w:t>t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ЕО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2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3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6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м</w:t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="00391CED" w:rsidRPr="003D6FB8">
        <w:rPr>
          <w:vertAlign w:val="subscript"/>
        </w:rPr>
        <w:t xml:space="preserve"> </w:t>
      </w:r>
      <w:r w:rsidR="00391CED" w:rsidRPr="003D6FB8">
        <w:t>(3</w:t>
      </w:r>
      <w:r w:rsidRPr="003D6FB8">
        <w:t>.</w:t>
      </w:r>
      <w:r w:rsidR="00391CED" w:rsidRPr="003D6FB8">
        <w:t>7</w:t>
      </w:r>
      <w:r w:rsidRPr="003D6FB8">
        <w:t>)</w:t>
      </w:r>
    </w:p>
    <w:p w:rsidR="00DF1924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bscript"/>
        </w:rPr>
        <w:t>ЕОм</w:t>
      </w:r>
      <w:r w:rsidRPr="003D6FB8">
        <w:t xml:space="preserve"> = 0,5∙</w:t>
      </w:r>
      <w:r w:rsidRPr="003D6FB8">
        <w:rPr>
          <w:lang w:val="en-US"/>
        </w:rPr>
        <w:t>t</w:t>
      </w:r>
      <w:r w:rsidRPr="003D6FB8">
        <w:rPr>
          <w:vertAlign w:val="superscript"/>
        </w:rPr>
        <w:t>ц</w:t>
      </w:r>
      <w:r w:rsidRPr="003D6FB8">
        <w:rPr>
          <w:vertAlign w:val="subscript"/>
        </w:rPr>
        <w:t>ЕОс</w:t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="00391CED" w:rsidRPr="003D6FB8">
        <w:t>(3</w:t>
      </w:r>
      <w:r w:rsidRPr="003D6FB8">
        <w:t>.</w:t>
      </w:r>
      <w:r w:rsidR="00391CED" w:rsidRPr="003D6FB8">
        <w:t>8</w:t>
      </w:r>
      <w:r w:rsidRPr="003D6FB8">
        <w:t>)</w:t>
      </w:r>
    </w:p>
    <w:p w:rsidR="00DF1924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bscript"/>
        </w:rPr>
        <w:t>ТР</w:t>
      </w:r>
      <w:r w:rsidRPr="003D6FB8">
        <w:t xml:space="preserve"> = </w:t>
      </w:r>
      <w:r w:rsidRPr="003D6FB8">
        <w:rPr>
          <w:lang w:val="en-US"/>
        </w:rPr>
        <w:t>t</w:t>
      </w:r>
      <w:r w:rsidRPr="003D6FB8">
        <w:rPr>
          <w:vertAlign w:val="subscript"/>
        </w:rPr>
        <w:t>цТР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1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2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3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4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5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6</w:t>
      </w:r>
      <w:r w:rsidRPr="003D6FB8">
        <w:t xml:space="preserve"> </w:t>
      </w:r>
      <w:r w:rsidRPr="003D6FB8">
        <w:tab/>
      </w:r>
      <w:r w:rsidRPr="003D6FB8">
        <w:tab/>
      </w:r>
      <w:r w:rsidR="00391CED" w:rsidRPr="003D6FB8">
        <w:t>(3</w:t>
      </w:r>
      <w:r w:rsidRPr="003D6FB8">
        <w:t>.</w:t>
      </w:r>
      <w:r w:rsidR="00391CED" w:rsidRPr="003D6FB8">
        <w:t>9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DF1924" w:rsidRPr="003D6FB8">
        <w:rPr>
          <w:lang w:val="en-US"/>
        </w:rPr>
        <w:t>t</w:t>
      </w:r>
      <w:r w:rsidR="00DF1924" w:rsidRPr="003D6FB8">
        <w:rPr>
          <w:vertAlign w:val="subscript"/>
        </w:rPr>
        <w:t>ЕО</w:t>
      </w:r>
      <w:r w:rsidR="00DF1924" w:rsidRPr="003D6FB8">
        <w:rPr>
          <w:vertAlign w:val="subscript"/>
          <w:lang w:val="en-US"/>
        </w:rPr>
        <w:t>m</w:t>
      </w:r>
      <w:r w:rsidR="00DF1924" w:rsidRPr="003D6FB8">
        <w:t xml:space="preserve"> </w:t>
      </w:r>
      <w:r w:rsidRPr="003D6FB8">
        <w:t>- скорректированная трудоемкость ЕО</w:t>
      </w:r>
      <w:r w:rsidRPr="003D6FB8">
        <w:rPr>
          <w:vertAlign w:val="subscript"/>
        </w:rPr>
        <w:t>т</w:t>
      </w:r>
      <w:r w:rsidRPr="003D6FB8">
        <w:t xml:space="preserve"> ,</w:t>
      </w:r>
    </w:p>
    <w:p w:rsidR="008A0E48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  <w:lang w:val="en-US"/>
        </w:rPr>
        <w:t>t</w:t>
      </w:r>
      <w:r w:rsidRPr="003D6FB8">
        <w:rPr>
          <w:iCs/>
          <w:vertAlign w:val="superscript"/>
        </w:rPr>
        <w:t>ц</w:t>
      </w:r>
      <w:r w:rsidRPr="003D6FB8">
        <w:rPr>
          <w:iCs/>
          <w:vertAlign w:val="subscript"/>
        </w:rPr>
        <w:t>ЕОс</w:t>
      </w:r>
      <w:r w:rsidR="008A0E48" w:rsidRPr="003D6FB8">
        <w:rPr>
          <w:iCs/>
        </w:rPr>
        <w:t xml:space="preserve"> - </w:t>
      </w:r>
      <w:r w:rsidR="008A0E48" w:rsidRPr="003D6FB8">
        <w:t>нормативная трудоемкость ЕО</w:t>
      </w:r>
      <w:r w:rsidR="008A0E48" w:rsidRPr="003D6FB8">
        <w:rPr>
          <w:vertAlign w:val="subscript"/>
        </w:rPr>
        <w:t>С</w:t>
      </w:r>
      <w:r w:rsidR="008A0E48" w:rsidRPr="003D6FB8">
        <w:t>,</w:t>
      </w:r>
    </w:p>
    <w:p w:rsidR="008A0E48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k</w:t>
      </w:r>
      <w:r w:rsidRPr="003D6FB8">
        <w:rPr>
          <w:vertAlign w:val="subscript"/>
        </w:rPr>
        <w:t>1</w:t>
      </w:r>
      <w:r w:rsidRPr="003D6FB8">
        <w:t xml:space="preserve">, </w:t>
      </w:r>
      <w:r w:rsidRPr="003D6FB8">
        <w:rPr>
          <w:lang w:val="en-US"/>
        </w:rPr>
        <w:t>k</w:t>
      </w:r>
      <w:r w:rsidRPr="003D6FB8">
        <w:rPr>
          <w:vertAlign w:val="subscript"/>
        </w:rPr>
        <w:t>2</w:t>
      </w:r>
      <w:r w:rsidRPr="003D6FB8">
        <w:t xml:space="preserve">, </w:t>
      </w:r>
      <w:r w:rsidRPr="003D6FB8">
        <w:rPr>
          <w:lang w:val="en-US"/>
        </w:rPr>
        <w:t>k</w:t>
      </w:r>
      <w:r w:rsidRPr="003D6FB8">
        <w:rPr>
          <w:vertAlign w:val="subscript"/>
        </w:rPr>
        <w:t>3</w:t>
      </w:r>
      <w:r w:rsidRPr="003D6FB8">
        <w:t xml:space="preserve">, </w:t>
      </w:r>
      <w:r w:rsidRPr="003D6FB8">
        <w:rPr>
          <w:lang w:val="en-US"/>
        </w:rPr>
        <w:t>k</w:t>
      </w:r>
      <w:r w:rsidRPr="003D6FB8">
        <w:rPr>
          <w:vertAlign w:val="subscript"/>
        </w:rPr>
        <w:t>4</w:t>
      </w:r>
      <w:r w:rsidRPr="003D6FB8">
        <w:t xml:space="preserve">, </w:t>
      </w:r>
      <w:r w:rsidRPr="003D6FB8">
        <w:rPr>
          <w:lang w:val="en-US"/>
        </w:rPr>
        <w:t>k</w:t>
      </w:r>
      <w:r w:rsidRPr="003D6FB8">
        <w:rPr>
          <w:vertAlign w:val="subscript"/>
        </w:rPr>
        <w:t>5</w:t>
      </w:r>
      <w:r w:rsidRPr="003D6FB8">
        <w:t xml:space="preserve"> </w:t>
      </w:r>
      <w:r w:rsidR="008A0E48" w:rsidRPr="003D6FB8">
        <w:t>- соответственно коэффициенты корректирования нормативов с</w:t>
      </w:r>
      <w:r w:rsidR="0031648B" w:rsidRPr="003D6FB8">
        <w:t xml:space="preserve"> </w:t>
      </w:r>
      <w:r w:rsidR="008A0E48" w:rsidRPr="003D6FB8">
        <w:t>учетом к</w:t>
      </w:r>
      <w:r w:rsidR="008942D3" w:rsidRPr="003D6FB8">
        <w:t>онкретных условий эксплуатации;</w:t>
      </w:r>
    </w:p>
    <w:p w:rsidR="006177DC" w:rsidRPr="003D6FB8" w:rsidRDefault="006177DC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i/>
          <w:color w:val="000000"/>
          <w:lang w:val="en-US"/>
        </w:rPr>
        <w:t>k</w:t>
      </w:r>
      <w:r w:rsidRPr="003D6FB8">
        <w:rPr>
          <w:i/>
          <w:color w:val="000000"/>
          <w:vertAlign w:val="subscript"/>
        </w:rPr>
        <w:t>1</w:t>
      </w:r>
      <w:r w:rsidRPr="003D6FB8">
        <w:rPr>
          <w:color w:val="000000"/>
        </w:rPr>
        <w:t xml:space="preserve"> -</w:t>
      </w:r>
      <w:r w:rsidRPr="003D6FB8">
        <w:rPr>
          <w:i/>
          <w:iCs/>
          <w:color w:val="000000"/>
        </w:rPr>
        <w:t xml:space="preserve"> </w:t>
      </w:r>
      <w:r w:rsidRPr="003D6FB8">
        <w:rPr>
          <w:color w:val="000000"/>
        </w:rPr>
        <w:t>коэффициент, учитывающий категорию условий эксплуатации (1,1);</w:t>
      </w:r>
    </w:p>
    <w:p w:rsidR="006177DC" w:rsidRPr="003D6FB8" w:rsidRDefault="006177DC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i/>
          <w:color w:val="000000"/>
          <w:lang w:val="en-US"/>
        </w:rPr>
        <w:t>k</w:t>
      </w:r>
      <w:r w:rsidRPr="003D6FB8">
        <w:rPr>
          <w:i/>
          <w:color w:val="000000"/>
          <w:vertAlign w:val="subscript"/>
        </w:rPr>
        <w:t>2</w:t>
      </w:r>
      <w:r w:rsidRPr="003D6FB8">
        <w:rPr>
          <w:color w:val="000000"/>
        </w:rPr>
        <w:t xml:space="preserve"> - коэффициент, учитывающий модификацию подвижного состава (1,15);</w:t>
      </w:r>
    </w:p>
    <w:p w:rsidR="006177DC" w:rsidRPr="003D6FB8" w:rsidRDefault="006177DC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i/>
          <w:iCs/>
          <w:color w:val="000000"/>
          <w:lang w:val="en-US"/>
        </w:rPr>
        <w:t>k</w:t>
      </w:r>
      <w:r w:rsidRPr="003D6FB8">
        <w:rPr>
          <w:i/>
          <w:iCs/>
          <w:color w:val="000000"/>
          <w:vertAlign w:val="subscript"/>
        </w:rPr>
        <w:t>3</w:t>
      </w:r>
      <w:r w:rsidRPr="003D6FB8">
        <w:rPr>
          <w:i/>
          <w:iCs/>
          <w:color w:val="000000"/>
        </w:rPr>
        <w:t xml:space="preserve"> - </w:t>
      </w:r>
      <w:r w:rsidRPr="003D6FB8">
        <w:rPr>
          <w:color w:val="000000"/>
        </w:rPr>
        <w:t>коэффициент, учитывающий климатический район (1,2);</w:t>
      </w:r>
    </w:p>
    <w:p w:rsidR="006177DC" w:rsidRPr="003D6FB8" w:rsidRDefault="006177DC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i/>
          <w:color w:val="000000"/>
          <w:lang w:val="en-US"/>
        </w:rPr>
        <w:t>k</w:t>
      </w:r>
      <w:r w:rsidRPr="003D6FB8">
        <w:rPr>
          <w:i/>
          <w:color w:val="000000"/>
          <w:vertAlign w:val="subscript"/>
        </w:rPr>
        <w:t>4</w:t>
      </w:r>
      <w:r w:rsidRPr="003D6FB8">
        <w:rPr>
          <w:color w:val="000000"/>
        </w:rPr>
        <w:t xml:space="preserve"> - коэффициент, учитывающий число технологически совместимого подвижного состава (1,19);</w:t>
      </w:r>
    </w:p>
    <w:p w:rsidR="006177DC" w:rsidRPr="003D6FB8" w:rsidRDefault="006177DC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i/>
          <w:iCs/>
          <w:color w:val="000000"/>
          <w:lang w:val="en-US"/>
        </w:rPr>
        <w:t>k</w:t>
      </w:r>
      <w:r w:rsidRPr="003D6FB8">
        <w:rPr>
          <w:i/>
          <w:iCs/>
          <w:color w:val="000000"/>
          <w:vertAlign w:val="subscript"/>
        </w:rPr>
        <w:t>5</w:t>
      </w:r>
      <w:r w:rsidRPr="003D6FB8">
        <w:rPr>
          <w:i/>
          <w:iCs/>
          <w:color w:val="000000"/>
        </w:rPr>
        <w:t xml:space="preserve"> - </w:t>
      </w:r>
      <w:r w:rsidRPr="003D6FB8">
        <w:rPr>
          <w:color w:val="000000"/>
        </w:rPr>
        <w:t>коэффициент, учитывающий условия хранения (1,0);</w:t>
      </w:r>
    </w:p>
    <w:p w:rsidR="008A0E48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k</w:t>
      </w:r>
      <w:r w:rsidRPr="003D6FB8">
        <w:rPr>
          <w:vertAlign w:val="subscript"/>
        </w:rPr>
        <w:t>6</w:t>
      </w:r>
      <w:r w:rsidR="0031648B" w:rsidRPr="003D6FB8">
        <w:rPr>
          <w:vertAlign w:val="subscript"/>
        </w:rPr>
        <w:t xml:space="preserve"> </w:t>
      </w:r>
      <w:r w:rsidR="008A0E48" w:rsidRPr="003D6FB8">
        <w:t>-</w:t>
      </w:r>
      <w:r w:rsidR="0031648B" w:rsidRPr="003D6FB8">
        <w:t xml:space="preserve"> </w:t>
      </w:r>
      <w:r w:rsidR="00224E23">
        <w:t xml:space="preserve">коэффициент </w:t>
      </w:r>
      <w:r w:rsidR="008A0E48" w:rsidRPr="003D6FB8">
        <w:t>учета диагностирования</w:t>
      </w:r>
      <w:r w:rsidR="00224E23">
        <w:t xml:space="preserve"> </w:t>
      </w:r>
      <w:r w:rsidR="008A0E48" w:rsidRPr="003D6FB8">
        <w:t>технического состояния</w:t>
      </w:r>
      <w:r w:rsidR="00224E23">
        <w:t xml:space="preserve"> </w:t>
      </w:r>
      <w:r w:rsidR="008A0E48" w:rsidRPr="003D6FB8">
        <w:t>автомобиля,</w:t>
      </w:r>
      <w:r w:rsidRPr="003D6FB8">
        <w:t xml:space="preserve"> </w:t>
      </w:r>
      <w:r w:rsidR="008A0E48" w:rsidRPr="003D6FB8">
        <w:t>к</w:t>
      </w:r>
      <w:r w:rsidR="008A0E48" w:rsidRPr="003D6FB8">
        <w:rPr>
          <w:vertAlign w:val="subscript"/>
        </w:rPr>
        <w:t>6</w:t>
      </w:r>
      <w:r w:rsidR="008942D3" w:rsidRPr="003D6FB8">
        <w:rPr>
          <w:vertAlign w:val="subscript"/>
        </w:rPr>
        <w:t xml:space="preserve"> </w:t>
      </w:r>
      <w:r w:rsidR="008A0E48" w:rsidRPr="003D6FB8">
        <w:t>=</w:t>
      </w:r>
      <w:r w:rsidR="008942D3" w:rsidRPr="003D6FB8">
        <w:t xml:space="preserve"> </w:t>
      </w:r>
      <w:r w:rsidR="008A0E48" w:rsidRPr="003D6FB8">
        <w:t>0,90...0,85;</w:t>
      </w:r>
    </w:p>
    <w:p w:rsidR="008A0E48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k</w:t>
      </w:r>
      <w:r w:rsidRPr="003D6FB8">
        <w:rPr>
          <w:vertAlign w:val="subscript"/>
          <w:lang w:val="en-US"/>
        </w:rPr>
        <w:t>M</w:t>
      </w:r>
      <w:r w:rsidRPr="003D6FB8">
        <w:t xml:space="preserve"> - </w:t>
      </w:r>
      <w:r w:rsidR="008A0E48" w:rsidRPr="003D6FB8">
        <w:t>коэффициент механизирования и механизированно-ручных работ, к</w:t>
      </w:r>
      <w:r w:rsidR="008A0E48" w:rsidRPr="003D6FB8">
        <w:rPr>
          <w:vertAlign w:val="subscript"/>
        </w:rPr>
        <w:t>м</w:t>
      </w:r>
      <w:r w:rsidR="008942D3" w:rsidRPr="003D6FB8">
        <w:rPr>
          <w:vertAlign w:val="subscript"/>
        </w:rPr>
        <w:t xml:space="preserve"> </w:t>
      </w:r>
      <w:r w:rsidRPr="003D6FB8">
        <w:t>≈</w:t>
      </w:r>
      <w:r w:rsidR="008942D3" w:rsidRPr="003D6FB8">
        <w:t xml:space="preserve"> </w:t>
      </w:r>
      <w:r w:rsidR="008A0E48" w:rsidRPr="003D6FB8">
        <w:t>0,15</w:t>
      </w:r>
      <w:r w:rsidR="0031648B" w:rsidRPr="003D6FB8">
        <w:t xml:space="preserve"> </w:t>
      </w:r>
      <w:r w:rsidR="008A0E48" w:rsidRPr="003D6FB8">
        <w:t>(при</w:t>
      </w:r>
      <w:r w:rsidR="0031648B" w:rsidRPr="003D6FB8">
        <w:t xml:space="preserve"> </w:t>
      </w:r>
      <w:r w:rsidR="008A0E48" w:rsidRPr="003D6FB8">
        <w:t>механизации,</w:t>
      </w:r>
      <w:r w:rsidR="00224E23">
        <w:t xml:space="preserve"> </w:t>
      </w:r>
      <w:r w:rsidR="008A0E48" w:rsidRPr="003D6FB8">
        <w:t>близкой</w:t>
      </w:r>
      <w:r w:rsidR="00224E23">
        <w:t xml:space="preserve"> </w:t>
      </w:r>
      <w:r w:rsidR="008A0E48" w:rsidRPr="003D6FB8">
        <w:t>к</w:t>
      </w:r>
      <w:r w:rsidR="00224E23">
        <w:t xml:space="preserve"> </w:t>
      </w:r>
      <w:r w:rsidR="008A0E48" w:rsidRPr="003D6FB8">
        <w:t>полной:</w:t>
      </w:r>
      <w:r w:rsidR="00224E23">
        <w:t xml:space="preserve"> </w:t>
      </w:r>
      <w:r w:rsidR="008A0E48" w:rsidRPr="003D6FB8">
        <w:t>вакуумная</w:t>
      </w:r>
      <w:r w:rsidR="00224E23">
        <w:t xml:space="preserve"> </w:t>
      </w:r>
      <w:r w:rsidR="008A0E48" w:rsidRPr="003D6FB8">
        <w:t>установка,</w:t>
      </w:r>
      <w:r w:rsidR="00224E23">
        <w:t xml:space="preserve"> </w:t>
      </w:r>
      <w:r w:rsidR="008A0E48" w:rsidRPr="003D6FB8">
        <w:t>механизированная</w:t>
      </w:r>
      <w:r w:rsidR="0031648B" w:rsidRPr="003D6FB8">
        <w:t xml:space="preserve"> </w:t>
      </w:r>
      <w:r w:rsidR="008942D3" w:rsidRPr="003D6FB8">
        <w:t>установка</w:t>
      </w:r>
      <w:r w:rsidR="008A0E48" w:rsidRPr="003D6FB8">
        <w:t>);</w:t>
      </w:r>
    </w:p>
    <w:p w:rsidR="008A0E48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t</w:t>
      </w:r>
      <w:r w:rsidRPr="003D6FB8">
        <w:rPr>
          <w:vertAlign w:val="subscript"/>
        </w:rPr>
        <w:t>ТР</w:t>
      </w:r>
      <w:r w:rsidRPr="003D6FB8">
        <w:t xml:space="preserve"> </w:t>
      </w:r>
      <w:r w:rsidR="008A0E48" w:rsidRPr="003D6FB8">
        <w:t>- скорректированная трудоемкость ТР;</w:t>
      </w:r>
    </w:p>
    <w:p w:rsidR="008A0E48" w:rsidRPr="003D6FB8" w:rsidRDefault="00DF192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  <w:lang w:val="en-US"/>
        </w:rPr>
        <w:t>t</w:t>
      </w:r>
      <w:r w:rsidRPr="003D6FB8">
        <w:rPr>
          <w:iCs/>
          <w:vertAlign w:val="superscript"/>
        </w:rPr>
        <w:t>ц</w:t>
      </w:r>
      <w:r w:rsidRPr="003D6FB8">
        <w:rPr>
          <w:iCs/>
          <w:vertAlign w:val="subscript"/>
        </w:rPr>
        <w:t>ТР</w:t>
      </w:r>
      <w:r w:rsidRPr="003D6FB8">
        <w:rPr>
          <w:iCs/>
        </w:rPr>
        <w:t xml:space="preserve"> </w:t>
      </w:r>
      <w:r w:rsidR="008A0E48" w:rsidRPr="003D6FB8">
        <w:rPr>
          <w:iCs/>
        </w:rPr>
        <w:t xml:space="preserve">- </w:t>
      </w:r>
      <w:r w:rsidR="00283DF4" w:rsidRPr="003D6FB8">
        <w:t>нормативная трудоемкость ТР.</w:t>
      </w:r>
    </w:p>
    <w:p w:rsidR="00F6458E" w:rsidRPr="003D6FB8" w:rsidRDefault="00F6458E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Нормативные трудоемкости ТО-1, ТО-2, ЕОс и ТР равны соответственно 7,8; 31,2; 0,5 и 6,1 чел-ч.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К</w:t>
      </w:r>
      <w:r w:rsidR="0031648B" w:rsidRPr="003D6FB8">
        <w:t>орректирование значений</w:t>
      </w:r>
      <w:r w:rsidRPr="003D6FB8">
        <w:t xml:space="preserve"> </w:t>
      </w:r>
      <w:r w:rsidR="0031648B" w:rsidRPr="003D6FB8">
        <w:t>трудоемкости</w:t>
      </w:r>
      <w:r w:rsidRPr="003D6FB8">
        <w:t xml:space="preserve"> по корректи</w:t>
      </w:r>
      <w:r w:rsidR="0031648B" w:rsidRPr="003D6FB8">
        <w:t>ровочным</w:t>
      </w:r>
      <w:r w:rsidR="00224E23">
        <w:t xml:space="preserve"> </w:t>
      </w:r>
      <w:r w:rsidRPr="003D6FB8">
        <w:t xml:space="preserve">коэффициентам </w:t>
      </w:r>
      <w:r w:rsidR="00AA086F" w:rsidRPr="003D6FB8">
        <w:t>приведена в табл. 3</w:t>
      </w:r>
      <w:r w:rsidRPr="003D6FB8">
        <w:t>.</w:t>
      </w:r>
      <w:r w:rsidR="00AA086F" w:rsidRPr="003D6FB8">
        <w:t>1</w:t>
      </w:r>
      <w:r w:rsidRPr="003D6FB8">
        <w:t>.</w:t>
      </w:r>
    </w:p>
    <w:p w:rsidR="00F6458E" w:rsidRPr="003D6FB8" w:rsidRDefault="00F6458E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283DF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Таблица </w:t>
      </w:r>
      <w:r w:rsidR="00AA086F" w:rsidRPr="003D6FB8">
        <w:t>3.</w:t>
      </w:r>
      <w:r w:rsidRPr="003D6FB8">
        <w:t>1</w:t>
      </w:r>
      <w:r w:rsidR="00AA086F" w:rsidRPr="003D6FB8">
        <w:t>.</w:t>
      </w:r>
      <w:r w:rsidR="0031648B" w:rsidRPr="003D6FB8">
        <w:t xml:space="preserve"> </w:t>
      </w:r>
      <w:r w:rsidR="008A0E48" w:rsidRPr="003D6FB8">
        <w:t>Скорректиров</w:t>
      </w:r>
      <w:r w:rsidR="00593926" w:rsidRPr="003D6FB8">
        <w:t>ан</w:t>
      </w:r>
      <w:r w:rsidR="008A0E48" w:rsidRPr="003D6FB8">
        <w:t>ное значение трудоемкости по корректировочным</w:t>
      </w:r>
      <w:r w:rsidR="0031648B" w:rsidRPr="003D6FB8">
        <w:t xml:space="preserve"> </w:t>
      </w:r>
      <w:r w:rsidR="008A0E48" w:rsidRPr="003D6FB8">
        <w:t>коэффициентам</w:t>
      </w:r>
    </w:p>
    <w:tbl>
      <w:tblPr>
        <w:tblStyle w:val="a3"/>
        <w:tblW w:w="924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400"/>
        <w:gridCol w:w="1100"/>
        <w:gridCol w:w="1100"/>
        <w:gridCol w:w="1100"/>
        <w:gridCol w:w="1100"/>
        <w:gridCol w:w="1100"/>
        <w:gridCol w:w="1100"/>
        <w:gridCol w:w="1240"/>
      </w:tblGrid>
      <w:tr w:rsidR="009D25F1" w:rsidRPr="003D6FB8" w:rsidTr="00224E23">
        <w:tc>
          <w:tcPr>
            <w:tcW w:w="1400" w:type="dxa"/>
            <w:vAlign w:val="center"/>
          </w:tcPr>
          <w:p w:rsidR="00DF1924" w:rsidRPr="00224E23" w:rsidRDefault="00DF1924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Марка авто</w:t>
            </w:r>
            <w:r w:rsidR="003A4B68" w:rsidRPr="00224E23">
              <w:rPr>
                <w:sz w:val="20"/>
                <w:szCs w:val="20"/>
              </w:rPr>
              <w:t>буса</w:t>
            </w:r>
          </w:p>
        </w:tc>
        <w:tc>
          <w:tcPr>
            <w:tcW w:w="1100" w:type="dxa"/>
            <w:vAlign w:val="center"/>
          </w:tcPr>
          <w:p w:rsidR="00DF1924" w:rsidRPr="00224E23" w:rsidRDefault="00DF1924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t</w:t>
            </w:r>
            <w:r w:rsidRPr="00224E23">
              <w:rPr>
                <w:sz w:val="20"/>
                <w:szCs w:val="20"/>
                <w:vertAlign w:val="subscript"/>
              </w:rPr>
              <w:t>Д-1</w:t>
            </w:r>
          </w:p>
        </w:tc>
        <w:tc>
          <w:tcPr>
            <w:tcW w:w="1100" w:type="dxa"/>
            <w:vAlign w:val="center"/>
          </w:tcPr>
          <w:p w:rsidR="00DF1924" w:rsidRPr="00224E23" w:rsidRDefault="00DF1924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t</w:t>
            </w:r>
            <w:r w:rsidRPr="00224E23">
              <w:rPr>
                <w:sz w:val="20"/>
                <w:szCs w:val="20"/>
                <w:vertAlign w:val="subscript"/>
              </w:rPr>
              <w:t>Д-2</w:t>
            </w:r>
          </w:p>
        </w:tc>
        <w:tc>
          <w:tcPr>
            <w:tcW w:w="1100" w:type="dxa"/>
            <w:vAlign w:val="center"/>
          </w:tcPr>
          <w:p w:rsidR="00DF1924" w:rsidRPr="00224E23" w:rsidRDefault="009D25F1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t</w:t>
            </w:r>
            <w:r w:rsidR="00DF1924" w:rsidRPr="00224E23">
              <w:rPr>
                <w:sz w:val="20"/>
                <w:szCs w:val="20"/>
                <w:vertAlign w:val="subscript"/>
              </w:rPr>
              <w:t>ТО-1</w:t>
            </w:r>
          </w:p>
        </w:tc>
        <w:tc>
          <w:tcPr>
            <w:tcW w:w="1100" w:type="dxa"/>
            <w:vAlign w:val="center"/>
          </w:tcPr>
          <w:p w:rsidR="00DF1924" w:rsidRPr="00224E23" w:rsidRDefault="00DF1924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t</w:t>
            </w:r>
            <w:r w:rsidRPr="00224E23">
              <w:rPr>
                <w:sz w:val="20"/>
                <w:szCs w:val="20"/>
                <w:vertAlign w:val="subscript"/>
              </w:rPr>
              <w:t>ТО-2</w:t>
            </w:r>
          </w:p>
        </w:tc>
        <w:tc>
          <w:tcPr>
            <w:tcW w:w="1100" w:type="dxa"/>
            <w:vAlign w:val="center"/>
          </w:tcPr>
          <w:p w:rsidR="00DF1924" w:rsidRPr="00224E23" w:rsidRDefault="00DF1924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t</w:t>
            </w:r>
            <w:r w:rsidRPr="00224E23">
              <w:rPr>
                <w:sz w:val="20"/>
                <w:szCs w:val="20"/>
                <w:vertAlign w:val="subscript"/>
              </w:rPr>
              <w:t>ЕОс</w:t>
            </w:r>
          </w:p>
        </w:tc>
        <w:tc>
          <w:tcPr>
            <w:tcW w:w="1100" w:type="dxa"/>
            <w:vAlign w:val="center"/>
          </w:tcPr>
          <w:p w:rsidR="00DF1924" w:rsidRPr="00224E23" w:rsidRDefault="00DF1924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t</w:t>
            </w:r>
            <w:r w:rsidRPr="00224E23">
              <w:rPr>
                <w:sz w:val="20"/>
                <w:szCs w:val="20"/>
                <w:vertAlign w:val="subscript"/>
              </w:rPr>
              <w:t>ЕОм</w:t>
            </w:r>
          </w:p>
        </w:tc>
        <w:tc>
          <w:tcPr>
            <w:tcW w:w="1240" w:type="dxa"/>
            <w:vAlign w:val="center"/>
          </w:tcPr>
          <w:p w:rsidR="00DF1924" w:rsidRPr="00224E23" w:rsidRDefault="00DF1924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t</w:t>
            </w:r>
            <w:r w:rsidRPr="00224E23">
              <w:rPr>
                <w:sz w:val="20"/>
                <w:szCs w:val="20"/>
                <w:vertAlign w:val="subscript"/>
              </w:rPr>
              <w:t>ТР</w:t>
            </w:r>
          </w:p>
        </w:tc>
      </w:tr>
      <w:tr w:rsidR="009D25F1" w:rsidRPr="003D6FB8" w:rsidTr="00224E23">
        <w:tc>
          <w:tcPr>
            <w:tcW w:w="1400" w:type="dxa"/>
            <w:vAlign w:val="center"/>
          </w:tcPr>
          <w:p w:rsidR="00DF1924" w:rsidRPr="00224E23" w:rsidRDefault="00DF1924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Икарус-280</w:t>
            </w:r>
          </w:p>
        </w:tc>
        <w:tc>
          <w:tcPr>
            <w:tcW w:w="1100" w:type="dxa"/>
            <w:vAlign w:val="center"/>
          </w:tcPr>
          <w:p w:rsidR="00DF1924" w:rsidRPr="00224E23" w:rsidRDefault="009D25F1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0,624</w:t>
            </w:r>
          </w:p>
        </w:tc>
        <w:tc>
          <w:tcPr>
            <w:tcW w:w="1100" w:type="dxa"/>
            <w:vAlign w:val="center"/>
          </w:tcPr>
          <w:p w:rsidR="00DF1924" w:rsidRPr="00224E23" w:rsidRDefault="009D25F1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2,184</w:t>
            </w:r>
          </w:p>
        </w:tc>
        <w:tc>
          <w:tcPr>
            <w:tcW w:w="1100" w:type="dxa"/>
            <w:vAlign w:val="center"/>
          </w:tcPr>
          <w:p w:rsidR="00DF1924" w:rsidRPr="00224E23" w:rsidRDefault="009D25F1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8,346</w:t>
            </w:r>
          </w:p>
        </w:tc>
        <w:tc>
          <w:tcPr>
            <w:tcW w:w="1100" w:type="dxa"/>
            <w:vAlign w:val="center"/>
          </w:tcPr>
          <w:p w:rsidR="00DF1924" w:rsidRPr="00224E23" w:rsidRDefault="009D25F1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33,696</w:t>
            </w:r>
          </w:p>
        </w:tc>
        <w:tc>
          <w:tcPr>
            <w:tcW w:w="1100" w:type="dxa"/>
            <w:vAlign w:val="center"/>
          </w:tcPr>
          <w:p w:rsidR="00DF1924" w:rsidRPr="00224E23" w:rsidRDefault="009D25F1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0,093</w:t>
            </w:r>
          </w:p>
        </w:tc>
        <w:tc>
          <w:tcPr>
            <w:tcW w:w="1100" w:type="dxa"/>
            <w:vAlign w:val="center"/>
          </w:tcPr>
          <w:p w:rsidR="00DF1924" w:rsidRPr="00224E23" w:rsidRDefault="009D25F1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0,25</w:t>
            </w:r>
          </w:p>
        </w:tc>
        <w:tc>
          <w:tcPr>
            <w:tcW w:w="1240" w:type="dxa"/>
            <w:vAlign w:val="center"/>
          </w:tcPr>
          <w:p w:rsidR="00DF1924" w:rsidRPr="00224E23" w:rsidRDefault="009D25F1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9,917</w:t>
            </w:r>
          </w:p>
        </w:tc>
      </w:tr>
    </w:tbl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Трудоемкость ЕО</w:t>
      </w:r>
      <w:r w:rsidRPr="003D6FB8">
        <w:rPr>
          <w:vertAlign w:val="subscript"/>
        </w:rPr>
        <w:t>с</w:t>
      </w:r>
      <w:r w:rsidRPr="003D6FB8">
        <w:t xml:space="preserve"> не зависит от применения диагностирования, поэтому предварительная корректировка нормативной трудоемкости производим только по «Положению...».</w:t>
      </w:r>
    </w:p>
    <w:p w:rsidR="001D64DE" w:rsidRPr="003D6FB8" w:rsidRDefault="001D64DE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Вычислим ритм производства </w:t>
      </w:r>
      <w:r w:rsidRPr="003D6FB8">
        <w:rPr>
          <w:iCs/>
          <w:lang w:val="en-US"/>
        </w:rPr>
        <w:t>R</w:t>
      </w:r>
      <w:r w:rsidRPr="003D6FB8">
        <w:rPr>
          <w:iCs/>
          <w:vertAlign w:val="subscript"/>
          <w:lang w:val="en-US"/>
        </w:rPr>
        <w:t>i</w:t>
      </w:r>
      <w:r w:rsidRPr="003D6FB8">
        <w:rPr>
          <w:iCs/>
        </w:rPr>
        <w:t xml:space="preserve"> и </w:t>
      </w:r>
      <w:r w:rsidRPr="003D6FB8">
        <w:t>такт поста τ</w:t>
      </w:r>
      <w:r w:rsidRPr="003D6FB8">
        <w:rPr>
          <w:vertAlign w:val="subscript"/>
          <w:lang w:val="en-US"/>
        </w:rPr>
        <w:t>i</w:t>
      </w:r>
      <w:r w:rsidR="00DC6536" w:rsidRPr="003D6FB8">
        <w:t xml:space="preserve"> для каждого процесса.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После вычисления ритма производства и такта поста производится выбор метода организации технологического процесса ТО и Д.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Если </w:t>
      </w:r>
      <w:r w:rsidRPr="003D6FB8">
        <w:rPr>
          <w:iCs/>
        </w:rPr>
        <w:t>τ</w:t>
      </w:r>
      <w:r w:rsidRPr="003D6FB8">
        <w:rPr>
          <w:iCs/>
          <w:lang w:val="en-US"/>
        </w:rPr>
        <w:t>i</w:t>
      </w:r>
      <w:r w:rsidRPr="003D6FB8">
        <w:rPr>
          <w:iCs/>
        </w:rPr>
        <w:t xml:space="preserve"> &gt; 3</w:t>
      </w:r>
      <w:r w:rsidRPr="003D6FB8">
        <w:rPr>
          <w:iCs/>
          <w:lang w:val="en-US"/>
        </w:rPr>
        <w:t>Ri</w:t>
      </w:r>
      <w:r w:rsidRPr="003D6FB8">
        <w:rPr>
          <w:iCs/>
        </w:rPr>
        <w:t xml:space="preserve">„ </w:t>
      </w:r>
      <w:r w:rsidRPr="003D6FB8">
        <w:t>то процесс следует осуществлять на универсальных постах.</w:t>
      </w:r>
    </w:p>
    <w:p w:rsidR="00DC6536" w:rsidRPr="003D6FB8" w:rsidRDefault="00DC6536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Суточная производственная программа рассчитывается по каждому виду обслуживания (</w:t>
      </w:r>
      <w:r w:rsidRPr="003D6FB8">
        <w:rPr>
          <w:color w:val="000000"/>
          <w:lang w:val="en-US"/>
        </w:rPr>
        <w:t>EO</w:t>
      </w:r>
      <w:r w:rsidRPr="003D6FB8">
        <w:rPr>
          <w:color w:val="000000"/>
        </w:rPr>
        <w:t xml:space="preserve">, </w:t>
      </w:r>
      <w:r w:rsidRPr="003D6FB8">
        <w:rPr>
          <w:color w:val="000000"/>
          <w:lang w:val="en-US"/>
        </w:rPr>
        <w:t>TO</w:t>
      </w:r>
      <w:r w:rsidRPr="003D6FB8">
        <w:rPr>
          <w:color w:val="000000"/>
        </w:rPr>
        <w:t>-</w:t>
      </w:r>
      <w:r w:rsidRPr="003D6FB8">
        <w:rPr>
          <w:color w:val="000000"/>
          <w:lang w:val="en-US"/>
        </w:rPr>
        <w:t>I</w:t>
      </w:r>
      <w:r w:rsidRPr="003D6FB8">
        <w:rPr>
          <w:color w:val="000000"/>
        </w:rPr>
        <w:t xml:space="preserve"> и ТО-2) и диагностирования (Д-1 и Д-2).</w:t>
      </w:r>
    </w:p>
    <w:p w:rsidR="00DC6536" w:rsidRPr="003D6FB8" w:rsidRDefault="00DC6536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  <w:position w:val="-32"/>
          <w:lang w:val="en-US"/>
        </w:rPr>
        <w:object w:dxaOrig="1160" w:dyaOrig="720">
          <v:shape id="_x0000_i1045" type="#_x0000_t75" style="width:57.75pt;height:36pt" o:ole="">
            <v:imagedata r:id="rId47" o:title=""/>
          </v:shape>
          <o:OLEObject Type="Embed" ProgID="Equation.3" ShapeID="_x0000_i1045" DrawAspect="Content" ObjectID="_1470856853" r:id="rId48"/>
        </w:object>
      </w:r>
      <w:r w:rsidRPr="003D6FB8">
        <w:rPr>
          <w:color w:val="000000"/>
        </w:rPr>
        <w:t>;</w:t>
      </w:r>
    </w:p>
    <w:p w:rsidR="00DC6536" w:rsidRPr="003D6FB8" w:rsidRDefault="00DC6536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 xml:space="preserve">где </w:t>
      </w:r>
      <w:r w:rsidRPr="003D6FB8">
        <w:rPr>
          <w:i/>
          <w:color w:val="000000"/>
          <w:lang w:val="en-US"/>
        </w:rPr>
        <w:t>N</w:t>
      </w:r>
      <w:r w:rsidRPr="003D6FB8">
        <w:rPr>
          <w:i/>
          <w:color w:val="000000"/>
          <w:vertAlign w:val="subscript"/>
          <w:lang w:val="en-US"/>
        </w:rPr>
        <w:t>i</w:t>
      </w:r>
      <w:r w:rsidRPr="003D6FB8">
        <w:rPr>
          <w:i/>
          <w:color w:val="000000"/>
          <w:vertAlign w:val="subscript"/>
        </w:rPr>
        <w:t>г</w:t>
      </w:r>
      <w:r w:rsidRPr="003D6FB8">
        <w:rPr>
          <w:i/>
          <w:color w:val="000000"/>
        </w:rPr>
        <w:t xml:space="preserve"> – </w:t>
      </w:r>
      <w:r w:rsidRPr="003D6FB8">
        <w:rPr>
          <w:color w:val="000000"/>
        </w:rPr>
        <w:t>годовая программа по каждому виду ТО или диагностики в отдельности.</w:t>
      </w:r>
    </w:p>
    <w:p w:rsidR="00AA086F" w:rsidRPr="00224E23" w:rsidRDefault="00F6458E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  <w:position w:val="-24"/>
        </w:rPr>
        <w:object w:dxaOrig="1579" w:dyaOrig="620">
          <v:shape id="_x0000_i1046" type="#_x0000_t75" style="width:78.75pt;height:30.75pt" o:ole="">
            <v:imagedata r:id="rId49" o:title=""/>
          </v:shape>
          <o:OLEObject Type="Embed" ProgID="Equation.3" ShapeID="_x0000_i1046" DrawAspect="Content" ObjectID="_1470856854" r:id="rId50"/>
        </w:object>
      </w:r>
      <w:r w:rsidR="00AA086F" w:rsidRPr="003D6FB8">
        <w:rPr>
          <w:color w:val="000000"/>
          <w:lang w:val="en-US"/>
        </w:rPr>
        <w:t xml:space="preserve">; </w:t>
      </w:r>
      <w:r w:rsidR="00FB54EB" w:rsidRPr="003D6FB8">
        <w:rPr>
          <w:color w:val="000000"/>
          <w:position w:val="-24"/>
        </w:rPr>
        <w:object w:dxaOrig="1840" w:dyaOrig="620">
          <v:shape id="_x0000_i1047" type="#_x0000_t75" style="width:92.25pt;height:30.75pt" o:ole="">
            <v:imagedata r:id="rId51" o:title=""/>
          </v:shape>
          <o:OLEObject Type="Embed" ProgID="Equation.3" ShapeID="_x0000_i1047" DrawAspect="Content" ObjectID="_1470856855" r:id="rId52"/>
        </w:object>
      </w:r>
      <w:r w:rsidR="00AA086F" w:rsidRPr="003D6FB8">
        <w:rPr>
          <w:color w:val="000000"/>
          <w:lang w:val="en-US"/>
        </w:rPr>
        <w:t xml:space="preserve">; </w:t>
      </w:r>
      <w:r w:rsidR="00FB54EB" w:rsidRPr="003D6FB8">
        <w:rPr>
          <w:color w:val="000000"/>
          <w:position w:val="-24"/>
        </w:rPr>
        <w:object w:dxaOrig="1740" w:dyaOrig="620">
          <v:shape id="_x0000_i1048" type="#_x0000_t75" style="width:87pt;height:30.75pt" o:ole="">
            <v:imagedata r:id="rId53" o:title=""/>
          </v:shape>
          <o:OLEObject Type="Embed" ProgID="Equation.3" ShapeID="_x0000_i1048" DrawAspect="Content" ObjectID="_1470856856" r:id="rId54"/>
        </w:object>
      </w:r>
      <w:r w:rsidR="00AA086F" w:rsidRPr="003D6FB8">
        <w:rPr>
          <w:color w:val="000000"/>
          <w:lang w:val="en-US"/>
        </w:rPr>
        <w:t xml:space="preserve">; </w:t>
      </w:r>
      <w:r w:rsidR="00610332" w:rsidRPr="003D6FB8">
        <w:rPr>
          <w:color w:val="000000"/>
          <w:position w:val="-24"/>
        </w:rPr>
        <w:object w:dxaOrig="1660" w:dyaOrig="620">
          <v:shape id="_x0000_i1049" type="#_x0000_t75" style="width:83.25pt;height:30.75pt" o:ole="">
            <v:imagedata r:id="rId55" o:title=""/>
          </v:shape>
          <o:OLEObject Type="Embed" ProgID="Equation.3" ShapeID="_x0000_i1049" DrawAspect="Content" ObjectID="_1470856857" r:id="rId56"/>
        </w:object>
      </w:r>
      <w:r w:rsidR="00224E23">
        <w:rPr>
          <w:color w:val="000000"/>
          <w:lang w:val="en-US"/>
        </w:rPr>
        <w:t>;</w:t>
      </w:r>
    </w:p>
    <w:p w:rsidR="00333C07" w:rsidRPr="003D6FB8" w:rsidRDefault="00610332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  <w:position w:val="-24"/>
        </w:rPr>
        <w:object w:dxaOrig="1920" w:dyaOrig="620">
          <v:shape id="_x0000_i1050" type="#_x0000_t75" style="width:96pt;height:30.75pt" o:ole="">
            <v:imagedata r:id="rId57" o:title=""/>
          </v:shape>
          <o:OLEObject Type="Embed" ProgID="Equation.3" ShapeID="_x0000_i1050" DrawAspect="Content" ObjectID="_1470856858" r:id="rId58"/>
        </w:object>
      </w:r>
      <w:r w:rsidR="00AA086F" w:rsidRPr="003D6FB8">
        <w:rPr>
          <w:color w:val="000000"/>
          <w:lang w:val="en-US"/>
        </w:rPr>
        <w:t xml:space="preserve">; </w:t>
      </w:r>
      <w:r w:rsidR="00564E06" w:rsidRPr="003D6FB8">
        <w:rPr>
          <w:color w:val="000000"/>
          <w:position w:val="-10"/>
        </w:rPr>
        <w:object w:dxaOrig="960" w:dyaOrig="340">
          <v:shape id="_x0000_i1051" type="#_x0000_t75" style="width:48pt;height:17.25pt" o:ole="">
            <v:imagedata r:id="rId59" o:title=""/>
          </v:shape>
          <o:OLEObject Type="Embed" ProgID="Equation.3" ShapeID="_x0000_i1051" DrawAspect="Content" ObjectID="_1470856859" r:id="rId60"/>
        </w:object>
      </w:r>
    </w:p>
    <w:p w:rsidR="00DC653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ТО-1:</w:t>
      </w:r>
    </w:p>
    <w:p w:rsidR="001D64DE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rPr>
          <w:iCs/>
          <w:lang w:val="en-US"/>
        </w:rPr>
        <w:t>R</w:t>
      </w:r>
      <w:r w:rsidRPr="003D6FB8">
        <w:rPr>
          <w:iCs/>
          <w:vertAlign w:val="subscript"/>
        </w:rPr>
        <w:t>ТО-1</w:t>
      </w:r>
      <w:r w:rsidR="001D64DE" w:rsidRPr="003D6FB8">
        <w:rPr>
          <w:iCs/>
        </w:rPr>
        <w:t xml:space="preserve"> = 8∙1∙60/</w:t>
      </w:r>
      <w:r w:rsidR="00564E06" w:rsidRPr="003D6FB8">
        <w:rPr>
          <w:iCs/>
        </w:rPr>
        <w:t>1</w:t>
      </w:r>
      <w:r w:rsidRPr="003D6FB8">
        <w:rPr>
          <w:iCs/>
        </w:rPr>
        <w:t xml:space="preserve"> =</w:t>
      </w:r>
      <w:r w:rsidR="00123A70" w:rsidRPr="003D6FB8">
        <w:rPr>
          <w:iCs/>
        </w:rPr>
        <w:t xml:space="preserve"> 48</w:t>
      </w:r>
      <w:r w:rsidR="00564E06" w:rsidRPr="003D6FB8">
        <w:rPr>
          <w:iCs/>
        </w:rPr>
        <w:t>0</w:t>
      </w:r>
      <w:r w:rsidR="001D64DE" w:rsidRPr="003D6FB8">
        <w:rPr>
          <w:iCs/>
        </w:rPr>
        <w:t xml:space="preserve"> мин</w:t>
      </w:r>
      <w:r w:rsidRPr="003D6FB8">
        <w:rPr>
          <w:iCs/>
        </w:rPr>
        <w:t>.</w:t>
      </w:r>
    </w:p>
    <w:p w:rsidR="001D64DE" w:rsidRPr="003D6FB8" w:rsidRDefault="001D64DE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τ</w:t>
      </w:r>
      <w:r w:rsidR="007E6116" w:rsidRPr="003D6FB8">
        <w:rPr>
          <w:vertAlign w:val="subscript"/>
        </w:rPr>
        <w:t>ТО-1</w:t>
      </w:r>
      <w:r w:rsidRPr="003D6FB8">
        <w:t xml:space="preserve"> = (</w:t>
      </w:r>
      <w:r w:rsidR="007E6116" w:rsidRPr="003D6FB8">
        <w:t>8,346</w:t>
      </w:r>
      <w:r w:rsidRPr="003D6FB8">
        <w:t>∙60/</w:t>
      </w:r>
      <w:r w:rsidR="007E6116" w:rsidRPr="003D6FB8">
        <w:t>1</w:t>
      </w:r>
      <w:r w:rsidRPr="003D6FB8">
        <w:t xml:space="preserve">) + </w:t>
      </w:r>
      <w:r w:rsidR="007E6116" w:rsidRPr="003D6FB8">
        <w:t>2 = 502,76 мин.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Так как 502,76 </w:t>
      </w:r>
      <w:r w:rsidR="00564E06" w:rsidRPr="003D6FB8">
        <w:t>&lt;</w:t>
      </w:r>
      <w:r w:rsidRPr="003D6FB8">
        <w:t xml:space="preserve"> 3∙</w:t>
      </w:r>
      <w:r w:rsidR="00123A70" w:rsidRPr="003D6FB8">
        <w:t>48</w:t>
      </w:r>
      <w:r w:rsidR="00564E06" w:rsidRPr="003D6FB8">
        <w:t>0</w:t>
      </w:r>
      <w:r w:rsidRPr="003D6FB8">
        <w:t xml:space="preserve"> = </w:t>
      </w:r>
      <w:r w:rsidR="00123A70" w:rsidRPr="003D6FB8">
        <w:t>14</w:t>
      </w:r>
      <w:r w:rsidRPr="003D6FB8">
        <w:t>4</w:t>
      </w:r>
      <w:r w:rsidR="00564E06" w:rsidRPr="003D6FB8">
        <w:t>0</w:t>
      </w:r>
      <w:r w:rsidRPr="003D6FB8">
        <w:t xml:space="preserve">, то используем </w:t>
      </w:r>
      <w:r w:rsidR="00564E06" w:rsidRPr="003D6FB8">
        <w:t>поточную линию</w:t>
      </w:r>
      <w:r w:rsidR="00224E23">
        <w:t>.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ТО-2: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rPr>
          <w:iCs/>
          <w:lang w:val="en-US"/>
        </w:rPr>
        <w:t>R</w:t>
      </w:r>
      <w:r w:rsidRPr="003D6FB8">
        <w:rPr>
          <w:iCs/>
          <w:vertAlign w:val="subscript"/>
        </w:rPr>
        <w:t>ТО-2</w:t>
      </w:r>
      <w:r w:rsidRPr="003D6FB8">
        <w:rPr>
          <w:iCs/>
        </w:rPr>
        <w:t xml:space="preserve"> = 8∙1∙60/</w:t>
      </w:r>
      <w:r w:rsidR="00564E06" w:rsidRPr="003D6FB8">
        <w:rPr>
          <w:iCs/>
        </w:rPr>
        <w:t>0,3</w:t>
      </w:r>
      <w:r w:rsidRPr="003D6FB8">
        <w:rPr>
          <w:iCs/>
        </w:rPr>
        <w:t xml:space="preserve"> = </w:t>
      </w:r>
      <w:r w:rsidR="00950B56" w:rsidRPr="003D6FB8">
        <w:rPr>
          <w:iCs/>
        </w:rPr>
        <w:t>160</w:t>
      </w:r>
      <w:r w:rsidR="00564E06" w:rsidRPr="003D6FB8">
        <w:rPr>
          <w:iCs/>
        </w:rPr>
        <w:t>0</w:t>
      </w:r>
      <w:r w:rsidRPr="003D6FB8">
        <w:rPr>
          <w:iCs/>
        </w:rPr>
        <w:t xml:space="preserve"> мин.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τ</w:t>
      </w:r>
      <w:r w:rsidRPr="003D6FB8">
        <w:rPr>
          <w:vertAlign w:val="subscript"/>
        </w:rPr>
        <w:t>ТО-2</w:t>
      </w:r>
      <w:r w:rsidRPr="003D6FB8">
        <w:t xml:space="preserve"> = (33,696∙60/1) + 2 = 2023,76 мин.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Так как 2023,76 </w:t>
      </w:r>
      <w:r w:rsidR="00564E06" w:rsidRPr="003D6FB8">
        <w:t>&lt;</w:t>
      </w:r>
      <w:r w:rsidRPr="003D6FB8">
        <w:t xml:space="preserve"> 3∙</w:t>
      </w:r>
      <w:r w:rsidR="00950B56" w:rsidRPr="003D6FB8">
        <w:t>160</w:t>
      </w:r>
      <w:r w:rsidR="00564E06" w:rsidRPr="003D6FB8">
        <w:t>0</w:t>
      </w:r>
      <w:r w:rsidRPr="003D6FB8">
        <w:t xml:space="preserve"> = 4</w:t>
      </w:r>
      <w:r w:rsidR="00950B56" w:rsidRPr="003D6FB8">
        <w:t>80</w:t>
      </w:r>
      <w:r w:rsidR="00564E06" w:rsidRPr="003D6FB8">
        <w:t>0</w:t>
      </w:r>
      <w:r w:rsidRPr="003D6FB8">
        <w:t xml:space="preserve">, то используем </w:t>
      </w:r>
      <w:r w:rsidR="00564E06" w:rsidRPr="003D6FB8">
        <w:t>поточную линию</w:t>
      </w:r>
      <w:r w:rsidR="00224E23">
        <w:t>.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ЕО: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rPr>
          <w:iCs/>
          <w:lang w:val="en-US"/>
        </w:rPr>
        <w:t>R</w:t>
      </w:r>
      <w:r w:rsidRPr="003D6FB8">
        <w:rPr>
          <w:iCs/>
          <w:vertAlign w:val="subscript"/>
        </w:rPr>
        <w:t>ЕО</w:t>
      </w:r>
      <w:r w:rsidRPr="003D6FB8">
        <w:rPr>
          <w:iCs/>
        </w:rPr>
        <w:t xml:space="preserve"> = 8∙1∙60/</w:t>
      </w:r>
      <w:r w:rsidR="00123A70" w:rsidRPr="003D6FB8">
        <w:rPr>
          <w:iCs/>
        </w:rPr>
        <w:t>15</w:t>
      </w:r>
      <w:r w:rsidRPr="003D6FB8">
        <w:rPr>
          <w:iCs/>
        </w:rPr>
        <w:t xml:space="preserve"> = </w:t>
      </w:r>
      <w:r w:rsidR="00333C07" w:rsidRPr="003D6FB8">
        <w:rPr>
          <w:iCs/>
        </w:rPr>
        <w:t>3</w:t>
      </w:r>
      <w:r w:rsidR="00123A70" w:rsidRPr="003D6FB8">
        <w:rPr>
          <w:iCs/>
        </w:rPr>
        <w:t>2</w:t>
      </w:r>
      <w:r w:rsidRPr="003D6FB8">
        <w:rPr>
          <w:iCs/>
        </w:rPr>
        <w:t xml:space="preserve"> мин.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τ</w:t>
      </w:r>
      <w:r w:rsidRPr="003D6FB8">
        <w:rPr>
          <w:vertAlign w:val="subscript"/>
        </w:rPr>
        <w:t>ЕО</w:t>
      </w:r>
      <w:r w:rsidRPr="003D6FB8">
        <w:t xml:space="preserve"> = (0,093∙60/1) + 2 = 7,58 мин.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Так как 7,58 &lt; 3∙3</w:t>
      </w:r>
      <w:r w:rsidR="00123A70" w:rsidRPr="003D6FB8">
        <w:t>2</w:t>
      </w:r>
      <w:r w:rsidRPr="003D6FB8">
        <w:t xml:space="preserve"> = 9</w:t>
      </w:r>
      <w:r w:rsidR="00123A70" w:rsidRPr="003D6FB8">
        <w:t>6</w:t>
      </w:r>
      <w:r w:rsidRPr="003D6FB8">
        <w:t xml:space="preserve">, то используем </w:t>
      </w:r>
      <w:r w:rsidRPr="003D6FB8">
        <w:rPr>
          <w:color w:val="000000"/>
        </w:rPr>
        <w:t>поточную линию</w:t>
      </w:r>
      <w:r w:rsidR="00224E23">
        <w:t>.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Д-1: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rPr>
          <w:iCs/>
          <w:lang w:val="en-US"/>
        </w:rPr>
        <w:t>R</w:t>
      </w:r>
      <w:r w:rsidRPr="003D6FB8">
        <w:rPr>
          <w:iCs/>
          <w:vertAlign w:val="subscript"/>
        </w:rPr>
        <w:t>Д-1</w:t>
      </w:r>
      <w:r w:rsidRPr="003D6FB8">
        <w:rPr>
          <w:iCs/>
        </w:rPr>
        <w:t xml:space="preserve"> = 8∙1∙60/</w:t>
      </w:r>
      <w:r w:rsidR="00564E06" w:rsidRPr="003D6FB8">
        <w:rPr>
          <w:iCs/>
        </w:rPr>
        <w:t>0,1</w:t>
      </w:r>
      <w:r w:rsidRPr="003D6FB8">
        <w:rPr>
          <w:iCs/>
        </w:rPr>
        <w:t xml:space="preserve"> = </w:t>
      </w:r>
      <w:r w:rsidR="00123A70" w:rsidRPr="003D6FB8">
        <w:rPr>
          <w:iCs/>
        </w:rPr>
        <w:t>48</w:t>
      </w:r>
      <w:r w:rsidR="00564E06" w:rsidRPr="003D6FB8">
        <w:rPr>
          <w:iCs/>
        </w:rPr>
        <w:t>0</w:t>
      </w:r>
      <w:r w:rsidR="00123A70" w:rsidRPr="003D6FB8">
        <w:rPr>
          <w:iCs/>
        </w:rPr>
        <w:t>0</w:t>
      </w:r>
      <w:r w:rsidRPr="003D6FB8">
        <w:rPr>
          <w:iCs/>
        </w:rPr>
        <w:t xml:space="preserve"> мин.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τ</w:t>
      </w:r>
      <w:r w:rsidRPr="003D6FB8">
        <w:rPr>
          <w:vertAlign w:val="subscript"/>
        </w:rPr>
        <w:t>Д-1</w:t>
      </w:r>
      <w:r w:rsidRPr="003D6FB8">
        <w:t xml:space="preserve"> = (0,624∙60/1) + 2 = 39,44 мин.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Так как 39,44 &lt; 3∙</w:t>
      </w:r>
      <w:r w:rsidR="00123A70" w:rsidRPr="003D6FB8">
        <w:t>480</w:t>
      </w:r>
      <w:r w:rsidR="00564E06" w:rsidRPr="003D6FB8">
        <w:t>0</w:t>
      </w:r>
      <w:r w:rsidRPr="003D6FB8">
        <w:t xml:space="preserve"> = </w:t>
      </w:r>
      <w:r w:rsidR="00123A70" w:rsidRPr="003D6FB8">
        <w:t>144</w:t>
      </w:r>
      <w:r w:rsidRPr="003D6FB8">
        <w:t>0</w:t>
      </w:r>
      <w:r w:rsidR="00564E06" w:rsidRPr="003D6FB8">
        <w:t>0</w:t>
      </w:r>
      <w:r w:rsidRPr="003D6FB8">
        <w:t xml:space="preserve">, то используем </w:t>
      </w:r>
      <w:r w:rsidRPr="003D6FB8">
        <w:rPr>
          <w:color w:val="000000"/>
        </w:rPr>
        <w:t>поточную линию</w:t>
      </w:r>
      <w:r w:rsidR="00224E23">
        <w:t>.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Д-2: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rPr>
          <w:iCs/>
          <w:lang w:val="en-US"/>
        </w:rPr>
        <w:t>R</w:t>
      </w:r>
      <w:r w:rsidRPr="003D6FB8">
        <w:rPr>
          <w:iCs/>
          <w:vertAlign w:val="subscript"/>
        </w:rPr>
        <w:t>Д-2</w:t>
      </w:r>
      <w:r w:rsidRPr="003D6FB8">
        <w:rPr>
          <w:iCs/>
        </w:rPr>
        <w:t xml:space="preserve"> = 8∙1∙60/</w:t>
      </w:r>
      <w:r w:rsidR="00564E06" w:rsidRPr="003D6FB8">
        <w:rPr>
          <w:iCs/>
        </w:rPr>
        <w:t>0,02 = 2400</w:t>
      </w:r>
      <w:r w:rsidRPr="003D6FB8">
        <w:rPr>
          <w:iCs/>
        </w:rPr>
        <w:t>0 мин.</w:t>
      </w:r>
    </w:p>
    <w:p w:rsidR="007E6116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τ</w:t>
      </w:r>
      <w:r w:rsidRPr="003D6FB8">
        <w:rPr>
          <w:vertAlign w:val="subscript"/>
        </w:rPr>
        <w:t xml:space="preserve">Д-2 </w:t>
      </w:r>
      <w:r w:rsidRPr="003D6FB8">
        <w:t>= (2,184∙60/1) + 2 = 133,04 мин.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Так как 133,04 &lt; 3∙</w:t>
      </w:r>
      <w:r w:rsidR="00564E06" w:rsidRPr="003D6FB8">
        <w:t>24000,</w:t>
      </w:r>
      <w:r w:rsidRPr="003D6FB8">
        <w:t xml:space="preserve"> то используем </w:t>
      </w:r>
      <w:r w:rsidRPr="003D6FB8">
        <w:rPr>
          <w:color w:val="000000"/>
        </w:rPr>
        <w:t>поточную линию</w:t>
      </w:r>
      <w:r w:rsidR="00224E23">
        <w:t>.</w:t>
      </w:r>
    </w:p>
    <w:p w:rsidR="007E6116" w:rsidRPr="003D6FB8" w:rsidRDefault="007E611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ТР: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rPr>
          <w:iCs/>
          <w:lang w:val="en-US"/>
        </w:rPr>
        <w:t>R</w:t>
      </w:r>
      <w:r w:rsidRPr="003D6FB8">
        <w:rPr>
          <w:iCs/>
          <w:vertAlign w:val="subscript"/>
        </w:rPr>
        <w:t>ТР</w:t>
      </w:r>
      <w:r w:rsidRPr="003D6FB8">
        <w:rPr>
          <w:iCs/>
        </w:rPr>
        <w:t xml:space="preserve"> = 8∙1∙60/</w:t>
      </w:r>
      <w:r w:rsidR="00564E06" w:rsidRPr="003D6FB8">
        <w:rPr>
          <w:iCs/>
        </w:rPr>
        <w:t>20</w:t>
      </w:r>
      <w:r w:rsidRPr="003D6FB8">
        <w:rPr>
          <w:iCs/>
        </w:rPr>
        <w:t xml:space="preserve"> = </w:t>
      </w:r>
      <w:r w:rsidR="00564E06" w:rsidRPr="003D6FB8">
        <w:rPr>
          <w:iCs/>
        </w:rPr>
        <w:t>2</w:t>
      </w:r>
      <w:r w:rsidRPr="003D6FB8">
        <w:rPr>
          <w:iCs/>
        </w:rPr>
        <w:t>4 мин.</w:t>
      </w:r>
    </w:p>
    <w:p w:rsidR="00333C07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τ</w:t>
      </w:r>
      <w:r w:rsidRPr="003D6FB8">
        <w:rPr>
          <w:vertAlign w:val="subscript"/>
        </w:rPr>
        <w:t xml:space="preserve">ТР </w:t>
      </w:r>
      <w:r w:rsidRPr="003D6FB8">
        <w:t>= (9,917∙60/1) + 2 = 597,02 мин.</w:t>
      </w:r>
    </w:p>
    <w:p w:rsidR="007E6116" w:rsidRPr="003D6FB8" w:rsidRDefault="00333C07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Так как 597,02 </w:t>
      </w:r>
      <w:r w:rsidR="00564E06" w:rsidRPr="003D6FB8">
        <w:t>&gt;</w:t>
      </w:r>
      <w:r w:rsidRPr="003D6FB8">
        <w:t xml:space="preserve"> 3∙</w:t>
      </w:r>
      <w:r w:rsidR="00564E06" w:rsidRPr="003D6FB8">
        <w:t>2</w:t>
      </w:r>
      <w:r w:rsidRPr="003D6FB8">
        <w:t xml:space="preserve">4 = </w:t>
      </w:r>
      <w:r w:rsidR="00564E06" w:rsidRPr="003D6FB8">
        <w:t>72</w:t>
      </w:r>
      <w:r w:rsidRPr="003D6FB8">
        <w:t xml:space="preserve">, то используем </w:t>
      </w:r>
      <w:r w:rsidR="00564E06" w:rsidRPr="003D6FB8">
        <w:t>универсальные посты</w:t>
      </w:r>
      <w:r w:rsidR="00224E23">
        <w:t>.</w:t>
      </w:r>
    </w:p>
    <w:p w:rsidR="00224E23" w:rsidRDefault="000445AD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Cs/>
        </w:rPr>
      </w:pPr>
      <w:r w:rsidRPr="003D6FB8">
        <w:t xml:space="preserve">Таким образом, </w:t>
      </w:r>
      <w:r w:rsidRPr="003D6FB8">
        <w:rPr>
          <w:bCs/>
        </w:rPr>
        <w:t xml:space="preserve">метод организации технологического процесса ТО-1 </w:t>
      </w:r>
      <w:r w:rsidR="00564E06" w:rsidRPr="003D6FB8">
        <w:rPr>
          <w:bCs/>
        </w:rPr>
        <w:t>и ТО-2, ЕО</w:t>
      </w:r>
      <w:r w:rsidRPr="003D6FB8">
        <w:rPr>
          <w:bCs/>
        </w:rPr>
        <w:t>, Д-1 и</w:t>
      </w:r>
      <w:r w:rsidR="00564E06" w:rsidRPr="003D6FB8">
        <w:rPr>
          <w:bCs/>
        </w:rPr>
        <w:t xml:space="preserve"> Д-2 – поточные линии, а ТР – универсальные посты.</w:t>
      </w:r>
    </w:p>
    <w:p w:rsidR="008A0E48" w:rsidRPr="00224E23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br w:type="page"/>
      </w:r>
      <w:r w:rsidR="008A0E48" w:rsidRPr="00224E23">
        <w:rPr>
          <w:b/>
        </w:rPr>
        <w:t>3.2. Годовые объемы работ по ТО, Д, ТР и самообслуживание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Годовые объемы работ по ТР, каждому виду ТО и Д в чел-ч</w:t>
      </w:r>
      <w:r w:rsidR="00854C65" w:rsidRPr="003D6FB8">
        <w:t>.</w:t>
      </w:r>
      <w:r w:rsidR="000872C8" w:rsidRPr="003D6FB8">
        <w:t xml:space="preserve"> определяю</w:t>
      </w:r>
      <w:r w:rsidRPr="003D6FB8">
        <w:t>тся</w:t>
      </w:r>
      <w:r w:rsidR="000872C8" w:rsidRPr="003D6FB8">
        <w:t>:</w:t>
      </w:r>
    </w:p>
    <w:p w:rsidR="0031648B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ЕОс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г</w:t>
      </w:r>
      <w:r w:rsidRPr="003D6FB8">
        <w:rPr>
          <w:vertAlign w:val="subscript"/>
        </w:rPr>
        <w:t>ЕОс</w:t>
      </w:r>
      <w:r w:rsidRPr="003D6FB8">
        <w:t>∙</w:t>
      </w:r>
      <w:r w:rsidRPr="003D6FB8">
        <w:rPr>
          <w:lang w:val="en-US"/>
        </w:rPr>
        <w:t>t</w:t>
      </w:r>
      <w:r w:rsidRPr="003D6FB8">
        <w:rPr>
          <w:vertAlign w:val="subscript"/>
        </w:rPr>
        <w:t>ЕОс</w:t>
      </w:r>
      <w:r w:rsidRPr="003D6FB8">
        <w:t xml:space="preserve">, </w:t>
      </w:r>
      <w:r w:rsidRPr="003D6FB8">
        <w:tab/>
      </w:r>
      <w:r w:rsidRPr="003D6FB8">
        <w:tab/>
      </w:r>
      <w:r w:rsidRPr="003D6FB8">
        <w:tab/>
      </w:r>
      <w:r w:rsidRPr="003D6FB8">
        <w:tab/>
      </w:r>
      <w:r w:rsidR="00391CED" w:rsidRPr="003D6FB8">
        <w:t>(3</w:t>
      </w:r>
      <w:r w:rsidRPr="003D6FB8">
        <w:t>.</w:t>
      </w:r>
      <w:r w:rsidR="00391CED" w:rsidRPr="003D6FB8">
        <w:t>10</w:t>
      </w:r>
      <w:r w:rsidRPr="003D6FB8">
        <w:t>)</w:t>
      </w:r>
    </w:p>
    <w:p w:rsidR="00854C65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ЕО</w:t>
      </w:r>
      <w:r w:rsidRPr="003D6FB8">
        <w:rPr>
          <w:vertAlign w:val="subscript"/>
          <w:lang w:val="en-US"/>
        </w:rPr>
        <w:t>m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г</w:t>
      </w:r>
      <w:r w:rsidRPr="003D6FB8">
        <w:rPr>
          <w:vertAlign w:val="subscript"/>
        </w:rPr>
        <w:t>ЕО</w:t>
      </w:r>
      <w:r w:rsidRPr="003D6FB8">
        <w:rPr>
          <w:vertAlign w:val="subscript"/>
          <w:lang w:val="en-US"/>
        </w:rPr>
        <w:t>m</w:t>
      </w:r>
      <w:r w:rsidRPr="003D6FB8">
        <w:t>∙</w:t>
      </w:r>
      <w:r w:rsidRPr="003D6FB8">
        <w:rPr>
          <w:lang w:val="en-US"/>
        </w:rPr>
        <w:t>t</w:t>
      </w:r>
      <w:r w:rsidRPr="003D6FB8">
        <w:rPr>
          <w:vertAlign w:val="subscript"/>
        </w:rPr>
        <w:t>ЕО</w:t>
      </w:r>
      <w:r w:rsidRPr="003D6FB8">
        <w:rPr>
          <w:vertAlign w:val="subscript"/>
          <w:lang w:val="en-US"/>
        </w:rPr>
        <w:t>m</w:t>
      </w:r>
      <w:r w:rsidRPr="003D6FB8">
        <w:t xml:space="preserve">, </w:t>
      </w:r>
      <w:r w:rsidRPr="003D6FB8">
        <w:tab/>
      </w:r>
      <w:r w:rsidRPr="003D6FB8">
        <w:tab/>
      </w:r>
      <w:r w:rsidRPr="003D6FB8">
        <w:tab/>
      </w:r>
      <w:r w:rsidR="00391CED" w:rsidRPr="003D6FB8">
        <w:t>(3</w:t>
      </w:r>
      <w:r w:rsidRPr="003D6FB8">
        <w:t>.</w:t>
      </w:r>
      <w:r w:rsidR="00391CED" w:rsidRPr="003D6FB8">
        <w:t>11</w:t>
      </w:r>
      <w:r w:rsidRPr="003D6FB8">
        <w:t>)</w:t>
      </w:r>
    </w:p>
    <w:p w:rsidR="00854C65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ТО-1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г</w:t>
      </w:r>
      <w:r w:rsidRPr="003D6FB8">
        <w:rPr>
          <w:vertAlign w:val="subscript"/>
        </w:rPr>
        <w:t>ТО-1</w:t>
      </w:r>
      <w:r w:rsidRPr="003D6FB8">
        <w:t>∙</w:t>
      </w:r>
      <w:r w:rsidRPr="003D6FB8">
        <w:rPr>
          <w:lang w:val="en-US"/>
        </w:rPr>
        <w:t>t</w:t>
      </w:r>
      <w:r w:rsidRPr="003D6FB8">
        <w:rPr>
          <w:vertAlign w:val="subscript"/>
        </w:rPr>
        <w:t>ТО-1</w:t>
      </w:r>
      <w:r w:rsidRPr="003D6FB8">
        <w:t xml:space="preserve">, </w:t>
      </w:r>
      <w:r w:rsidRPr="003D6FB8">
        <w:tab/>
      </w:r>
      <w:r w:rsidRPr="003D6FB8">
        <w:tab/>
      </w:r>
      <w:r w:rsidRPr="003D6FB8">
        <w:tab/>
      </w:r>
      <w:r w:rsidR="00391CED" w:rsidRPr="003D6FB8">
        <w:t>(3</w:t>
      </w:r>
      <w:r w:rsidRPr="003D6FB8">
        <w:t>.</w:t>
      </w:r>
      <w:r w:rsidR="00391CED" w:rsidRPr="003D6FB8">
        <w:t>12</w:t>
      </w:r>
      <w:r w:rsidRPr="003D6FB8">
        <w:t>)</w:t>
      </w:r>
    </w:p>
    <w:p w:rsidR="00854C65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ТО-2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г</w:t>
      </w:r>
      <w:r w:rsidRPr="003D6FB8">
        <w:rPr>
          <w:vertAlign w:val="subscript"/>
        </w:rPr>
        <w:t>ТО-2</w:t>
      </w:r>
      <w:r w:rsidRPr="003D6FB8">
        <w:t>∙</w:t>
      </w:r>
      <w:r w:rsidRPr="003D6FB8">
        <w:rPr>
          <w:lang w:val="en-US"/>
        </w:rPr>
        <w:t>t</w:t>
      </w:r>
      <w:r w:rsidRPr="003D6FB8">
        <w:rPr>
          <w:vertAlign w:val="subscript"/>
        </w:rPr>
        <w:t>ТО-2</w:t>
      </w:r>
      <w:r w:rsidRPr="003D6FB8">
        <w:t xml:space="preserve">, </w:t>
      </w:r>
      <w:r w:rsidRPr="003D6FB8">
        <w:tab/>
      </w:r>
      <w:r w:rsidRPr="003D6FB8">
        <w:tab/>
      </w:r>
      <w:r w:rsidRPr="003D6FB8">
        <w:tab/>
      </w:r>
      <w:r w:rsidR="00391CED" w:rsidRPr="003D6FB8">
        <w:t>(3</w:t>
      </w:r>
      <w:r w:rsidRPr="003D6FB8">
        <w:t>.</w:t>
      </w:r>
      <w:r w:rsidR="00391CED" w:rsidRPr="003D6FB8">
        <w:t>1</w:t>
      </w:r>
      <w:r w:rsidRPr="003D6FB8">
        <w:t>3)</w:t>
      </w:r>
    </w:p>
    <w:p w:rsidR="00854C65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Д-1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г</w:t>
      </w:r>
      <w:r w:rsidRPr="003D6FB8">
        <w:rPr>
          <w:vertAlign w:val="subscript"/>
        </w:rPr>
        <w:t>Д-1</w:t>
      </w:r>
      <w:r w:rsidRPr="003D6FB8">
        <w:t>∙</w:t>
      </w:r>
      <w:r w:rsidRPr="003D6FB8">
        <w:rPr>
          <w:lang w:val="en-US"/>
        </w:rPr>
        <w:t>t</w:t>
      </w:r>
      <w:r w:rsidRPr="003D6FB8">
        <w:rPr>
          <w:vertAlign w:val="subscript"/>
        </w:rPr>
        <w:t>Д-1</w:t>
      </w:r>
      <w:r w:rsidRPr="003D6FB8">
        <w:t xml:space="preserve">, </w:t>
      </w:r>
      <w:r w:rsidRPr="003D6FB8">
        <w:tab/>
      </w:r>
      <w:r w:rsidRPr="003D6FB8">
        <w:tab/>
      </w:r>
      <w:r w:rsidRPr="003D6FB8">
        <w:tab/>
      </w:r>
      <w:r w:rsidRPr="003D6FB8">
        <w:tab/>
      </w:r>
      <w:r w:rsidR="00391CED" w:rsidRPr="003D6FB8">
        <w:t>(3</w:t>
      </w:r>
      <w:r w:rsidRPr="003D6FB8">
        <w:t>.</w:t>
      </w:r>
      <w:r w:rsidR="00391CED" w:rsidRPr="003D6FB8">
        <w:t>14</w:t>
      </w:r>
      <w:r w:rsidRPr="003D6FB8">
        <w:t>)</w:t>
      </w:r>
    </w:p>
    <w:p w:rsidR="00854C65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Д-2</w:t>
      </w:r>
      <w:r w:rsidRPr="003D6FB8">
        <w:t xml:space="preserve"> = </w:t>
      </w:r>
      <w:r w:rsidRPr="003D6FB8">
        <w:rPr>
          <w:lang w:val="en-US"/>
        </w:rPr>
        <w:t>N</w:t>
      </w:r>
      <w:r w:rsidRPr="003D6FB8">
        <w:rPr>
          <w:vertAlign w:val="superscript"/>
        </w:rPr>
        <w:t>г</w:t>
      </w:r>
      <w:r w:rsidRPr="003D6FB8">
        <w:rPr>
          <w:vertAlign w:val="subscript"/>
        </w:rPr>
        <w:t>Д-2</w:t>
      </w:r>
      <w:r w:rsidRPr="003D6FB8">
        <w:t>∙</w:t>
      </w:r>
      <w:r w:rsidRPr="003D6FB8">
        <w:rPr>
          <w:lang w:val="en-US"/>
        </w:rPr>
        <w:t>t</w:t>
      </w:r>
      <w:r w:rsidRPr="003D6FB8">
        <w:rPr>
          <w:vertAlign w:val="subscript"/>
        </w:rPr>
        <w:t>Д-2</w:t>
      </w:r>
      <w:r w:rsidRPr="003D6FB8">
        <w:t xml:space="preserve">, </w:t>
      </w:r>
      <w:r w:rsidRPr="003D6FB8">
        <w:tab/>
      </w:r>
      <w:r w:rsidRPr="003D6FB8">
        <w:tab/>
      </w:r>
      <w:r w:rsidRPr="003D6FB8">
        <w:tab/>
      </w:r>
      <w:r w:rsidRPr="003D6FB8">
        <w:tab/>
      </w:r>
      <w:r w:rsidR="00391CED" w:rsidRPr="003D6FB8">
        <w:t>(3</w:t>
      </w:r>
      <w:r w:rsidRPr="003D6FB8">
        <w:t>.</w:t>
      </w:r>
      <w:r w:rsidR="00391CED" w:rsidRPr="003D6FB8">
        <w:t>15</w:t>
      </w:r>
      <w:r w:rsidRPr="003D6FB8">
        <w:t>)</w:t>
      </w:r>
    </w:p>
    <w:p w:rsidR="00854C65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24"/>
        </w:rPr>
        <w:object w:dxaOrig="1860" w:dyaOrig="660">
          <v:shape id="_x0000_i1052" type="#_x0000_t75" style="width:93pt;height:33pt" o:ole="">
            <v:imagedata r:id="rId61" o:title=""/>
          </v:shape>
          <o:OLEObject Type="Embed" ProgID="Equation.3" ShapeID="_x0000_i1052" DrawAspect="Content" ObjectID="_1470856860" r:id="rId62"/>
        </w:object>
      </w:r>
      <w:r w:rsidRPr="003D6FB8">
        <w:tab/>
      </w:r>
      <w:r w:rsidRPr="003D6FB8">
        <w:tab/>
      </w:r>
      <w:r w:rsidRPr="003D6FB8">
        <w:tab/>
      </w:r>
      <w:r w:rsidRPr="003D6FB8">
        <w:tab/>
      </w:r>
      <w:r w:rsidR="00391CED" w:rsidRPr="003D6FB8">
        <w:t>(3</w:t>
      </w:r>
      <w:r w:rsidRPr="003D6FB8">
        <w:t>.</w:t>
      </w:r>
      <w:r w:rsidR="00391CED" w:rsidRPr="003D6FB8">
        <w:t>16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854C65" w:rsidRPr="003D6FB8">
        <w:rPr>
          <w:lang w:val="en-US"/>
        </w:rPr>
        <w:t>N</w:t>
      </w:r>
      <w:r w:rsidR="00854C65" w:rsidRPr="003D6FB8">
        <w:rPr>
          <w:vertAlign w:val="superscript"/>
        </w:rPr>
        <w:t>г</w:t>
      </w:r>
      <w:r w:rsidR="00854C65" w:rsidRPr="003D6FB8">
        <w:rPr>
          <w:vertAlign w:val="subscript"/>
          <w:lang w:val="en-US"/>
        </w:rPr>
        <w:t>i</w:t>
      </w:r>
      <w:r w:rsidRPr="003D6FB8">
        <w:t xml:space="preserve"> - годовое количество </w:t>
      </w:r>
      <w:r w:rsidR="00854C65" w:rsidRPr="003D6FB8">
        <w:rPr>
          <w:lang w:val="en-US"/>
        </w:rPr>
        <w:t>i</w:t>
      </w:r>
      <w:r w:rsidRPr="003D6FB8">
        <w:t>-го вида обслуживания;</w:t>
      </w:r>
    </w:p>
    <w:p w:rsidR="00804971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bscript"/>
          <w:lang w:val="en-US"/>
        </w:rPr>
        <w:t>i</w:t>
      </w:r>
      <w:r w:rsidR="00804971" w:rsidRPr="003D6FB8">
        <w:t xml:space="preserve"> </w:t>
      </w:r>
      <w:r w:rsidR="008A0E48" w:rsidRPr="003D6FB8">
        <w:t xml:space="preserve">- скорректированная трудоемкость </w:t>
      </w:r>
      <w:r w:rsidRPr="003D6FB8">
        <w:rPr>
          <w:lang w:val="en-US"/>
        </w:rPr>
        <w:t>i</w:t>
      </w:r>
      <w:r w:rsidR="008A0E48" w:rsidRPr="003D6FB8">
        <w:t xml:space="preserve">-го вида обслуживания; </w:t>
      </w:r>
    </w:p>
    <w:p w:rsidR="008A0E48" w:rsidRPr="003D6FB8" w:rsidRDefault="00804971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  <w:lang w:val="en-US"/>
        </w:rPr>
        <w:t>L</w:t>
      </w:r>
      <w:r w:rsidR="00854C65" w:rsidRPr="003D6FB8">
        <w:rPr>
          <w:iCs/>
          <w:vertAlign w:val="superscript"/>
        </w:rPr>
        <w:t>г</w:t>
      </w:r>
      <w:r w:rsidR="008A0E48" w:rsidRPr="003D6FB8">
        <w:rPr>
          <w:iCs/>
        </w:rPr>
        <w:t xml:space="preserve"> </w:t>
      </w:r>
      <w:r w:rsidR="008A0E48" w:rsidRPr="003D6FB8">
        <w:t>- годовой пробег одного автомобиля данной марки:</w:t>
      </w:r>
    </w:p>
    <w:p w:rsidR="00854C65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t>г = Д</w:t>
      </w:r>
      <w:r w:rsidRPr="003D6FB8">
        <w:rPr>
          <w:vertAlign w:val="superscript"/>
        </w:rPr>
        <w:t>г</w:t>
      </w:r>
      <w:r w:rsidRPr="003D6FB8">
        <w:rPr>
          <w:vertAlign w:val="subscript"/>
        </w:rPr>
        <w:t>р.хоз.</w:t>
      </w:r>
      <w:r w:rsidRPr="003D6FB8">
        <w:t>∙α</w:t>
      </w:r>
      <w:r w:rsidRPr="003D6FB8">
        <w:rPr>
          <w:vertAlign w:val="subscript"/>
          <w:lang w:val="en-US"/>
        </w:rPr>
        <w:t>m</w:t>
      </w:r>
      <w:r w:rsidRPr="003D6FB8">
        <w:t>∙</w:t>
      </w:r>
      <w:r w:rsidRPr="003D6FB8">
        <w:rPr>
          <w:lang w:val="en-US"/>
        </w:rPr>
        <w:t>l</w:t>
      </w:r>
      <w:r w:rsidRPr="003D6FB8">
        <w:rPr>
          <w:vertAlign w:val="subscript"/>
          <w:lang w:val="en-US"/>
        </w:rPr>
        <w:t>cc</w:t>
      </w:r>
      <w:r w:rsidRPr="003D6FB8">
        <w:t xml:space="preserve"> = Д</w:t>
      </w:r>
      <w:r w:rsidRPr="003D6FB8">
        <w:rPr>
          <w:vertAlign w:val="superscript"/>
        </w:rPr>
        <w:t>г</w:t>
      </w:r>
      <w:r w:rsidRPr="003D6FB8">
        <w:rPr>
          <w:vertAlign w:val="subscript"/>
        </w:rPr>
        <w:t>р.авт.</w:t>
      </w:r>
      <w:r w:rsidRPr="003D6FB8">
        <w:t>∙α</w:t>
      </w:r>
      <w:r w:rsidRPr="003D6FB8">
        <w:rPr>
          <w:vertAlign w:val="subscript"/>
          <w:lang w:val="en-US"/>
        </w:rPr>
        <w:t>m</w:t>
      </w:r>
      <w:r w:rsidRPr="003D6FB8">
        <w:t>∙</w:t>
      </w:r>
      <w:r w:rsidRPr="003D6FB8">
        <w:rPr>
          <w:lang w:val="en-US"/>
        </w:rPr>
        <w:t>l</w:t>
      </w:r>
      <w:r w:rsidRPr="003D6FB8">
        <w:rPr>
          <w:vertAlign w:val="subscript"/>
          <w:lang w:val="en-US"/>
        </w:rPr>
        <w:t>cc</w:t>
      </w:r>
      <w:r w:rsidRPr="003D6FB8">
        <w:rPr>
          <w:vertAlign w:val="subscript"/>
        </w:rPr>
        <w:tab/>
      </w:r>
      <w:r w:rsidR="00391CED" w:rsidRPr="003D6FB8">
        <w:t>(3</w:t>
      </w:r>
      <w:r w:rsidRPr="003D6FB8">
        <w:t>.</w:t>
      </w:r>
      <w:r w:rsidR="00391CED" w:rsidRPr="003D6FB8">
        <w:t>17</w:t>
      </w:r>
      <w:r w:rsidRPr="003D6FB8">
        <w:t>)</w:t>
      </w:r>
    </w:p>
    <w:p w:rsidR="00880F78" w:rsidRPr="003D6FB8" w:rsidRDefault="00880F7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Тогда:</w:t>
      </w:r>
    </w:p>
    <w:p w:rsidR="00880F78" w:rsidRPr="003D6FB8" w:rsidRDefault="00880F7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L</w:t>
      </w:r>
      <w:r w:rsidRPr="003D6FB8">
        <w:t xml:space="preserve">г = </w:t>
      </w:r>
      <w:r w:rsidR="00950B56" w:rsidRPr="003D6FB8">
        <w:t>300</w:t>
      </w:r>
      <w:r w:rsidRPr="003D6FB8">
        <w:rPr>
          <w:vertAlign w:val="subscript"/>
        </w:rPr>
        <w:t>.</w:t>
      </w:r>
      <w:r w:rsidRPr="003D6FB8">
        <w:t>∙0,77</w:t>
      </w:r>
      <w:r w:rsidR="008117D9" w:rsidRPr="003D6FB8">
        <w:t>8</w:t>
      </w:r>
      <w:r w:rsidRPr="003D6FB8">
        <w:t xml:space="preserve">∙250 = </w:t>
      </w:r>
      <w:smartTag w:uri="urn:schemas-microsoft-com:office:smarttags" w:element="metricconverter">
        <w:smartTagPr>
          <w:attr w:name="ProductID" w:val="58350 км"/>
        </w:smartTagPr>
        <w:r w:rsidR="00950B56" w:rsidRPr="003D6FB8">
          <w:t>5</w:t>
        </w:r>
        <w:r w:rsidR="008117D9" w:rsidRPr="003D6FB8">
          <w:t>8350</w:t>
        </w:r>
        <w:r w:rsidR="00950B56" w:rsidRPr="003D6FB8">
          <w:t xml:space="preserve"> км</w:t>
        </w:r>
      </w:smartTag>
      <w:r w:rsidR="00950B56" w:rsidRPr="003D6FB8">
        <w:t>.</w:t>
      </w:r>
    </w:p>
    <w:p w:rsidR="00880F78" w:rsidRPr="003D6FB8" w:rsidRDefault="00880F7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ЕОс</w:t>
      </w:r>
      <w:r w:rsidR="004372BC" w:rsidRPr="003D6FB8">
        <w:t xml:space="preserve"> = 4</w:t>
      </w:r>
      <w:r w:rsidR="00187224" w:rsidRPr="003D6FB8">
        <w:t>668</w:t>
      </w:r>
      <w:r w:rsidRPr="003D6FB8">
        <w:t>∙</w:t>
      </w:r>
      <w:r w:rsidR="000F7953" w:rsidRPr="003D6FB8">
        <w:t>0,093 = 434</w:t>
      </w:r>
      <w:r w:rsidR="004372BC" w:rsidRPr="003D6FB8">
        <w:t>,</w:t>
      </w:r>
      <w:r w:rsidR="000F7953" w:rsidRPr="003D6FB8">
        <w:t>12</w:t>
      </w:r>
      <w:r w:rsidR="004372BC" w:rsidRPr="003D6FB8">
        <w:t xml:space="preserve"> чел-ч.</w:t>
      </w:r>
    </w:p>
    <w:p w:rsidR="00880F78" w:rsidRPr="003D6FB8" w:rsidRDefault="00880F7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ЕО</w:t>
      </w:r>
      <w:r w:rsidRPr="003D6FB8">
        <w:rPr>
          <w:vertAlign w:val="subscript"/>
          <w:lang w:val="en-US"/>
        </w:rPr>
        <w:t>m</w:t>
      </w:r>
      <w:r w:rsidRPr="003D6FB8">
        <w:t xml:space="preserve"> = </w:t>
      </w:r>
      <w:r w:rsidR="00187224" w:rsidRPr="003D6FB8">
        <w:t>43</w:t>
      </w:r>
      <w:r w:rsidRPr="003D6FB8">
        <w:t>∙</w:t>
      </w:r>
      <w:r w:rsidR="000F7953" w:rsidRPr="003D6FB8">
        <w:t>0,25 = 10,75</w:t>
      </w:r>
      <w:r w:rsidR="004372BC" w:rsidRPr="003D6FB8">
        <w:t xml:space="preserve"> чел-ч.</w:t>
      </w:r>
    </w:p>
    <w:p w:rsidR="00880F78" w:rsidRPr="003D6FB8" w:rsidRDefault="00880F7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ТО-1</w:t>
      </w:r>
      <w:r w:rsidRPr="003D6FB8">
        <w:t xml:space="preserve"> = </w:t>
      </w:r>
      <w:r w:rsidR="00187224" w:rsidRPr="003D6FB8">
        <w:t>327</w:t>
      </w:r>
      <w:r w:rsidRPr="003D6FB8">
        <w:t>∙</w:t>
      </w:r>
      <w:r w:rsidR="004372BC" w:rsidRPr="003D6FB8">
        <w:t xml:space="preserve">8,346 = </w:t>
      </w:r>
      <w:r w:rsidR="000F7953" w:rsidRPr="003D6FB8">
        <w:t>2729,14</w:t>
      </w:r>
      <w:r w:rsidR="00950B56" w:rsidRPr="003D6FB8">
        <w:t xml:space="preserve"> чел-ч.</w:t>
      </w:r>
    </w:p>
    <w:p w:rsidR="00880F78" w:rsidRPr="003D6FB8" w:rsidRDefault="00880F7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ТО-2</w:t>
      </w:r>
      <w:r w:rsidRPr="003D6FB8">
        <w:t xml:space="preserve"> = </w:t>
      </w:r>
      <w:r w:rsidR="00187224" w:rsidRPr="003D6FB8">
        <w:t>93</w:t>
      </w:r>
      <w:r w:rsidRPr="003D6FB8">
        <w:t>∙</w:t>
      </w:r>
      <w:r w:rsidR="000F7953" w:rsidRPr="003D6FB8">
        <w:t>33,696 = 3133,73</w:t>
      </w:r>
      <w:r w:rsidR="00950B56" w:rsidRPr="003D6FB8">
        <w:t xml:space="preserve"> чел-ч.</w:t>
      </w:r>
    </w:p>
    <w:p w:rsidR="00880F78" w:rsidRPr="003D6FB8" w:rsidRDefault="00880F7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Д-1</w:t>
      </w:r>
      <w:r w:rsidRPr="003D6FB8">
        <w:t xml:space="preserve"> = </w:t>
      </w:r>
      <w:r w:rsidR="00187224" w:rsidRPr="003D6FB8">
        <w:t>29</w:t>
      </w:r>
      <w:r w:rsidRPr="003D6FB8">
        <w:t>∙</w:t>
      </w:r>
      <w:r w:rsidR="000F7953" w:rsidRPr="003D6FB8">
        <w:t>0,624 = 18,10</w:t>
      </w:r>
      <w:r w:rsidR="00950B56" w:rsidRPr="003D6FB8">
        <w:t xml:space="preserve"> чел-ч.</w:t>
      </w:r>
    </w:p>
    <w:p w:rsidR="00880F78" w:rsidRPr="003D6FB8" w:rsidRDefault="00880F7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Д-2</w:t>
      </w:r>
      <w:r w:rsidRPr="003D6FB8">
        <w:t xml:space="preserve"> = </w:t>
      </w:r>
      <w:r w:rsidR="00950B56" w:rsidRPr="003D6FB8">
        <w:t>7</w:t>
      </w:r>
      <w:r w:rsidRPr="003D6FB8">
        <w:t>∙</w:t>
      </w:r>
      <w:r w:rsidR="00950B56" w:rsidRPr="003D6FB8">
        <w:t>2,18</w:t>
      </w:r>
      <w:r w:rsidR="000F7953" w:rsidRPr="003D6FB8">
        <w:t>4 = 15,288</w:t>
      </w:r>
      <w:r w:rsidR="00950B56" w:rsidRPr="003D6FB8">
        <w:t xml:space="preserve"> чел-ч.</w:t>
      </w:r>
    </w:p>
    <w:p w:rsidR="00880F78" w:rsidRPr="003D6FB8" w:rsidRDefault="000F795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24"/>
        </w:rPr>
        <w:object w:dxaOrig="3400" w:dyaOrig="620">
          <v:shape id="_x0000_i1053" type="#_x0000_t75" style="width:170.25pt;height:30.75pt" o:ole="">
            <v:imagedata r:id="rId63" o:title=""/>
          </v:shape>
          <o:OLEObject Type="Embed" ProgID="Equation.3" ShapeID="_x0000_i1053" DrawAspect="Content" ObjectID="_1470856861" r:id="rId64"/>
        </w:object>
      </w:r>
      <w:r w:rsidR="00950B56" w:rsidRPr="003D6FB8">
        <w:t xml:space="preserve"> чел-ч.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Годовой объем работ в чел-ч по самообслуживания (СО) предприятия принимается в процентном отношении от суммарной трудоемкости работ ТО, ТР и Д:</w:t>
      </w:r>
    </w:p>
    <w:p w:rsidR="0031648B" w:rsidRPr="003D6FB8" w:rsidRDefault="00854C6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со</w:t>
      </w:r>
      <w:r w:rsidRPr="003D6FB8">
        <w:t xml:space="preserve"> = (Т</w:t>
      </w:r>
      <w:r w:rsidRPr="003D6FB8">
        <w:rPr>
          <w:vertAlign w:val="subscript"/>
        </w:rPr>
        <w:t>ЕОс</w:t>
      </w:r>
      <w:r w:rsidRPr="003D6FB8">
        <w:t xml:space="preserve"> + Т</w:t>
      </w:r>
      <w:r w:rsidRPr="003D6FB8">
        <w:rPr>
          <w:vertAlign w:val="subscript"/>
        </w:rPr>
        <w:t>ЕО</w:t>
      </w:r>
      <w:r w:rsidRPr="003D6FB8">
        <w:rPr>
          <w:vertAlign w:val="subscript"/>
          <w:lang w:val="en-US"/>
        </w:rPr>
        <w:t>m</w:t>
      </w:r>
      <w:r w:rsidRPr="003D6FB8">
        <w:t xml:space="preserve"> + Т</w:t>
      </w:r>
      <w:r w:rsidRPr="003D6FB8">
        <w:rPr>
          <w:vertAlign w:val="subscript"/>
        </w:rPr>
        <w:t>ТО-1</w:t>
      </w:r>
      <w:r w:rsidRPr="003D6FB8">
        <w:t xml:space="preserve"> + Т</w:t>
      </w:r>
      <w:r w:rsidRPr="003D6FB8">
        <w:rPr>
          <w:vertAlign w:val="subscript"/>
        </w:rPr>
        <w:t>ТО-2</w:t>
      </w:r>
      <w:r w:rsidRPr="003D6FB8">
        <w:t xml:space="preserve"> + Т</w:t>
      </w:r>
      <w:r w:rsidRPr="003D6FB8">
        <w:rPr>
          <w:vertAlign w:val="subscript"/>
        </w:rPr>
        <w:t>Д-1</w:t>
      </w:r>
      <w:r w:rsidRPr="003D6FB8">
        <w:t xml:space="preserve"> + Т</w:t>
      </w:r>
      <w:r w:rsidRPr="003D6FB8">
        <w:rPr>
          <w:vertAlign w:val="subscript"/>
        </w:rPr>
        <w:t>Д-2</w:t>
      </w:r>
      <w:r w:rsidRPr="003D6FB8">
        <w:t xml:space="preserve"> + Т</w:t>
      </w:r>
      <w:r w:rsidRPr="003D6FB8">
        <w:rPr>
          <w:vertAlign w:val="subscript"/>
        </w:rPr>
        <w:t>ТР</w:t>
      </w:r>
      <w:r w:rsidRPr="003D6FB8">
        <w:t>)∙</w:t>
      </w:r>
      <w:r w:rsidR="00CB56F4" w:rsidRPr="003D6FB8">
        <w:rPr>
          <w:lang w:val="en-US"/>
        </w:rPr>
        <w:t>k</w:t>
      </w:r>
      <w:r w:rsidR="00CB56F4" w:rsidRPr="003D6FB8">
        <w:rPr>
          <w:vertAlign w:val="subscript"/>
        </w:rPr>
        <w:t>СО</w:t>
      </w:r>
      <w:r w:rsidR="00CB56F4" w:rsidRPr="003D6FB8">
        <w:t>/</w:t>
      </w:r>
      <w:r w:rsidR="00391CED" w:rsidRPr="003D6FB8">
        <w:t>100</w:t>
      </w:r>
      <w:r w:rsidR="00391CED" w:rsidRPr="003D6FB8">
        <w:tab/>
      </w:r>
      <w:r w:rsidR="00391CED" w:rsidRPr="003D6FB8">
        <w:tab/>
        <w:t>(3</w:t>
      </w:r>
      <w:r w:rsidR="00CB56F4" w:rsidRPr="003D6FB8">
        <w:t>.</w:t>
      </w:r>
      <w:r w:rsidR="00391CED" w:rsidRPr="003D6FB8">
        <w:t>18</w:t>
      </w:r>
      <w:r w:rsidR="00CB56F4"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CB56F4" w:rsidRPr="003D6FB8">
        <w:rPr>
          <w:lang w:val="en-US"/>
        </w:rPr>
        <w:t>k</w:t>
      </w:r>
      <w:r w:rsidR="00CB56F4" w:rsidRPr="003D6FB8">
        <w:rPr>
          <w:vertAlign w:val="subscript"/>
        </w:rPr>
        <w:t>СО</w:t>
      </w:r>
      <w:r w:rsidR="00CB56F4" w:rsidRPr="003D6FB8">
        <w:t xml:space="preserve"> </w:t>
      </w:r>
      <w:r w:rsidRPr="003D6FB8">
        <w:t>- об</w:t>
      </w:r>
      <w:r w:rsidR="00804971" w:rsidRPr="003D6FB8">
        <w:t xml:space="preserve">ъем работ по самообслуживанию, </w:t>
      </w:r>
      <w:r w:rsidR="00CB56F4" w:rsidRPr="003D6FB8">
        <w:rPr>
          <w:lang w:val="en-US"/>
        </w:rPr>
        <w:t>k</w:t>
      </w:r>
      <w:r w:rsidR="00CB56F4" w:rsidRPr="003D6FB8">
        <w:rPr>
          <w:vertAlign w:val="subscript"/>
        </w:rPr>
        <w:t>СО</w:t>
      </w:r>
      <w:r w:rsidR="00CB56F4" w:rsidRPr="003D6FB8">
        <w:t xml:space="preserve"> </w:t>
      </w:r>
      <w:r w:rsidRPr="003D6FB8">
        <w:t>=15%.</w:t>
      </w:r>
    </w:p>
    <w:p w:rsidR="00CD2105" w:rsidRPr="003D6FB8" w:rsidRDefault="00CD21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</w:t>
      </w:r>
      <w:r w:rsidRPr="003D6FB8">
        <w:rPr>
          <w:vertAlign w:val="subscript"/>
        </w:rPr>
        <w:t>со</w:t>
      </w:r>
      <w:r w:rsidRPr="003D6FB8">
        <w:t xml:space="preserve"> = (</w:t>
      </w:r>
      <w:r w:rsidR="004F32A1" w:rsidRPr="003D6FB8">
        <w:t>434</w:t>
      </w:r>
      <w:r w:rsidRPr="003D6FB8">
        <w:t>,</w:t>
      </w:r>
      <w:r w:rsidR="004F32A1" w:rsidRPr="003D6FB8">
        <w:t>12</w:t>
      </w:r>
      <w:r w:rsidRPr="003D6FB8">
        <w:t xml:space="preserve"> + </w:t>
      </w:r>
      <w:r w:rsidR="004F32A1" w:rsidRPr="003D6FB8">
        <w:t>10</w:t>
      </w:r>
      <w:r w:rsidRPr="003D6FB8">
        <w:t>,</w:t>
      </w:r>
      <w:r w:rsidR="004F32A1" w:rsidRPr="003D6FB8">
        <w:t>75</w:t>
      </w:r>
      <w:r w:rsidRPr="003D6FB8">
        <w:t xml:space="preserve"> + </w:t>
      </w:r>
      <w:r w:rsidR="004F32A1" w:rsidRPr="003D6FB8">
        <w:t>2729</w:t>
      </w:r>
      <w:r w:rsidRPr="003D6FB8">
        <w:t>,</w:t>
      </w:r>
      <w:r w:rsidR="004F32A1" w:rsidRPr="003D6FB8">
        <w:t>14</w:t>
      </w:r>
      <w:r w:rsidRPr="003D6FB8">
        <w:t xml:space="preserve"> + </w:t>
      </w:r>
      <w:r w:rsidR="004F32A1" w:rsidRPr="003D6FB8">
        <w:t>3133</w:t>
      </w:r>
      <w:r w:rsidRPr="003D6FB8">
        <w:t>,</w:t>
      </w:r>
      <w:r w:rsidR="004F32A1" w:rsidRPr="003D6FB8">
        <w:t>73</w:t>
      </w:r>
      <w:r w:rsidRPr="003D6FB8">
        <w:t xml:space="preserve"> + 1</w:t>
      </w:r>
      <w:r w:rsidR="004F32A1" w:rsidRPr="003D6FB8">
        <w:t>8</w:t>
      </w:r>
      <w:r w:rsidRPr="003D6FB8">
        <w:t>,</w:t>
      </w:r>
      <w:r w:rsidR="004F32A1" w:rsidRPr="003D6FB8">
        <w:t>10</w:t>
      </w:r>
      <w:r w:rsidRPr="003D6FB8">
        <w:t xml:space="preserve"> + 1</w:t>
      </w:r>
      <w:r w:rsidR="004F32A1" w:rsidRPr="003D6FB8">
        <w:t>5</w:t>
      </w:r>
      <w:r w:rsidRPr="003D6FB8">
        <w:t>,</w:t>
      </w:r>
      <w:r w:rsidR="004F32A1" w:rsidRPr="003D6FB8">
        <w:t>29</w:t>
      </w:r>
      <w:r w:rsidRPr="003D6FB8">
        <w:t xml:space="preserve"> + 11</w:t>
      </w:r>
      <w:r w:rsidR="004F32A1" w:rsidRPr="003D6FB8">
        <w:t>573</w:t>
      </w:r>
      <w:r w:rsidRPr="003D6FB8">
        <w:t>,</w:t>
      </w:r>
      <w:r w:rsidR="004F32A1" w:rsidRPr="003D6FB8">
        <w:t>14</w:t>
      </w:r>
      <w:r w:rsidRPr="003D6FB8">
        <w:t>)∙15/100 = 2687,</w:t>
      </w:r>
      <w:r w:rsidR="004F32A1" w:rsidRPr="003D6FB8">
        <w:t>14</w:t>
      </w:r>
      <w:r w:rsidRPr="003D6FB8">
        <w:t xml:space="preserve"> чел-ч.</w:t>
      </w:r>
      <w:r w:rsidRPr="003D6FB8">
        <w:tab/>
      </w:r>
    </w:p>
    <w:p w:rsidR="008A0E48" w:rsidRPr="003D6FB8" w:rsidRDefault="004F32A1" w:rsidP="003D6FB8">
      <w:pPr>
        <w:shd w:val="clear" w:color="auto" w:fill="FFFFFF"/>
        <w:tabs>
          <w:tab w:val="num" w:pos="280"/>
          <w:tab w:val="left" w:leader="underscore" w:pos="1541"/>
        </w:tabs>
        <w:spacing w:line="360" w:lineRule="auto"/>
        <w:ind w:firstLine="709"/>
        <w:jc w:val="both"/>
      </w:pPr>
      <w:r w:rsidRPr="003D6FB8">
        <w:rPr>
          <w:position w:val="-14"/>
        </w:rPr>
        <w:object w:dxaOrig="2540" w:dyaOrig="400">
          <v:shape id="_x0000_i1054" type="#_x0000_t75" style="width:126.75pt;height:20.25pt" o:ole="">
            <v:imagedata r:id="rId65" o:title=""/>
          </v:shape>
          <o:OLEObject Type="Embed" ProgID="Equation.3" ShapeID="_x0000_i1054" DrawAspect="Content" ObjectID="_1470856862" r:id="rId66"/>
        </w:object>
      </w:r>
      <w:r w:rsidR="00CB56F4" w:rsidRPr="003D6FB8">
        <w:t xml:space="preserve">; </w:t>
      </w:r>
      <w:r w:rsidRPr="003D6FB8">
        <w:t>следовательно,</w:t>
      </w:r>
      <w:r w:rsidR="00CB56F4" w:rsidRPr="003D6FB8">
        <w:t xml:space="preserve"> работы с</w:t>
      </w:r>
      <w:r w:rsidR="008A0E48" w:rsidRPr="003D6FB8">
        <w:t xml:space="preserve"> СО </w:t>
      </w:r>
      <w:r w:rsidRPr="003D6FB8">
        <w:t xml:space="preserve">нет смысла </w:t>
      </w:r>
      <w:r w:rsidR="008A0E48" w:rsidRPr="003D6FB8">
        <w:t>выполнят</w:t>
      </w:r>
      <w:r w:rsidRPr="003D6FB8">
        <w:t>ь</w:t>
      </w:r>
      <w:r w:rsidR="008A0E48" w:rsidRPr="003D6FB8">
        <w:t xml:space="preserve"> самостоятельным</w:t>
      </w:r>
      <w:r w:rsidR="00804971" w:rsidRPr="003D6FB8">
        <w:t xml:space="preserve"> </w:t>
      </w:r>
      <w:r w:rsidR="008A0E48" w:rsidRPr="003D6FB8">
        <w:t>подразделением (ОГМ).</w:t>
      </w:r>
    </w:p>
    <w:p w:rsidR="0031648B" w:rsidRPr="003D6FB8" w:rsidRDefault="0031648B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224E23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</w:rPr>
      </w:pPr>
      <w:r w:rsidRPr="00224E23">
        <w:rPr>
          <w:b/>
        </w:rPr>
        <w:t>3.3. Распределение трудоемкости ТО, ТР и СО по видам работ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Для определения объемов работ в производственных цехах выполняется распределение годовых трудоемкостей ЕО</w:t>
      </w:r>
      <w:r w:rsidRPr="003D6FB8">
        <w:rPr>
          <w:vertAlign w:val="subscript"/>
        </w:rPr>
        <w:t>с</w:t>
      </w:r>
      <w:r w:rsidRPr="003D6FB8">
        <w:t>, ЕО</w:t>
      </w:r>
      <w:r w:rsidRPr="003D6FB8">
        <w:rPr>
          <w:vertAlign w:val="subscript"/>
        </w:rPr>
        <w:t>т&gt;</w:t>
      </w:r>
      <w:r w:rsidRPr="003D6FB8">
        <w:t xml:space="preserve"> ТО-1, ТО-2, Д и ТР</w:t>
      </w:r>
      <w:r w:rsidR="00686A26" w:rsidRPr="003D6FB8">
        <w:t xml:space="preserve"> по видам работ в процентах</w:t>
      </w:r>
      <w:r w:rsidRPr="003D6FB8">
        <w:t>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Годовой объем работ соответствующего вида </w:t>
      </w:r>
      <w:r w:rsidR="00D101EC" w:rsidRPr="003D6FB8">
        <w:t>в чел-ч определяется по формуле:</w:t>
      </w:r>
    </w:p>
    <w:p w:rsidR="0031648B" w:rsidRPr="003D6FB8" w:rsidRDefault="00686A2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24"/>
        </w:rPr>
        <w:object w:dxaOrig="1100" w:dyaOrig="680">
          <v:shape id="_x0000_i1055" type="#_x0000_t75" style="width:54.75pt;height:33.75pt" o:ole="">
            <v:imagedata r:id="rId67" o:title=""/>
          </v:shape>
          <o:OLEObject Type="Embed" ProgID="Equation.3" ShapeID="_x0000_i1055" DrawAspect="Content" ObjectID="_1470856863" r:id="rId68"/>
        </w:object>
      </w:r>
      <w:r w:rsidR="00391CED" w:rsidRPr="003D6FB8">
        <w:tab/>
      </w:r>
      <w:r w:rsidR="00391CED" w:rsidRPr="003D6FB8">
        <w:tab/>
      </w:r>
      <w:r w:rsidR="00391CED" w:rsidRPr="003D6FB8">
        <w:tab/>
      </w:r>
      <w:r w:rsidR="00391CED" w:rsidRPr="003D6FB8">
        <w:tab/>
      </w:r>
      <w:r w:rsidR="00391CED" w:rsidRPr="003D6FB8">
        <w:tab/>
        <w:t>(3</w:t>
      </w:r>
      <w:r w:rsidR="00D101EC" w:rsidRPr="003D6FB8">
        <w:t>.</w:t>
      </w:r>
      <w:r w:rsidR="00391CED" w:rsidRPr="003D6FB8">
        <w:t>19</w:t>
      </w:r>
      <w:r w:rsidRPr="003D6FB8">
        <w:t>)</w:t>
      </w:r>
    </w:p>
    <w:p w:rsidR="008A0E48" w:rsidRPr="003D6FB8" w:rsidRDefault="00686A2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Pr="003D6FB8">
        <w:rPr>
          <w:lang w:val="en-US"/>
        </w:rPr>
        <w:t>t</w:t>
      </w:r>
      <w:r w:rsidRPr="003D6FB8">
        <w:rPr>
          <w:vertAlign w:val="superscript"/>
        </w:rPr>
        <w:t>г</w:t>
      </w:r>
      <w:r w:rsidRPr="003D6FB8">
        <w:rPr>
          <w:vertAlign w:val="subscript"/>
          <w:lang w:val="en-US"/>
        </w:rPr>
        <w:t>j</w:t>
      </w:r>
      <w:r w:rsidR="008A0E48" w:rsidRPr="003D6FB8">
        <w:t xml:space="preserve"> - годовая трудоемкость</w:t>
      </w:r>
      <w:r w:rsidRPr="003D6FB8">
        <w:t xml:space="preserve"> </w:t>
      </w:r>
      <w:r w:rsidRPr="003D6FB8">
        <w:rPr>
          <w:lang w:val="en-US"/>
        </w:rPr>
        <w:t>j</w:t>
      </w:r>
      <w:r w:rsidR="008A0E48" w:rsidRPr="003D6FB8">
        <w:t>-го вида работ, чел</w:t>
      </w:r>
      <w:r w:rsidRPr="003D6FB8">
        <w:t>-</w:t>
      </w:r>
      <w:r w:rsidR="008A0E48" w:rsidRPr="003D6FB8">
        <w:t>ч</w:t>
      </w:r>
      <w:r w:rsidRPr="003D6FB8">
        <w:t>.</w:t>
      </w:r>
      <w:r w:rsidR="008A0E48" w:rsidRPr="003D6FB8">
        <w:t>;</w:t>
      </w:r>
    </w:p>
    <w:p w:rsidR="00686A26" w:rsidRPr="003D6FB8" w:rsidRDefault="00686A2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t</w:t>
      </w:r>
      <w:r w:rsidRPr="003D6FB8">
        <w:rPr>
          <w:vertAlign w:val="superscript"/>
        </w:rPr>
        <w:t>г</w:t>
      </w:r>
      <w:r w:rsidRPr="003D6FB8">
        <w:rPr>
          <w:vertAlign w:val="subscript"/>
          <w:lang w:val="en-US"/>
        </w:rPr>
        <w:t>i</w:t>
      </w:r>
      <w:r w:rsidR="008A0E48" w:rsidRPr="003D6FB8">
        <w:t xml:space="preserve"> - </w:t>
      </w:r>
      <w:r w:rsidR="00593926" w:rsidRPr="003D6FB8">
        <w:t>общая</w:t>
      </w:r>
      <w:r w:rsidR="008A0E48" w:rsidRPr="003D6FB8">
        <w:t xml:space="preserve"> годовая трудоемкость </w:t>
      </w:r>
      <w:r w:rsidRPr="003D6FB8">
        <w:rPr>
          <w:lang w:val="en-US"/>
        </w:rPr>
        <w:t>i</w:t>
      </w:r>
      <w:r w:rsidR="008A0E48" w:rsidRPr="003D6FB8">
        <w:t xml:space="preserve">-го вида ТО, ТР, СО; </w:t>
      </w:r>
    </w:p>
    <w:p w:rsidR="00686A26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В</w:t>
      </w:r>
      <w:r w:rsidR="00686A26" w:rsidRPr="003D6FB8">
        <w:rPr>
          <w:iCs/>
          <w:vertAlign w:val="subscript"/>
          <w:lang w:val="en-US"/>
        </w:rPr>
        <w:t>j</w:t>
      </w:r>
      <w:r w:rsidRPr="003D6FB8">
        <w:rPr>
          <w:iCs/>
        </w:rPr>
        <w:t xml:space="preserve"> </w:t>
      </w:r>
      <w:r w:rsidR="00686A26" w:rsidRPr="003D6FB8">
        <w:rPr>
          <w:iCs/>
        </w:rPr>
        <w:t>–</w:t>
      </w:r>
      <w:r w:rsidRPr="003D6FB8">
        <w:rPr>
          <w:iCs/>
        </w:rPr>
        <w:t xml:space="preserve"> </w:t>
      </w:r>
      <w:r w:rsidRPr="003D6FB8">
        <w:t>доля</w:t>
      </w:r>
      <w:r w:rsidR="00686A26" w:rsidRPr="003D6FB8">
        <w:t xml:space="preserve"> </w:t>
      </w:r>
      <w:r w:rsidR="00686A26" w:rsidRPr="003D6FB8">
        <w:rPr>
          <w:lang w:val="en-US"/>
        </w:rPr>
        <w:t>j</w:t>
      </w:r>
      <w:r w:rsidRPr="003D6FB8">
        <w:t>-го вида работ в % от общей годо</w:t>
      </w:r>
      <w:r w:rsidR="00224E23">
        <w:t>вой трудоемкости ТО, ТР или СО.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Распределение трудоемкости по ТО и</w:t>
      </w:r>
      <w:r w:rsidR="0031648B" w:rsidRPr="003D6FB8">
        <w:t xml:space="preserve"> ЕО по видам работ приведены в</w:t>
      </w:r>
      <w:r w:rsidRPr="003D6FB8">
        <w:t xml:space="preserve"> табл. </w:t>
      </w:r>
      <w:r w:rsidR="00AA086F" w:rsidRPr="003D6FB8">
        <w:t>3</w:t>
      </w:r>
      <w:r w:rsidR="0031648B" w:rsidRPr="003D6FB8">
        <w:t>.</w:t>
      </w:r>
      <w:r w:rsidR="00AA086F" w:rsidRPr="003D6FB8">
        <w:t>2</w:t>
      </w:r>
      <w:r w:rsidRPr="003D6FB8">
        <w:t xml:space="preserve">, распределение трудоёмкости ТР и </w:t>
      </w:r>
      <w:r w:rsidR="0031648B" w:rsidRPr="003D6FB8">
        <w:t xml:space="preserve">СО по видам работ приведены в </w:t>
      </w:r>
      <w:r w:rsidR="00C95990" w:rsidRPr="003D6FB8">
        <w:t xml:space="preserve">табл. </w:t>
      </w:r>
      <w:r w:rsidR="00AA086F" w:rsidRPr="003D6FB8">
        <w:rPr>
          <w:lang w:val="en-US"/>
        </w:rPr>
        <w:t>3</w:t>
      </w:r>
      <w:r w:rsidRPr="003D6FB8">
        <w:t>.</w:t>
      </w:r>
      <w:r w:rsidR="00AA086F" w:rsidRPr="003D6FB8">
        <w:rPr>
          <w:lang w:val="en-US"/>
        </w:rPr>
        <w:t>3</w:t>
      </w:r>
      <w:r w:rsidR="00FF25E9" w:rsidRPr="003D6FB8">
        <w:t>.</w:t>
      </w:r>
    </w:p>
    <w:p w:rsidR="00C60AFD" w:rsidRPr="003D6FB8" w:rsidRDefault="00C60AFD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C95990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Таблица </w:t>
      </w:r>
      <w:r w:rsidR="00AA086F" w:rsidRPr="003D6FB8">
        <w:rPr>
          <w:lang w:val="en-US"/>
        </w:rPr>
        <w:t>3</w:t>
      </w:r>
      <w:r w:rsidR="008A0E48" w:rsidRPr="003D6FB8">
        <w:t>.</w:t>
      </w:r>
      <w:r w:rsidR="00AA086F" w:rsidRPr="003D6FB8">
        <w:rPr>
          <w:lang w:val="en-US"/>
        </w:rPr>
        <w:t>2</w:t>
      </w:r>
      <w:r w:rsidRPr="003D6FB8">
        <w:t>. Распределение трудоемкости по ТО и ЕО</w:t>
      </w:r>
    </w:p>
    <w:tbl>
      <w:tblPr>
        <w:tblStyle w:val="a3"/>
        <w:tblW w:w="9100" w:type="dxa"/>
        <w:tblInd w:w="248" w:type="dxa"/>
        <w:tblLook w:val="01E0" w:firstRow="1" w:lastRow="1" w:firstColumn="1" w:lastColumn="1" w:noHBand="0" w:noVBand="0"/>
      </w:tblPr>
      <w:tblGrid>
        <w:gridCol w:w="4470"/>
        <w:gridCol w:w="2522"/>
        <w:gridCol w:w="2108"/>
      </w:tblGrid>
      <w:tr w:rsidR="00C95990" w:rsidRPr="003D6FB8" w:rsidTr="00224E23">
        <w:tc>
          <w:tcPr>
            <w:tcW w:w="4470" w:type="dxa"/>
            <w:vMerge w:val="restart"/>
            <w:vAlign w:val="center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Вид работ</w:t>
            </w:r>
          </w:p>
        </w:tc>
        <w:tc>
          <w:tcPr>
            <w:tcW w:w="4630" w:type="dxa"/>
            <w:gridSpan w:val="2"/>
            <w:vAlign w:val="center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Трудоемкость работ</w:t>
            </w:r>
          </w:p>
        </w:tc>
      </w:tr>
      <w:tr w:rsidR="00C95990" w:rsidRPr="003D6FB8" w:rsidTr="00224E23">
        <w:tc>
          <w:tcPr>
            <w:tcW w:w="4470" w:type="dxa"/>
            <w:vMerge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%</w:t>
            </w:r>
          </w:p>
        </w:tc>
        <w:tc>
          <w:tcPr>
            <w:tcW w:w="2108" w:type="dxa"/>
            <w:vAlign w:val="center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Чел-ч.</w:t>
            </w:r>
          </w:p>
        </w:tc>
      </w:tr>
      <w:tr w:rsidR="00C95990" w:rsidRPr="003D6FB8" w:rsidTr="00224E23">
        <w:tc>
          <w:tcPr>
            <w:tcW w:w="9100" w:type="dxa"/>
            <w:gridSpan w:val="3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ЕОс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Уборочные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45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195,39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Моечные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35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151,97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Обтирочные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86,84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ЕОс всего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100</w:t>
            </w:r>
          </w:p>
        </w:tc>
        <w:tc>
          <w:tcPr>
            <w:tcW w:w="2108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434,2</w:t>
            </w:r>
          </w:p>
        </w:tc>
      </w:tr>
      <w:tr w:rsidR="00C60AFD" w:rsidRPr="003D6FB8" w:rsidTr="00224E23">
        <w:tc>
          <w:tcPr>
            <w:tcW w:w="9100" w:type="dxa"/>
            <w:gridSpan w:val="3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ЕОм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Уборочные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55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5,9125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Моечные и обтирочные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45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4,8375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ЕОм всего: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100</w:t>
            </w:r>
          </w:p>
        </w:tc>
        <w:tc>
          <w:tcPr>
            <w:tcW w:w="2108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10,75</w:t>
            </w:r>
          </w:p>
        </w:tc>
      </w:tr>
      <w:tr w:rsidR="00C60AFD" w:rsidRPr="003D6FB8" w:rsidTr="00224E23">
        <w:tc>
          <w:tcPr>
            <w:tcW w:w="9100" w:type="dxa"/>
            <w:gridSpan w:val="3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ТО-1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Крепежные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48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1309,9872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5,7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155,56098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7,3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199,22722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По обслуживанию системы питания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136,457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Шинные</w:t>
            </w:r>
          </w:p>
        </w:tc>
        <w:tc>
          <w:tcPr>
            <w:tcW w:w="2522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109,1656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Смазочно-заправочные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30</w:t>
            </w:r>
          </w:p>
        </w:tc>
        <w:tc>
          <w:tcPr>
            <w:tcW w:w="210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818,742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 по ТО-1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100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2729,14</w:t>
            </w:r>
          </w:p>
        </w:tc>
      </w:tr>
      <w:tr w:rsidR="00C60AFD" w:rsidRPr="003D6FB8" w:rsidTr="00224E23">
        <w:tc>
          <w:tcPr>
            <w:tcW w:w="9100" w:type="dxa"/>
            <w:gridSpan w:val="3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ТО-2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Крепежные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30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940,119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9,7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303,97181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8,3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260,09959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По обслуживанию системы питания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250,6984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Шинные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125,3492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Смазочно-заправочные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40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1253,492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 по ТО-2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100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3133,73</w:t>
            </w:r>
          </w:p>
        </w:tc>
      </w:tr>
      <w:tr w:rsidR="00C60AFD" w:rsidRPr="003D6FB8" w:rsidTr="00224E23">
        <w:tc>
          <w:tcPr>
            <w:tcW w:w="9100" w:type="dxa"/>
            <w:gridSpan w:val="3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Д</w:t>
            </w:r>
          </w:p>
        </w:tc>
      </w:tr>
      <w:tr w:rsidR="00C60AFD" w:rsidRPr="003D6FB8" w:rsidTr="00224E23">
        <w:tc>
          <w:tcPr>
            <w:tcW w:w="4470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Д-1 и Д-2</w:t>
            </w:r>
          </w:p>
        </w:tc>
        <w:tc>
          <w:tcPr>
            <w:tcW w:w="2522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100</w:t>
            </w:r>
          </w:p>
        </w:tc>
        <w:tc>
          <w:tcPr>
            <w:tcW w:w="210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33,39</w:t>
            </w:r>
          </w:p>
        </w:tc>
      </w:tr>
    </w:tbl>
    <w:p w:rsidR="00C60AFD" w:rsidRPr="003D6FB8" w:rsidRDefault="00C60AFD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C95990" w:rsidRPr="003D6FB8" w:rsidRDefault="00C95990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Таблица </w:t>
      </w:r>
      <w:r w:rsidR="00AA086F" w:rsidRPr="003D6FB8">
        <w:rPr>
          <w:lang w:val="en-US"/>
        </w:rPr>
        <w:t>3</w:t>
      </w:r>
      <w:r w:rsidRPr="003D6FB8">
        <w:t>.</w:t>
      </w:r>
      <w:r w:rsidR="00AA086F" w:rsidRPr="003D6FB8">
        <w:rPr>
          <w:lang w:val="en-US"/>
        </w:rPr>
        <w:t>3</w:t>
      </w:r>
      <w:r w:rsidRPr="003D6FB8">
        <w:t>. Распределение трудоемкости ТР и СО по видам работ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66"/>
        <w:gridCol w:w="2522"/>
        <w:gridCol w:w="2582"/>
      </w:tblGrid>
      <w:tr w:rsidR="00C95990" w:rsidRPr="003D6FB8">
        <w:tc>
          <w:tcPr>
            <w:tcW w:w="4588" w:type="dxa"/>
            <w:vMerge w:val="restart"/>
            <w:vAlign w:val="center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Вид работ</w:t>
            </w:r>
          </w:p>
        </w:tc>
        <w:tc>
          <w:tcPr>
            <w:tcW w:w="5265" w:type="dxa"/>
            <w:gridSpan w:val="2"/>
            <w:vAlign w:val="center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Трудоемкость работ</w:t>
            </w:r>
          </w:p>
        </w:tc>
      </w:tr>
      <w:tr w:rsidR="00C95990" w:rsidRPr="003D6FB8">
        <w:tc>
          <w:tcPr>
            <w:tcW w:w="4588" w:type="dxa"/>
            <w:vMerge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%</w:t>
            </w:r>
          </w:p>
        </w:tc>
        <w:tc>
          <w:tcPr>
            <w:tcW w:w="2648" w:type="dxa"/>
            <w:vAlign w:val="center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Чел-ч.</w:t>
            </w:r>
          </w:p>
        </w:tc>
      </w:tr>
      <w:tr w:rsidR="00C95990" w:rsidRPr="003D6FB8">
        <w:tc>
          <w:tcPr>
            <w:tcW w:w="9853" w:type="dxa"/>
            <w:gridSpan w:val="3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Работы, выполняемые на постах зоны ТР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Контрольно-диагностические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1,8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48,36852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Крепежные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2,5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67,1785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Регулировочные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2,2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59,11708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Разборно-сборные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21,4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575,04796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27,9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749,71206</w:t>
            </w:r>
          </w:p>
        </w:tc>
      </w:tr>
      <w:tr w:rsidR="00C95990" w:rsidRPr="003D6FB8">
        <w:tc>
          <w:tcPr>
            <w:tcW w:w="9853" w:type="dxa"/>
            <w:gridSpan w:val="3"/>
          </w:tcPr>
          <w:p w:rsidR="00C95990" w:rsidRPr="00224E23" w:rsidRDefault="00C95990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Работы, выполняемые в цехах и частично на постах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По ремонту агрегатов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483,6852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Аккумуляторные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1,5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40,3071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7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188,0998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По ремонту системы питания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107,4856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Шиномонтажные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4,2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112,85988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Шиноремонтные (вулканизация)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1,4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37,61996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Медницкие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2,2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59,11708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Жестяницкие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3,2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85,98848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Сварочные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3,4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91,36276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Кузнечно-рессорные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80,6142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Арматурно-кузовные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5,2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139,73128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Обойные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134,357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Малярные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161,2284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Слесарно-механические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214,9712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72,1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1937,42794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Всего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100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2687,14</w:t>
            </w:r>
          </w:p>
        </w:tc>
      </w:tr>
      <w:tr w:rsidR="007B20B5" w:rsidRPr="003D6FB8">
        <w:tc>
          <w:tcPr>
            <w:tcW w:w="9853" w:type="dxa"/>
            <w:gridSpan w:val="3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Работы по СО (ОГМ) автопарка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25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671,785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Механические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268,714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Слесарные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429,9424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Кузнечные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53,7428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Сварочные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107,4856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Жестяницкие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107,4856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Медницкие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26,8714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Паропроводные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22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591,1708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Ремонтно-строительные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161,2284</w:t>
            </w:r>
          </w:p>
        </w:tc>
      </w:tr>
      <w:tr w:rsidR="00C60AFD" w:rsidRPr="003D6FB8">
        <w:tc>
          <w:tcPr>
            <w:tcW w:w="4588" w:type="dxa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Деревообделочные</w:t>
            </w:r>
          </w:p>
        </w:tc>
        <w:tc>
          <w:tcPr>
            <w:tcW w:w="2617" w:type="dxa"/>
            <w:vAlign w:val="center"/>
          </w:tcPr>
          <w:p w:rsidR="00C60AFD" w:rsidRPr="00224E23" w:rsidRDefault="00C60AF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</w:t>
            </w:r>
          </w:p>
        </w:tc>
        <w:tc>
          <w:tcPr>
            <w:tcW w:w="2648" w:type="dxa"/>
            <w:vAlign w:val="bottom"/>
          </w:tcPr>
          <w:p w:rsidR="00C60AFD" w:rsidRPr="00224E23" w:rsidRDefault="00C60AFD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268,714</w:t>
            </w:r>
          </w:p>
        </w:tc>
      </w:tr>
      <w:tr w:rsidR="007B20B5" w:rsidRPr="003D6FB8">
        <w:tc>
          <w:tcPr>
            <w:tcW w:w="4588" w:type="dxa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</w:p>
        </w:tc>
        <w:tc>
          <w:tcPr>
            <w:tcW w:w="2617" w:type="dxa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100</w:t>
            </w:r>
          </w:p>
        </w:tc>
        <w:tc>
          <w:tcPr>
            <w:tcW w:w="2648" w:type="dxa"/>
            <w:vAlign w:val="center"/>
          </w:tcPr>
          <w:p w:rsidR="007B20B5" w:rsidRPr="00224E23" w:rsidRDefault="00B23518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2687</w:t>
            </w:r>
            <w:r w:rsidR="00C60AFD" w:rsidRPr="00224E23">
              <w:rPr>
                <w:sz w:val="20"/>
                <w:szCs w:val="20"/>
              </w:rPr>
              <w:t>,1</w:t>
            </w:r>
            <w:r w:rsidRPr="00224E23">
              <w:rPr>
                <w:sz w:val="20"/>
                <w:szCs w:val="20"/>
              </w:rPr>
              <w:t>4</w:t>
            </w:r>
          </w:p>
        </w:tc>
      </w:tr>
    </w:tbl>
    <w:p w:rsidR="00224E23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224E23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>
        <w:br w:type="page"/>
      </w:r>
      <w:r w:rsidR="008A0E48" w:rsidRPr="003D6FB8">
        <w:rPr>
          <w:b/>
        </w:rPr>
        <w:t xml:space="preserve">4. </w:t>
      </w:r>
      <w:r w:rsidR="00D101EC" w:rsidRPr="003D6FB8">
        <w:rPr>
          <w:b/>
        </w:rPr>
        <w:t>Расчет</w:t>
      </w:r>
      <w:r w:rsidR="008A0E48" w:rsidRPr="003D6FB8">
        <w:rPr>
          <w:b/>
        </w:rPr>
        <w:t xml:space="preserve"> численности производственных рабочих и раб</w:t>
      </w:r>
      <w:r w:rsidR="00D101EC" w:rsidRPr="003D6FB8">
        <w:rPr>
          <w:b/>
        </w:rPr>
        <w:t xml:space="preserve">очих </w:t>
      </w:r>
      <w:r w:rsidR="008A0E48" w:rsidRPr="003D6FB8">
        <w:rPr>
          <w:b/>
        </w:rPr>
        <w:t>по СО АТП</w:t>
      </w: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</w:rPr>
      </w:pPr>
    </w:p>
    <w:p w:rsidR="008A0E48" w:rsidRPr="003D6FB8" w:rsidRDefault="00D101EC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При </w:t>
      </w:r>
      <w:r w:rsidR="008A0E48" w:rsidRPr="003D6FB8">
        <w:t xml:space="preserve">расчете численности рабочих определяем технологически необходимое </w:t>
      </w:r>
      <w:r w:rsidR="008A0E48" w:rsidRPr="003D6FB8">
        <w:rPr>
          <w:iCs/>
        </w:rPr>
        <w:t>Р</w:t>
      </w:r>
      <w:r w:rsidRPr="003D6FB8">
        <w:rPr>
          <w:iCs/>
        </w:rPr>
        <w:t xml:space="preserve">т </w:t>
      </w:r>
      <w:r w:rsidR="008A0E48" w:rsidRPr="003D6FB8">
        <w:t xml:space="preserve">и штатное </w:t>
      </w:r>
      <w:r w:rsidR="008A0E48" w:rsidRPr="003D6FB8">
        <w:rPr>
          <w:iCs/>
        </w:rPr>
        <w:t>Р</w:t>
      </w:r>
      <w:r w:rsidRPr="003D6FB8">
        <w:rPr>
          <w:iCs/>
        </w:rPr>
        <w:t xml:space="preserve">ш </w:t>
      </w:r>
      <w:r w:rsidR="008A0E48" w:rsidRPr="003D6FB8">
        <w:t xml:space="preserve">количество рабочих. </w:t>
      </w:r>
      <w:r w:rsidR="008A0E48" w:rsidRPr="003D6FB8">
        <w:rPr>
          <w:iCs/>
        </w:rPr>
        <w:t>Р</w:t>
      </w:r>
      <w:r w:rsidRPr="003D6FB8">
        <w:rPr>
          <w:iCs/>
        </w:rPr>
        <w:t xml:space="preserve">т </w:t>
      </w:r>
      <w:r w:rsidR="008A0E48" w:rsidRPr="003D6FB8">
        <w:t>для проведения работ на постах и в производственных цехах рассчитывается по формуле:</w:t>
      </w:r>
    </w:p>
    <w:p w:rsidR="00D101EC" w:rsidRPr="003D6FB8" w:rsidRDefault="00D101EC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Рт = Т</w:t>
      </w:r>
      <w:r w:rsidRPr="003D6FB8">
        <w:rPr>
          <w:vertAlign w:val="subscript"/>
          <w:lang w:val="en-US"/>
        </w:rPr>
        <w:t>i</w:t>
      </w:r>
      <w:r w:rsidRPr="003D6FB8">
        <w:t>/Фм, чел.</w:t>
      </w:r>
      <w:r w:rsidR="00391CED" w:rsidRPr="003D6FB8">
        <w:t xml:space="preserve"> </w:t>
      </w:r>
      <w:r w:rsidR="00391CED" w:rsidRPr="003D6FB8">
        <w:tab/>
      </w:r>
      <w:r w:rsidR="00391CED" w:rsidRPr="003D6FB8">
        <w:tab/>
      </w:r>
      <w:r w:rsidR="00391CED" w:rsidRPr="003D6FB8">
        <w:tab/>
      </w:r>
      <w:r w:rsidR="00391CED" w:rsidRPr="003D6FB8">
        <w:tab/>
        <w:t>(4</w:t>
      </w:r>
      <w:r w:rsidRPr="003D6FB8">
        <w:t>.</w:t>
      </w:r>
      <w:r w:rsidR="00391CED" w:rsidRPr="003D6FB8">
        <w:t>1</w:t>
      </w:r>
      <w:r w:rsidRPr="003D6FB8">
        <w:t>)</w:t>
      </w:r>
    </w:p>
    <w:p w:rsidR="00D101EC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D101EC" w:rsidRPr="003D6FB8">
        <w:rPr>
          <w:iCs/>
        </w:rPr>
        <w:t>Т</w:t>
      </w:r>
      <w:r w:rsidR="00D101EC" w:rsidRPr="003D6FB8">
        <w:rPr>
          <w:iCs/>
          <w:vertAlign w:val="subscript"/>
          <w:lang w:val="en-US"/>
        </w:rPr>
        <w:t>i</w:t>
      </w:r>
      <w:r w:rsidRPr="003D6FB8">
        <w:rPr>
          <w:iCs/>
        </w:rPr>
        <w:t xml:space="preserve"> </w:t>
      </w:r>
      <w:r w:rsidRPr="003D6FB8">
        <w:t xml:space="preserve">- годовой объем работ </w:t>
      </w:r>
      <w:r w:rsidR="00D101EC" w:rsidRPr="003D6FB8">
        <w:t>по зоне ТО, Д, ТР или цеху, чел</w:t>
      </w:r>
      <w:r w:rsidRPr="003D6FB8">
        <w:t>-ч</w:t>
      </w:r>
      <w:r w:rsidR="00D101EC" w:rsidRPr="003D6FB8">
        <w:t>.</w:t>
      </w:r>
      <w:r w:rsidRPr="003D6FB8">
        <w:t>;</w:t>
      </w:r>
    </w:p>
    <w:p w:rsidR="00D101EC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Ф</w:t>
      </w:r>
      <w:r w:rsidR="00D101EC" w:rsidRPr="003D6FB8">
        <w:rPr>
          <w:iCs/>
        </w:rPr>
        <w:t>м</w:t>
      </w:r>
      <w:r w:rsidRPr="003D6FB8">
        <w:rPr>
          <w:iCs/>
        </w:rPr>
        <w:t xml:space="preserve"> </w:t>
      </w:r>
      <w:r w:rsidRPr="003D6FB8">
        <w:t>- годовой фо</w:t>
      </w:r>
      <w:r w:rsidR="00D101EC" w:rsidRPr="003D6FB8">
        <w:t>нд времени рабочего места, ч.</w:t>
      </w:r>
      <w:r w:rsidR="00224E23">
        <w:t>;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Р</w:t>
      </w:r>
      <w:r w:rsidR="00D101EC" w:rsidRPr="003D6FB8">
        <w:rPr>
          <w:iCs/>
        </w:rPr>
        <w:t xml:space="preserve">ш </w:t>
      </w:r>
      <w:r w:rsidR="00D101EC" w:rsidRPr="003D6FB8">
        <w:t>рассчитывается по формуле</w:t>
      </w:r>
      <w:r w:rsidRPr="003D6FB8">
        <w:t>:</w:t>
      </w:r>
    </w:p>
    <w:p w:rsidR="00D101EC" w:rsidRPr="003D6FB8" w:rsidRDefault="00D101EC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Рш = Т</w:t>
      </w:r>
      <w:r w:rsidRPr="003D6FB8">
        <w:rPr>
          <w:vertAlign w:val="subscript"/>
          <w:lang w:val="en-US"/>
        </w:rPr>
        <w:t>i</w:t>
      </w:r>
      <w:r w:rsidRPr="003D6FB8">
        <w:t>/</w:t>
      </w:r>
      <w:r w:rsidR="0008432B" w:rsidRPr="003D6FB8">
        <w:t xml:space="preserve">Фр, </w:t>
      </w:r>
      <w:r w:rsidR="0008432B" w:rsidRPr="003D6FB8">
        <w:tab/>
      </w:r>
      <w:r w:rsidR="0008432B" w:rsidRPr="003D6FB8">
        <w:tab/>
      </w:r>
      <w:r w:rsidR="0008432B" w:rsidRPr="003D6FB8">
        <w:tab/>
      </w:r>
      <w:r w:rsidR="0008432B" w:rsidRPr="003D6FB8">
        <w:tab/>
        <w:t>(</w:t>
      </w:r>
      <w:r w:rsidR="00391CED" w:rsidRPr="003D6FB8">
        <w:t>4</w:t>
      </w:r>
      <w:r w:rsidRPr="003D6FB8">
        <w:t>.</w:t>
      </w:r>
      <w:r w:rsidR="00391CED" w:rsidRPr="003D6FB8">
        <w:t>2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Pr="003D6FB8">
        <w:rPr>
          <w:iCs/>
        </w:rPr>
        <w:t>Ф</w:t>
      </w:r>
      <w:r w:rsidR="00D101EC" w:rsidRPr="003D6FB8">
        <w:rPr>
          <w:iCs/>
        </w:rPr>
        <w:t xml:space="preserve">р </w:t>
      </w:r>
      <w:r w:rsidRPr="003D6FB8">
        <w:rPr>
          <w:iCs/>
        </w:rPr>
        <w:t xml:space="preserve">- </w:t>
      </w:r>
      <w:r w:rsidRPr="003D6FB8">
        <w:t>годовой фон</w:t>
      </w:r>
      <w:r w:rsidR="00224E23">
        <w:t>д времени штатного рабочего, ч.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Годовой фонд времени штатного рабочего меньше фонда времени рабочего места за счет предоставления рабочим отпусков и невыходов на работу по уважительным причинам. Расчет численности производственных раб</w:t>
      </w:r>
      <w:r w:rsidR="00AA086F" w:rsidRPr="003D6FB8">
        <w:t>очих по СО АТП приведен в табл.4</w:t>
      </w:r>
      <w:r w:rsidRPr="003D6FB8">
        <w:t>.</w:t>
      </w:r>
      <w:r w:rsidR="00AA086F" w:rsidRPr="003D6FB8">
        <w:t>1</w:t>
      </w:r>
      <w:r w:rsidRPr="003D6FB8">
        <w:t>.</w:t>
      </w: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7B20B5" w:rsidRPr="003D6FB8" w:rsidRDefault="007B20B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Таблица </w:t>
      </w:r>
      <w:r w:rsidR="00AA086F" w:rsidRPr="003D6FB8">
        <w:rPr>
          <w:lang w:val="en-US"/>
        </w:rPr>
        <w:t>4</w:t>
      </w:r>
      <w:r w:rsidRPr="003D6FB8">
        <w:t>.</w:t>
      </w:r>
      <w:r w:rsidR="00AA086F" w:rsidRPr="003D6FB8">
        <w:rPr>
          <w:lang w:val="en-US"/>
        </w:rPr>
        <w:t>1</w:t>
      </w:r>
      <w:r w:rsidRPr="003D6FB8">
        <w:t>. Расчет численности производственных рабочих по СО АТП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54"/>
        <w:gridCol w:w="1362"/>
        <w:gridCol w:w="959"/>
        <w:gridCol w:w="915"/>
        <w:gridCol w:w="903"/>
        <w:gridCol w:w="959"/>
        <w:gridCol w:w="915"/>
        <w:gridCol w:w="903"/>
      </w:tblGrid>
      <w:tr w:rsidR="007B20B5" w:rsidRPr="00224E23">
        <w:trPr>
          <w:cantSplit/>
          <w:trHeight w:val="1641"/>
        </w:trPr>
        <w:tc>
          <w:tcPr>
            <w:tcW w:w="2715" w:type="dxa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Вид работ</w:t>
            </w:r>
          </w:p>
        </w:tc>
        <w:tc>
          <w:tcPr>
            <w:tcW w:w="1406" w:type="dxa"/>
            <w:textDirection w:val="btLr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Годовая трудоемкость работ, чел-ч.</w:t>
            </w:r>
          </w:p>
        </w:tc>
        <w:tc>
          <w:tcPr>
            <w:tcW w:w="984" w:type="dxa"/>
            <w:textDirection w:val="btLr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Годовой фонд времени рабочего места, ч.</w:t>
            </w:r>
          </w:p>
        </w:tc>
        <w:tc>
          <w:tcPr>
            <w:tcW w:w="941" w:type="dxa"/>
            <w:textDirection w:val="btLr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Расчетное количество рабочих</w:t>
            </w:r>
          </w:p>
        </w:tc>
        <w:tc>
          <w:tcPr>
            <w:tcW w:w="941" w:type="dxa"/>
            <w:textDirection w:val="btLr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Принятое количество рабочих</w:t>
            </w:r>
          </w:p>
        </w:tc>
        <w:tc>
          <w:tcPr>
            <w:tcW w:w="984" w:type="dxa"/>
            <w:textDirection w:val="btLr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Годовой фонд</w:t>
            </w:r>
            <w:r w:rsidR="00224E23" w:rsidRPr="00224E23">
              <w:rPr>
                <w:sz w:val="20"/>
                <w:szCs w:val="20"/>
              </w:rPr>
              <w:t xml:space="preserve"> </w:t>
            </w:r>
            <w:r w:rsidRPr="00224E23">
              <w:rPr>
                <w:sz w:val="20"/>
                <w:szCs w:val="20"/>
              </w:rPr>
              <w:t>времени штатного рабочего, ч.</w:t>
            </w:r>
          </w:p>
        </w:tc>
        <w:tc>
          <w:tcPr>
            <w:tcW w:w="941" w:type="dxa"/>
            <w:textDirection w:val="btLr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Расчетное количество штатных рабочих, чел.</w:t>
            </w:r>
          </w:p>
        </w:tc>
        <w:tc>
          <w:tcPr>
            <w:tcW w:w="941" w:type="dxa"/>
            <w:textDirection w:val="btLr"/>
            <w:vAlign w:val="center"/>
          </w:tcPr>
          <w:p w:rsidR="007B20B5" w:rsidRPr="00224E23" w:rsidRDefault="000061A7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Принятое количество штатных рабочих, чел.</w:t>
            </w:r>
          </w:p>
        </w:tc>
      </w:tr>
      <w:tr w:rsidR="007B20B5" w:rsidRPr="00224E23">
        <w:tc>
          <w:tcPr>
            <w:tcW w:w="9853" w:type="dxa"/>
            <w:gridSpan w:val="8"/>
            <w:vAlign w:val="center"/>
          </w:tcPr>
          <w:p w:rsidR="007B20B5" w:rsidRPr="00224E23" w:rsidRDefault="007B20B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Зоны ТО, ТР и Д</w:t>
            </w:r>
          </w:p>
        </w:tc>
      </w:tr>
      <w:tr w:rsidR="0059707B" w:rsidRPr="00224E23">
        <w:tc>
          <w:tcPr>
            <w:tcW w:w="2715" w:type="dxa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Зона ЕО</w:t>
            </w:r>
          </w:p>
        </w:tc>
        <w:tc>
          <w:tcPr>
            <w:tcW w:w="1406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444,95</w:t>
            </w:r>
          </w:p>
        </w:tc>
        <w:tc>
          <w:tcPr>
            <w:tcW w:w="984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0,21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0,24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59707B" w:rsidRPr="00224E23">
        <w:tc>
          <w:tcPr>
            <w:tcW w:w="2715" w:type="dxa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Зона ТО-1</w:t>
            </w:r>
          </w:p>
        </w:tc>
        <w:tc>
          <w:tcPr>
            <w:tcW w:w="1406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2729,14</w:t>
            </w:r>
          </w:p>
        </w:tc>
        <w:tc>
          <w:tcPr>
            <w:tcW w:w="984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1,32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1,50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59707B" w:rsidRPr="00224E23">
        <w:tc>
          <w:tcPr>
            <w:tcW w:w="2715" w:type="dxa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Зона ТО-2</w:t>
            </w:r>
          </w:p>
        </w:tc>
        <w:tc>
          <w:tcPr>
            <w:tcW w:w="1406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3133,73</w:t>
            </w:r>
          </w:p>
        </w:tc>
        <w:tc>
          <w:tcPr>
            <w:tcW w:w="984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1,51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1,72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</w:t>
            </w:r>
          </w:p>
        </w:tc>
      </w:tr>
      <w:tr w:rsidR="0059707B" w:rsidRPr="00224E23">
        <w:tc>
          <w:tcPr>
            <w:tcW w:w="2715" w:type="dxa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Зона Д</w:t>
            </w:r>
          </w:p>
        </w:tc>
        <w:tc>
          <w:tcPr>
            <w:tcW w:w="1406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33,39</w:t>
            </w:r>
          </w:p>
        </w:tc>
        <w:tc>
          <w:tcPr>
            <w:tcW w:w="984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0,02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0,02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59707B" w:rsidRPr="00224E23">
        <w:tc>
          <w:tcPr>
            <w:tcW w:w="2715" w:type="dxa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Зона ТР</w:t>
            </w:r>
          </w:p>
        </w:tc>
        <w:tc>
          <w:tcPr>
            <w:tcW w:w="1406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749,71</w:t>
            </w:r>
          </w:p>
        </w:tc>
        <w:tc>
          <w:tcPr>
            <w:tcW w:w="984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0,36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0,41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59707B" w:rsidRPr="00224E23">
        <w:tc>
          <w:tcPr>
            <w:tcW w:w="2715" w:type="dxa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406" w:type="dxa"/>
            <w:vAlign w:val="center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7090,92</w:t>
            </w:r>
          </w:p>
        </w:tc>
        <w:tc>
          <w:tcPr>
            <w:tcW w:w="984" w:type="dxa"/>
            <w:vAlign w:val="center"/>
          </w:tcPr>
          <w:p w:rsidR="0059707B" w:rsidRPr="00224E23" w:rsidRDefault="0059707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59707B" w:rsidRPr="00224E23" w:rsidRDefault="0059707B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</w:t>
            </w:r>
          </w:p>
        </w:tc>
      </w:tr>
      <w:tr w:rsidR="008E1C74" w:rsidRPr="00224E23">
        <w:tc>
          <w:tcPr>
            <w:tcW w:w="9853" w:type="dxa"/>
            <w:gridSpan w:val="8"/>
            <w:vAlign w:val="center"/>
          </w:tcPr>
          <w:p w:rsidR="008E1C74" w:rsidRPr="00224E23" w:rsidRDefault="008E1C74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Производственные цеха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Моторный</w:t>
            </w:r>
          </w:p>
        </w:tc>
        <w:tc>
          <w:tcPr>
            <w:tcW w:w="1406" w:type="dxa"/>
            <w:vMerge w:val="restart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483,69</w:t>
            </w:r>
          </w:p>
        </w:tc>
        <w:tc>
          <w:tcPr>
            <w:tcW w:w="984" w:type="dxa"/>
            <w:vMerge w:val="restart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Merge w:val="restart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0,23</w:t>
            </w:r>
          </w:p>
        </w:tc>
        <w:tc>
          <w:tcPr>
            <w:tcW w:w="941" w:type="dxa"/>
            <w:vMerge w:val="restart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Merge w:val="restart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Merge w:val="restart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0,27</w:t>
            </w:r>
          </w:p>
        </w:tc>
        <w:tc>
          <w:tcPr>
            <w:tcW w:w="941" w:type="dxa"/>
            <w:vMerge w:val="restart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Агрегатный</w:t>
            </w:r>
          </w:p>
        </w:tc>
        <w:tc>
          <w:tcPr>
            <w:tcW w:w="1406" w:type="dxa"/>
            <w:vMerge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Слесарно-механический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214,97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0,12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Медницкий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59,12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0,03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0,03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Жестяницкий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85,99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0,04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0,05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Кузнечно-рессорный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80,61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1830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0,04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0,05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Арматурно-кузовной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139,73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0,07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0,08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Обойный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134,36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0,06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0,07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Малярный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161,23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1830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0,09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Шиномонтажный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112,86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0,05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0,06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Шиноремонтный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37,62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0,02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0,02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Сварочный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91,36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1830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0,05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0,06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Аккумуляторный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40,31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1830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0,02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0,03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Электротехнический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188,10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0,09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По ремонту системы питания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107,49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0,05</w:t>
            </w:r>
          </w:p>
        </w:tc>
        <w:tc>
          <w:tcPr>
            <w:tcW w:w="941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0,06</w:t>
            </w:r>
          </w:p>
        </w:tc>
        <w:tc>
          <w:tcPr>
            <w:tcW w:w="941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1937,44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14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14</w:t>
            </w:r>
          </w:p>
        </w:tc>
      </w:tr>
      <w:tr w:rsidR="000F121D" w:rsidRPr="00224E23">
        <w:tc>
          <w:tcPr>
            <w:tcW w:w="9853" w:type="dxa"/>
            <w:gridSpan w:val="8"/>
            <w:vAlign w:val="center"/>
          </w:tcPr>
          <w:p w:rsidR="000F121D" w:rsidRPr="00224E23" w:rsidRDefault="000F121D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Работы по СО (ОГМ)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Электротехнические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671,79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0,32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0,37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Механические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268,71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0,13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0,15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Слесарные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429,94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0,21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0,24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Кузнечные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53,74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1830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0,03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0,03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Сварочные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107,49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1830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0,06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0,07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Жестяницкие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107,49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0,05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0,06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Медницкие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26,87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0,01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0,01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Паропроводные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591,17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0,29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0,32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Ремонтно-строительные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161,23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0,08</w:t>
            </w:r>
          </w:p>
        </w:tc>
        <w:tc>
          <w:tcPr>
            <w:tcW w:w="941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0,09</w:t>
            </w:r>
          </w:p>
        </w:tc>
        <w:tc>
          <w:tcPr>
            <w:tcW w:w="941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Деревообделочные</w:t>
            </w:r>
          </w:p>
        </w:tc>
        <w:tc>
          <w:tcPr>
            <w:tcW w:w="1406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268,71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2070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0,13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1820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0,15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F23D5E" w:rsidRPr="00224E23">
        <w:tc>
          <w:tcPr>
            <w:tcW w:w="2715" w:type="dxa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406" w:type="dxa"/>
            <w:vAlign w:val="center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2687,14</w:t>
            </w:r>
          </w:p>
        </w:tc>
        <w:tc>
          <w:tcPr>
            <w:tcW w:w="984" w:type="dxa"/>
            <w:vAlign w:val="center"/>
          </w:tcPr>
          <w:p w:rsidR="00F23D5E" w:rsidRPr="00224E23" w:rsidRDefault="00F23D5E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</w:t>
            </w:r>
          </w:p>
        </w:tc>
        <w:tc>
          <w:tcPr>
            <w:tcW w:w="984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vAlign w:val="bottom"/>
          </w:tcPr>
          <w:p w:rsidR="00F23D5E" w:rsidRPr="00224E23" w:rsidRDefault="00F23D5E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10</w:t>
            </w:r>
          </w:p>
        </w:tc>
      </w:tr>
    </w:tbl>
    <w:p w:rsidR="007B20B5" w:rsidRPr="00224E23" w:rsidRDefault="007B20B5" w:rsidP="00224E23">
      <w:pPr>
        <w:shd w:val="clear" w:color="auto" w:fill="FFFFFF"/>
        <w:tabs>
          <w:tab w:val="num" w:pos="280"/>
        </w:tabs>
        <w:spacing w:line="360" w:lineRule="auto"/>
        <w:ind w:firstLine="140"/>
        <w:jc w:val="both"/>
      </w:pPr>
    </w:p>
    <w:p w:rsidR="007B122E" w:rsidRPr="003D6FB8" w:rsidRDefault="007B122E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Общее количество штатных рабочих – 30 человек.</w:t>
      </w:r>
    </w:p>
    <w:p w:rsidR="008A0E48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</w:rPr>
      </w:pPr>
      <w:r w:rsidRPr="003D6FB8">
        <w:rPr>
          <w:b/>
        </w:rPr>
        <w:br w:type="page"/>
      </w:r>
      <w:r w:rsidR="008A0E48" w:rsidRPr="003D6FB8">
        <w:rPr>
          <w:b/>
        </w:rPr>
        <w:t>5</w:t>
      </w:r>
      <w:r w:rsidR="007219E3" w:rsidRPr="003D6FB8">
        <w:rPr>
          <w:b/>
        </w:rPr>
        <w:t>.</w:t>
      </w:r>
      <w:r w:rsidR="008A0E48" w:rsidRPr="003D6FB8">
        <w:rPr>
          <w:b/>
        </w:rPr>
        <w:t xml:space="preserve"> Расчет колич</w:t>
      </w:r>
      <w:r w:rsidR="007219E3" w:rsidRPr="003D6FB8">
        <w:rPr>
          <w:b/>
        </w:rPr>
        <w:t>ества универсальных постов ТО, Д, ТР и ЕО</w:t>
      </w: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  <w:lang w:val="en-US"/>
        </w:rPr>
      </w:pPr>
    </w:p>
    <w:p w:rsidR="007219E3" w:rsidRPr="00224E23" w:rsidRDefault="007219E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</w:rPr>
      </w:pPr>
      <w:r w:rsidRPr="00224E23">
        <w:rPr>
          <w:b/>
        </w:rPr>
        <w:t>5.1. Расчет количества универсальных постов ТО и Д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Число универсальных постов определяем только для тех зон, в которых обслуживание приняли на универсальных постах. Исходными величинами для расчета универсальных постов ТО </w:t>
      </w:r>
      <w:r w:rsidR="007219E3" w:rsidRPr="003D6FB8">
        <w:t xml:space="preserve">и </w:t>
      </w:r>
      <w:r w:rsidRPr="003D6FB8">
        <w:t xml:space="preserve">Д служат такт поста </w:t>
      </w:r>
      <w:r w:rsidR="007219E3" w:rsidRPr="003D6FB8">
        <w:t>τ</w:t>
      </w:r>
      <w:r w:rsidR="007219E3" w:rsidRPr="003D6FB8">
        <w:rPr>
          <w:vertAlign w:val="subscript"/>
          <w:lang w:val="en-US"/>
        </w:rPr>
        <w:t>i</w:t>
      </w:r>
      <w:r w:rsidR="007219E3" w:rsidRPr="003D6FB8">
        <w:t xml:space="preserve">, </w:t>
      </w:r>
      <w:r w:rsidRPr="003D6FB8">
        <w:t xml:space="preserve">ритм производства </w:t>
      </w:r>
      <w:r w:rsidRPr="003D6FB8">
        <w:rPr>
          <w:iCs/>
          <w:lang w:val="en-US"/>
        </w:rPr>
        <w:t>R</w:t>
      </w:r>
      <w:r w:rsidR="007219E3" w:rsidRPr="003D6FB8">
        <w:rPr>
          <w:iCs/>
          <w:vertAlign w:val="subscript"/>
          <w:lang w:val="en-US"/>
        </w:rPr>
        <w:t>i</w:t>
      </w:r>
      <w:r w:rsidR="007219E3" w:rsidRPr="003D6FB8">
        <w:rPr>
          <w:iCs/>
        </w:rPr>
        <w:t>,</w:t>
      </w:r>
      <w:r w:rsidRPr="003D6FB8">
        <w:rPr>
          <w:iCs/>
        </w:rPr>
        <w:t xml:space="preserve"> </w:t>
      </w:r>
      <w:r w:rsidRPr="003D6FB8">
        <w:t xml:space="preserve">расчет </w:t>
      </w:r>
      <w:r w:rsidR="007219E3" w:rsidRPr="003D6FB8">
        <w:t>τ</w:t>
      </w:r>
      <w:r w:rsidR="007219E3" w:rsidRPr="003D6FB8">
        <w:rPr>
          <w:vertAlign w:val="subscript"/>
          <w:lang w:val="en-US"/>
        </w:rPr>
        <w:t>i</w:t>
      </w:r>
      <w:r w:rsidR="007219E3" w:rsidRPr="003D6FB8">
        <w:t xml:space="preserve"> и </w:t>
      </w:r>
      <w:r w:rsidR="007219E3" w:rsidRPr="003D6FB8">
        <w:rPr>
          <w:iCs/>
          <w:lang w:val="en-US"/>
        </w:rPr>
        <w:t>R</w:t>
      </w:r>
      <w:r w:rsidR="007219E3" w:rsidRPr="003D6FB8">
        <w:rPr>
          <w:iCs/>
          <w:vertAlign w:val="subscript"/>
          <w:lang w:val="en-US"/>
        </w:rPr>
        <w:t>i</w:t>
      </w:r>
      <w:r w:rsidRPr="003D6FB8">
        <w:t xml:space="preserve"> приведен в п.</w:t>
      </w:r>
      <w:r w:rsidR="00391CED" w:rsidRPr="003D6FB8">
        <w:t xml:space="preserve"> </w:t>
      </w:r>
      <w:r w:rsidRPr="003D6FB8">
        <w:t>3.1.</w:t>
      </w:r>
    </w:p>
    <w:p w:rsidR="0008432B" w:rsidRPr="003D6FB8" w:rsidRDefault="0008432B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m</w:t>
      </w:r>
      <w:r w:rsidRPr="003D6FB8">
        <w:rPr>
          <w:vertAlign w:val="subscript"/>
          <w:lang w:val="en-US"/>
        </w:rPr>
        <w:t>i</w:t>
      </w:r>
      <w:r w:rsidRPr="003D6FB8">
        <w:t xml:space="preserve"> = </w:t>
      </w:r>
      <w:r w:rsidRPr="003D6FB8">
        <w:rPr>
          <w:lang w:val="en-US"/>
        </w:rPr>
        <w:t>τ</w:t>
      </w:r>
      <w:r w:rsidRPr="003D6FB8">
        <w:rPr>
          <w:vertAlign w:val="subscript"/>
          <w:lang w:val="en-US"/>
        </w:rPr>
        <w:t>i</w:t>
      </w:r>
      <w:r w:rsidRPr="003D6FB8">
        <w:t>/</w:t>
      </w:r>
      <w:r w:rsidRPr="003D6FB8">
        <w:rPr>
          <w:lang w:val="en-US"/>
        </w:rPr>
        <w:t>R</w:t>
      </w:r>
      <w:r w:rsidRPr="003D6FB8">
        <w:rPr>
          <w:vertAlign w:val="subscript"/>
          <w:lang w:val="en-US"/>
        </w:rPr>
        <w:t>i</w:t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Pr="003D6FB8">
        <w:rPr>
          <w:vertAlign w:val="subscript"/>
        </w:rPr>
        <w:tab/>
      </w:r>
      <w:r w:rsidR="00224E23">
        <w:rPr>
          <w:vertAlign w:val="subscript"/>
        </w:rPr>
        <w:t xml:space="preserve"> </w:t>
      </w:r>
      <w:r w:rsidR="00391CED" w:rsidRPr="003D6FB8">
        <w:t>(5</w:t>
      </w:r>
      <w:r w:rsidRPr="003D6FB8">
        <w:t>.</w:t>
      </w:r>
      <w:r w:rsidR="00391CED" w:rsidRPr="003D6FB8">
        <w:t>1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При расчете постов ТО-2 вводится коэффициент использования рабочего времени поста: </w:t>
      </w:r>
      <w:r w:rsidR="007219E3" w:rsidRPr="003D6FB8">
        <w:t>η</w:t>
      </w:r>
      <w:r w:rsidR="007219E3" w:rsidRPr="003D6FB8">
        <w:rPr>
          <w:vertAlign w:val="subscript"/>
        </w:rPr>
        <w:t>ТО</w:t>
      </w:r>
      <w:r w:rsidRPr="003D6FB8">
        <w:rPr>
          <w:vertAlign w:val="subscript"/>
        </w:rPr>
        <w:t>-</w:t>
      </w:r>
      <w:r w:rsidR="007219E3" w:rsidRPr="003D6FB8">
        <w:rPr>
          <w:vertAlign w:val="subscript"/>
        </w:rPr>
        <w:t>2</w:t>
      </w:r>
      <w:r w:rsidR="007219E3" w:rsidRPr="003D6FB8">
        <w:t xml:space="preserve"> = </w:t>
      </w:r>
      <w:r w:rsidRPr="003D6FB8">
        <w:t>0,65...0,98.</w:t>
      </w:r>
    </w:p>
    <w:p w:rsidR="007219E3" w:rsidRPr="003D6FB8" w:rsidRDefault="007219E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m</w:t>
      </w:r>
      <w:r w:rsidRPr="003D6FB8">
        <w:rPr>
          <w:vertAlign w:val="subscript"/>
        </w:rPr>
        <w:t>ТО-2</w:t>
      </w:r>
      <w:r w:rsidRPr="003D6FB8">
        <w:t xml:space="preserve"> = τ</w:t>
      </w:r>
      <w:r w:rsidRPr="003D6FB8">
        <w:rPr>
          <w:vertAlign w:val="subscript"/>
        </w:rPr>
        <w:t>ТО-2</w:t>
      </w:r>
      <w:r w:rsidRPr="003D6FB8">
        <w:t>/(</w:t>
      </w:r>
      <w:r w:rsidRPr="003D6FB8">
        <w:rPr>
          <w:lang w:val="en-US"/>
        </w:rPr>
        <w:t>R</w:t>
      </w:r>
      <w:r w:rsidRPr="003D6FB8">
        <w:rPr>
          <w:vertAlign w:val="subscript"/>
        </w:rPr>
        <w:t>ТО-2</w:t>
      </w:r>
      <w:r w:rsidRPr="003D6FB8">
        <w:t>∙η</w:t>
      </w:r>
      <w:r w:rsidRPr="003D6FB8">
        <w:rPr>
          <w:vertAlign w:val="subscript"/>
        </w:rPr>
        <w:t>ТО-2</w:t>
      </w:r>
      <w:r w:rsidR="00391CED" w:rsidRPr="003D6FB8">
        <w:t>)</w:t>
      </w:r>
      <w:r w:rsidR="00391CED" w:rsidRPr="003D6FB8">
        <w:tab/>
      </w:r>
      <w:r w:rsidR="00391CED" w:rsidRPr="003D6FB8">
        <w:tab/>
        <w:t>(5</w:t>
      </w:r>
      <w:r w:rsidRPr="003D6FB8">
        <w:t>.</w:t>
      </w:r>
      <w:r w:rsidR="00391CED" w:rsidRPr="003D6FB8">
        <w:t>2</w:t>
      </w:r>
      <w:r w:rsidRPr="003D6FB8">
        <w:t>)</w:t>
      </w:r>
    </w:p>
    <w:p w:rsidR="008011E6" w:rsidRPr="003D6FB8" w:rsidRDefault="008011E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ТО-1:</w:t>
      </w:r>
    </w:p>
    <w:p w:rsidR="008011E6" w:rsidRPr="003D6FB8" w:rsidRDefault="008011E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m</w:t>
      </w:r>
      <w:r w:rsidRPr="003D6FB8">
        <w:rPr>
          <w:vertAlign w:val="subscript"/>
        </w:rPr>
        <w:t>ТО-1</w:t>
      </w:r>
      <w:r w:rsidRPr="003D6FB8">
        <w:t xml:space="preserve"> = </w:t>
      </w:r>
      <w:r w:rsidRPr="003D6FB8">
        <w:rPr>
          <w:lang w:val="en-US"/>
        </w:rPr>
        <w:t>τ</w:t>
      </w:r>
      <w:r w:rsidRPr="003D6FB8">
        <w:rPr>
          <w:vertAlign w:val="subscript"/>
        </w:rPr>
        <w:t>ТО-1</w:t>
      </w:r>
      <w:r w:rsidRPr="003D6FB8">
        <w:t>/</w:t>
      </w:r>
      <w:r w:rsidRPr="003D6FB8">
        <w:rPr>
          <w:lang w:val="en-US"/>
        </w:rPr>
        <w:t>R</w:t>
      </w:r>
      <w:r w:rsidRPr="003D6FB8">
        <w:rPr>
          <w:vertAlign w:val="subscript"/>
        </w:rPr>
        <w:t>ТО-1</w:t>
      </w:r>
      <w:r w:rsidRPr="003D6FB8">
        <w:t xml:space="preserve"> = 502,76/48</w:t>
      </w:r>
      <w:r w:rsidR="00BF5F82" w:rsidRPr="003D6FB8">
        <w:t>0</w:t>
      </w:r>
      <w:r w:rsidRPr="003D6FB8">
        <w:t xml:space="preserve"> = 1</w:t>
      </w:r>
      <w:r w:rsidR="00BF5F82" w:rsidRPr="003D6FB8">
        <w:t>,</w:t>
      </w:r>
      <w:r w:rsidRPr="003D6FB8">
        <w:t>047 ≈ 1</w:t>
      </w:r>
      <w:r w:rsidRPr="003D6FB8">
        <w:rPr>
          <w:vertAlign w:val="subscript"/>
        </w:rPr>
        <w:tab/>
      </w:r>
      <w:r w:rsidRPr="003D6FB8">
        <w:t>пост</w:t>
      </w:r>
    </w:p>
    <w:p w:rsidR="008011E6" w:rsidRPr="003D6FB8" w:rsidRDefault="008011E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ТО-2:</w:t>
      </w:r>
    </w:p>
    <w:p w:rsidR="008011E6" w:rsidRPr="003D6FB8" w:rsidRDefault="008011E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m</w:t>
      </w:r>
      <w:r w:rsidRPr="003D6FB8">
        <w:rPr>
          <w:vertAlign w:val="subscript"/>
        </w:rPr>
        <w:t>ТО-2</w:t>
      </w:r>
      <w:r w:rsidRPr="003D6FB8">
        <w:t xml:space="preserve"> = τ</w:t>
      </w:r>
      <w:r w:rsidRPr="003D6FB8">
        <w:rPr>
          <w:vertAlign w:val="subscript"/>
        </w:rPr>
        <w:t>ТО-2</w:t>
      </w:r>
      <w:r w:rsidRPr="003D6FB8">
        <w:t>/(</w:t>
      </w:r>
      <w:r w:rsidRPr="003D6FB8">
        <w:rPr>
          <w:lang w:val="en-US"/>
        </w:rPr>
        <w:t>R</w:t>
      </w:r>
      <w:r w:rsidRPr="003D6FB8">
        <w:rPr>
          <w:vertAlign w:val="subscript"/>
        </w:rPr>
        <w:t>ТО-2</w:t>
      </w:r>
      <w:r w:rsidRPr="003D6FB8">
        <w:t>∙η</w:t>
      </w:r>
      <w:r w:rsidRPr="003D6FB8">
        <w:rPr>
          <w:vertAlign w:val="subscript"/>
        </w:rPr>
        <w:t>ТО-2</w:t>
      </w:r>
      <w:r w:rsidRPr="003D6FB8">
        <w:t>)</w:t>
      </w:r>
      <w:r w:rsidRPr="003D6FB8">
        <w:tab/>
        <w:t>= 2023,76/(160</w:t>
      </w:r>
      <w:r w:rsidR="00BF5F82" w:rsidRPr="003D6FB8">
        <w:t>0</w:t>
      </w:r>
      <w:r w:rsidRPr="003D6FB8">
        <w:t>∙0,7) = 1</w:t>
      </w:r>
      <w:r w:rsidR="00BF5F82" w:rsidRPr="003D6FB8">
        <w:t>,</w:t>
      </w:r>
      <w:r w:rsidRPr="003D6FB8">
        <w:t xml:space="preserve">807 ≈ </w:t>
      </w:r>
      <w:r w:rsidR="00BF5F82" w:rsidRPr="003D6FB8">
        <w:t>2</w:t>
      </w:r>
      <w:r w:rsidRPr="003D6FB8">
        <w:t xml:space="preserve"> пост</w:t>
      </w:r>
      <w:r w:rsidR="00BF5F82" w:rsidRPr="003D6FB8">
        <w:t>а</w:t>
      </w:r>
    </w:p>
    <w:p w:rsidR="008011E6" w:rsidRPr="003D6FB8" w:rsidRDefault="008011E6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iCs/>
        </w:rPr>
      </w:pPr>
      <w:r w:rsidRPr="003D6FB8">
        <w:t>Принимаем 10 постов ТО-1 и 18 постов ТО-2.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Количество постов углубленных уборочн</w:t>
      </w:r>
      <w:r w:rsidR="007219E3" w:rsidRPr="003D6FB8">
        <w:t>о-моечных работ перед ТО и ТР (</w:t>
      </w:r>
      <w:r w:rsidR="007219E3" w:rsidRPr="003D6FB8">
        <w:rPr>
          <w:lang w:val="en-US"/>
        </w:rPr>
        <w:t>m</w:t>
      </w:r>
      <w:r w:rsidR="007219E3" w:rsidRPr="003D6FB8">
        <w:rPr>
          <w:vertAlign w:val="subscript"/>
        </w:rPr>
        <w:t>ЕО</w:t>
      </w:r>
      <w:r w:rsidR="007219E3" w:rsidRPr="003D6FB8">
        <w:rPr>
          <w:vertAlign w:val="subscript"/>
          <w:lang w:val="en-US"/>
        </w:rPr>
        <w:t>m</w:t>
      </w:r>
      <w:r w:rsidRPr="003D6FB8">
        <w:t>) определяем по формуле:</w:t>
      </w:r>
    </w:p>
    <w:p w:rsidR="007219E3" w:rsidRPr="003D6FB8" w:rsidRDefault="0008432B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34"/>
        </w:rPr>
        <w:object w:dxaOrig="3860" w:dyaOrig="720">
          <v:shape id="_x0000_i1056" type="#_x0000_t75" style="width:192.75pt;height:36pt" o:ole="">
            <v:imagedata r:id="rId69" o:title=""/>
          </v:shape>
          <o:OLEObject Type="Embed" ProgID="Equation.3" ShapeID="_x0000_i1056" DrawAspect="Content" ObjectID="_1470856864" r:id="rId70"/>
        </w:object>
      </w:r>
      <w:r w:rsidR="00391CED" w:rsidRPr="003D6FB8">
        <w:tab/>
      </w:r>
      <w:r w:rsidR="00391CED" w:rsidRPr="003D6FB8">
        <w:tab/>
      </w:r>
      <w:r w:rsidR="00224E23">
        <w:t xml:space="preserve"> </w:t>
      </w:r>
      <w:r w:rsidR="00391CED" w:rsidRPr="003D6FB8">
        <w:t>(5</w:t>
      </w:r>
      <w:r w:rsidRPr="003D6FB8">
        <w:t>.</w:t>
      </w:r>
      <w:r w:rsidR="00391CED" w:rsidRPr="003D6FB8">
        <w:t>3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08432B" w:rsidRPr="003D6FB8">
        <w:t>Т</w:t>
      </w:r>
      <w:r w:rsidR="00A53805" w:rsidRPr="003D6FB8">
        <w:rPr>
          <w:vertAlign w:val="subscript"/>
        </w:rPr>
        <w:t>ЕО</w:t>
      </w:r>
      <w:r w:rsidR="00A53805" w:rsidRPr="003D6FB8">
        <w:rPr>
          <w:vertAlign w:val="subscript"/>
          <w:lang w:val="en-US"/>
        </w:rPr>
        <w:t>m</w:t>
      </w:r>
      <w:r w:rsidRPr="003D6FB8">
        <w:rPr>
          <w:iCs/>
        </w:rPr>
        <w:t xml:space="preserve"> </w:t>
      </w:r>
      <w:r w:rsidRPr="003D6FB8">
        <w:t>- трудоемкость работ, выполняемых на постах ЕО</w:t>
      </w:r>
      <w:r w:rsidR="00A53805" w:rsidRPr="003D6FB8">
        <w:rPr>
          <w:lang w:val="en-US"/>
        </w:rPr>
        <w:t>m</w:t>
      </w:r>
      <w:r w:rsidRPr="003D6FB8">
        <w:t>;</w:t>
      </w:r>
    </w:p>
    <w:p w:rsidR="008A0E48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Р</w:t>
      </w:r>
      <w:r w:rsidRPr="003D6FB8">
        <w:rPr>
          <w:iCs/>
          <w:vertAlign w:val="subscript"/>
        </w:rPr>
        <w:t>рЕО</w:t>
      </w:r>
      <w:r w:rsidRPr="003D6FB8">
        <w:rPr>
          <w:iCs/>
          <w:vertAlign w:val="subscript"/>
          <w:lang w:val="en-US"/>
        </w:rPr>
        <w:t>m</w:t>
      </w:r>
      <w:r w:rsidR="008A0E48" w:rsidRPr="003D6FB8">
        <w:rPr>
          <w:iCs/>
        </w:rPr>
        <w:t xml:space="preserve"> - </w:t>
      </w:r>
      <w:r w:rsidR="008A0E48" w:rsidRPr="003D6FB8">
        <w:t>количество рабочих на посту;</w:t>
      </w:r>
    </w:p>
    <w:p w:rsidR="00A53805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η</w:t>
      </w:r>
      <w:r w:rsidRPr="003D6FB8">
        <w:rPr>
          <w:iCs/>
          <w:vertAlign w:val="subscript"/>
        </w:rPr>
        <w:t>ЕО</w:t>
      </w:r>
      <w:r w:rsidRPr="003D6FB8">
        <w:rPr>
          <w:iCs/>
          <w:vertAlign w:val="subscript"/>
          <w:lang w:val="en-US"/>
        </w:rPr>
        <w:t>m</w:t>
      </w:r>
      <w:r w:rsidR="008A0E48" w:rsidRPr="003D6FB8">
        <w:rPr>
          <w:iCs/>
        </w:rPr>
        <w:t xml:space="preserve"> </w:t>
      </w:r>
      <w:r w:rsidR="008A0E48" w:rsidRPr="003D6FB8">
        <w:t>- ко</w:t>
      </w:r>
      <w:r w:rsidR="00C95990" w:rsidRPr="003D6FB8">
        <w:t>э</w:t>
      </w:r>
      <w:r w:rsidR="008A0E48" w:rsidRPr="003D6FB8">
        <w:t xml:space="preserve">фициент использования рабочего времени поста, </w:t>
      </w:r>
      <w:r w:rsidRPr="003D6FB8">
        <w:t>η</w:t>
      </w:r>
      <w:r w:rsidRPr="003D6FB8">
        <w:rPr>
          <w:vertAlign w:val="subscript"/>
        </w:rPr>
        <w:t>ЕО</w:t>
      </w:r>
      <w:r w:rsidRPr="003D6FB8">
        <w:rPr>
          <w:vertAlign w:val="subscript"/>
          <w:lang w:val="en-US"/>
        </w:rPr>
        <w:t>m</w:t>
      </w:r>
      <w:r w:rsidR="008A0E48" w:rsidRPr="003D6FB8">
        <w:t xml:space="preserve"> =</w:t>
      </w:r>
      <w:r w:rsidRPr="003D6FB8">
        <w:t xml:space="preserve"> </w:t>
      </w:r>
      <w:r w:rsidR="008A0E48" w:rsidRPr="003D6FB8">
        <w:t>0,87...0,98;</w:t>
      </w:r>
    </w:p>
    <w:p w:rsidR="008A0E48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φ </w:t>
      </w:r>
      <w:r w:rsidR="008A0E48" w:rsidRPr="003D6FB8">
        <w:t xml:space="preserve">- коэффициент неравномерности поступления автомобилей, </w:t>
      </w:r>
      <w:r w:rsidRPr="003D6FB8">
        <w:t xml:space="preserve">φ </w:t>
      </w:r>
      <w:r w:rsidR="008A0E48" w:rsidRPr="003D6FB8">
        <w:rPr>
          <w:iCs/>
        </w:rPr>
        <w:t xml:space="preserve">= </w:t>
      </w:r>
      <w:r w:rsidR="008A0E48" w:rsidRPr="003D6FB8">
        <w:t>1,1... 1,8;</w:t>
      </w:r>
    </w:p>
    <w:p w:rsidR="008A0E48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с</w:t>
      </w:r>
      <w:r w:rsidRPr="003D6FB8">
        <w:rPr>
          <w:iCs/>
          <w:vertAlign w:val="subscript"/>
        </w:rPr>
        <w:t>ЕО</w:t>
      </w:r>
      <w:r w:rsidRPr="003D6FB8">
        <w:rPr>
          <w:iCs/>
          <w:vertAlign w:val="subscript"/>
          <w:lang w:val="en-US"/>
        </w:rPr>
        <w:t>m</w:t>
      </w:r>
      <w:r w:rsidR="008A0E48" w:rsidRPr="003D6FB8">
        <w:rPr>
          <w:iCs/>
        </w:rPr>
        <w:t xml:space="preserve"> - </w:t>
      </w:r>
      <w:r w:rsidR="008A0E48" w:rsidRPr="003D6FB8">
        <w:t>количество смен;</w:t>
      </w:r>
    </w:p>
    <w:p w:rsidR="008A0E48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Т</w:t>
      </w:r>
      <w:r w:rsidRPr="003D6FB8">
        <w:rPr>
          <w:iCs/>
          <w:vertAlign w:val="subscript"/>
        </w:rPr>
        <w:t>сЕО</w:t>
      </w:r>
      <w:r w:rsidRPr="003D6FB8">
        <w:rPr>
          <w:iCs/>
          <w:vertAlign w:val="subscript"/>
          <w:lang w:val="en-US"/>
        </w:rPr>
        <w:t>m</w:t>
      </w:r>
      <w:r w:rsidRPr="003D6FB8">
        <w:rPr>
          <w:iCs/>
        </w:rPr>
        <w:t xml:space="preserve"> </w:t>
      </w:r>
      <w:r w:rsidR="008A0E48" w:rsidRPr="003D6FB8">
        <w:rPr>
          <w:iCs/>
        </w:rPr>
        <w:t xml:space="preserve">- </w:t>
      </w:r>
      <w:r w:rsidR="008A0E48" w:rsidRPr="003D6FB8">
        <w:t>время смены.</w:t>
      </w:r>
    </w:p>
    <w:p w:rsidR="00A53805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m</w:t>
      </w:r>
      <w:r w:rsidRPr="003D6FB8">
        <w:rPr>
          <w:vertAlign w:val="subscript"/>
        </w:rPr>
        <w:t>ЕОс</w:t>
      </w:r>
      <w:r w:rsidRPr="003D6FB8">
        <w:t xml:space="preserve"> = τ</w:t>
      </w:r>
      <w:r w:rsidRPr="003D6FB8">
        <w:rPr>
          <w:vertAlign w:val="subscript"/>
        </w:rPr>
        <w:t>ЕОс</w:t>
      </w:r>
      <w:r w:rsidRPr="003D6FB8">
        <w:t>/</w:t>
      </w:r>
      <w:r w:rsidRPr="003D6FB8">
        <w:rPr>
          <w:lang w:val="en-US"/>
        </w:rPr>
        <w:t>R</w:t>
      </w:r>
      <w:r w:rsidRPr="003D6FB8">
        <w:rPr>
          <w:vertAlign w:val="subscript"/>
        </w:rPr>
        <w:t>ЕОс</w:t>
      </w:r>
      <w:r w:rsidR="00391CED" w:rsidRPr="003D6FB8">
        <w:t xml:space="preserve"> </w:t>
      </w:r>
      <w:r w:rsidR="00391CED" w:rsidRPr="003D6FB8">
        <w:tab/>
      </w:r>
      <w:r w:rsidR="00391CED" w:rsidRPr="003D6FB8">
        <w:tab/>
      </w:r>
      <w:r w:rsidR="00391CED" w:rsidRPr="003D6FB8">
        <w:tab/>
      </w:r>
      <w:r w:rsidR="00224E23">
        <w:tab/>
      </w:r>
      <w:r w:rsidR="00224E23">
        <w:tab/>
        <w:t>(</w:t>
      </w:r>
      <w:r w:rsidR="00391CED" w:rsidRPr="003D6FB8">
        <w:t>5</w:t>
      </w:r>
      <w:r w:rsidRPr="003D6FB8">
        <w:t>.4)</w:t>
      </w:r>
    </w:p>
    <w:p w:rsidR="008011E6" w:rsidRPr="003D6FB8" w:rsidRDefault="00BF5F82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28"/>
        </w:rPr>
        <w:object w:dxaOrig="3420" w:dyaOrig="660">
          <v:shape id="_x0000_i1057" type="#_x0000_t75" style="width:171pt;height:33pt" o:ole="">
            <v:imagedata r:id="rId71" o:title=""/>
          </v:shape>
          <o:OLEObject Type="Embed" ProgID="Equation.3" ShapeID="_x0000_i1057" DrawAspect="Content" ObjectID="_1470856865" r:id="rId72"/>
        </w:object>
      </w:r>
    </w:p>
    <w:p w:rsidR="008A0E4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Принимаем </w:t>
      </w:r>
      <w:r w:rsidR="003E23CA" w:rsidRPr="003D6FB8">
        <w:t>два</w:t>
      </w:r>
      <w:r w:rsidRPr="003D6FB8">
        <w:t xml:space="preserve"> общи</w:t>
      </w:r>
      <w:r w:rsidR="00BF5F82" w:rsidRPr="003D6FB8">
        <w:t>х</w:t>
      </w:r>
      <w:r w:rsidRPr="003D6FB8">
        <w:t xml:space="preserve"> пост</w:t>
      </w:r>
      <w:r w:rsidR="00BF5F82" w:rsidRPr="003D6FB8">
        <w:t>а</w:t>
      </w:r>
      <w:r w:rsidRPr="003D6FB8">
        <w:t xml:space="preserve"> углубленных моечных работ перед ТО и ТР.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A53805" w:rsidRPr="00224E23" w:rsidRDefault="008A0E48" w:rsidP="003D6FB8">
      <w:pPr>
        <w:numPr>
          <w:ilvl w:val="1"/>
          <w:numId w:val="6"/>
        </w:numPr>
        <w:shd w:val="clear" w:color="auto" w:fill="FFFFFF"/>
        <w:spacing w:line="360" w:lineRule="auto"/>
        <w:ind w:left="0" w:firstLine="709"/>
        <w:jc w:val="both"/>
        <w:rPr>
          <w:b/>
        </w:rPr>
      </w:pPr>
      <w:r w:rsidRPr="00224E23">
        <w:rPr>
          <w:b/>
        </w:rPr>
        <w:t>Расчет коли</w:t>
      </w:r>
      <w:r w:rsidR="00A53805" w:rsidRPr="00224E23">
        <w:rPr>
          <w:b/>
        </w:rPr>
        <w:t>чества постов ТР</w:t>
      </w:r>
    </w:p>
    <w:p w:rsidR="00224E23" w:rsidRPr="003D6FB8" w:rsidRDefault="00224E23" w:rsidP="00224E23">
      <w:pPr>
        <w:shd w:val="clear" w:color="auto" w:fill="FFFFFF"/>
        <w:spacing w:line="360" w:lineRule="auto"/>
        <w:jc w:val="both"/>
      </w:pPr>
    </w:p>
    <w:p w:rsidR="008A0E48" w:rsidRPr="003D6FB8" w:rsidRDefault="008A0E48" w:rsidP="003D6FB8">
      <w:pPr>
        <w:shd w:val="clear" w:color="auto" w:fill="FFFFFF"/>
        <w:spacing w:line="360" w:lineRule="auto"/>
        <w:ind w:firstLine="709"/>
        <w:jc w:val="both"/>
      </w:pPr>
      <w:r w:rsidRPr="003D6FB8">
        <w:t>Количество постов ТР определяется по формуле:</w:t>
      </w:r>
    </w:p>
    <w:p w:rsidR="00A53805" w:rsidRPr="003D6FB8" w:rsidRDefault="003E23CA" w:rsidP="003D6FB8">
      <w:pPr>
        <w:shd w:val="clear" w:color="auto" w:fill="FFFFFF"/>
        <w:spacing w:line="360" w:lineRule="auto"/>
        <w:ind w:firstLine="709"/>
        <w:jc w:val="both"/>
      </w:pPr>
      <w:r w:rsidRPr="003D6FB8">
        <w:rPr>
          <w:position w:val="-30"/>
        </w:rPr>
        <w:object w:dxaOrig="3100" w:dyaOrig="680">
          <v:shape id="_x0000_i1058" type="#_x0000_t75" style="width:155.25pt;height:33.75pt" o:ole="">
            <v:imagedata r:id="rId73" o:title=""/>
          </v:shape>
          <o:OLEObject Type="Embed" ProgID="Equation.3" ShapeID="_x0000_i1058" DrawAspect="Content" ObjectID="_1470856866" r:id="rId74"/>
        </w:object>
      </w:r>
      <w:r w:rsidR="00224E23">
        <w:tab/>
      </w:r>
      <w:r w:rsidR="00224E23">
        <w:tab/>
      </w:r>
      <w:r w:rsidR="00224E23">
        <w:tab/>
      </w:r>
      <w:r w:rsidR="00391CED" w:rsidRPr="003D6FB8">
        <w:t>(5</w:t>
      </w:r>
      <w:r w:rsidR="0008432B" w:rsidRPr="003D6FB8">
        <w:t>.</w:t>
      </w:r>
      <w:r w:rsidR="00391CED" w:rsidRPr="003D6FB8">
        <w:t>5</w:t>
      </w:r>
      <w:r w:rsidR="0008432B" w:rsidRPr="003D6FB8">
        <w:t>)</w:t>
      </w:r>
    </w:p>
    <w:p w:rsidR="00A53805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где Т</w:t>
      </w:r>
      <w:r w:rsidR="00A53805" w:rsidRPr="003D6FB8">
        <w:rPr>
          <w:vertAlign w:val="subscript"/>
        </w:rPr>
        <w:t>ТР</w:t>
      </w:r>
      <w:r w:rsidRPr="003D6FB8">
        <w:t xml:space="preserve"> - годовая трудоемкость работ, выполняемых на постах ТР, чел.-ч.;</w:t>
      </w:r>
    </w:p>
    <w:p w:rsidR="00A53805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Р</w:t>
      </w:r>
      <w:r w:rsidR="00A53805" w:rsidRPr="003D6FB8">
        <w:rPr>
          <w:iCs/>
          <w:vertAlign w:val="subscript"/>
          <w:lang w:val="en-US"/>
        </w:rPr>
        <w:t>n</w:t>
      </w:r>
      <w:r w:rsidR="00A53805" w:rsidRPr="003D6FB8">
        <w:rPr>
          <w:iCs/>
          <w:vertAlign w:val="subscript"/>
        </w:rPr>
        <w:t>ТР</w:t>
      </w:r>
      <w:r w:rsidRPr="003D6FB8">
        <w:rPr>
          <w:iCs/>
        </w:rPr>
        <w:t xml:space="preserve"> </w:t>
      </w:r>
      <w:r w:rsidRPr="003D6FB8">
        <w:t xml:space="preserve">- количество рабочих на посту, </w:t>
      </w:r>
      <w:r w:rsidR="00A53805" w:rsidRPr="003D6FB8">
        <w:t>Р</w:t>
      </w:r>
      <w:r w:rsidR="00A53805" w:rsidRPr="003D6FB8">
        <w:rPr>
          <w:vertAlign w:val="subscript"/>
          <w:lang w:val="en-US"/>
        </w:rPr>
        <w:t>n</w:t>
      </w:r>
      <w:r w:rsidR="00A53805" w:rsidRPr="003D6FB8">
        <w:rPr>
          <w:vertAlign w:val="subscript"/>
        </w:rPr>
        <w:t>ТР</w:t>
      </w:r>
      <w:r w:rsidRPr="003D6FB8">
        <w:t xml:space="preserve"> = 1 ч.;</w:t>
      </w:r>
    </w:p>
    <w:p w:rsidR="008A0E48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η</w:t>
      </w:r>
      <w:r w:rsidRPr="003D6FB8">
        <w:rPr>
          <w:vertAlign w:val="subscript"/>
          <w:lang w:val="en-US"/>
        </w:rPr>
        <w:t>n</w:t>
      </w:r>
      <w:r w:rsidR="008A0E48" w:rsidRPr="003D6FB8">
        <w:t xml:space="preserve"> - коэффициент использования рабочего времени поста, </w:t>
      </w:r>
      <w:r w:rsidRPr="003D6FB8">
        <w:t>η</w:t>
      </w:r>
      <w:r w:rsidRPr="003D6FB8">
        <w:rPr>
          <w:vertAlign w:val="subscript"/>
          <w:lang w:val="en-US"/>
        </w:rPr>
        <w:t>n</w:t>
      </w:r>
      <w:r w:rsidRPr="003D6FB8">
        <w:t xml:space="preserve"> = </w:t>
      </w:r>
      <w:r w:rsidR="008A0E48" w:rsidRPr="003D6FB8">
        <w:t>0,85...0,9;</w:t>
      </w:r>
    </w:p>
    <w:p w:rsidR="00A53805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φ</w:t>
      </w:r>
      <w:r w:rsidR="008A0E48" w:rsidRPr="003D6FB8">
        <w:t xml:space="preserve"> - коэффициент, учитывающий неравномерность поступления автомобилей в зону ТР, </w:t>
      </w:r>
      <w:r w:rsidRPr="003D6FB8">
        <w:t xml:space="preserve">φ </w:t>
      </w:r>
      <w:r w:rsidR="00224E23">
        <w:t>= 1,2... 1,5.</w:t>
      </w:r>
    </w:p>
    <w:p w:rsidR="00A53805" w:rsidRPr="003D6FB8" w:rsidRDefault="00A5025A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position w:val="-28"/>
        </w:rPr>
        <w:object w:dxaOrig="3360" w:dyaOrig="660">
          <v:shape id="_x0000_i1059" type="#_x0000_t75" style="width:168pt;height:33pt" o:ole="">
            <v:imagedata r:id="rId75" o:title=""/>
          </v:shape>
          <o:OLEObject Type="Embed" ProgID="Equation.3" ShapeID="_x0000_i1059" DrawAspect="Content" ObjectID="_1470856867" r:id="rId76"/>
        </w:object>
      </w:r>
    </w:p>
    <w:p w:rsidR="008011E6" w:rsidRPr="003D6FB8" w:rsidRDefault="00A5025A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Принимаем 3</w:t>
      </w:r>
      <w:r w:rsidR="008011E6" w:rsidRPr="003D6FB8">
        <w:t xml:space="preserve"> пост</w:t>
      </w:r>
      <w:r w:rsidRPr="003D6FB8">
        <w:t>а</w:t>
      </w:r>
      <w:r w:rsidR="008011E6" w:rsidRPr="003D6FB8">
        <w:t xml:space="preserve"> ТР.</w:t>
      </w:r>
    </w:p>
    <w:p w:rsidR="008A0E48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</w:rPr>
      </w:pPr>
      <w:r w:rsidRPr="003D6FB8">
        <w:rPr>
          <w:b/>
        </w:rPr>
        <w:br w:type="page"/>
      </w:r>
      <w:r w:rsidR="008A0E48" w:rsidRPr="003D6FB8">
        <w:rPr>
          <w:b/>
        </w:rPr>
        <w:t>6. Расчет площадей производственно-складских помещений</w:t>
      </w: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6.1. Расчет площадей зон ТО, ТР и Д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Площади зон ТО, ТР, Д-1, Д-2, ЕО рассчитываются предварительно:</w:t>
      </w:r>
    </w:p>
    <w:p w:rsidR="00A53805" w:rsidRPr="003D6FB8" w:rsidRDefault="0008432B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F</w:t>
      </w:r>
      <w:r w:rsidRPr="003D6FB8">
        <w:t>з</w:t>
      </w:r>
      <w:r w:rsidRPr="003D6FB8">
        <w:rPr>
          <w:vertAlign w:val="subscript"/>
          <w:lang w:val="en-US"/>
        </w:rPr>
        <w:t>i</w:t>
      </w:r>
      <w:r w:rsidRPr="003D6FB8">
        <w:t xml:space="preserve"> = </w:t>
      </w:r>
      <w:r w:rsidRPr="003D6FB8">
        <w:rPr>
          <w:lang w:val="en-US"/>
        </w:rPr>
        <w:t>l</w:t>
      </w:r>
      <w:r w:rsidRPr="003D6FB8">
        <w:rPr>
          <w:vertAlign w:val="subscript"/>
          <w:lang w:val="en-US"/>
        </w:rPr>
        <w:t>a</w:t>
      </w:r>
      <w:r w:rsidRPr="003D6FB8">
        <w:t>∙</w:t>
      </w:r>
      <w:r w:rsidRPr="003D6FB8">
        <w:rPr>
          <w:lang w:val="en-US"/>
        </w:rPr>
        <w:t>b</w:t>
      </w:r>
      <w:r w:rsidRPr="003D6FB8">
        <w:rPr>
          <w:vertAlign w:val="subscript"/>
          <w:lang w:val="en-US"/>
        </w:rPr>
        <w:t>a</w:t>
      </w:r>
      <w:r w:rsidRPr="003D6FB8">
        <w:t>∙</w:t>
      </w:r>
      <w:r w:rsidRPr="003D6FB8">
        <w:rPr>
          <w:lang w:val="en-US"/>
        </w:rPr>
        <w:t>m</w:t>
      </w:r>
      <w:r w:rsidRPr="003D6FB8">
        <w:rPr>
          <w:vertAlign w:val="subscript"/>
          <w:lang w:val="en-US"/>
        </w:rPr>
        <w:t>i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0</w:t>
      </w:r>
      <w:r w:rsidRPr="003D6FB8">
        <w:t>, м</w:t>
      </w:r>
      <w:r w:rsidRPr="003D6FB8">
        <w:rPr>
          <w:vertAlign w:val="superscript"/>
        </w:rPr>
        <w:t>2</w:t>
      </w:r>
      <w:r w:rsidRPr="003D6FB8">
        <w:t xml:space="preserve"> </w:t>
      </w:r>
      <w:r w:rsidR="00224E23">
        <w:tab/>
      </w:r>
      <w:r w:rsidR="00224E23">
        <w:tab/>
      </w:r>
      <w:r w:rsidR="00224E23">
        <w:tab/>
      </w:r>
      <w:r w:rsidR="00224E23">
        <w:tab/>
      </w:r>
      <w:r w:rsidR="00391CED" w:rsidRPr="003D6FB8">
        <w:t>(6</w:t>
      </w:r>
      <w:r w:rsidRPr="003D6FB8">
        <w:t>.</w:t>
      </w:r>
      <w:r w:rsidR="00391CED" w:rsidRPr="003D6FB8">
        <w:t>1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A53805" w:rsidRPr="003D6FB8">
        <w:rPr>
          <w:lang w:val="en-US"/>
        </w:rPr>
        <w:t>l</w:t>
      </w:r>
      <w:r w:rsidR="00A53805" w:rsidRPr="003D6FB8">
        <w:rPr>
          <w:vertAlign w:val="subscript"/>
          <w:lang w:val="en-US"/>
        </w:rPr>
        <w:t>a</w:t>
      </w:r>
      <w:r w:rsidR="00A53805" w:rsidRPr="003D6FB8">
        <w:t xml:space="preserve"> </w:t>
      </w:r>
      <w:r w:rsidRPr="003D6FB8">
        <w:t xml:space="preserve">и </w:t>
      </w:r>
      <w:r w:rsidR="00B34049" w:rsidRPr="003D6FB8">
        <w:rPr>
          <w:lang w:val="en-US"/>
        </w:rPr>
        <w:t>b</w:t>
      </w:r>
      <w:r w:rsidR="00B34049" w:rsidRPr="003D6FB8">
        <w:rPr>
          <w:vertAlign w:val="subscript"/>
        </w:rPr>
        <w:t>а</w:t>
      </w:r>
      <w:r w:rsidRPr="003D6FB8">
        <w:rPr>
          <w:iCs/>
        </w:rPr>
        <w:t xml:space="preserve"> - </w:t>
      </w:r>
      <w:r w:rsidRPr="003D6FB8">
        <w:t>длина и ширина автомобиля, м;</w:t>
      </w:r>
    </w:p>
    <w:p w:rsidR="008A0E48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  <w:lang w:val="en-US"/>
        </w:rPr>
        <w:t>m</w:t>
      </w:r>
      <w:r w:rsidRPr="003D6FB8">
        <w:rPr>
          <w:iCs/>
          <w:vertAlign w:val="subscript"/>
          <w:lang w:val="en-US"/>
        </w:rPr>
        <w:t>i</w:t>
      </w:r>
      <w:r w:rsidR="008A0E48" w:rsidRPr="003D6FB8">
        <w:rPr>
          <w:iCs/>
        </w:rPr>
        <w:t xml:space="preserve"> - </w:t>
      </w:r>
      <w:r w:rsidR="008A0E48" w:rsidRPr="003D6FB8">
        <w:t>число постов в зоне;</w:t>
      </w:r>
    </w:p>
    <w:p w:rsidR="008A0E48" w:rsidRPr="003D6FB8" w:rsidRDefault="00A5380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  <w:lang w:val="en-US"/>
        </w:rPr>
        <w:t>k</w:t>
      </w:r>
      <w:r w:rsidRPr="003D6FB8">
        <w:rPr>
          <w:iCs/>
          <w:vertAlign w:val="subscript"/>
        </w:rPr>
        <w:t>0</w:t>
      </w:r>
      <w:r w:rsidR="008A0E48" w:rsidRPr="003D6FB8">
        <w:rPr>
          <w:iCs/>
        </w:rPr>
        <w:t xml:space="preserve"> - </w:t>
      </w:r>
      <w:r w:rsidR="008A0E48" w:rsidRPr="003D6FB8">
        <w:t>коэффициент плотности расстановки посто</w:t>
      </w:r>
      <w:r w:rsidRPr="003D6FB8">
        <w:t>в</w:t>
      </w:r>
      <w:r w:rsidR="008A0E48" w:rsidRPr="003D6FB8">
        <w:t xml:space="preserve">; </w:t>
      </w:r>
      <w:r w:rsidRPr="003D6FB8">
        <w:rPr>
          <w:lang w:val="en-US"/>
        </w:rPr>
        <w:t>k</w:t>
      </w:r>
      <w:r w:rsidRPr="003D6FB8">
        <w:rPr>
          <w:vertAlign w:val="subscript"/>
        </w:rPr>
        <w:t>0</w:t>
      </w:r>
      <w:r w:rsidR="008A0E48" w:rsidRPr="003D6FB8">
        <w:rPr>
          <w:iCs/>
        </w:rPr>
        <w:t xml:space="preserve"> </w:t>
      </w:r>
      <w:r w:rsidR="008A0E48" w:rsidRPr="003D6FB8">
        <w:t>=</w:t>
      </w:r>
      <w:r w:rsidRPr="003D6FB8">
        <w:t xml:space="preserve"> 5...</w:t>
      </w:r>
      <w:r w:rsidR="008A0E48" w:rsidRPr="003D6FB8">
        <w:t>7 при обслуживании на универсальных постах.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Ито</w:t>
      </w:r>
      <w:r w:rsidR="005F2A02" w:rsidRPr="003D6FB8">
        <w:t>ги расчета привед</w:t>
      </w:r>
      <w:r w:rsidR="00AA086F" w:rsidRPr="003D6FB8">
        <w:t>ены в таблице 6</w:t>
      </w:r>
      <w:r w:rsidRPr="003D6FB8">
        <w:t>.</w:t>
      </w:r>
      <w:r w:rsidR="00AA086F" w:rsidRPr="003D6FB8">
        <w:t>1</w:t>
      </w:r>
      <w:r w:rsidRPr="003D6FB8">
        <w:t>.</w:t>
      </w: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5F2A02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Таблица 6</w:t>
      </w:r>
      <w:r w:rsidR="005F2A02" w:rsidRPr="003D6FB8">
        <w:t>.</w:t>
      </w:r>
      <w:r w:rsidRPr="003D6FB8">
        <w:t>1</w:t>
      </w:r>
      <w:r w:rsidR="005F2A02" w:rsidRPr="003D6FB8">
        <w:t>. Расчет площадей зон ТО и ТР, Д</w:t>
      </w:r>
    </w:p>
    <w:tbl>
      <w:tblPr>
        <w:tblStyle w:val="a3"/>
        <w:tblW w:w="6020" w:type="dxa"/>
        <w:tblInd w:w="248" w:type="dxa"/>
        <w:tblLook w:val="01E0" w:firstRow="1" w:lastRow="1" w:firstColumn="1" w:lastColumn="1" w:noHBand="0" w:noVBand="0"/>
      </w:tblPr>
      <w:tblGrid>
        <w:gridCol w:w="4797"/>
        <w:gridCol w:w="1223"/>
      </w:tblGrid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Показатели</w:t>
            </w:r>
          </w:p>
        </w:tc>
        <w:tc>
          <w:tcPr>
            <w:tcW w:w="1223" w:type="dxa"/>
          </w:tcPr>
          <w:p w:rsidR="005F2A02" w:rsidRPr="00224E23" w:rsidRDefault="003E23C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Расчет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 xml:space="preserve">Длина автомобиля, </w:t>
            </w:r>
            <w:r w:rsidRPr="00224E23">
              <w:rPr>
                <w:sz w:val="20"/>
                <w:szCs w:val="20"/>
                <w:lang w:val="en-US"/>
              </w:rPr>
              <w:t>l</w:t>
            </w:r>
            <w:r w:rsidRPr="00224E23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223" w:type="dxa"/>
          </w:tcPr>
          <w:p w:rsidR="005F2A02" w:rsidRPr="00224E23" w:rsidRDefault="00D30C2F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 xml:space="preserve">Ширина автомобиля, </w:t>
            </w:r>
            <w:r w:rsidR="00B34049" w:rsidRPr="00224E23">
              <w:rPr>
                <w:sz w:val="20"/>
                <w:szCs w:val="20"/>
                <w:lang w:val="en-US"/>
              </w:rPr>
              <w:t>b</w:t>
            </w:r>
            <w:r w:rsidR="00B34049" w:rsidRPr="00224E23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223" w:type="dxa"/>
          </w:tcPr>
          <w:p w:rsidR="005F2A02" w:rsidRPr="00224E23" w:rsidRDefault="00D30C2F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 xml:space="preserve">Число постов зон, </w:t>
            </w:r>
            <w:r w:rsidRPr="00224E23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223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ЕО</w:t>
            </w:r>
          </w:p>
        </w:tc>
        <w:tc>
          <w:tcPr>
            <w:tcW w:w="1223" w:type="dxa"/>
          </w:tcPr>
          <w:p w:rsidR="005F2A02" w:rsidRPr="00224E23" w:rsidRDefault="003E23C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B34049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ТО-</w:t>
            </w:r>
            <w:r w:rsidR="005F2A02" w:rsidRPr="00224E23"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5F2A02" w:rsidRPr="00224E23" w:rsidRDefault="003E23C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ТО-2</w:t>
            </w:r>
          </w:p>
        </w:tc>
        <w:tc>
          <w:tcPr>
            <w:tcW w:w="1223" w:type="dxa"/>
          </w:tcPr>
          <w:p w:rsidR="005F2A02" w:rsidRPr="00224E23" w:rsidRDefault="00D30C2F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ТР</w:t>
            </w:r>
          </w:p>
        </w:tc>
        <w:tc>
          <w:tcPr>
            <w:tcW w:w="1223" w:type="dxa"/>
          </w:tcPr>
          <w:p w:rsidR="005F2A02" w:rsidRPr="00224E23" w:rsidRDefault="003E23C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 xml:space="preserve">Коэффициент плотности, </w:t>
            </w: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23" w:type="dxa"/>
          </w:tcPr>
          <w:p w:rsidR="005F2A02" w:rsidRPr="00224E23" w:rsidRDefault="003E23C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Площадь зоны</w:t>
            </w:r>
          </w:p>
        </w:tc>
        <w:tc>
          <w:tcPr>
            <w:tcW w:w="1223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ЕО</w:t>
            </w:r>
          </w:p>
        </w:tc>
        <w:tc>
          <w:tcPr>
            <w:tcW w:w="1223" w:type="dxa"/>
          </w:tcPr>
          <w:p w:rsidR="005F2A02" w:rsidRPr="00224E23" w:rsidRDefault="00D30C2F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192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ТО-1</w:t>
            </w:r>
          </w:p>
        </w:tc>
        <w:tc>
          <w:tcPr>
            <w:tcW w:w="1223" w:type="dxa"/>
          </w:tcPr>
          <w:p w:rsidR="005F2A02" w:rsidRPr="00224E23" w:rsidRDefault="00D30C2F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96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ТО-2</w:t>
            </w:r>
          </w:p>
        </w:tc>
        <w:tc>
          <w:tcPr>
            <w:tcW w:w="1223" w:type="dxa"/>
          </w:tcPr>
          <w:p w:rsidR="005F2A02" w:rsidRPr="00224E23" w:rsidRDefault="00D30C2F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192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Д</w:t>
            </w:r>
          </w:p>
        </w:tc>
        <w:tc>
          <w:tcPr>
            <w:tcW w:w="1223" w:type="dxa"/>
          </w:tcPr>
          <w:p w:rsidR="005F2A02" w:rsidRPr="00224E23" w:rsidRDefault="003E23C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ТР</w:t>
            </w:r>
          </w:p>
        </w:tc>
        <w:tc>
          <w:tcPr>
            <w:tcW w:w="1223" w:type="dxa"/>
          </w:tcPr>
          <w:p w:rsidR="005F2A02" w:rsidRPr="00224E23" w:rsidRDefault="00D30C2F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288</w:t>
            </w:r>
          </w:p>
        </w:tc>
      </w:tr>
      <w:tr w:rsidR="005F2A02" w:rsidRPr="003D6FB8" w:rsidTr="00224E23">
        <w:tc>
          <w:tcPr>
            <w:tcW w:w="4797" w:type="dxa"/>
          </w:tcPr>
          <w:p w:rsidR="005F2A02" w:rsidRPr="00224E23" w:rsidRDefault="005F2A02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Общая площадь зон, м</w:t>
            </w:r>
            <w:r w:rsidRPr="00224E2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3" w:type="dxa"/>
          </w:tcPr>
          <w:p w:rsidR="005F2A02" w:rsidRPr="00224E23" w:rsidRDefault="00D30C2F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768</w:t>
            </w:r>
          </w:p>
        </w:tc>
      </w:tr>
    </w:tbl>
    <w:p w:rsidR="005F2A02" w:rsidRPr="003D6FB8" w:rsidRDefault="005F2A02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224E23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</w:rPr>
      </w:pPr>
      <w:r w:rsidRPr="00224E23">
        <w:rPr>
          <w:b/>
        </w:rPr>
        <w:t>6.2. Расчет площадей производственных цехов и складов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Площади производственных цехов вычисляют, исходя из удельной площади, приходящейся на одного технологически необходимого рабочего в наиболее многочисленной смене:</w:t>
      </w:r>
    </w:p>
    <w:p w:rsidR="002F4901" w:rsidRPr="003D6FB8" w:rsidRDefault="00B34049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F</w:t>
      </w:r>
      <w:r w:rsidRPr="003D6FB8">
        <w:t>ц</w:t>
      </w:r>
      <w:r w:rsidRPr="003D6FB8">
        <w:rPr>
          <w:vertAlign w:val="subscript"/>
          <w:lang w:val="en-US"/>
        </w:rPr>
        <w:t>i</w:t>
      </w:r>
      <w:r w:rsidRPr="003D6FB8">
        <w:t xml:space="preserve"> = </w:t>
      </w:r>
      <w:r w:rsidRPr="003D6FB8">
        <w:rPr>
          <w:lang w:val="en-US"/>
        </w:rPr>
        <w:t>f</w:t>
      </w:r>
      <w:r w:rsidRPr="003D6FB8">
        <w:rPr>
          <w:vertAlign w:val="subscript"/>
        </w:rPr>
        <w:t>1</w:t>
      </w:r>
      <w:r w:rsidRPr="003D6FB8">
        <w:t xml:space="preserve"> + </w:t>
      </w:r>
      <w:r w:rsidRPr="003D6FB8">
        <w:rPr>
          <w:lang w:val="en-US"/>
        </w:rPr>
        <w:t>f</w:t>
      </w:r>
      <w:r w:rsidRPr="003D6FB8">
        <w:rPr>
          <w:vertAlign w:val="subscript"/>
        </w:rPr>
        <w:t>2</w:t>
      </w:r>
      <w:r w:rsidRPr="003D6FB8">
        <w:t>∙(</w:t>
      </w:r>
      <w:r w:rsidRPr="003D6FB8">
        <w:rPr>
          <w:lang w:val="en-US"/>
        </w:rPr>
        <w:t>P</w:t>
      </w:r>
      <w:r w:rsidRPr="003D6FB8">
        <w:rPr>
          <w:vertAlign w:val="subscript"/>
          <w:lang w:val="en-US"/>
        </w:rPr>
        <w:t>m</w:t>
      </w:r>
      <w:r w:rsidRPr="003D6FB8">
        <w:t xml:space="preserve"> - 1), м</w:t>
      </w:r>
      <w:r w:rsidRPr="003D6FB8">
        <w:rPr>
          <w:vertAlign w:val="superscript"/>
        </w:rPr>
        <w:t>2</w:t>
      </w:r>
      <w:r w:rsidR="00224E23">
        <w:t xml:space="preserve"> </w:t>
      </w:r>
      <w:r w:rsidR="00224E23">
        <w:tab/>
      </w:r>
      <w:r w:rsidR="00224E23">
        <w:tab/>
      </w:r>
      <w:r w:rsidR="00224E23">
        <w:tab/>
      </w:r>
      <w:r w:rsidR="00224E23">
        <w:tab/>
      </w:r>
      <w:r w:rsidR="00391CED" w:rsidRPr="003D6FB8">
        <w:t>(6</w:t>
      </w:r>
      <w:r w:rsidRPr="003D6FB8">
        <w:t>.</w:t>
      </w:r>
      <w:r w:rsidR="00391CED" w:rsidRPr="003D6FB8">
        <w:t>2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2F4901" w:rsidRPr="003D6FB8">
        <w:rPr>
          <w:lang w:val="en-US"/>
        </w:rPr>
        <w:t>f</w:t>
      </w:r>
      <w:r w:rsidR="002F4901" w:rsidRPr="003D6FB8">
        <w:rPr>
          <w:vertAlign w:val="subscript"/>
        </w:rPr>
        <w:t>1</w:t>
      </w:r>
      <w:r w:rsidR="002F4901" w:rsidRPr="003D6FB8">
        <w:t xml:space="preserve">, </w:t>
      </w:r>
      <w:r w:rsidR="002F4901" w:rsidRPr="003D6FB8">
        <w:rPr>
          <w:lang w:val="en-US"/>
        </w:rPr>
        <w:t>f</w:t>
      </w:r>
      <w:r w:rsidR="002F4901" w:rsidRPr="003D6FB8">
        <w:rPr>
          <w:vertAlign w:val="subscript"/>
        </w:rPr>
        <w:t>2</w:t>
      </w:r>
      <w:r w:rsidR="002F4901" w:rsidRPr="003D6FB8">
        <w:t xml:space="preserve"> </w:t>
      </w:r>
      <w:r w:rsidRPr="003D6FB8">
        <w:rPr>
          <w:iCs/>
        </w:rPr>
        <w:t xml:space="preserve">- </w:t>
      </w:r>
      <w:r w:rsidRPr="003D6FB8">
        <w:t>удельная площадь на первого рабочего и на каждого последующего, соответственно, м</w:t>
      </w:r>
      <w:r w:rsidR="002F4901" w:rsidRPr="003D6FB8">
        <w:rPr>
          <w:vertAlign w:val="superscript"/>
        </w:rPr>
        <w:t>2</w:t>
      </w:r>
      <w:r w:rsidRPr="003D6FB8">
        <w:t>;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</w:rPr>
        <w:t>Р</w:t>
      </w:r>
      <w:r w:rsidR="002F4901" w:rsidRPr="003D6FB8">
        <w:rPr>
          <w:iCs/>
          <w:vertAlign w:val="subscript"/>
          <w:lang w:val="en-US"/>
        </w:rPr>
        <w:t>m</w:t>
      </w:r>
      <w:r w:rsidRPr="003D6FB8">
        <w:rPr>
          <w:iCs/>
        </w:rPr>
        <w:t xml:space="preserve"> - </w:t>
      </w:r>
      <w:r w:rsidRPr="003D6FB8">
        <w:t>число технологически необходимых рабочих, одновременно работающих в наиболее многочисленной смене.</w:t>
      </w:r>
    </w:p>
    <w:p w:rsidR="002F4901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Данные по расчету пл</w:t>
      </w:r>
      <w:r w:rsidR="00AA086F" w:rsidRPr="003D6FB8">
        <w:t>ощадей цехов заносим в таблицу 6</w:t>
      </w:r>
      <w:r w:rsidRPr="003D6FB8">
        <w:t>.</w:t>
      </w:r>
      <w:r w:rsidR="00AA086F" w:rsidRPr="003D6FB8">
        <w:t>2</w:t>
      </w:r>
      <w:r w:rsidR="00224E23">
        <w:t>.</w:t>
      </w:r>
    </w:p>
    <w:p w:rsidR="00F122D9" w:rsidRPr="003D6FB8" w:rsidRDefault="00F122D9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Таблица 6.2. Расчет площадей цехов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43"/>
        <w:gridCol w:w="2215"/>
        <w:gridCol w:w="1304"/>
        <w:gridCol w:w="1192"/>
        <w:gridCol w:w="1916"/>
      </w:tblGrid>
      <w:tr w:rsidR="00AA086F" w:rsidRPr="003D6FB8">
        <w:tc>
          <w:tcPr>
            <w:tcW w:w="3006" w:type="dxa"/>
            <w:vMerge w:val="restart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Наименование цеха</w:t>
            </w:r>
          </w:p>
        </w:tc>
        <w:tc>
          <w:tcPr>
            <w:tcW w:w="2282" w:type="dxa"/>
            <w:vMerge w:val="restart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Количество рабочих Р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224E23">
              <w:rPr>
                <w:sz w:val="20"/>
                <w:szCs w:val="20"/>
              </w:rPr>
              <w:t>, чел.</w:t>
            </w:r>
          </w:p>
        </w:tc>
        <w:tc>
          <w:tcPr>
            <w:tcW w:w="2594" w:type="dxa"/>
            <w:gridSpan w:val="2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Удельная площадь</w:t>
            </w:r>
          </w:p>
        </w:tc>
        <w:tc>
          <w:tcPr>
            <w:tcW w:w="1971" w:type="dxa"/>
            <w:vMerge w:val="restart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 xml:space="preserve">Расчетная площадь </w:t>
            </w:r>
            <w:r w:rsidRPr="00224E23">
              <w:rPr>
                <w:sz w:val="20"/>
                <w:szCs w:val="20"/>
                <w:lang w:val="en-US"/>
              </w:rPr>
              <w:t>F</w:t>
            </w:r>
            <w:r w:rsidRPr="00224E23">
              <w:rPr>
                <w:sz w:val="20"/>
                <w:szCs w:val="20"/>
                <w:vertAlign w:val="subscript"/>
              </w:rPr>
              <w:t>ц</w:t>
            </w:r>
            <w:r w:rsidRPr="00224E23">
              <w:rPr>
                <w:sz w:val="20"/>
                <w:szCs w:val="20"/>
              </w:rPr>
              <w:t>, м</w:t>
            </w:r>
            <w:r w:rsidRPr="00224E2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A086F" w:rsidRPr="003D6FB8">
        <w:tc>
          <w:tcPr>
            <w:tcW w:w="3006" w:type="dxa"/>
            <w:vMerge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f</w:t>
            </w:r>
            <w:r w:rsidRPr="00224E23">
              <w:rPr>
                <w:sz w:val="20"/>
                <w:szCs w:val="20"/>
                <w:vertAlign w:val="subscript"/>
              </w:rPr>
              <w:t>уд1</w:t>
            </w:r>
          </w:p>
        </w:tc>
        <w:tc>
          <w:tcPr>
            <w:tcW w:w="1237" w:type="dxa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f</w:t>
            </w:r>
            <w:r w:rsidRPr="00224E23">
              <w:rPr>
                <w:sz w:val="20"/>
                <w:szCs w:val="20"/>
                <w:vertAlign w:val="subscript"/>
              </w:rPr>
              <w:t>уд2</w:t>
            </w:r>
          </w:p>
        </w:tc>
        <w:tc>
          <w:tcPr>
            <w:tcW w:w="1971" w:type="dxa"/>
            <w:vMerge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Агрегатный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22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14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22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Слесарно-механический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12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Медницкий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Жестяницкий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12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Кузнечно-рессорный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Арматурно-кузовной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Обойный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Малярный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Шиномонтажный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Шиноремонтный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12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12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Аккумуляторный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21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Электротехнический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Сварочный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15</w:t>
            </w:r>
          </w:p>
        </w:tc>
      </w:tr>
      <w:tr w:rsidR="00501719" w:rsidRPr="003D6FB8">
        <w:tc>
          <w:tcPr>
            <w:tcW w:w="3006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По ремонту системы питания</w:t>
            </w:r>
          </w:p>
        </w:tc>
        <w:tc>
          <w:tcPr>
            <w:tcW w:w="2282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14</w:t>
            </w:r>
          </w:p>
        </w:tc>
        <w:tc>
          <w:tcPr>
            <w:tcW w:w="1237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8</w:t>
            </w:r>
          </w:p>
        </w:tc>
        <w:tc>
          <w:tcPr>
            <w:tcW w:w="1971" w:type="dxa"/>
            <w:vAlign w:val="center"/>
          </w:tcPr>
          <w:p w:rsidR="00501719" w:rsidRPr="00224E23" w:rsidRDefault="005017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14</w:t>
            </w:r>
          </w:p>
        </w:tc>
      </w:tr>
      <w:tr w:rsidR="00AA086F" w:rsidRPr="003D6FB8">
        <w:tc>
          <w:tcPr>
            <w:tcW w:w="3006" w:type="dxa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82" w:type="dxa"/>
            <w:vAlign w:val="center"/>
          </w:tcPr>
          <w:p w:rsidR="00AA086F" w:rsidRPr="00224E23" w:rsidRDefault="001504EB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14</w:t>
            </w:r>
          </w:p>
        </w:tc>
        <w:tc>
          <w:tcPr>
            <w:tcW w:w="1357" w:type="dxa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vAlign w:val="center"/>
          </w:tcPr>
          <w:p w:rsidR="00AA086F" w:rsidRPr="00224E23" w:rsidRDefault="00AA086F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971" w:type="dxa"/>
            <w:vAlign w:val="center"/>
          </w:tcPr>
          <w:p w:rsidR="00AA086F" w:rsidRPr="00224E23" w:rsidRDefault="00501719" w:rsidP="00224E23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246</w:t>
            </w:r>
          </w:p>
        </w:tc>
      </w:tr>
    </w:tbl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Общая площадь цехов равна </w:t>
      </w:r>
      <w:smartTag w:uri="urn:schemas-microsoft-com:office:smarttags" w:element="metricconverter">
        <w:smartTagPr>
          <w:attr w:name="ProductID" w:val="246 м2"/>
        </w:smartTagPr>
        <w:r w:rsidR="005846B6" w:rsidRPr="003D6FB8">
          <w:t>246</w:t>
        </w:r>
        <w:r w:rsidRPr="003D6FB8">
          <w:t xml:space="preserve"> м</w:t>
        </w:r>
        <w:r w:rsidRPr="003D6FB8">
          <w:rPr>
            <w:vertAlign w:val="superscript"/>
          </w:rPr>
          <w:t>2</w:t>
        </w:r>
      </w:smartTag>
      <w:r w:rsidRPr="003D6FB8">
        <w:t>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Расчет площадей складских помещений ведется по удельной площади на 10 единиц подвижного состава по выражению:</w:t>
      </w:r>
    </w:p>
    <w:p w:rsidR="002F4901" w:rsidRPr="003D6FB8" w:rsidRDefault="00B34049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Fc</w:t>
      </w:r>
      <w:r w:rsidRPr="003D6FB8">
        <w:rPr>
          <w:vertAlign w:val="subscript"/>
          <w:lang w:val="en-US"/>
        </w:rPr>
        <w:t>i</w:t>
      </w:r>
      <w:r w:rsidRPr="003D6FB8">
        <w:t xml:space="preserve"> = 0,1Ас</w:t>
      </w:r>
      <w:r w:rsidR="00180687" w:rsidRPr="003D6FB8">
        <w:t>п</w:t>
      </w:r>
      <w:r w:rsidRPr="003D6FB8">
        <w:t>∙</w:t>
      </w:r>
      <w:r w:rsidRPr="003D6FB8">
        <w:rPr>
          <w:lang w:val="en-US"/>
        </w:rPr>
        <w:t>f</w:t>
      </w:r>
      <w:r w:rsidRPr="003D6FB8">
        <w:rPr>
          <w:vertAlign w:val="subscript"/>
        </w:rPr>
        <w:t>ск.уд</w:t>
      </w:r>
      <w:r w:rsidRPr="003D6FB8">
        <w:rPr>
          <w:vertAlign w:val="subscript"/>
          <w:lang w:val="en-US"/>
        </w:rPr>
        <w:t>i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  <w:lang w:val="en-US"/>
        </w:rPr>
        <w:t>ci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  <w:lang w:val="en-US"/>
        </w:rPr>
        <w:t>r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  <w:lang w:val="en-US"/>
        </w:rPr>
        <w:t>nc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в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  <w:lang w:val="en-US"/>
        </w:rPr>
        <w:t>c</w:t>
      </w:r>
      <w:r w:rsidRPr="003D6FB8">
        <w:t>, м</w:t>
      </w:r>
      <w:r w:rsidRPr="003D6FB8">
        <w:rPr>
          <w:vertAlign w:val="superscript"/>
        </w:rPr>
        <w:t>2</w:t>
      </w:r>
      <w:r w:rsidR="00224E23">
        <w:tab/>
      </w:r>
      <w:r w:rsidR="00224E23">
        <w:tab/>
      </w:r>
      <w:r w:rsidR="00224E23">
        <w:tab/>
      </w:r>
      <w:r w:rsidR="00391CED" w:rsidRPr="003D6FB8">
        <w:t>(6</w:t>
      </w:r>
      <w:r w:rsidRPr="003D6FB8">
        <w:t>.</w:t>
      </w:r>
      <w:r w:rsidR="00391CED" w:rsidRPr="003D6FB8">
        <w:t>3</w:t>
      </w:r>
      <w:r w:rsidRPr="003D6FB8">
        <w:t>)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где </w:t>
      </w:r>
      <w:r w:rsidR="002F4901" w:rsidRPr="003D6FB8">
        <w:rPr>
          <w:lang w:val="en-US"/>
        </w:rPr>
        <w:t>f</w:t>
      </w:r>
      <w:r w:rsidR="002F4901" w:rsidRPr="003D6FB8">
        <w:rPr>
          <w:vertAlign w:val="subscript"/>
        </w:rPr>
        <w:t>ск.уд</w:t>
      </w:r>
      <w:r w:rsidR="002F4901" w:rsidRPr="003D6FB8">
        <w:rPr>
          <w:vertAlign w:val="subscript"/>
          <w:lang w:val="en-US"/>
        </w:rPr>
        <w:t>i</w:t>
      </w:r>
      <w:r w:rsidRPr="003D6FB8">
        <w:rPr>
          <w:iCs/>
        </w:rPr>
        <w:t xml:space="preserve"> - </w:t>
      </w:r>
      <w:r w:rsidR="002F4901" w:rsidRPr="003D6FB8">
        <w:t xml:space="preserve">удельная площадь </w:t>
      </w:r>
      <w:r w:rsidR="002F4901" w:rsidRPr="003D6FB8">
        <w:rPr>
          <w:lang w:val="en-US"/>
        </w:rPr>
        <w:t>i</w:t>
      </w:r>
      <w:r w:rsidR="002F4901" w:rsidRPr="003D6FB8">
        <w:t>-го склада, м</w:t>
      </w:r>
      <w:r w:rsidR="002F4901" w:rsidRPr="003D6FB8">
        <w:rPr>
          <w:vertAlign w:val="superscript"/>
        </w:rPr>
        <w:t>2</w:t>
      </w:r>
      <w:r w:rsidRPr="003D6FB8">
        <w:t>/</w:t>
      </w:r>
      <w:r w:rsidR="002F4901" w:rsidRPr="003D6FB8">
        <w:t xml:space="preserve">10 </w:t>
      </w:r>
      <w:r w:rsidRPr="003D6FB8">
        <w:t>авт.;</w:t>
      </w:r>
    </w:p>
    <w:p w:rsidR="008A0E48" w:rsidRPr="003D6FB8" w:rsidRDefault="002F4901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  <w:lang w:val="en-US"/>
        </w:rPr>
        <w:t>k</w:t>
      </w:r>
      <w:r w:rsidRPr="003D6FB8">
        <w:rPr>
          <w:iCs/>
          <w:vertAlign w:val="subscript"/>
          <w:lang w:val="en-US"/>
        </w:rPr>
        <w:t>ci</w:t>
      </w:r>
      <w:r w:rsidRPr="003D6FB8">
        <w:rPr>
          <w:iCs/>
        </w:rPr>
        <w:t xml:space="preserve">, </w:t>
      </w:r>
      <w:r w:rsidRPr="003D6FB8">
        <w:rPr>
          <w:iCs/>
          <w:lang w:val="en-US"/>
        </w:rPr>
        <w:t>k</w:t>
      </w:r>
      <w:r w:rsidRPr="003D6FB8">
        <w:rPr>
          <w:iCs/>
          <w:vertAlign w:val="subscript"/>
          <w:lang w:val="en-US"/>
        </w:rPr>
        <w:t>r</w:t>
      </w:r>
      <w:r w:rsidRPr="003D6FB8">
        <w:rPr>
          <w:iCs/>
        </w:rPr>
        <w:t xml:space="preserve">, </w:t>
      </w:r>
      <w:r w:rsidRPr="003D6FB8">
        <w:rPr>
          <w:iCs/>
          <w:lang w:val="en-US"/>
        </w:rPr>
        <w:t>k</w:t>
      </w:r>
      <w:r w:rsidRPr="003D6FB8">
        <w:rPr>
          <w:iCs/>
          <w:vertAlign w:val="subscript"/>
        </w:rPr>
        <w:t>пс</w:t>
      </w:r>
      <w:r w:rsidRPr="003D6FB8">
        <w:rPr>
          <w:iCs/>
        </w:rPr>
        <w:t xml:space="preserve">, </w:t>
      </w:r>
      <w:r w:rsidRPr="003D6FB8">
        <w:rPr>
          <w:iCs/>
          <w:lang w:val="en-US"/>
        </w:rPr>
        <w:t>k</w:t>
      </w:r>
      <w:r w:rsidRPr="003D6FB8">
        <w:rPr>
          <w:iCs/>
          <w:vertAlign w:val="subscript"/>
        </w:rPr>
        <w:t>в</w:t>
      </w:r>
      <w:r w:rsidRPr="003D6FB8">
        <w:rPr>
          <w:iCs/>
        </w:rPr>
        <w:t xml:space="preserve">, </w:t>
      </w:r>
      <w:r w:rsidRPr="003D6FB8">
        <w:rPr>
          <w:iCs/>
          <w:lang w:val="en-US"/>
        </w:rPr>
        <w:t>k</w:t>
      </w:r>
      <w:r w:rsidRPr="003D6FB8">
        <w:rPr>
          <w:iCs/>
          <w:vertAlign w:val="subscript"/>
          <w:lang w:val="en-US"/>
        </w:rPr>
        <w:t>c</w:t>
      </w:r>
      <w:r w:rsidR="008A0E48" w:rsidRPr="003D6FB8">
        <w:rPr>
          <w:iCs/>
        </w:rPr>
        <w:t xml:space="preserve"> - </w:t>
      </w:r>
      <w:r w:rsidR="008A0E48" w:rsidRPr="003D6FB8">
        <w:t>коэффициенты корректировки расчетов, в зависимости от среднесуточного пробега автомобиля, численности подвижного состава, типа подвижного состава, высоты складирования и категории условий эксплуатации.</w:t>
      </w:r>
    </w:p>
    <w:p w:rsidR="00AA5035" w:rsidRPr="003D6FB8" w:rsidRDefault="00AA5035" w:rsidP="003D6FB8">
      <w:pPr>
        <w:shd w:val="clear" w:color="auto" w:fill="FFFFFF"/>
        <w:tabs>
          <w:tab w:val="num" w:pos="280"/>
          <w:tab w:val="left" w:pos="6370"/>
        </w:tabs>
        <w:spacing w:line="360" w:lineRule="auto"/>
        <w:ind w:firstLine="709"/>
        <w:jc w:val="both"/>
        <w:rPr>
          <w:bCs/>
        </w:rPr>
      </w:pPr>
      <w:r w:rsidRPr="003D6FB8">
        <w:rPr>
          <w:bCs/>
        </w:rPr>
        <w:t>Результаты расчета пло</w:t>
      </w:r>
      <w:r w:rsidR="00AA086F" w:rsidRPr="003D6FB8">
        <w:rPr>
          <w:bCs/>
        </w:rPr>
        <w:t>щадей складов сводим в таблицу 6</w:t>
      </w:r>
      <w:r w:rsidRPr="003D6FB8">
        <w:rPr>
          <w:bCs/>
        </w:rPr>
        <w:t>.</w:t>
      </w:r>
      <w:r w:rsidR="00AA086F" w:rsidRPr="003D6FB8">
        <w:rPr>
          <w:bCs/>
        </w:rPr>
        <w:t>3</w:t>
      </w:r>
      <w:r w:rsidRPr="003D6FB8">
        <w:rPr>
          <w:bCs/>
        </w:rPr>
        <w:t>.</w:t>
      </w:r>
    </w:p>
    <w:p w:rsidR="00AA5035" w:rsidRPr="003D6FB8" w:rsidRDefault="00AA5035" w:rsidP="003D6FB8">
      <w:pPr>
        <w:shd w:val="clear" w:color="auto" w:fill="FFFFFF"/>
        <w:tabs>
          <w:tab w:val="num" w:pos="280"/>
          <w:tab w:val="left" w:pos="6370"/>
        </w:tabs>
        <w:spacing w:line="360" w:lineRule="auto"/>
        <w:ind w:firstLine="709"/>
        <w:jc w:val="both"/>
        <w:rPr>
          <w:bCs/>
        </w:rPr>
      </w:pPr>
    </w:p>
    <w:p w:rsidR="00FB074A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Таблица 6.3</w:t>
      </w:r>
      <w:r w:rsidR="00FB074A" w:rsidRPr="003D6FB8">
        <w:t>. Расчет площадей складских помещений на 10 единиц ПС</w:t>
      </w:r>
    </w:p>
    <w:tbl>
      <w:tblPr>
        <w:tblStyle w:val="a3"/>
        <w:tblW w:w="9240" w:type="dxa"/>
        <w:tblInd w:w="248" w:type="dxa"/>
        <w:tblLook w:val="01E0" w:firstRow="1" w:lastRow="1" w:firstColumn="1" w:lastColumn="1" w:noHBand="0" w:noVBand="0"/>
      </w:tblPr>
      <w:tblGrid>
        <w:gridCol w:w="4308"/>
        <w:gridCol w:w="1693"/>
        <w:gridCol w:w="1848"/>
        <w:gridCol w:w="1391"/>
      </w:tblGrid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Наименование показателей и складов</w:t>
            </w:r>
          </w:p>
        </w:tc>
        <w:tc>
          <w:tcPr>
            <w:tcW w:w="1693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f</w:t>
            </w:r>
            <w:r w:rsidRPr="00224E23">
              <w:rPr>
                <w:sz w:val="20"/>
                <w:szCs w:val="20"/>
                <w:vertAlign w:val="subscript"/>
              </w:rPr>
              <w:t>уд</w:t>
            </w:r>
          </w:p>
        </w:tc>
        <w:tc>
          <w:tcPr>
            <w:tcW w:w="184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Значение</w:t>
            </w:r>
          </w:p>
        </w:tc>
        <w:tc>
          <w:tcPr>
            <w:tcW w:w="1391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Площадь, м</w:t>
            </w:r>
            <w:r w:rsidRPr="00224E2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Списочное количество Асп, шт.</w:t>
            </w:r>
          </w:p>
        </w:tc>
        <w:tc>
          <w:tcPr>
            <w:tcW w:w="1693" w:type="dxa"/>
            <w:vAlign w:val="center"/>
          </w:tcPr>
          <w:p w:rsidR="00FB074A" w:rsidRPr="00224E23" w:rsidRDefault="009F4B5D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20</w:t>
            </w:r>
          </w:p>
        </w:tc>
        <w:tc>
          <w:tcPr>
            <w:tcW w:w="1848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Коэффициенты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693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180687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ci</w:t>
            </w:r>
          </w:p>
        </w:tc>
        <w:tc>
          <w:tcPr>
            <w:tcW w:w="1693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0,8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180687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693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1,1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180687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nc</w:t>
            </w:r>
          </w:p>
        </w:tc>
        <w:tc>
          <w:tcPr>
            <w:tcW w:w="1693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1,4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180687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693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180687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693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180687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0,1Асп∙</w:t>
            </w: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ci</w:t>
            </w:r>
            <w:r w:rsidRPr="00224E23">
              <w:rPr>
                <w:sz w:val="20"/>
                <w:szCs w:val="20"/>
              </w:rPr>
              <w:t>∙</w:t>
            </w: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224E23">
              <w:rPr>
                <w:sz w:val="20"/>
                <w:szCs w:val="20"/>
              </w:rPr>
              <w:t>∙</w:t>
            </w: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nc</w:t>
            </w:r>
            <w:r w:rsidRPr="00224E23">
              <w:rPr>
                <w:sz w:val="20"/>
                <w:szCs w:val="20"/>
              </w:rPr>
              <w:t>∙</w:t>
            </w: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</w:rPr>
              <w:t>в</w:t>
            </w:r>
            <w:r w:rsidRPr="00224E23">
              <w:rPr>
                <w:sz w:val="20"/>
                <w:szCs w:val="20"/>
              </w:rPr>
              <w:t>∙</w:t>
            </w:r>
            <w:r w:rsidRPr="00224E23">
              <w:rPr>
                <w:sz w:val="20"/>
                <w:szCs w:val="20"/>
                <w:lang w:val="en-US"/>
              </w:rPr>
              <w:t>k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693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Align w:val="center"/>
          </w:tcPr>
          <w:p w:rsidR="00FB074A" w:rsidRPr="00224E23" w:rsidRDefault="000F7364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</w:t>
            </w:r>
            <w:r w:rsidR="005846B6" w:rsidRPr="00224E23">
              <w:rPr>
                <w:sz w:val="20"/>
                <w:szCs w:val="20"/>
              </w:rPr>
              <w:t>,</w:t>
            </w:r>
            <w:r w:rsidRPr="00224E23">
              <w:rPr>
                <w:sz w:val="20"/>
                <w:szCs w:val="20"/>
              </w:rPr>
              <w:t>4</w:t>
            </w:r>
            <w:r w:rsidR="00FB074A" w:rsidRPr="00224E23">
              <w:rPr>
                <w:sz w:val="20"/>
                <w:szCs w:val="20"/>
              </w:rPr>
              <w:t>6</w:t>
            </w:r>
            <w:r w:rsidRPr="00224E23">
              <w:rPr>
                <w:sz w:val="20"/>
                <w:szCs w:val="20"/>
              </w:rPr>
              <w:t>4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Склады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693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91,2</w:t>
            </w:r>
          </w:p>
        </w:tc>
        <w:tc>
          <w:tcPr>
            <w:tcW w:w="1848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</w:tr>
      <w:tr w:rsidR="00FB074A" w:rsidRPr="003D6FB8" w:rsidTr="00224E23">
        <w:tc>
          <w:tcPr>
            <w:tcW w:w="430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693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vAlign w:val="center"/>
          </w:tcPr>
          <w:p w:rsidR="00FB074A" w:rsidRPr="00224E23" w:rsidRDefault="00337125" w:rsidP="00224E23">
            <w:pPr>
              <w:tabs>
                <w:tab w:val="num" w:pos="280"/>
              </w:tabs>
              <w:spacing w:line="360" w:lineRule="auto"/>
              <w:ind w:firstLine="28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224</w:t>
            </w:r>
            <w:r w:rsidR="00FC4219" w:rsidRPr="00224E23">
              <w:rPr>
                <w:sz w:val="20"/>
                <w:szCs w:val="20"/>
              </w:rPr>
              <w:t>,</w:t>
            </w:r>
            <w:r w:rsidRPr="00224E23">
              <w:rPr>
                <w:sz w:val="20"/>
                <w:szCs w:val="20"/>
              </w:rPr>
              <w:t>7</w:t>
            </w:r>
            <w:r w:rsidR="00FC4219" w:rsidRPr="00224E23">
              <w:rPr>
                <w:sz w:val="20"/>
                <w:szCs w:val="20"/>
              </w:rPr>
              <w:t>2</w:t>
            </w:r>
          </w:p>
        </w:tc>
      </w:tr>
    </w:tbl>
    <w:p w:rsidR="00FB074A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Общая площадь складских помещений, размещенных в производственном корпусе, исклю</w:t>
      </w:r>
      <w:r w:rsidR="00802E19" w:rsidRPr="003D6FB8">
        <w:t>чая склад списанных автомобилей</w:t>
      </w:r>
      <w:r w:rsidR="00AA5035" w:rsidRPr="003D6FB8">
        <w:t xml:space="preserve"> </w:t>
      </w:r>
      <w:r w:rsidRPr="003D6FB8">
        <w:t>и склада кислорода, которые</w:t>
      </w:r>
      <w:r w:rsidR="00FB074A" w:rsidRPr="003D6FB8">
        <w:t xml:space="preserve"> </w:t>
      </w:r>
      <w:r w:rsidRPr="003D6FB8">
        <w:t>расположим на открытой местности, составит</w:t>
      </w:r>
      <w:r w:rsidRPr="003D6FB8">
        <w:tab/>
      </w:r>
      <w:smartTag w:uri="urn:schemas-microsoft-com:office:smarttags" w:element="metricconverter">
        <w:smartTagPr>
          <w:attr w:name="ProductID" w:val="224,72 м2"/>
        </w:smartTagPr>
        <w:r w:rsidR="00337125" w:rsidRPr="003D6FB8">
          <w:t>224</w:t>
        </w:r>
        <w:r w:rsidR="00FC4219" w:rsidRPr="003D6FB8">
          <w:t>,</w:t>
        </w:r>
        <w:r w:rsidR="00337125" w:rsidRPr="003D6FB8">
          <w:t>7</w:t>
        </w:r>
        <w:r w:rsidR="00FC4219" w:rsidRPr="003D6FB8">
          <w:t>2</w:t>
        </w:r>
        <w:r w:rsidR="00337125" w:rsidRPr="003D6FB8">
          <w:t xml:space="preserve"> </w:t>
        </w:r>
        <w:r w:rsidRPr="003D6FB8">
          <w:t>м</w:t>
        </w:r>
        <w:r w:rsidRPr="003D6FB8">
          <w:rPr>
            <w:vertAlign w:val="superscript"/>
          </w:rPr>
          <w:t>2</w:t>
        </w:r>
      </w:smartTag>
      <w:r w:rsidRPr="003D6FB8">
        <w:t xml:space="preserve">. 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Cs/>
        </w:rPr>
      </w:pPr>
      <w:r w:rsidRPr="003D6FB8">
        <w:t>Общая площадь составит</w:t>
      </w:r>
      <w:r w:rsidR="00FB074A" w:rsidRPr="003D6FB8">
        <w:t xml:space="preserve"> </w:t>
      </w:r>
      <w:smartTag w:uri="urn:schemas-microsoft-com:office:smarttags" w:element="metricconverter">
        <w:smartTagPr>
          <w:attr w:name="ProductID" w:val="470,72 м2"/>
        </w:smartTagPr>
        <w:r w:rsidR="00FC4219" w:rsidRPr="003D6FB8">
          <w:t>470</w:t>
        </w:r>
        <w:r w:rsidR="00337125" w:rsidRPr="003D6FB8">
          <w:t>,7</w:t>
        </w:r>
        <w:r w:rsidR="00FC4219" w:rsidRPr="003D6FB8">
          <w:t>2</w:t>
        </w:r>
        <w:r w:rsidR="00337125" w:rsidRPr="003D6FB8">
          <w:t xml:space="preserve"> </w:t>
        </w:r>
        <w:r w:rsidR="00FB074A" w:rsidRPr="003D6FB8">
          <w:t>м</w:t>
        </w:r>
        <w:r w:rsidR="00FB074A" w:rsidRPr="003D6FB8">
          <w:rPr>
            <w:bCs/>
            <w:vertAlign w:val="superscript"/>
          </w:rPr>
          <w:t>2</w:t>
        </w:r>
      </w:smartTag>
      <w:r w:rsidRPr="003D6FB8">
        <w:rPr>
          <w:bCs/>
        </w:rPr>
        <w:t>.</w:t>
      </w:r>
    </w:p>
    <w:p w:rsidR="00FB074A" w:rsidRPr="003D6FB8" w:rsidRDefault="00FB074A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224E23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  <w:bCs/>
        </w:rPr>
      </w:pPr>
      <w:r w:rsidRPr="00224E23">
        <w:rPr>
          <w:b/>
        </w:rPr>
        <w:t xml:space="preserve">6.3. Расчет площадей цехов по СО </w:t>
      </w:r>
      <w:r w:rsidRPr="00224E23">
        <w:rPr>
          <w:b/>
          <w:bCs/>
        </w:rPr>
        <w:t>АТП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224E23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Для расчета площади паропроводного цеха применяются нормы </w:t>
      </w:r>
      <w:r w:rsidR="00FB074A" w:rsidRPr="003D6FB8">
        <w:rPr>
          <w:lang w:val="en-US"/>
        </w:rPr>
        <w:t>f</w:t>
      </w:r>
      <w:r w:rsidR="00FB074A" w:rsidRPr="003D6FB8">
        <w:rPr>
          <w:vertAlign w:val="subscript"/>
        </w:rPr>
        <w:t>1</w:t>
      </w:r>
      <w:r w:rsidRPr="003D6FB8">
        <w:t xml:space="preserve"> и </w:t>
      </w:r>
      <w:r w:rsidR="00FB074A" w:rsidRPr="003D6FB8">
        <w:rPr>
          <w:lang w:val="en-US"/>
        </w:rPr>
        <w:t>f</w:t>
      </w:r>
      <w:r w:rsidRPr="003D6FB8">
        <w:rPr>
          <w:iCs/>
          <w:vertAlign w:val="subscript"/>
        </w:rPr>
        <w:t>2</w:t>
      </w:r>
      <w:r w:rsidRPr="003D6FB8">
        <w:rPr>
          <w:iCs/>
        </w:rPr>
        <w:t xml:space="preserve"> для </w:t>
      </w:r>
      <w:r w:rsidRPr="003D6FB8">
        <w:t>слесарно-механического; ремонтно-строительный по арматурно-кузовному;</w:t>
      </w:r>
      <w:r w:rsidR="00FB074A" w:rsidRPr="003D6FB8">
        <w:t xml:space="preserve"> помещение агрегатов по агрегатному цеху. Данные по</w:t>
      </w:r>
      <w:r w:rsidR="00224E23">
        <w:t xml:space="preserve"> </w:t>
      </w:r>
      <w:r w:rsidR="00FB074A" w:rsidRPr="003D6FB8">
        <w:t>расчету площадей цехов</w:t>
      </w:r>
      <w:r w:rsidR="00AA086F" w:rsidRPr="003D6FB8">
        <w:t xml:space="preserve"> по СО АПТ приведены в таблице 6</w:t>
      </w:r>
      <w:r w:rsidR="00FB074A" w:rsidRPr="003D6FB8">
        <w:t>.</w:t>
      </w:r>
      <w:r w:rsidR="00AA086F" w:rsidRPr="003D6FB8">
        <w:t>4</w:t>
      </w:r>
      <w:r w:rsidR="00FB074A" w:rsidRPr="003D6FB8">
        <w:t>.</w:t>
      </w:r>
    </w:p>
    <w:p w:rsidR="008A0E48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>
        <w:br w:type="page"/>
      </w:r>
      <w:r w:rsidR="00FB074A" w:rsidRPr="003D6FB8">
        <w:rPr>
          <w:bCs/>
        </w:rPr>
        <w:t xml:space="preserve">Таблица </w:t>
      </w:r>
      <w:r w:rsidR="00AA086F" w:rsidRPr="003D6FB8">
        <w:rPr>
          <w:bCs/>
        </w:rPr>
        <w:t>6</w:t>
      </w:r>
      <w:r w:rsidR="00FB074A" w:rsidRPr="003D6FB8">
        <w:rPr>
          <w:bCs/>
        </w:rPr>
        <w:t>.</w:t>
      </w:r>
      <w:r w:rsidR="00AA086F" w:rsidRPr="003D6FB8">
        <w:rPr>
          <w:bCs/>
        </w:rPr>
        <w:t>4</w:t>
      </w:r>
      <w:r w:rsidR="00FB074A" w:rsidRPr="003D6FB8">
        <w:rPr>
          <w:bCs/>
        </w:rPr>
        <w:t xml:space="preserve">. </w:t>
      </w:r>
      <w:r w:rsidR="008A0E48" w:rsidRPr="003D6FB8">
        <w:rPr>
          <w:bCs/>
        </w:rPr>
        <w:t xml:space="preserve">Расчет </w:t>
      </w:r>
      <w:r w:rsidR="008A0E48" w:rsidRPr="003D6FB8">
        <w:t>площадей цехов по СО АПТ</w:t>
      </w:r>
    </w:p>
    <w:tbl>
      <w:tblPr>
        <w:tblStyle w:val="a3"/>
        <w:tblW w:w="910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3090"/>
        <w:gridCol w:w="2198"/>
        <w:gridCol w:w="1203"/>
        <w:gridCol w:w="1358"/>
        <w:gridCol w:w="1251"/>
      </w:tblGrid>
      <w:tr w:rsidR="00FB074A" w:rsidRPr="003D6FB8" w:rsidTr="00224E23">
        <w:tc>
          <w:tcPr>
            <w:tcW w:w="3090" w:type="dxa"/>
            <w:vMerge w:val="restart"/>
            <w:vAlign w:val="center"/>
          </w:tcPr>
          <w:p w:rsidR="00FB074A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Наименование цеха</w:t>
            </w:r>
          </w:p>
        </w:tc>
        <w:tc>
          <w:tcPr>
            <w:tcW w:w="2198" w:type="dxa"/>
            <w:vMerge w:val="restart"/>
            <w:vAlign w:val="center"/>
          </w:tcPr>
          <w:p w:rsidR="00FB074A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Количество рабочих Р</w:t>
            </w:r>
            <w:r w:rsidRPr="00224E23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224E23">
              <w:rPr>
                <w:sz w:val="20"/>
                <w:szCs w:val="20"/>
              </w:rPr>
              <w:t>, чел.</w:t>
            </w:r>
          </w:p>
        </w:tc>
        <w:tc>
          <w:tcPr>
            <w:tcW w:w="2561" w:type="dxa"/>
            <w:gridSpan w:val="2"/>
            <w:vAlign w:val="center"/>
          </w:tcPr>
          <w:p w:rsidR="00FB074A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Удельная площадь</w:t>
            </w:r>
          </w:p>
        </w:tc>
        <w:tc>
          <w:tcPr>
            <w:tcW w:w="1251" w:type="dxa"/>
            <w:vMerge w:val="restart"/>
            <w:vAlign w:val="center"/>
          </w:tcPr>
          <w:p w:rsidR="00FB074A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</w:rPr>
              <w:t xml:space="preserve">Расчетная площадь </w:t>
            </w:r>
            <w:r w:rsidRPr="00224E23">
              <w:rPr>
                <w:sz w:val="20"/>
                <w:szCs w:val="20"/>
                <w:lang w:val="en-US"/>
              </w:rPr>
              <w:t>F</w:t>
            </w:r>
            <w:r w:rsidRPr="00224E23">
              <w:rPr>
                <w:sz w:val="20"/>
                <w:szCs w:val="20"/>
                <w:vertAlign w:val="subscript"/>
              </w:rPr>
              <w:t>ц</w:t>
            </w:r>
            <w:r w:rsidRPr="00224E23">
              <w:rPr>
                <w:sz w:val="20"/>
                <w:szCs w:val="20"/>
              </w:rPr>
              <w:t>, м</w:t>
            </w:r>
            <w:r w:rsidRPr="00224E2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B074A" w:rsidRPr="003D6FB8" w:rsidTr="00224E23">
        <w:tc>
          <w:tcPr>
            <w:tcW w:w="3090" w:type="dxa"/>
            <w:vMerge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FB074A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f</w:t>
            </w:r>
            <w:r w:rsidRPr="00224E23">
              <w:rPr>
                <w:sz w:val="20"/>
                <w:szCs w:val="20"/>
                <w:vertAlign w:val="subscript"/>
              </w:rPr>
              <w:t>уд1</w:t>
            </w:r>
          </w:p>
        </w:tc>
        <w:tc>
          <w:tcPr>
            <w:tcW w:w="1358" w:type="dxa"/>
            <w:vAlign w:val="center"/>
          </w:tcPr>
          <w:p w:rsidR="00FB074A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  <w:lang w:val="en-US"/>
              </w:rPr>
              <w:t>f</w:t>
            </w:r>
            <w:r w:rsidRPr="00224E23">
              <w:rPr>
                <w:sz w:val="20"/>
                <w:szCs w:val="20"/>
                <w:vertAlign w:val="subscript"/>
              </w:rPr>
              <w:t>уд2</w:t>
            </w:r>
          </w:p>
        </w:tc>
        <w:tc>
          <w:tcPr>
            <w:tcW w:w="1251" w:type="dxa"/>
            <w:vMerge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Электротехнический</w:t>
            </w:r>
          </w:p>
        </w:tc>
        <w:tc>
          <w:tcPr>
            <w:tcW w:w="2198" w:type="dxa"/>
            <w:vMerge w:val="restart"/>
            <w:vAlign w:val="center"/>
          </w:tcPr>
          <w:p w:rsidR="00E72955" w:rsidRPr="00224E23" w:rsidRDefault="00CA31D7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51" w:type="dxa"/>
            <w:vMerge w:val="restart"/>
            <w:vAlign w:val="center"/>
          </w:tcPr>
          <w:p w:rsidR="00E72955" w:rsidRPr="00224E23" w:rsidRDefault="00CA31D7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62</w:t>
            </w: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Механический</w:t>
            </w:r>
          </w:p>
        </w:tc>
        <w:tc>
          <w:tcPr>
            <w:tcW w:w="2198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51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Слесарный</w:t>
            </w:r>
          </w:p>
        </w:tc>
        <w:tc>
          <w:tcPr>
            <w:tcW w:w="2198" w:type="dxa"/>
            <w:vMerge w:val="restart"/>
            <w:vAlign w:val="center"/>
          </w:tcPr>
          <w:p w:rsidR="00E72955" w:rsidRPr="00224E23" w:rsidRDefault="00CA31D7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</w:t>
            </w: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51" w:type="dxa"/>
            <w:vMerge w:val="restart"/>
            <w:vAlign w:val="center"/>
          </w:tcPr>
          <w:p w:rsidR="00E72955" w:rsidRPr="00224E23" w:rsidRDefault="00CA31D7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307</w:t>
            </w: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Кузнечный</w:t>
            </w:r>
          </w:p>
        </w:tc>
        <w:tc>
          <w:tcPr>
            <w:tcW w:w="2198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51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Сварочный</w:t>
            </w:r>
          </w:p>
        </w:tc>
        <w:tc>
          <w:tcPr>
            <w:tcW w:w="2198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51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Жестяницкий</w:t>
            </w:r>
          </w:p>
        </w:tc>
        <w:tc>
          <w:tcPr>
            <w:tcW w:w="2198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51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Медницкий</w:t>
            </w:r>
          </w:p>
        </w:tc>
        <w:tc>
          <w:tcPr>
            <w:tcW w:w="2198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51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Паропроводной</w:t>
            </w:r>
          </w:p>
        </w:tc>
        <w:tc>
          <w:tcPr>
            <w:tcW w:w="2198" w:type="dxa"/>
            <w:vMerge w:val="restart"/>
            <w:vAlign w:val="center"/>
          </w:tcPr>
          <w:p w:rsidR="00E72955" w:rsidRPr="00224E23" w:rsidRDefault="00CA31D7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51" w:type="dxa"/>
            <w:vMerge w:val="restart"/>
            <w:vAlign w:val="center"/>
          </w:tcPr>
          <w:p w:rsidR="00E72955" w:rsidRPr="00224E23" w:rsidRDefault="00CA31D7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186</w:t>
            </w: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Ремонтно-строительный</w:t>
            </w:r>
          </w:p>
        </w:tc>
        <w:tc>
          <w:tcPr>
            <w:tcW w:w="2198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51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E72955" w:rsidRPr="003D6FB8" w:rsidTr="00224E23">
        <w:tc>
          <w:tcPr>
            <w:tcW w:w="3090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Деревообделочный</w:t>
            </w:r>
          </w:p>
        </w:tc>
        <w:tc>
          <w:tcPr>
            <w:tcW w:w="2198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358" w:type="dxa"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  <w:lang w:val="en-US"/>
              </w:rPr>
            </w:pPr>
            <w:r w:rsidRPr="00224E23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251" w:type="dxa"/>
            <w:vMerge/>
            <w:vAlign w:val="center"/>
          </w:tcPr>
          <w:p w:rsidR="00E72955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FB074A" w:rsidRPr="003D6FB8" w:rsidTr="00224E23">
        <w:trPr>
          <w:trHeight w:val="90"/>
        </w:trPr>
        <w:tc>
          <w:tcPr>
            <w:tcW w:w="3090" w:type="dxa"/>
            <w:vAlign w:val="center"/>
          </w:tcPr>
          <w:p w:rsidR="00FB074A" w:rsidRPr="00224E23" w:rsidRDefault="00E72955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Итого</w:t>
            </w:r>
            <w:r w:rsidRPr="00224E2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198" w:type="dxa"/>
            <w:vAlign w:val="center"/>
          </w:tcPr>
          <w:p w:rsidR="00FB074A" w:rsidRPr="00224E23" w:rsidRDefault="00802E19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1</w:t>
            </w:r>
            <w:r w:rsidR="00CA31D7" w:rsidRPr="00224E23">
              <w:rPr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FB074A" w:rsidRPr="00224E23" w:rsidRDefault="00FB074A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FB074A" w:rsidRPr="00224E23" w:rsidRDefault="00CA31D7" w:rsidP="00224E23">
            <w:pPr>
              <w:tabs>
                <w:tab w:val="num" w:pos="280"/>
              </w:tabs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224E23">
              <w:rPr>
                <w:sz w:val="20"/>
                <w:szCs w:val="20"/>
              </w:rPr>
              <w:t>555</w:t>
            </w:r>
          </w:p>
        </w:tc>
      </w:tr>
    </w:tbl>
    <w:p w:rsidR="00224E23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337125" w:rsidRDefault="00337125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Общая п</w:t>
      </w:r>
      <w:r w:rsidR="00CA31D7" w:rsidRPr="003D6FB8">
        <w:t xml:space="preserve">лощадь цехов по СО АПТ равна </w:t>
      </w:r>
      <w:smartTag w:uri="urn:schemas-microsoft-com:office:smarttags" w:element="metricconverter">
        <w:smartTagPr>
          <w:attr w:name="ProductID" w:val="555 м2"/>
        </w:smartTagPr>
        <w:r w:rsidR="00CA31D7" w:rsidRPr="003D6FB8">
          <w:t>555</w:t>
        </w:r>
        <w:r w:rsidRPr="003D6FB8">
          <w:t xml:space="preserve"> м</w:t>
        </w:r>
        <w:r w:rsidRPr="003D6FB8">
          <w:rPr>
            <w:vertAlign w:val="superscript"/>
          </w:rPr>
          <w:t>2</w:t>
        </w:r>
      </w:smartTag>
      <w:r w:rsidRPr="003D6FB8">
        <w:t>.</w:t>
      </w:r>
    </w:p>
    <w:p w:rsidR="00224E23" w:rsidRPr="003D6FB8" w:rsidRDefault="00224E2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8A0E48" w:rsidRPr="00224E23" w:rsidRDefault="008A0E48" w:rsidP="003D6FB8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/>
        </w:rPr>
      </w:pPr>
      <w:r w:rsidRPr="00224E23">
        <w:rPr>
          <w:b/>
        </w:rPr>
        <w:t xml:space="preserve">Расчет площадей зон ожидания </w:t>
      </w:r>
      <w:r w:rsidRPr="00224E23">
        <w:rPr>
          <w:b/>
          <w:bCs/>
        </w:rPr>
        <w:t xml:space="preserve">и </w:t>
      </w:r>
      <w:r w:rsidRPr="00224E23">
        <w:rPr>
          <w:b/>
        </w:rPr>
        <w:t>хранения (посты подпора)</w:t>
      </w:r>
    </w:p>
    <w:p w:rsidR="00224E23" w:rsidRPr="003D6FB8" w:rsidRDefault="00224E23" w:rsidP="00224E23">
      <w:pPr>
        <w:shd w:val="clear" w:color="auto" w:fill="FFFFFF"/>
        <w:spacing w:line="360" w:lineRule="auto"/>
        <w:jc w:val="both"/>
      </w:pP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Количество постов ожидания перед ЕО определяется, исходя из 15...25% часовой программы, пере</w:t>
      </w:r>
      <w:r w:rsidR="008378AE" w:rsidRPr="003D6FB8">
        <w:t>д постами ТО-1, исходя из 10...</w:t>
      </w:r>
      <w:r w:rsidRPr="003D6FB8">
        <w:t>15% сменной программы, перед постами ТР в количестве 20. ..30% от их числа.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На основании этого определяем, что посты ожидания для ЕО рационально разместить в зоне хранения, а перед ТО и ТР назначаем 2 поста в производственном корпусе.</w:t>
      </w:r>
    </w:p>
    <w:p w:rsidR="008A0E48" w:rsidRPr="003D6FB8" w:rsidRDefault="008A0E48" w:rsidP="003D6FB8">
      <w:pPr>
        <w:shd w:val="clear" w:color="auto" w:fill="FFFFFF"/>
        <w:tabs>
          <w:tab w:val="num" w:pos="280"/>
          <w:tab w:val="left" w:pos="560"/>
          <w:tab w:val="left" w:pos="6370"/>
        </w:tabs>
        <w:spacing w:line="360" w:lineRule="auto"/>
        <w:ind w:firstLine="709"/>
        <w:jc w:val="both"/>
        <w:rPr>
          <w:lang w:val="en-US"/>
        </w:rPr>
      </w:pPr>
      <w:r w:rsidRPr="003D6FB8">
        <w:t>Хранение подвижного состава может осуществляться на открытой площадке и в закрытом помещении. На данном предприятии стоянка автобусов закрытая и размещается в производственном корпусе.</w:t>
      </w:r>
    </w:p>
    <w:p w:rsidR="008A0E48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Укрупнено, площадь хранения зоны может быть опред</w:t>
      </w:r>
      <w:r w:rsidR="008378AE" w:rsidRPr="003D6FB8">
        <w:t>елена</w:t>
      </w:r>
      <w:r w:rsidRPr="003D6FB8">
        <w:t xml:space="preserve"> при хранении в закрытом помещении:</w:t>
      </w:r>
    </w:p>
    <w:p w:rsidR="008378AE" w:rsidRPr="003D6FB8" w:rsidRDefault="00DA6E1B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lang w:val="en-US"/>
        </w:rPr>
        <w:t>F</w:t>
      </w:r>
      <w:r w:rsidRPr="003D6FB8">
        <w:rPr>
          <w:vertAlign w:val="subscript"/>
        </w:rPr>
        <w:t>х</w:t>
      </w:r>
      <w:r w:rsidRPr="003D6FB8">
        <w:t xml:space="preserve"> = </w:t>
      </w:r>
      <w:r w:rsidRPr="003D6FB8">
        <w:rPr>
          <w:lang w:val="en-US"/>
        </w:rPr>
        <w:t>f</w:t>
      </w:r>
      <w:r w:rsidRPr="003D6FB8">
        <w:rPr>
          <w:vertAlign w:val="subscript"/>
          <w:lang w:val="en-US"/>
        </w:rPr>
        <w:t>a</w:t>
      </w:r>
      <w:r w:rsidRPr="003D6FB8">
        <w:t>∙</w:t>
      </w:r>
      <w:r w:rsidRPr="003D6FB8">
        <w:rPr>
          <w:lang w:val="en-US"/>
        </w:rPr>
        <w:t>AM</w:t>
      </w:r>
      <w:r w:rsidRPr="003D6FB8">
        <w:t>∙</w:t>
      </w:r>
      <w:r w:rsidRPr="003D6FB8">
        <w:rPr>
          <w:lang w:val="en-US"/>
        </w:rPr>
        <w:t>k</w:t>
      </w:r>
      <w:r w:rsidRPr="003D6FB8">
        <w:rPr>
          <w:vertAlign w:val="subscript"/>
        </w:rPr>
        <w:t>0</w:t>
      </w:r>
      <w:r w:rsidRPr="003D6FB8">
        <w:t>, м</w:t>
      </w:r>
      <w:r w:rsidRPr="003D6FB8">
        <w:rPr>
          <w:vertAlign w:val="superscript"/>
        </w:rPr>
        <w:t>2</w:t>
      </w:r>
      <w:r w:rsidR="00224E23">
        <w:tab/>
      </w:r>
      <w:r w:rsidR="00224E23">
        <w:tab/>
      </w:r>
      <w:r w:rsidR="00224E23">
        <w:tab/>
      </w:r>
      <w:r w:rsidR="00224E23">
        <w:tab/>
      </w:r>
      <w:r w:rsidR="00224E23">
        <w:tab/>
      </w:r>
      <w:r w:rsidR="00224E23">
        <w:tab/>
      </w:r>
      <w:r w:rsidR="00391CED" w:rsidRPr="003D6FB8">
        <w:t>(6</w:t>
      </w:r>
      <w:r w:rsidRPr="003D6FB8">
        <w:t>.</w:t>
      </w:r>
      <w:r w:rsidR="00391CED" w:rsidRPr="003D6FB8">
        <w:t>4</w:t>
      </w:r>
      <w:r w:rsidRPr="003D6FB8">
        <w:t>)</w:t>
      </w:r>
    </w:p>
    <w:p w:rsidR="008378AE" w:rsidRPr="003D6FB8" w:rsidRDefault="008378AE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г</w:t>
      </w:r>
      <w:r w:rsidR="008A0E48" w:rsidRPr="003D6FB8">
        <w:t>де</w:t>
      </w:r>
      <w:r w:rsidRPr="003D6FB8">
        <w:t xml:space="preserve"> </w:t>
      </w:r>
      <w:r w:rsidRPr="003D6FB8">
        <w:rPr>
          <w:lang w:val="en-US"/>
        </w:rPr>
        <w:t>f</w:t>
      </w:r>
      <w:r w:rsidRPr="003D6FB8">
        <w:rPr>
          <w:vertAlign w:val="subscript"/>
          <w:lang w:val="en-US"/>
        </w:rPr>
        <w:t>a</w:t>
      </w:r>
      <w:r w:rsidR="008A0E48" w:rsidRPr="003D6FB8">
        <w:t xml:space="preserve"> - площадь, занимаемая автомобилем в плане, м</w:t>
      </w:r>
      <w:r w:rsidR="008A0E48" w:rsidRPr="003D6FB8">
        <w:rPr>
          <w:vertAlign w:val="superscript"/>
        </w:rPr>
        <w:t>2</w:t>
      </w:r>
      <w:r w:rsidR="008A0E48" w:rsidRPr="003D6FB8">
        <w:t>;</w:t>
      </w:r>
    </w:p>
    <w:p w:rsidR="008378AE" w:rsidRPr="003D6FB8" w:rsidRDefault="008A0E48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>АМ</w:t>
      </w:r>
      <w:r w:rsidR="008378AE" w:rsidRPr="003D6FB8">
        <w:t xml:space="preserve"> </w:t>
      </w:r>
      <w:r w:rsidRPr="003D6FB8">
        <w:t>=</w:t>
      </w:r>
      <w:r w:rsidR="008378AE" w:rsidRPr="003D6FB8">
        <w:t xml:space="preserve"> </w:t>
      </w:r>
      <w:r w:rsidRPr="003D6FB8">
        <w:t>Ас;</w:t>
      </w:r>
    </w:p>
    <w:p w:rsidR="008A0E48" w:rsidRPr="003D6FB8" w:rsidRDefault="008378AE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rPr>
          <w:iCs/>
          <w:lang w:val="en-US"/>
        </w:rPr>
        <w:t>k</w:t>
      </w:r>
      <w:r w:rsidRPr="003D6FB8">
        <w:rPr>
          <w:iCs/>
          <w:vertAlign w:val="subscript"/>
        </w:rPr>
        <w:t>0</w:t>
      </w:r>
      <w:r w:rsidR="008A0E48" w:rsidRPr="003D6FB8">
        <w:rPr>
          <w:iCs/>
        </w:rPr>
        <w:t xml:space="preserve"> - </w:t>
      </w:r>
      <w:r w:rsidR="008A0E48" w:rsidRPr="003D6FB8">
        <w:t xml:space="preserve">коэффициент плотности расстановка автомобилей, </w:t>
      </w:r>
      <w:r w:rsidRPr="003D6FB8">
        <w:rPr>
          <w:lang w:val="en-US"/>
        </w:rPr>
        <w:t>k</w:t>
      </w:r>
      <w:r w:rsidRPr="003D6FB8">
        <w:rPr>
          <w:vertAlign w:val="subscript"/>
        </w:rPr>
        <w:t>0</w:t>
      </w:r>
      <w:r w:rsidRPr="003D6FB8">
        <w:t xml:space="preserve"> </w:t>
      </w:r>
      <w:r w:rsidR="008A0E48" w:rsidRPr="003D6FB8">
        <w:rPr>
          <w:iCs/>
        </w:rPr>
        <w:t>=</w:t>
      </w:r>
      <w:r w:rsidRPr="003D6FB8">
        <w:rPr>
          <w:iCs/>
        </w:rPr>
        <w:t xml:space="preserve"> </w:t>
      </w:r>
      <w:r w:rsidR="008A0E48" w:rsidRPr="003D6FB8">
        <w:rPr>
          <w:iCs/>
        </w:rPr>
        <w:t>2,</w:t>
      </w:r>
      <w:r w:rsidR="008A0E48" w:rsidRPr="003D6FB8">
        <w:t>5...3,0.</w:t>
      </w:r>
    </w:p>
    <w:p w:rsidR="000F7364" w:rsidRPr="003D6FB8" w:rsidRDefault="000F7364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vertAlign w:val="superscript"/>
        </w:rPr>
      </w:pPr>
      <w:r w:rsidRPr="003D6FB8">
        <w:rPr>
          <w:lang w:val="en-US"/>
        </w:rPr>
        <w:t>F</w:t>
      </w:r>
      <w:r w:rsidRPr="003D6FB8">
        <w:rPr>
          <w:vertAlign w:val="subscript"/>
        </w:rPr>
        <w:t>х</w:t>
      </w:r>
      <w:r w:rsidR="00CA31D7" w:rsidRPr="003D6FB8">
        <w:t xml:space="preserve"> = 16</w:t>
      </w:r>
      <w:r w:rsidRPr="003D6FB8">
        <w:t>∙</w:t>
      </w:r>
      <w:r w:rsidR="00307801" w:rsidRPr="003D6FB8">
        <w:t>20</w:t>
      </w:r>
      <w:r w:rsidRPr="003D6FB8">
        <w:t>∙2,7 =</w:t>
      </w:r>
      <w:r w:rsidR="00307801" w:rsidRPr="003D6FB8">
        <w:t xml:space="preserve"> </w:t>
      </w:r>
      <w:smartTag w:uri="urn:schemas-microsoft-com:office:smarttags" w:element="metricconverter">
        <w:smartTagPr>
          <w:attr w:name="ProductID" w:val="864 м2"/>
        </w:smartTagPr>
        <w:r w:rsidR="00CA31D7" w:rsidRPr="003D6FB8">
          <w:t>864</w:t>
        </w:r>
        <w:r w:rsidRPr="003D6FB8">
          <w:t xml:space="preserve"> м</w:t>
        </w:r>
        <w:r w:rsidRPr="003D6FB8">
          <w:rPr>
            <w:vertAlign w:val="superscript"/>
          </w:rPr>
          <w:t>2</w:t>
        </w:r>
      </w:smartTag>
    </w:p>
    <w:p w:rsidR="00C3142D" w:rsidRPr="003D6FB8" w:rsidRDefault="00C3142D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C3142D" w:rsidRPr="00224E23" w:rsidRDefault="00C3142D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224E23">
        <w:rPr>
          <w:b/>
          <w:bCs/>
          <w:color w:val="000000"/>
        </w:rPr>
        <w:t>6.5. Расчет площади участка предприятия</w:t>
      </w:r>
    </w:p>
    <w:p w:rsidR="00224E23" w:rsidRPr="003D6FB8" w:rsidRDefault="00224E23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C3142D" w:rsidRPr="003D6FB8" w:rsidRDefault="00C3142D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На стадии технико-экономического обоснования и при предварительных расчетах потребная площадь участка предприятия (га):</w:t>
      </w:r>
    </w:p>
    <w:p w:rsidR="00C3142D" w:rsidRPr="003D6FB8" w:rsidRDefault="00C3142D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  <w:position w:val="-24"/>
        </w:rPr>
        <w:object w:dxaOrig="1160" w:dyaOrig="680">
          <v:shape id="_x0000_i1060" type="#_x0000_t75" style="width:57.75pt;height:33.75pt" o:ole="">
            <v:imagedata r:id="rId77" o:title=""/>
          </v:shape>
          <o:OLEObject Type="Embed" ProgID="Equation.3" ShapeID="_x0000_i1060" DrawAspect="Content" ObjectID="_1470856868" r:id="rId78"/>
        </w:object>
      </w:r>
    </w:p>
    <w:p w:rsidR="00C3142D" w:rsidRPr="003D6FB8" w:rsidRDefault="00C3142D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 xml:space="preserve">где </w:t>
      </w:r>
      <w:r w:rsidRPr="003D6FB8">
        <w:rPr>
          <w:iCs/>
          <w:color w:val="000000"/>
          <w:lang w:val="en-US"/>
        </w:rPr>
        <w:t>F</w:t>
      </w:r>
      <w:r w:rsidRPr="003D6FB8">
        <w:rPr>
          <w:iCs/>
          <w:color w:val="000000"/>
        </w:rPr>
        <w:t xml:space="preserve"> - </w:t>
      </w:r>
      <w:r w:rsidRPr="003D6FB8">
        <w:rPr>
          <w:color w:val="000000"/>
        </w:rPr>
        <w:t>площади, м</w:t>
      </w:r>
      <w:r w:rsidRPr="003D6FB8">
        <w:rPr>
          <w:color w:val="000000"/>
          <w:vertAlign w:val="superscript"/>
        </w:rPr>
        <w:t>2</w:t>
      </w:r>
      <w:r w:rsidR="00224E23">
        <w:rPr>
          <w:color w:val="000000"/>
        </w:rPr>
        <w:t>;</w:t>
      </w:r>
    </w:p>
    <w:p w:rsidR="00C3142D" w:rsidRPr="003D6FB8" w:rsidRDefault="00C3142D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iCs/>
          <w:color w:val="000000"/>
        </w:rPr>
        <w:t>К</w:t>
      </w:r>
      <w:r w:rsidRPr="003D6FB8">
        <w:rPr>
          <w:iCs/>
          <w:color w:val="000000"/>
          <w:vertAlign w:val="subscript"/>
        </w:rPr>
        <w:t>з</w:t>
      </w:r>
      <w:r w:rsidR="00224E23">
        <w:rPr>
          <w:iCs/>
          <w:color w:val="000000"/>
        </w:rPr>
        <w:t xml:space="preserve"> </w:t>
      </w:r>
      <w:r w:rsidRPr="003D6FB8">
        <w:rPr>
          <w:i/>
          <w:iCs/>
          <w:color w:val="000000"/>
        </w:rPr>
        <w:t xml:space="preserve">- </w:t>
      </w:r>
      <w:r w:rsidRPr="003D6FB8">
        <w:rPr>
          <w:color w:val="000000"/>
        </w:rPr>
        <w:t>плотность застройки территории, %.</w:t>
      </w:r>
    </w:p>
    <w:p w:rsidR="00C3142D" w:rsidRPr="003D6FB8" w:rsidRDefault="00C3142D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Плотность</w:t>
      </w:r>
      <w:r w:rsidR="00224E23">
        <w:rPr>
          <w:color w:val="000000"/>
        </w:rPr>
        <w:t xml:space="preserve"> </w:t>
      </w:r>
      <w:r w:rsidRPr="003D6FB8">
        <w:rPr>
          <w:color w:val="000000"/>
        </w:rPr>
        <w:t>застройки</w:t>
      </w:r>
      <w:r w:rsidR="00224E23">
        <w:rPr>
          <w:color w:val="000000"/>
        </w:rPr>
        <w:t xml:space="preserve"> </w:t>
      </w:r>
      <w:r w:rsidRPr="003D6FB8">
        <w:rPr>
          <w:color w:val="000000"/>
        </w:rPr>
        <w:t>предприятия</w:t>
      </w:r>
      <w:r w:rsidR="00224E23">
        <w:rPr>
          <w:color w:val="000000"/>
        </w:rPr>
        <w:t xml:space="preserve"> </w:t>
      </w:r>
      <w:r w:rsidRPr="003D6FB8">
        <w:rPr>
          <w:color w:val="000000"/>
        </w:rPr>
        <w:t>определяется</w:t>
      </w:r>
      <w:r w:rsidR="00224E23">
        <w:rPr>
          <w:color w:val="000000"/>
        </w:rPr>
        <w:t xml:space="preserve"> </w:t>
      </w:r>
      <w:r w:rsidRPr="003D6FB8">
        <w:rPr>
          <w:color w:val="000000"/>
        </w:rPr>
        <w:t>отношением</w:t>
      </w:r>
      <w:r w:rsidR="00224E23">
        <w:rPr>
          <w:color w:val="000000"/>
        </w:rPr>
        <w:t xml:space="preserve"> </w:t>
      </w:r>
      <w:r w:rsidRPr="003D6FB8">
        <w:rPr>
          <w:color w:val="000000"/>
        </w:rPr>
        <w:t>площади</w:t>
      </w:r>
      <w:r w:rsidR="00224E23">
        <w:rPr>
          <w:color w:val="000000"/>
        </w:rPr>
        <w:t xml:space="preserve"> </w:t>
      </w:r>
      <w:r w:rsidRPr="003D6FB8">
        <w:rPr>
          <w:color w:val="000000"/>
        </w:rPr>
        <w:t>застройки</w:t>
      </w:r>
      <w:r w:rsidR="00224E23">
        <w:rPr>
          <w:color w:val="000000"/>
        </w:rPr>
        <w:t xml:space="preserve"> </w:t>
      </w:r>
      <w:r w:rsidRPr="003D6FB8">
        <w:rPr>
          <w:color w:val="000000"/>
        </w:rPr>
        <w:t>к площади участка предприятия.</w:t>
      </w:r>
    </w:p>
    <w:p w:rsidR="00C3142D" w:rsidRPr="003D6FB8" w:rsidRDefault="00C111E4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  <w:position w:val="-28"/>
        </w:rPr>
        <w:object w:dxaOrig="4400" w:dyaOrig="660">
          <v:shape id="_x0000_i1061" type="#_x0000_t75" style="width:219.75pt;height:33pt" o:ole="">
            <v:imagedata r:id="rId79" o:title=""/>
          </v:shape>
          <o:OLEObject Type="Embed" ProgID="Equation.3" ShapeID="_x0000_i1061" DrawAspect="Content" ObjectID="_1470856869" r:id="rId80"/>
        </w:object>
      </w:r>
    </w:p>
    <w:p w:rsidR="00C3142D" w:rsidRPr="003D6FB8" w:rsidRDefault="00BB6D62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  <w:r w:rsidRPr="003D6FB8">
        <w:t xml:space="preserve">Общая площадь предприятия равна </w:t>
      </w:r>
      <w:smartTag w:uri="urn:schemas-microsoft-com:office:smarttags" w:element="metricconverter">
        <w:smartTagPr>
          <w:attr w:name="ProductID" w:val="3 322,15 м2"/>
        </w:smartTagPr>
        <w:r w:rsidR="00E4736F" w:rsidRPr="003D6FB8">
          <w:t>3</w:t>
        </w:r>
        <w:r w:rsidR="007B3CCE" w:rsidRPr="003D6FB8">
          <w:t xml:space="preserve"> </w:t>
        </w:r>
        <w:r w:rsidR="00E4736F" w:rsidRPr="003D6FB8">
          <w:t>322</w:t>
        </w:r>
        <w:r w:rsidRPr="003D6FB8">
          <w:t>,1</w:t>
        </w:r>
        <w:r w:rsidR="00E4736F" w:rsidRPr="003D6FB8">
          <w:t>5</w:t>
        </w:r>
        <w:r w:rsidRPr="003D6FB8">
          <w:t xml:space="preserve"> м</w:t>
        </w:r>
        <w:r w:rsidRPr="003D6FB8">
          <w:rPr>
            <w:vertAlign w:val="superscript"/>
          </w:rPr>
          <w:t>2</w:t>
        </w:r>
      </w:smartTag>
      <w:r w:rsidRPr="003D6FB8">
        <w:t>.</w:t>
      </w:r>
    </w:p>
    <w:p w:rsidR="007608D3" w:rsidRPr="003D6FB8" w:rsidRDefault="001E58FB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 w:rsidRPr="003D6FB8">
        <w:br w:type="page"/>
      </w:r>
      <w:r w:rsidR="007608D3" w:rsidRPr="003D6FB8">
        <w:rPr>
          <w:b/>
          <w:bCs/>
          <w:color w:val="000000"/>
        </w:rPr>
        <w:t>Заключение</w:t>
      </w:r>
    </w:p>
    <w:p w:rsidR="00AA086F" w:rsidRPr="003D6FB8" w:rsidRDefault="00AA086F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</w:p>
    <w:p w:rsidR="007608D3" w:rsidRPr="003D6FB8" w:rsidRDefault="007608D3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Необходимым элементом современной организации производства технического обслуживания и ремонта в автотранспортных предприятиях является широкое применение средств механизации и автоматизации процессов.</w:t>
      </w:r>
    </w:p>
    <w:p w:rsidR="007608D3" w:rsidRPr="003D6FB8" w:rsidRDefault="007608D3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Организация, методы и средства хранения подвижного состава должны обеспечивать сохранение парка автомобилей в межсменное время в технически исправном состоянии и его безотказную работу на линии.</w:t>
      </w:r>
    </w:p>
    <w:p w:rsidR="007608D3" w:rsidRPr="003D6FB8" w:rsidRDefault="007608D3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Эти методы базируются на планово-предупредительной системе технического обслуживания и ремонта автомобилей, использовании теории надежности и диагностики технического состояния автомобилей.</w:t>
      </w:r>
    </w:p>
    <w:p w:rsidR="007608D3" w:rsidRPr="003D6FB8" w:rsidRDefault="007608D3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Существенным по значению элементом для решения проблемы эксплуатационной надежности и снижения затрат на техническое обслуживание и ремонт автомобилей является совершенствование технологических процессов производства технического обслуживания и ремонта, включающее соответствующие технологические приемы, оборудование постов и рабочих мест и научную организацию труда.</w:t>
      </w:r>
    </w:p>
    <w:p w:rsidR="007608D3" w:rsidRPr="003D6FB8" w:rsidRDefault="007608D3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Важнейшим вопросом технической эксплуатации автомобилей является метод проектирования технической базы автотранспортных предприятий - гаражей и станций технического обслуживания, обеспечивающих выполнение всех вышеуказанных требований по содержанию парка автомобилей.</w:t>
      </w:r>
    </w:p>
    <w:p w:rsidR="00391CED" w:rsidRPr="003D6FB8" w:rsidRDefault="00391CED" w:rsidP="003D6FB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3D6FB8">
        <w:rPr>
          <w:color w:val="000000"/>
        </w:rPr>
        <w:t>Поставленная цель</w:t>
      </w:r>
      <w:r w:rsidR="00D2592E" w:rsidRPr="003D6FB8">
        <w:rPr>
          <w:color w:val="000000"/>
        </w:rPr>
        <w:t xml:space="preserve"> курсовой работы выполнена, цели достигнуты.</w:t>
      </w:r>
    </w:p>
    <w:p w:rsidR="001E58FB" w:rsidRPr="003D6FB8" w:rsidRDefault="007608D3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  <w:rPr>
          <w:b/>
          <w:color w:val="000000"/>
        </w:rPr>
      </w:pPr>
      <w:r w:rsidRPr="003D6FB8">
        <w:br w:type="page"/>
      </w:r>
      <w:r w:rsidR="001E58FB" w:rsidRPr="003D6FB8">
        <w:rPr>
          <w:b/>
          <w:color w:val="000000"/>
        </w:rPr>
        <w:t>Список литературы</w:t>
      </w:r>
    </w:p>
    <w:p w:rsidR="00AA086F" w:rsidRPr="003D6FB8" w:rsidRDefault="00AA086F" w:rsidP="003D6FB8">
      <w:pPr>
        <w:shd w:val="clear" w:color="auto" w:fill="FFFFFF"/>
        <w:tabs>
          <w:tab w:val="num" w:pos="280"/>
        </w:tabs>
        <w:spacing w:line="360" w:lineRule="auto"/>
        <w:ind w:firstLine="709"/>
        <w:jc w:val="both"/>
      </w:pPr>
    </w:p>
    <w:p w:rsidR="001E58FB" w:rsidRPr="003D6FB8" w:rsidRDefault="001E58FB" w:rsidP="00224E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FB8">
        <w:rPr>
          <w:color w:val="000000"/>
        </w:rPr>
        <w:t>1. Напольский Г.М. Технологическое проектирование автотранспортных предприятий и станций технического обслуживания: Учебник для ВУЗов.-2-е изд., перераб. и доп.</w:t>
      </w:r>
      <w:r w:rsidR="00042AEC">
        <w:rPr>
          <w:color w:val="000000"/>
        </w:rPr>
        <w:t xml:space="preserve"> </w:t>
      </w:r>
      <w:r w:rsidRPr="003D6FB8">
        <w:rPr>
          <w:color w:val="000000"/>
        </w:rPr>
        <w:t>- М: Транспорт, 1993.</w:t>
      </w:r>
    </w:p>
    <w:p w:rsidR="001E58FB" w:rsidRPr="003D6FB8" w:rsidRDefault="001E58FB" w:rsidP="00224E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FB8">
        <w:rPr>
          <w:color w:val="000000"/>
        </w:rPr>
        <w:t>2. Крамаренко Г.В. Техническая эксплуатация автомобилей: Учебник для ВУЗов. -</w:t>
      </w:r>
      <w:r w:rsidR="00042AEC">
        <w:rPr>
          <w:color w:val="000000"/>
        </w:rPr>
        <w:t xml:space="preserve"> </w:t>
      </w:r>
      <w:r w:rsidRPr="003D6FB8">
        <w:rPr>
          <w:color w:val="000000"/>
        </w:rPr>
        <w:t xml:space="preserve">М: Транспорт, </w:t>
      </w:r>
      <w:smartTag w:uri="urn:schemas-microsoft-com:office:smarttags" w:element="metricconverter">
        <w:smartTagPr>
          <w:attr w:name="ProductID" w:val="1976 г"/>
        </w:smartTagPr>
        <w:r w:rsidRPr="003D6FB8">
          <w:rPr>
            <w:color w:val="000000"/>
          </w:rPr>
          <w:t>1976 г</w:t>
        </w:r>
      </w:smartTag>
      <w:r w:rsidRPr="003D6FB8">
        <w:rPr>
          <w:color w:val="000000"/>
        </w:rPr>
        <w:t>.</w:t>
      </w:r>
    </w:p>
    <w:p w:rsidR="001E58FB" w:rsidRPr="003D6FB8" w:rsidRDefault="001E58FB" w:rsidP="00224E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FB8">
        <w:rPr>
          <w:color w:val="000000"/>
        </w:rPr>
        <w:t>3. Болихин В.В. Ремонт машин и оборудования лесозаготовительных предприятий Учебное пособие - Л: ЛТА, 1990.</w:t>
      </w:r>
    </w:p>
    <w:p w:rsidR="001E58FB" w:rsidRPr="003D6FB8" w:rsidRDefault="001E58FB" w:rsidP="00224E2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D6FB8">
        <w:rPr>
          <w:color w:val="000000"/>
        </w:rPr>
        <w:t>4. Положение о техническом обслуживании и ремонте подвижного состава авто мобильного транспорта -</w:t>
      </w:r>
      <w:r w:rsidR="007D19F0" w:rsidRPr="003D6FB8">
        <w:rPr>
          <w:color w:val="000000"/>
        </w:rPr>
        <w:t xml:space="preserve"> </w:t>
      </w:r>
      <w:r w:rsidRPr="003D6FB8">
        <w:rPr>
          <w:color w:val="000000"/>
        </w:rPr>
        <w:t>М: Транспорт, 1988.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  <w:rPr>
          <w:b/>
        </w:rPr>
      </w:pPr>
      <w:r w:rsidRPr="003D6FB8">
        <w:br w:type="page"/>
      </w:r>
      <w:r w:rsidRPr="003D6FB8">
        <w:rPr>
          <w:b/>
        </w:rPr>
        <w:t>П</w:t>
      </w:r>
      <w:r w:rsidR="00A5010E" w:rsidRPr="003D6FB8">
        <w:rPr>
          <w:b/>
        </w:rPr>
        <w:t>РИЛОЖЕНИЕ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</w:p>
    <w:p w:rsidR="008A0E48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Сокращенные термины. Принятые сокращения.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АТП – автотранспортное предприятие.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АБК – административно-бытовой корпус.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Д – диагностирование.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КР – капитальный ремонт.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КПП – контрольно-пропускной пункт.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ЕОс – ежедневное обслуживание.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ЕОт – техническое ежедневное обслуживание.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ТО-1 - техническое обслуживание №</w:t>
      </w:r>
      <w:r w:rsidR="00042AEC">
        <w:t xml:space="preserve"> </w:t>
      </w:r>
      <w:r w:rsidRPr="003D6FB8">
        <w:t>1.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ТО-2 – техническое обслуживание №</w:t>
      </w:r>
      <w:r w:rsidR="00042AEC">
        <w:t xml:space="preserve"> </w:t>
      </w:r>
      <w:r w:rsidRPr="003D6FB8">
        <w:t>2.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ТР – текущий ремонт.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СО – самообслуживание предприятия.</w:t>
      </w:r>
    </w:p>
    <w:p w:rsidR="007608D3" w:rsidRPr="003D6FB8" w:rsidRDefault="007608D3" w:rsidP="003D6FB8">
      <w:pPr>
        <w:shd w:val="clear" w:color="auto" w:fill="FFFFFF"/>
        <w:tabs>
          <w:tab w:val="left" w:pos="560"/>
          <w:tab w:val="left" w:pos="6370"/>
        </w:tabs>
        <w:spacing w:line="360" w:lineRule="auto"/>
        <w:ind w:firstLine="709"/>
        <w:jc w:val="both"/>
      </w:pPr>
      <w:r w:rsidRPr="003D6FB8">
        <w:t>ПС – подвижный состав.</w:t>
      </w:r>
      <w:bookmarkStart w:id="0" w:name="_GoBack"/>
      <w:bookmarkEnd w:id="0"/>
    </w:p>
    <w:sectPr w:rsidR="007608D3" w:rsidRPr="003D6FB8" w:rsidSect="003D6FB8">
      <w:footerReference w:type="even" r:id="rId81"/>
      <w:footerReference w:type="default" r:id="rId82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29" w:rsidRDefault="008A5C29">
      <w:r>
        <w:separator/>
      </w:r>
    </w:p>
  </w:endnote>
  <w:endnote w:type="continuationSeparator" w:id="0">
    <w:p w:rsidR="008A5C29" w:rsidRDefault="008A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29" w:rsidRDefault="008A5C29" w:rsidP="005818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5C29" w:rsidRDefault="008A5C29" w:rsidP="00C63B1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29" w:rsidRDefault="008A5C29" w:rsidP="0058182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2AEC">
      <w:rPr>
        <w:rStyle w:val="a6"/>
        <w:noProof/>
      </w:rPr>
      <w:t>31</w:t>
    </w:r>
    <w:r>
      <w:rPr>
        <w:rStyle w:val="a6"/>
      </w:rPr>
      <w:fldChar w:fldCharType="end"/>
    </w:r>
  </w:p>
  <w:p w:rsidR="008A5C29" w:rsidRDefault="008A5C29" w:rsidP="00C63B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29" w:rsidRDefault="008A5C29">
      <w:r>
        <w:separator/>
      </w:r>
    </w:p>
  </w:footnote>
  <w:footnote w:type="continuationSeparator" w:id="0">
    <w:p w:rsidR="008A5C29" w:rsidRDefault="008A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8BA"/>
    <w:multiLevelType w:val="hybridMultilevel"/>
    <w:tmpl w:val="7CEA82AE"/>
    <w:lvl w:ilvl="0" w:tplc="CF5EE43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736EB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149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63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B61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7C6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40D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8A3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709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4B7A93"/>
    <w:multiLevelType w:val="multilevel"/>
    <w:tmpl w:val="D1449D56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">
    <w:nsid w:val="079C17D9"/>
    <w:multiLevelType w:val="multilevel"/>
    <w:tmpl w:val="2DF6BF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63"/>
        </w:tabs>
        <w:ind w:left="276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6"/>
        </w:tabs>
        <w:ind w:left="48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27"/>
        </w:tabs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</w:abstractNum>
  <w:abstractNum w:abstractNumId="3">
    <w:nsid w:val="2D31596E"/>
    <w:multiLevelType w:val="hybridMultilevel"/>
    <w:tmpl w:val="4AC82744"/>
    <w:lvl w:ilvl="0" w:tplc="CC6860D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/>
        <w:i w:val="0"/>
      </w:rPr>
    </w:lvl>
    <w:lvl w:ilvl="1" w:tplc="6A1E8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ECC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D68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7E0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F85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BCD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F44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046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2603871"/>
    <w:multiLevelType w:val="multilevel"/>
    <w:tmpl w:val="F836D3C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5">
    <w:nsid w:val="33684CE8"/>
    <w:multiLevelType w:val="multilevel"/>
    <w:tmpl w:val="447EE80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6"/>
        </w:tabs>
        <w:ind w:left="51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</w:abstractNum>
  <w:abstractNum w:abstractNumId="6">
    <w:nsid w:val="33EB0BA6"/>
    <w:multiLevelType w:val="multilevel"/>
    <w:tmpl w:val="2E18A9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89F5CEA"/>
    <w:multiLevelType w:val="hybridMultilevel"/>
    <w:tmpl w:val="CE005496"/>
    <w:lvl w:ilvl="0" w:tplc="9FD6586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8">
    <w:nsid w:val="41C26952"/>
    <w:multiLevelType w:val="hybridMultilevel"/>
    <w:tmpl w:val="D1449D56"/>
    <w:lvl w:ilvl="0" w:tplc="3A16DBB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>
    <w:nsid w:val="5E55284D"/>
    <w:multiLevelType w:val="multilevel"/>
    <w:tmpl w:val="923ED59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6"/>
        </w:tabs>
        <w:ind w:left="51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</w:abstractNum>
  <w:abstractNum w:abstractNumId="10">
    <w:nsid w:val="6C913895"/>
    <w:multiLevelType w:val="multilevel"/>
    <w:tmpl w:val="FB72DEE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6"/>
        </w:tabs>
        <w:ind w:left="51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8D0"/>
    <w:rsid w:val="000061A7"/>
    <w:rsid w:val="000268BA"/>
    <w:rsid w:val="00042AEC"/>
    <w:rsid w:val="000445AD"/>
    <w:rsid w:val="000567EA"/>
    <w:rsid w:val="0008432B"/>
    <w:rsid w:val="00085E5D"/>
    <w:rsid w:val="000872C8"/>
    <w:rsid w:val="00092ACE"/>
    <w:rsid w:val="00092EE1"/>
    <w:rsid w:val="000B3CD4"/>
    <w:rsid w:val="000C0148"/>
    <w:rsid w:val="000C616D"/>
    <w:rsid w:val="000D5F04"/>
    <w:rsid w:val="000F121D"/>
    <w:rsid w:val="000F7364"/>
    <w:rsid w:val="000F7953"/>
    <w:rsid w:val="0011479F"/>
    <w:rsid w:val="00123A70"/>
    <w:rsid w:val="001430D5"/>
    <w:rsid w:val="00144DE6"/>
    <w:rsid w:val="001504EB"/>
    <w:rsid w:val="00163A23"/>
    <w:rsid w:val="00180687"/>
    <w:rsid w:val="00187224"/>
    <w:rsid w:val="001B197E"/>
    <w:rsid w:val="001C3302"/>
    <w:rsid w:val="001D64DE"/>
    <w:rsid w:val="001E58FB"/>
    <w:rsid w:val="001E5BF5"/>
    <w:rsid w:val="00224E23"/>
    <w:rsid w:val="002256DF"/>
    <w:rsid w:val="00256004"/>
    <w:rsid w:val="002758CF"/>
    <w:rsid w:val="00283DF4"/>
    <w:rsid w:val="002F4901"/>
    <w:rsid w:val="00304647"/>
    <w:rsid w:val="00307801"/>
    <w:rsid w:val="00310064"/>
    <w:rsid w:val="0031648B"/>
    <w:rsid w:val="00333C07"/>
    <w:rsid w:val="00337125"/>
    <w:rsid w:val="00337AEE"/>
    <w:rsid w:val="0035299F"/>
    <w:rsid w:val="003805B9"/>
    <w:rsid w:val="0038413A"/>
    <w:rsid w:val="003913F1"/>
    <w:rsid w:val="00391CED"/>
    <w:rsid w:val="003A4B68"/>
    <w:rsid w:val="003A5381"/>
    <w:rsid w:val="003D6FB8"/>
    <w:rsid w:val="003E23CA"/>
    <w:rsid w:val="0043065F"/>
    <w:rsid w:val="0043216A"/>
    <w:rsid w:val="004372BC"/>
    <w:rsid w:val="004750F7"/>
    <w:rsid w:val="004A2281"/>
    <w:rsid w:val="004F32A1"/>
    <w:rsid w:val="00501719"/>
    <w:rsid w:val="00510E8F"/>
    <w:rsid w:val="00515011"/>
    <w:rsid w:val="00536894"/>
    <w:rsid w:val="00563E8E"/>
    <w:rsid w:val="00564E06"/>
    <w:rsid w:val="00581823"/>
    <w:rsid w:val="005846B6"/>
    <w:rsid w:val="00593926"/>
    <w:rsid w:val="0059707B"/>
    <w:rsid w:val="005C4C0D"/>
    <w:rsid w:val="005D3DC4"/>
    <w:rsid w:val="005E05ED"/>
    <w:rsid w:val="005F13FB"/>
    <w:rsid w:val="005F2A02"/>
    <w:rsid w:val="005F3713"/>
    <w:rsid w:val="00610332"/>
    <w:rsid w:val="006169E6"/>
    <w:rsid w:val="006177DC"/>
    <w:rsid w:val="00622EDA"/>
    <w:rsid w:val="006414C5"/>
    <w:rsid w:val="00685ED7"/>
    <w:rsid w:val="00686A26"/>
    <w:rsid w:val="006D25BF"/>
    <w:rsid w:val="006E5711"/>
    <w:rsid w:val="006F1787"/>
    <w:rsid w:val="007219E3"/>
    <w:rsid w:val="00752514"/>
    <w:rsid w:val="007608D3"/>
    <w:rsid w:val="00787EDC"/>
    <w:rsid w:val="007B122E"/>
    <w:rsid w:val="007B20B5"/>
    <w:rsid w:val="007B3CCE"/>
    <w:rsid w:val="007B5284"/>
    <w:rsid w:val="007B631A"/>
    <w:rsid w:val="007D19F0"/>
    <w:rsid w:val="007D4F45"/>
    <w:rsid w:val="007E2184"/>
    <w:rsid w:val="007E6116"/>
    <w:rsid w:val="008011E6"/>
    <w:rsid w:val="00802E19"/>
    <w:rsid w:val="00804971"/>
    <w:rsid w:val="008117D9"/>
    <w:rsid w:val="00815018"/>
    <w:rsid w:val="008378AE"/>
    <w:rsid w:val="00854C65"/>
    <w:rsid w:val="00875FEA"/>
    <w:rsid w:val="00880F78"/>
    <w:rsid w:val="00887CE3"/>
    <w:rsid w:val="008942D3"/>
    <w:rsid w:val="008A0E48"/>
    <w:rsid w:val="008A5C29"/>
    <w:rsid w:val="008A6D4D"/>
    <w:rsid w:val="008D60BE"/>
    <w:rsid w:val="008E1C74"/>
    <w:rsid w:val="00935073"/>
    <w:rsid w:val="00950B56"/>
    <w:rsid w:val="00981784"/>
    <w:rsid w:val="00982EEF"/>
    <w:rsid w:val="009B4FA2"/>
    <w:rsid w:val="009D25F1"/>
    <w:rsid w:val="009F2790"/>
    <w:rsid w:val="009F4B5D"/>
    <w:rsid w:val="00A46880"/>
    <w:rsid w:val="00A5010E"/>
    <w:rsid w:val="00A5025A"/>
    <w:rsid w:val="00A53805"/>
    <w:rsid w:val="00AA086F"/>
    <w:rsid w:val="00AA4079"/>
    <w:rsid w:val="00AA5035"/>
    <w:rsid w:val="00AC34B0"/>
    <w:rsid w:val="00AE2E83"/>
    <w:rsid w:val="00AE7963"/>
    <w:rsid w:val="00AF5192"/>
    <w:rsid w:val="00B23518"/>
    <w:rsid w:val="00B34049"/>
    <w:rsid w:val="00B37629"/>
    <w:rsid w:val="00B405FE"/>
    <w:rsid w:val="00B46232"/>
    <w:rsid w:val="00B71F6F"/>
    <w:rsid w:val="00B72367"/>
    <w:rsid w:val="00B91614"/>
    <w:rsid w:val="00BA0EC0"/>
    <w:rsid w:val="00BA4405"/>
    <w:rsid w:val="00BB6D62"/>
    <w:rsid w:val="00BF5F82"/>
    <w:rsid w:val="00C0522E"/>
    <w:rsid w:val="00C111E4"/>
    <w:rsid w:val="00C3142D"/>
    <w:rsid w:val="00C317BC"/>
    <w:rsid w:val="00C4050D"/>
    <w:rsid w:val="00C439D7"/>
    <w:rsid w:val="00C46D6A"/>
    <w:rsid w:val="00C50983"/>
    <w:rsid w:val="00C60AFD"/>
    <w:rsid w:val="00C63B1D"/>
    <w:rsid w:val="00C95990"/>
    <w:rsid w:val="00CA31D7"/>
    <w:rsid w:val="00CB56F4"/>
    <w:rsid w:val="00CC5EA8"/>
    <w:rsid w:val="00CD2105"/>
    <w:rsid w:val="00CE0E43"/>
    <w:rsid w:val="00D06160"/>
    <w:rsid w:val="00D06334"/>
    <w:rsid w:val="00D07B81"/>
    <w:rsid w:val="00D101EC"/>
    <w:rsid w:val="00D2592E"/>
    <w:rsid w:val="00D30C2F"/>
    <w:rsid w:val="00D31C4E"/>
    <w:rsid w:val="00D34567"/>
    <w:rsid w:val="00D6004F"/>
    <w:rsid w:val="00D72C7B"/>
    <w:rsid w:val="00D92983"/>
    <w:rsid w:val="00DA6E1B"/>
    <w:rsid w:val="00DB7E0E"/>
    <w:rsid w:val="00DC4028"/>
    <w:rsid w:val="00DC6536"/>
    <w:rsid w:val="00DD4D2D"/>
    <w:rsid w:val="00DD6C22"/>
    <w:rsid w:val="00DF1924"/>
    <w:rsid w:val="00E4736F"/>
    <w:rsid w:val="00E54555"/>
    <w:rsid w:val="00E72955"/>
    <w:rsid w:val="00EC5F91"/>
    <w:rsid w:val="00ED0167"/>
    <w:rsid w:val="00EF2CC0"/>
    <w:rsid w:val="00F122D9"/>
    <w:rsid w:val="00F14E7B"/>
    <w:rsid w:val="00F23D5E"/>
    <w:rsid w:val="00F33243"/>
    <w:rsid w:val="00F4374B"/>
    <w:rsid w:val="00F6458E"/>
    <w:rsid w:val="00F64612"/>
    <w:rsid w:val="00FA38D0"/>
    <w:rsid w:val="00FB074A"/>
    <w:rsid w:val="00FB54EB"/>
    <w:rsid w:val="00FC4219"/>
    <w:rsid w:val="00FC52AA"/>
    <w:rsid w:val="00FF0316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docId w15:val="{FE00497D-480F-4D4D-A93F-6E4FBC21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67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E0E"/>
    <w:pPr>
      <w:keepNext/>
      <w:ind w:firstLine="567"/>
      <w:jc w:val="right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B7E0E"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3805B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63B1D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8"/>
      <w:szCs w:val="28"/>
    </w:rPr>
  </w:style>
  <w:style w:type="character" w:styleId="a6">
    <w:name w:val="page number"/>
    <w:basedOn w:val="a0"/>
    <w:uiPriority w:val="99"/>
    <w:rsid w:val="00C63B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oter" Target="foot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4555</Words>
  <Characters>25966</Characters>
  <Application>Microsoft Office Word</Application>
  <DocSecurity>0</DocSecurity>
  <Lines>216</Lines>
  <Paragraphs>60</Paragraphs>
  <ScaleCrop>false</ScaleCrop>
  <Company>dms</Company>
  <LinksUpToDate>false</LinksUpToDate>
  <CharactersWithSpaces>30461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operator_2</dc:creator>
  <cp:keywords/>
  <dc:description/>
  <cp:lastModifiedBy>Irina</cp:lastModifiedBy>
  <cp:revision>2</cp:revision>
  <cp:lastPrinted>2008-10-24T08:13:00Z</cp:lastPrinted>
  <dcterms:created xsi:type="dcterms:W3CDTF">2014-08-29T19:32:00Z</dcterms:created>
  <dcterms:modified xsi:type="dcterms:W3CDTF">2014-08-29T19:32:00Z</dcterms:modified>
</cp:coreProperties>
</file>