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15" w:rsidRPr="00E53E15" w:rsidRDefault="00E53E15" w:rsidP="008C7A2F">
      <w:pPr>
        <w:pStyle w:val="af9"/>
      </w:pPr>
      <w:r w:rsidRPr="00E53E15">
        <w:t>ФЕДЕРАЛЬНОЕ АГЕНТСТВО ВОЗДУШНОГО ТРАНСПОРТА</w:t>
      </w:r>
    </w:p>
    <w:p w:rsidR="00E53E15" w:rsidRPr="00E53E15" w:rsidRDefault="00E53E15" w:rsidP="008C7A2F">
      <w:pPr>
        <w:pStyle w:val="af9"/>
      </w:pPr>
      <w:r w:rsidRPr="00E53E15">
        <w:t>ФЕДЕРАЛЬНОЕ ГОСУДАРСТВЕННОЕ ОБРАЗОВАТЕЛЬНОЕ УЧРЕЖДЕНИЕ ВЫСШЕГО ПРОФЕССИОНАЛЬНОГО ОБРАЗОВАНИЯ</w:t>
      </w:r>
    </w:p>
    <w:p w:rsidR="00E53E15" w:rsidRPr="00E53E15" w:rsidRDefault="00E53E15" w:rsidP="008C7A2F">
      <w:pPr>
        <w:pStyle w:val="af9"/>
      </w:pPr>
      <w:r>
        <w:t>"</w:t>
      </w:r>
      <w:r w:rsidRPr="00E53E15">
        <w:t>МОСКОВСКИЙ ГОСУДАРСТВЕННЫЙ</w:t>
      </w:r>
    </w:p>
    <w:p w:rsidR="00E53E15" w:rsidRPr="00E53E15" w:rsidRDefault="00E53E15" w:rsidP="008C7A2F">
      <w:pPr>
        <w:pStyle w:val="af9"/>
      </w:pPr>
      <w:r w:rsidRPr="00E53E15">
        <w:t>ТЕХНИЧЕСКИЙ УНИВЕРСИТЕТ</w:t>
      </w:r>
    </w:p>
    <w:p w:rsidR="00E53E15" w:rsidRPr="00E53E15" w:rsidRDefault="00E53E15" w:rsidP="008C7A2F">
      <w:pPr>
        <w:pStyle w:val="af9"/>
      </w:pPr>
      <w:r w:rsidRPr="00E53E15">
        <w:t>ГРАЖДАНСКОЙ АВИАЦИИ</w:t>
      </w:r>
      <w:r>
        <w:t>"</w:t>
      </w:r>
    </w:p>
    <w:p w:rsidR="00E53E15" w:rsidRPr="00E53E15" w:rsidRDefault="00E53E15" w:rsidP="008C7A2F">
      <w:pPr>
        <w:pStyle w:val="af9"/>
      </w:pPr>
      <w:r w:rsidRPr="00E53E15">
        <w:t>Кафедра технической эксплуатации радиоэлектронных систем воздушного транспорта</w:t>
      </w:r>
    </w:p>
    <w:p w:rsidR="008C7A2F" w:rsidRDefault="008C7A2F" w:rsidP="008C7A2F">
      <w:pPr>
        <w:pStyle w:val="af9"/>
      </w:pPr>
    </w:p>
    <w:p w:rsidR="008C7A2F" w:rsidRDefault="008C7A2F" w:rsidP="008C7A2F">
      <w:pPr>
        <w:pStyle w:val="af9"/>
      </w:pPr>
    </w:p>
    <w:p w:rsidR="008C7A2F" w:rsidRDefault="008C7A2F" w:rsidP="008C7A2F">
      <w:pPr>
        <w:pStyle w:val="af9"/>
      </w:pPr>
    </w:p>
    <w:p w:rsidR="008C7A2F" w:rsidRDefault="008C7A2F" w:rsidP="008C7A2F">
      <w:pPr>
        <w:pStyle w:val="af9"/>
      </w:pPr>
    </w:p>
    <w:p w:rsidR="008C7A2F" w:rsidRDefault="008C7A2F" w:rsidP="008C7A2F">
      <w:pPr>
        <w:pStyle w:val="af9"/>
      </w:pPr>
    </w:p>
    <w:p w:rsidR="008C7A2F" w:rsidRDefault="008C7A2F" w:rsidP="008C7A2F">
      <w:pPr>
        <w:pStyle w:val="af9"/>
      </w:pPr>
    </w:p>
    <w:p w:rsidR="00E53E15" w:rsidRPr="00E53E15" w:rsidRDefault="00E53E15" w:rsidP="008C7A2F">
      <w:pPr>
        <w:pStyle w:val="af9"/>
      </w:pPr>
      <w:r w:rsidRPr="00E53E15">
        <w:t>Контрольная работа</w:t>
      </w:r>
    </w:p>
    <w:p w:rsidR="00E53E15" w:rsidRPr="00E53E15" w:rsidRDefault="00E53E15" w:rsidP="008C7A2F">
      <w:pPr>
        <w:pStyle w:val="af9"/>
      </w:pPr>
      <w:r w:rsidRPr="00E53E15">
        <w:t>по дисциплине</w:t>
      </w:r>
      <w:r>
        <w:t xml:space="preserve"> "</w:t>
      </w:r>
      <w:r w:rsidRPr="00E53E15">
        <w:t>Приём и обработка сигналов</w:t>
      </w:r>
      <w:r>
        <w:t>"</w:t>
      </w:r>
    </w:p>
    <w:p w:rsidR="008C7A2F" w:rsidRDefault="008C7A2F" w:rsidP="008C7A2F">
      <w:pPr>
        <w:pStyle w:val="af9"/>
      </w:pPr>
    </w:p>
    <w:p w:rsidR="008C7A2F" w:rsidRDefault="008C7A2F" w:rsidP="008C7A2F">
      <w:pPr>
        <w:pStyle w:val="af9"/>
      </w:pPr>
    </w:p>
    <w:p w:rsidR="008C7A2F" w:rsidRDefault="008C7A2F" w:rsidP="008C7A2F">
      <w:pPr>
        <w:pStyle w:val="af9"/>
      </w:pPr>
    </w:p>
    <w:p w:rsidR="008C7A2F" w:rsidRDefault="008C7A2F" w:rsidP="008C7A2F">
      <w:pPr>
        <w:pStyle w:val="af9"/>
      </w:pPr>
    </w:p>
    <w:p w:rsidR="008C7A2F" w:rsidRDefault="008C7A2F" w:rsidP="008C7A2F">
      <w:pPr>
        <w:pStyle w:val="af9"/>
      </w:pPr>
    </w:p>
    <w:p w:rsidR="00E53E15" w:rsidRPr="00E53E15" w:rsidRDefault="00E53E15" w:rsidP="008C7A2F">
      <w:pPr>
        <w:pStyle w:val="af9"/>
        <w:jc w:val="left"/>
      </w:pPr>
      <w:r w:rsidRPr="00E53E15">
        <w:t>студента 4 курса заочного факультета</w:t>
      </w:r>
    </w:p>
    <w:p w:rsidR="00E53E15" w:rsidRPr="00E53E15" w:rsidRDefault="00E53E15" w:rsidP="008C7A2F">
      <w:pPr>
        <w:pStyle w:val="af9"/>
        <w:jc w:val="left"/>
      </w:pPr>
      <w:r w:rsidRPr="00E53E15">
        <w:t>Храпова Владимира Алексеевича</w:t>
      </w:r>
    </w:p>
    <w:p w:rsidR="008C7A2F" w:rsidRDefault="008C7A2F" w:rsidP="008C7A2F">
      <w:pPr>
        <w:pStyle w:val="af9"/>
      </w:pPr>
    </w:p>
    <w:p w:rsidR="008C7A2F" w:rsidRDefault="008C7A2F" w:rsidP="008C7A2F">
      <w:pPr>
        <w:pStyle w:val="af9"/>
      </w:pPr>
    </w:p>
    <w:p w:rsidR="008C7A2F" w:rsidRDefault="008C7A2F" w:rsidP="008C7A2F">
      <w:pPr>
        <w:pStyle w:val="af9"/>
      </w:pPr>
    </w:p>
    <w:p w:rsidR="008C7A2F" w:rsidRDefault="008C7A2F" w:rsidP="008C7A2F">
      <w:pPr>
        <w:pStyle w:val="af9"/>
      </w:pPr>
    </w:p>
    <w:p w:rsidR="008C7A2F" w:rsidRDefault="008C7A2F" w:rsidP="008C7A2F">
      <w:pPr>
        <w:pStyle w:val="af9"/>
      </w:pPr>
    </w:p>
    <w:p w:rsidR="00E53E15" w:rsidRPr="00E53E15" w:rsidRDefault="00E53E15" w:rsidP="008C7A2F">
      <w:pPr>
        <w:pStyle w:val="af9"/>
      </w:pPr>
      <w:r w:rsidRPr="00E53E15">
        <w:t>Москва 2010</w:t>
      </w:r>
    </w:p>
    <w:p w:rsidR="00E53E15" w:rsidRPr="00E53E15" w:rsidRDefault="008C7A2F" w:rsidP="00E53E15">
      <w:pPr>
        <w:tabs>
          <w:tab w:val="left" w:pos="726"/>
        </w:tabs>
      </w:pPr>
      <w:r>
        <w:br w:type="page"/>
      </w:r>
      <w:r w:rsidR="00E53E15" w:rsidRPr="00E53E15">
        <w:t>Проектирование радиоприемных устройств на микросхемах может быть осуществлено по тем же методикам, которые используются при расчете схем, выполненных на дискретных элементах.</w:t>
      </w:r>
    </w:p>
    <w:p w:rsidR="00E53E15" w:rsidRPr="00E53E15" w:rsidRDefault="00E53E15" w:rsidP="00E53E15">
      <w:pPr>
        <w:tabs>
          <w:tab w:val="left" w:pos="726"/>
        </w:tabs>
      </w:pPr>
      <w:r w:rsidRPr="00E53E15">
        <w:t>Некоторые особенности и трудности проявляются обычно при определении входных и выходных параметров микросхем на рабочих частотах. Эти параметры часто отсутствуют в паспортных данных микросхемы и поэтому их приходится вычислять.</w:t>
      </w:r>
    </w:p>
    <w:p w:rsidR="00E53E15" w:rsidRPr="00E53E15" w:rsidRDefault="00E53E15" w:rsidP="00E53E15">
      <w:pPr>
        <w:tabs>
          <w:tab w:val="left" w:pos="726"/>
        </w:tabs>
      </w:pPr>
      <w:r w:rsidRPr="00E53E15">
        <w:t>Методики расчета каскадов предварительного усиления низкой частоты, промежуточной частоты, радиочастоты, транзисторных смесителей являются довольно близкими и имеют только некоторые характерные отличия, связанные с различным типом нагрузки, возможной неоднотипностью резонансных систем, частотной зависимостью параметров активных элементов и сопротивления реактивных элементов, неодинаковостью крутизны, входного и выходного сопротивлений каскада, работающего в режимах усиления и преобразования.</w:t>
      </w:r>
    </w:p>
    <w:p w:rsidR="00E53E15" w:rsidRPr="00E53E15" w:rsidRDefault="00E53E15" w:rsidP="00E53E15">
      <w:pPr>
        <w:tabs>
          <w:tab w:val="left" w:pos="726"/>
        </w:tabs>
      </w:pPr>
      <w:r w:rsidRPr="00E53E15">
        <w:t>Задача расчета указанных типов каскадов состоит в определении эквивалентного сопротивления нагрузки, в том числе параметров и типов резонансных систем</w:t>
      </w:r>
      <w:r>
        <w:t xml:space="preserve"> (</w:t>
      </w:r>
      <w:r w:rsidRPr="00E53E15">
        <w:t xml:space="preserve">если они есть), их коэффициентов включения, коэффициента усиления каскада, сравнении его с допустимым из условия устойчивости, вычислении величин навесных элементов, служащих для межкаскадной связи, фильтрации напряжения, термостабилизации режима, введений обратных связей, определении входных и выходных сопротивлений каскада и </w:t>
      </w:r>
      <w:r>
        <w:t>т.п.</w:t>
      </w:r>
      <w:r w:rsidRPr="00E53E15">
        <w:t xml:space="preserve"> При расчете радиочастотных трактов радиоприемников, если это необходимо, строят резонансную кривую, характеризующую изменение выходного напряжения от частоты входного сигнала, определяют полосу пропускания каскада, коэффициент шума. При расчете усилителя радиочастоты интересуются изменением резонансного коэффициента усиления каскада по диапазону, выбирая типы схем УРЧ и входной цепи таким образом, чтобы общая неравномерность резонансного коэффициента усиления преселектора по диапазону была минимальной.</w:t>
      </w:r>
    </w:p>
    <w:p w:rsidR="00E53E15" w:rsidRPr="00E53E15" w:rsidRDefault="00E53E15" w:rsidP="00E53E15">
      <w:pPr>
        <w:tabs>
          <w:tab w:val="left" w:pos="726"/>
        </w:tabs>
      </w:pPr>
      <w:r w:rsidRPr="00E53E15">
        <w:t xml:space="preserve">Очень важной величиной, определяющей свойства каскада, является коэффициент усиления напряжения. В общем виде его можно найти как К = Sf </w:t>
      </w:r>
      <w:r w:rsidRPr="00E53E15">
        <w:t> R0, где Sf - крутизна транзистора ила микросхемы на рабочей частоте; R0 - сопротивление нагрузки с учетом влияния последующего каскада на рабочей частоте. Рассмотрим эти величины.</w:t>
      </w:r>
    </w:p>
    <w:p w:rsidR="00E53E15" w:rsidRPr="00E53E15" w:rsidRDefault="00E53E15" w:rsidP="00E53E15">
      <w:pPr>
        <w:tabs>
          <w:tab w:val="left" w:pos="726"/>
        </w:tabs>
      </w:pPr>
      <w:r w:rsidRPr="00E53E15">
        <w:t>Крутизна вольтамперной характеристики микросхем или транзистора как части микросхемы не является постоянной величиной. Она будет иметь паспортные значения только в условиях эксплуатации, близких к условиям измерения. Во всех остальных случаях следует учитывать изменение крутизны при изменении рабочей частоты, тока через транзистор, функции, выполняемой микросхемой</w:t>
      </w:r>
      <w:r>
        <w:t xml:space="preserve"> (</w:t>
      </w:r>
      <w:r w:rsidRPr="00E53E15">
        <w:t>усиление, преобразование частоты), глубину обратной связи.</w:t>
      </w:r>
    </w:p>
    <w:p w:rsidR="00E53E15" w:rsidRDefault="00E53E15" w:rsidP="00E53E15">
      <w:pPr>
        <w:tabs>
          <w:tab w:val="left" w:pos="726"/>
        </w:tabs>
      </w:pPr>
      <w:r w:rsidRPr="00E53E15">
        <w:t>Частотная зависимость крутизны в области верхних частот для однокаскадного усилителя описывается известным выражением</w:t>
      </w:r>
    </w:p>
    <w:p w:rsidR="008C7A2F" w:rsidRPr="00E53E15" w:rsidRDefault="008C7A2F" w:rsidP="00E53E15">
      <w:pPr>
        <w:tabs>
          <w:tab w:val="left" w:pos="726"/>
        </w:tabs>
      </w:pPr>
    </w:p>
    <w:p w:rsidR="00E53E15" w:rsidRPr="00E53E15" w:rsidRDefault="008C7A2F" w:rsidP="00E53E15">
      <w:pPr>
        <w:tabs>
          <w:tab w:val="left" w:pos="726"/>
        </w:tabs>
      </w:pPr>
      <w:r w:rsidRPr="00085F61">
        <w:t>S = S</w:t>
      </w:r>
      <w:r w:rsidRPr="00085F61">
        <w:rPr>
          <w:position w:val="-6"/>
        </w:rPr>
        <w:t>0</w:t>
      </w:r>
      <w:r w:rsidRPr="00085F61">
        <w:t xml:space="preserve"> / (1 + 2 </w:t>
      </w:r>
      <w:r w:rsidRPr="00085F61">
        <w:rPr>
          <w:rFonts w:ascii="Symbol" w:hAnsi="Symbol" w:cs="Symbol"/>
        </w:rPr>
        <w:t></w:t>
      </w:r>
      <w:r w:rsidRPr="00085F61">
        <w:t xml:space="preserve"> </w:t>
      </w:r>
      <w:r w:rsidRPr="00085F61">
        <w:rPr>
          <w:rFonts w:ascii="Symbol" w:hAnsi="Symbol" w:cs="Symbol"/>
        </w:rPr>
        <w:t></w:t>
      </w:r>
      <w:r w:rsidRPr="00085F61">
        <w:rPr>
          <w:rFonts w:ascii="Symbol" w:hAnsi="Symbol" w:cs="Symbol"/>
        </w:rPr>
        <w:t></w:t>
      </w:r>
      <w:r w:rsidRPr="00085F61">
        <w:t xml:space="preserve"> j </w:t>
      </w:r>
      <w:r w:rsidRPr="00085F61">
        <w:rPr>
          <w:rFonts w:ascii="Symbol" w:hAnsi="Symbol" w:cs="Symbol"/>
        </w:rPr>
        <w:t></w:t>
      </w:r>
      <w:r w:rsidRPr="00085F61">
        <w:rPr>
          <w:rFonts w:ascii="Symbol" w:hAnsi="Symbol" w:cs="Symbol"/>
        </w:rPr>
        <w:t></w:t>
      </w:r>
      <w:r w:rsidRPr="00085F61">
        <w:t>)</w:t>
      </w:r>
      <w:r w:rsidR="00E53E15" w:rsidRPr="00E53E15">
        <w:t>,</w:t>
      </w:r>
    </w:p>
    <w:p w:rsidR="008C7A2F" w:rsidRDefault="008C7A2F" w:rsidP="00E53E15">
      <w:pPr>
        <w:tabs>
          <w:tab w:val="left" w:pos="726"/>
        </w:tabs>
      </w:pPr>
    </w:p>
    <w:p w:rsidR="00E53E15" w:rsidRPr="00E53E15" w:rsidRDefault="00E53E15" w:rsidP="00E53E15">
      <w:pPr>
        <w:tabs>
          <w:tab w:val="left" w:pos="726"/>
        </w:tabs>
      </w:pPr>
      <w:r w:rsidRPr="00E53E15">
        <w:t>где S0 - крутизна на частотах, при которых влияние реактивных элементов транзистора и схемы мало</w:t>
      </w:r>
      <w:r>
        <w:t xml:space="preserve"> (</w:t>
      </w:r>
      <w:r w:rsidRPr="00E53E15">
        <w:t>средние частоты);</w:t>
      </w:r>
    </w:p>
    <w:p w:rsidR="00E53E15" w:rsidRPr="00E53E15" w:rsidRDefault="008C7A2F" w:rsidP="00E53E15">
      <w:pPr>
        <w:tabs>
          <w:tab w:val="left" w:pos="726"/>
        </w:tabs>
      </w:pPr>
      <w:r w:rsidRPr="00085F61">
        <w:t xml:space="preserve">= 1 / (2 </w:t>
      </w:r>
      <w:r w:rsidRPr="00085F61">
        <w:rPr>
          <w:rFonts w:ascii="Symbol" w:hAnsi="Symbol" w:cs="Symbol"/>
        </w:rPr>
        <w:t></w:t>
      </w:r>
      <w:r w:rsidRPr="00085F61">
        <w:rPr>
          <w:rFonts w:ascii="Symbol" w:hAnsi="Symbol" w:cs="Symbol"/>
        </w:rPr>
        <w:t></w:t>
      </w:r>
      <w:r w:rsidRPr="00085F61">
        <w:rPr>
          <w:rFonts w:ascii="Symbol" w:hAnsi="Symbol" w:cs="Symbol"/>
        </w:rPr>
        <w:t></w:t>
      </w:r>
      <w:r w:rsidRPr="00085F61">
        <w:rPr>
          <w:rFonts w:ascii="Symbol" w:hAnsi="Symbol" w:cs="Symbol"/>
        </w:rPr>
        <w:t></w:t>
      </w:r>
      <w:r w:rsidRPr="00085F61">
        <w:t xml:space="preserve"> f</w:t>
      </w:r>
      <w:r w:rsidRPr="00085F61">
        <w:rPr>
          <w:position w:val="-6"/>
        </w:rPr>
        <w:t>s</w:t>
      </w:r>
      <w:r w:rsidRPr="00085F61">
        <w:t>)</w:t>
      </w:r>
      <w:r w:rsidR="00E53E15" w:rsidRPr="00E53E15">
        <w:t xml:space="preserve"> - постоянная времени входа каскада на высших частотах,</w:t>
      </w:r>
    </w:p>
    <w:p w:rsidR="00E53E15" w:rsidRDefault="00E53E15" w:rsidP="00E53E15">
      <w:pPr>
        <w:tabs>
          <w:tab w:val="left" w:pos="726"/>
        </w:tabs>
      </w:pPr>
      <w:r w:rsidRPr="00E53E15">
        <w:t>fs - граничная частота по крутизне. Отсюда модуль крутизны</w:t>
      </w:r>
    </w:p>
    <w:p w:rsidR="008C7A2F" w:rsidRPr="00E53E15" w:rsidRDefault="008C7A2F" w:rsidP="00E53E15">
      <w:pPr>
        <w:tabs>
          <w:tab w:val="left" w:pos="726"/>
        </w:tabs>
      </w:pPr>
    </w:p>
    <w:p w:rsidR="00E53E15" w:rsidRPr="00E53E15" w:rsidRDefault="00443DBB" w:rsidP="00E53E15">
      <w:pPr>
        <w:tabs>
          <w:tab w:val="left" w:pos="726"/>
        </w:tabs>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4.25pt">
            <v:imagedata r:id="rId7" o:title=""/>
          </v:shape>
        </w:pict>
      </w:r>
      <w:r w:rsidR="00E53E15" w:rsidRPr="00E53E15">
        <w:t xml:space="preserve">; </w:t>
      </w:r>
      <w:r>
        <w:rPr>
          <w:szCs w:val="20"/>
        </w:rPr>
        <w:pict>
          <v:shape id="_x0000_i1026" type="#_x0000_t75" style="width:118.5pt;height:21pt">
            <v:imagedata r:id="rId8" o:title=""/>
          </v:shape>
        </w:pict>
      </w:r>
      <w:r w:rsidR="00E53E15" w:rsidRPr="00E53E15">
        <w:t>,</w:t>
      </w:r>
    </w:p>
    <w:p w:rsidR="008C7A2F" w:rsidRDefault="008C7A2F" w:rsidP="00E53E15">
      <w:pPr>
        <w:tabs>
          <w:tab w:val="left" w:pos="726"/>
        </w:tabs>
      </w:pPr>
    </w:p>
    <w:p w:rsidR="00E53E15" w:rsidRDefault="00E53E15" w:rsidP="00E53E15">
      <w:pPr>
        <w:tabs>
          <w:tab w:val="left" w:pos="726"/>
        </w:tabs>
      </w:pPr>
      <w:r w:rsidRPr="00E53E15">
        <w:t>причем для биполярного транзистора в схеме о общим эмиттером</w:t>
      </w:r>
    </w:p>
    <w:p w:rsidR="008C7A2F" w:rsidRPr="00E53E15" w:rsidRDefault="008C7A2F" w:rsidP="00E53E15">
      <w:pPr>
        <w:tabs>
          <w:tab w:val="left" w:pos="726"/>
        </w:tabs>
      </w:pPr>
    </w:p>
    <w:p w:rsidR="00E53E15" w:rsidRPr="00E53E15" w:rsidRDefault="008C7A2F" w:rsidP="00C83A2D">
      <w:r w:rsidRPr="00085F61">
        <w:t>=  r</w:t>
      </w:r>
      <w:r w:rsidRPr="00085F61">
        <w:rPr>
          <w:position w:val="-6"/>
        </w:rPr>
        <w:t>б</w:t>
      </w:r>
      <w:r w:rsidRPr="00085F61">
        <w:rPr>
          <w:rFonts w:ascii="Symbol" w:hAnsi="Symbol" w:cs="Symbol"/>
        </w:rPr>
        <w:t></w:t>
      </w:r>
      <w:r w:rsidRPr="00085F61">
        <w:rPr>
          <w:rFonts w:ascii="Symbol" w:hAnsi="Symbol" w:cs="Symbol"/>
        </w:rPr>
        <w:t></w:t>
      </w:r>
      <w:r w:rsidRPr="00085F61">
        <w:t xml:space="preserve"> (1 + h</w:t>
      </w:r>
      <w:r w:rsidRPr="00085F61">
        <w:rPr>
          <w:position w:val="-6"/>
        </w:rPr>
        <w:t>21э</w:t>
      </w:r>
      <w:r w:rsidRPr="00085F61">
        <w:t>) / [(2</w:t>
      </w:r>
      <w:r w:rsidRPr="00085F61">
        <w:rPr>
          <w:rFonts w:ascii="Symbol" w:hAnsi="Symbol" w:cs="Symbol"/>
        </w:rPr>
        <w:t></w:t>
      </w:r>
      <w:r w:rsidRPr="00085F61">
        <w:rPr>
          <w:rFonts w:ascii="Symbol" w:hAnsi="Symbol" w:cs="Symbol"/>
        </w:rPr>
        <w:t></w:t>
      </w:r>
      <w:r w:rsidRPr="00085F61">
        <w:rPr>
          <w:rFonts w:ascii="Symbol" w:hAnsi="Symbol" w:cs="Symbol"/>
        </w:rPr>
        <w:t></w:t>
      </w:r>
      <w:r w:rsidRPr="00085F61">
        <w:rPr>
          <w:rFonts w:ascii="Symbol" w:hAnsi="Symbol" w:cs="Symbol"/>
        </w:rPr>
        <w:t></w:t>
      </w:r>
      <w:r w:rsidRPr="00085F61">
        <w:t xml:space="preserve"> f </w:t>
      </w:r>
      <w:r w:rsidRPr="00085F61">
        <w:rPr>
          <w:position w:val="-6"/>
        </w:rPr>
        <w:t>т</w:t>
      </w:r>
      <w:r w:rsidRPr="00085F61">
        <w:t xml:space="preserve">) </w:t>
      </w:r>
      <w:r w:rsidRPr="00085F61">
        <w:rPr>
          <w:rFonts w:ascii="Symbol" w:hAnsi="Symbol" w:cs="Symbol"/>
        </w:rPr>
        <w:t></w:t>
      </w:r>
      <w:r w:rsidRPr="00085F61">
        <w:t xml:space="preserve"> (r</w:t>
      </w:r>
      <w:r w:rsidRPr="00085F61">
        <w:rPr>
          <w:position w:val="-6"/>
        </w:rPr>
        <w:t>б</w:t>
      </w:r>
      <w:r w:rsidRPr="00085F61">
        <w:rPr>
          <w:rFonts w:ascii="Symbol" w:hAnsi="Symbol" w:cs="Symbol"/>
        </w:rPr>
        <w:t></w:t>
      </w:r>
      <w:r w:rsidRPr="00085F61">
        <w:rPr>
          <w:position w:val="-6"/>
        </w:rPr>
        <w:t>э</w:t>
      </w:r>
      <w:r w:rsidRPr="00085F61">
        <w:t xml:space="preserve"> + r</w:t>
      </w:r>
      <w:r w:rsidRPr="00085F61">
        <w:rPr>
          <w:position w:val="-6"/>
        </w:rPr>
        <w:t>б</w:t>
      </w:r>
      <w:r w:rsidRPr="00085F61">
        <w:rPr>
          <w:rFonts w:ascii="Symbol" w:hAnsi="Symbol" w:cs="Symbol"/>
        </w:rPr>
        <w:t></w:t>
      </w:r>
      <w:r w:rsidRPr="00085F61">
        <w:t xml:space="preserve"> + R</w:t>
      </w:r>
      <w:r w:rsidRPr="00085F61">
        <w:rPr>
          <w:position w:val="-6"/>
        </w:rPr>
        <w:t>c</w:t>
      </w:r>
      <w:r w:rsidRPr="00085F61">
        <w:t>)]</w:t>
      </w:r>
      <w:r w:rsidR="00E53E15" w:rsidRPr="00E53E15">
        <w:t>,</w:t>
      </w:r>
    </w:p>
    <w:p w:rsidR="008C7A2F" w:rsidRDefault="008C7A2F" w:rsidP="00E53E15">
      <w:pPr>
        <w:tabs>
          <w:tab w:val="left" w:pos="726"/>
        </w:tabs>
      </w:pPr>
    </w:p>
    <w:p w:rsidR="00E53E15" w:rsidRPr="00E53E15" w:rsidRDefault="00E53E15" w:rsidP="00E53E15">
      <w:pPr>
        <w:tabs>
          <w:tab w:val="left" w:pos="726"/>
        </w:tabs>
      </w:pPr>
      <w:r w:rsidRPr="00E53E15">
        <w:t>где Rс - выходное сопротивление источника сигнала</w:t>
      </w:r>
      <w:r>
        <w:t xml:space="preserve"> (</w:t>
      </w:r>
      <w:r w:rsidRPr="00E53E15">
        <w:t>предыдущего каскада);</w:t>
      </w:r>
    </w:p>
    <w:p w:rsidR="00E53E15" w:rsidRPr="00E53E15" w:rsidRDefault="00E53E15" w:rsidP="00E53E15">
      <w:pPr>
        <w:tabs>
          <w:tab w:val="left" w:pos="726"/>
        </w:tabs>
      </w:pPr>
      <w:r w:rsidRPr="00E53E15">
        <w:t>fт - предельная частота усиления тока в схеме с общий эмиттером;</w:t>
      </w:r>
    </w:p>
    <w:p w:rsidR="00E53E15" w:rsidRPr="00E53E15" w:rsidRDefault="00E53E15" w:rsidP="00E53E15">
      <w:pPr>
        <w:tabs>
          <w:tab w:val="left" w:pos="726"/>
        </w:tabs>
      </w:pPr>
      <w:r w:rsidRPr="00E53E15">
        <w:t>rб</w:t>
      </w:r>
      <w:r w:rsidR="008C7A2F">
        <w:rPr>
          <w:lang w:val="en-US"/>
        </w:rPr>
        <w:t>'</w:t>
      </w:r>
      <w:r w:rsidRPr="00E53E15">
        <w:t xml:space="preserve"> - распределенное сопротивление базы на высокой частоте;</w:t>
      </w:r>
    </w:p>
    <w:p w:rsidR="00E53E15" w:rsidRPr="00E53E15" w:rsidRDefault="00E53E15" w:rsidP="00E53E15">
      <w:pPr>
        <w:tabs>
          <w:tab w:val="left" w:pos="726"/>
        </w:tabs>
      </w:pPr>
      <w:r w:rsidRPr="00E53E15">
        <w:t>rб</w:t>
      </w:r>
      <w:r w:rsidR="008C7A2F">
        <w:rPr>
          <w:lang w:val="en-US"/>
        </w:rPr>
        <w:t>'</w:t>
      </w:r>
      <w:r w:rsidRPr="00E53E15">
        <w:t>э - динамическое сопротивление эмиттерного перехода;</w:t>
      </w:r>
    </w:p>
    <w:p w:rsidR="00E53E15" w:rsidRPr="00E53E15" w:rsidRDefault="00E53E15" w:rsidP="00E53E15">
      <w:pPr>
        <w:tabs>
          <w:tab w:val="left" w:pos="726"/>
        </w:tabs>
      </w:pPr>
      <w:r w:rsidRPr="00E53E15">
        <w:t>h21э - коэффициент передачи по току транзистора в схеме с общим эмиттером.</w:t>
      </w:r>
    </w:p>
    <w:p w:rsidR="00E53E15" w:rsidRPr="00E53E15" w:rsidRDefault="00E53E15" w:rsidP="00E53E15">
      <w:pPr>
        <w:tabs>
          <w:tab w:val="left" w:pos="726"/>
        </w:tabs>
      </w:pPr>
      <w:r w:rsidRPr="00E53E15">
        <w:t>Входящие в последнее выражение величины, легко определять, если известны типы транзисторов, входящих в микросхему. В этом случае</w:t>
      </w:r>
    </w:p>
    <w:p w:rsidR="008C7A2F" w:rsidRDefault="008C7A2F" w:rsidP="00E53E15">
      <w:pPr>
        <w:tabs>
          <w:tab w:val="left" w:pos="726"/>
        </w:tabs>
      </w:pPr>
    </w:p>
    <w:p w:rsidR="00E53E15" w:rsidRPr="00E53E15" w:rsidRDefault="008C7A2F" w:rsidP="00E53E15">
      <w:pPr>
        <w:tabs>
          <w:tab w:val="left" w:pos="726"/>
        </w:tabs>
      </w:pPr>
      <w:r w:rsidRPr="00085F61">
        <w:t>f</w:t>
      </w:r>
      <w:r w:rsidRPr="00085F61">
        <w:rPr>
          <w:position w:val="-6"/>
        </w:rPr>
        <w:t>т</w:t>
      </w:r>
      <w:r w:rsidRPr="00085F61">
        <w:t xml:space="preserve"> = </w:t>
      </w:r>
      <w:r w:rsidRPr="00085F61">
        <w:rPr>
          <w:rFonts w:ascii="Symbol" w:hAnsi="Symbol" w:cs="Symbol"/>
        </w:rPr>
        <w:t></w:t>
      </w:r>
      <w:r w:rsidRPr="00085F61">
        <w:t>h</w:t>
      </w:r>
      <w:r w:rsidRPr="00085F61">
        <w:rPr>
          <w:position w:val="-6"/>
        </w:rPr>
        <w:t>21э</w:t>
      </w:r>
      <w:r w:rsidRPr="00085F61">
        <w:rPr>
          <w:rFonts w:ascii="Symbol" w:hAnsi="Symbol" w:cs="Symbol"/>
        </w:rPr>
        <w:t></w:t>
      </w:r>
      <w:r w:rsidRPr="00085F61">
        <w:rPr>
          <w:position w:val="-6"/>
        </w:rPr>
        <w:t>f</w:t>
      </w:r>
      <w:r w:rsidRPr="00085F61">
        <w:t xml:space="preserve"> </w:t>
      </w:r>
      <w:r w:rsidRPr="00085F61">
        <w:rPr>
          <w:rFonts w:ascii="Symbol" w:hAnsi="Symbol" w:cs="Symbol"/>
        </w:rPr>
        <w:t></w:t>
      </w:r>
      <w:r w:rsidRPr="00085F61">
        <w:t xml:space="preserve"> f</w:t>
      </w:r>
      <w:r w:rsidR="00E53E15" w:rsidRPr="00E53E15">
        <w:t>,</w:t>
      </w:r>
    </w:p>
    <w:p w:rsidR="008C7A2F" w:rsidRDefault="008C7A2F" w:rsidP="00E53E15">
      <w:pPr>
        <w:tabs>
          <w:tab w:val="left" w:pos="726"/>
        </w:tabs>
      </w:pPr>
    </w:p>
    <w:p w:rsidR="00E53E15" w:rsidRDefault="00E53E15" w:rsidP="00E53E15">
      <w:pPr>
        <w:tabs>
          <w:tab w:val="left" w:pos="726"/>
        </w:tabs>
        <w:rPr>
          <w:lang w:val="en-US"/>
        </w:rPr>
      </w:pPr>
      <w:r w:rsidRPr="00E53E15">
        <w:t xml:space="preserve">где </w:t>
      </w:r>
      <w:r w:rsidR="008C7A2F" w:rsidRPr="00085F61">
        <w:rPr>
          <w:rFonts w:ascii="Symbol" w:hAnsi="Symbol" w:cs="Symbol"/>
        </w:rPr>
        <w:t></w:t>
      </w:r>
      <w:r w:rsidR="008C7A2F" w:rsidRPr="00085F61">
        <w:t>h</w:t>
      </w:r>
      <w:r w:rsidR="008C7A2F" w:rsidRPr="00085F61">
        <w:rPr>
          <w:position w:val="-6"/>
        </w:rPr>
        <w:t>21э</w:t>
      </w:r>
      <w:r w:rsidR="008C7A2F" w:rsidRPr="00085F61">
        <w:rPr>
          <w:rFonts w:ascii="Symbol" w:hAnsi="Symbol" w:cs="Symbol"/>
        </w:rPr>
        <w:t></w:t>
      </w:r>
      <w:r w:rsidR="008C7A2F" w:rsidRPr="00085F61">
        <w:rPr>
          <w:position w:val="-6"/>
        </w:rPr>
        <w:t>f</w:t>
      </w:r>
      <w:r w:rsidR="008C7A2F" w:rsidRPr="00085F61">
        <w:t xml:space="preserve">  </w:t>
      </w:r>
      <w:r w:rsidRPr="00E53E15">
        <w:t>- модуль коэффициента усиления тока базы в схеме с общим эмиттером на высокой частоте f</w:t>
      </w:r>
      <w:r>
        <w:t xml:space="preserve"> (</w:t>
      </w:r>
      <w:r w:rsidRPr="00E53E15">
        <w:t>приводится обычно в справочнике). Величины rб</w:t>
      </w:r>
      <w:r w:rsidR="008C7A2F">
        <w:rPr>
          <w:lang w:val="en-US"/>
        </w:rPr>
        <w:t>'</w:t>
      </w:r>
      <w:r w:rsidRPr="00E53E15">
        <w:t xml:space="preserve"> и rб</w:t>
      </w:r>
      <w:r w:rsidR="008C7A2F">
        <w:rPr>
          <w:lang w:val="en-US"/>
        </w:rPr>
        <w:t>'</w:t>
      </w:r>
      <w:r w:rsidRPr="00E53E15">
        <w:t>э определяют в соответствии с известными соотношениями [2] с</w:t>
      </w:r>
      <w:r>
        <w:t>.1</w:t>
      </w:r>
      <w:r w:rsidRPr="00E53E15">
        <w:t>14</w:t>
      </w:r>
    </w:p>
    <w:p w:rsidR="008C7A2F" w:rsidRPr="008C7A2F" w:rsidRDefault="008C7A2F" w:rsidP="00E53E15">
      <w:pPr>
        <w:tabs>
          <w:tab w:val="left" w:pos="726"/>
        </w:tabs>
        <w:rPr>
          <w:lang w:val="en-US"/>
        </w:rPr>
      </w:pPr>
    </w:p>
    <w:p w:rsidR="008C7A2F" w:rsidRPr="00085F61" w:rsidRDefault="008C7A2F" w:rsidP="00C83A2D">
      <w:r w:rsidRPr="00085F61">
        <w:t>r</w:t>
      </w:r>
      <w:r w:rsidRPr="00085F61">
        <w:rPr>
          <w:position w:val="-6"/>
        </w:rPr>
        <w:t>б</w:t>
      </w:r>
      <w:r w:rsidRPr="00085F61">
        <w:rPr>
          <w:rFonts w:ascii="Symbol" w:hAnsi="Symbol" w:cs="Symbol"/>
        </w:rPr>
        <w:t></w:t>
      </w:r>
      <w:r w:rsidRPr="00085F61">
        <w:t xml:space="preserve"> = </w:t>
      </w:r>
      <w:r w:rsidRPr="00085F61">
        <w:rPr>
          <w:position w:val="-6"/>
        </w:rPr>
        <w:t>к</w:t>
      </w:r>
      <w:r w:rsidRPr="00085F61">
        <w:t xml:space="preserve"> </w:t>
      </w:r>
      <w:r w:rsidRPr="00085F61">
        <w:rPr>
          <w:rFonts w:ascii="Symbol" w:hAnsi="Symbol" w:cs="Symbol"/>
        </w:rPr>
        <w:t></w:t>
      </w:r>
      <w:r w:rsidRPr="00085F61">
        <w:t xml:space="preserve">  / C</w:t>
      </w:r>
      <w:r w:rsidRPr="00085F61">
        <w:rPr>
          <w:position w:val="-6"/>
        </w:rPr>
        <w:t>к</w:t>
      </w:r>
      <w:r w:rsidRPr="00085F61">
        <w:t>,</w:t>
      </w:r>
    </w:p>
    <w:p w:rsidR="00E53E15" w:rsidRPr="00E53E15" w:rsidRDefault="008C7A2F" w:rsidP="00C83A2D">
      <w:r w:rsidRPr="00085F61">
        <w:t>r</w:t>
      </w:r>
      <w:r w:rsidRPr="00085F61">
        <w:rPr>
          <w:position w:val="-6"/>
        </w:rPr>
        <w:t>б</w:t>
      </w:r>
      <w:r w:rsidRPr="00085F61">
        <w:rPr>
          <w:rFonts w:ascii="Symbol" w:hAnsi="Symbol" w:cs="Symbol"/>
        </w:rPr>
        <w:t></w:t>
      </w:r>
      <w:r w:rsidRPr="00085F61">
        <w:rPr>
          <w:position w:val="-6"/>
        </w:rPr>
        <w:t>э</w:t>
      </w:r>
      <w:r w:rsidRPr="00085F61">
        <w:t xml:space="preserve"> = T </w:t>
      </w:r>
      <w:r w:rsidRPr="00085F61">
        <w:rPr>
          <w:rFonts w:ascii="Symbol" w:hAnsi="Symbol" w:cs="Symbol"/>
        </w:rPr>
        <w:t></w:t>
      </w:r>
      <w:r w:rsidRPr="00085F61">
        <w:t xml:space="preserve"> (1 + h</w:t>
      </w:r>
      <w:r w:rsidRPr="00085F61">
        <w:rPr>
          <w:position w:val="-6"/>
        </w:rPr>
        <w:t>21э</w:t>
      </w:r>
      <w:r w:rsidRPr="00085F61">
        <w:t xml:space="preserve">) / (11600 </w:t>
      </w:r>
      <w:r w:rsidRPr="00085F61">
        <w:rPr>
          <w:rFonts w:ascii="Symbol" w:hAnsi="Symbol" w:cs="Symbol"/>
        </w:rPr>
        <w:t></w:t>
      </w:r>
      <w:r w:rsidRPr="00085F61">
        <w:t xml:space="preserve"> I</w:t>
      </w:r>
      <w:r w:rsidRPr="00085F61">
        <w:rPr>
          <w:position w:val="-6"/>
        </w:rPr>
        <w:t>э</w:t>
      </w:r>
      <w:r w:rsidRPr="00085F61">
        <w:t xml:space="preserve">) = T </w:t>
      </w:r>
      <w:r w:rsidRPr="00085F61">
        <w:rPr>
          <w:rFonts w:ascii="Symbol" w:hAnsi="Symbol" w:cs="Symbol"/>
        </w:rPr>
        <w:t></w:t>
      </w:r>
      <w:r w:rsidRPr="00085F61">
        <w:t xml:space="preserve"> h</w:t>
      </w:r>
      <w:r w:rsidRPr="00085F61">
        <w:rPr>
          <w:position w:val="-6"/>
        </w:rPr>
        <w:t>21э</w:t>
      </w:r>
      <w:r w:rsidRPr="00085F61">
        <w:t xml:space="preserve"> / (11600</w:t>
      </w:r>
    </w:p>
    <w:p w:rsidR="008C7A2F" w:rsidRDefault="008C7A2F" w:rsidP="00E53E15">
      <w:pPr>
        <w:tabs>
          <w:tab w:val="left" w:pos="726"/>
        </w:tabs>
        <w:rPr>
          <w:lang w:val="en-US"/>
        </w:rPr>
      </w:pPr>
    </w:p>
    <w:p w:rsidR="00E53E15" w:rsidRPr="00E53E15" w:rsidRDefault="00E53E15" w:rsidP="00E53E15">
      <w:pPr>
        <w:tabs>
          <w:tab w:val="left" w:pos="726"/>
        </w:tabs>
      </w:pPr>
      <w:r w:rsidRPr="00E53E15">
        <w:t>где к - постоянная времени цепи обратное связи транзистора,</w:t>
      </w:r>
    </w:p>
    <w:p w:rsidR="00E53E15" w:rsidRPr="00E53E15" w:rsidRDefault="00E53E15" w:rsidP="00E53E15">
      <w:pPr>
        <w:tabs>
          <w:tab w:val="left" w:pos="726"/>
        </w:tabs>
      </w:pPr>
      <w:r w:rsidRPr="00E53E15">
        <w:t>Cк - емкость коллекторного перехода;</w:t>
      </w:r>
      <w:r w:rsidR="008C7A2F">
        <w:rPr>
          <w:lang w:val="en-US"/>
        </w:rPr>
        <w:t xml:space="preserve"> </w:t>
      </w:r>
      <w:r w:rsidRPr="00E53E15">
        <w:t>Т - абсолютная температура;</w:t>
      </w:r>
    </w:p>
    <w:p w:rsidR="00E53E15" w:rsidRDefault="00E53E15" w:rsidP="00E53E15">
      <w:pPr>
        <w:tabs>
          <w:tab w:val="left" w:pos="726"/>
        </w:tabs>
        <w:rPr>
          <w:lang w:val="en-US"/>
        </w:rPr>
      </w:pPr>
      <w:r w:rsidRPr="00E53E15">
        <w:t>Iэ, Iк - токи в цепи эмиттера и коллектора;</w:t>
      </w:r>
      <w:r w:rsidR="008C7A2F">
        <w:rPr>
          <w:lang w:val="en-US"/>
        </w:rPr>
        <w:t xml:space="preserve"> </w:t>
      </w:r>
      <w:r w:rsidRPr="00E53E15">
        <w:t>коэффициент, зависящий от технологии изготовления транзистора. Для сплавных транзисторов =1, для сплавно-диффузионных = 2, для меза транзисторов = 3. При нормальной температуре</w:t>
      </w:r>
    </w:p>
    <w:p w:rsidR="008C7A2F" w:rsidRPr="008C7A2F" w:rsidRDefault="008C7A2F" w:rsidP="00E53E15">
      <w:pPr>
        <w:tabs>
          <w:tab w:val="left" w:pos="726"/>
        </w:tabs>
        <w:rPr>
          <w:lang w:val="en-US"/>
        </w:rPr>
      </w:pPr>
    </w:p>
    <w:p w:rsidR="00E53E15" w:rsidRDefault="008C7A2F" w:rsidP="00E53E15">
      <w:pPr>
        <w:tabs>
          <w:tab w:val="left" w:pos="726"/>
        </w:tabs>
        <w:rPr>
          <w:lang w:val="en-US"/>
        </w:rPr>
      </w:pPr>
      <w:r w:rsidRPr="00085F61">
        <w:t>r</w:t>
      </w:r>
      <w:r w:rsidRPr="00085F61">
        <w:rPr>
          <w:position w:val="-6"/>
        </w:rPr>
        <w:t>б</w:t>
      </w:r>
      <w:r w:rsidRPr="00085F61">
        <w:rPr>
          <w:rFonts w:ascii="Symbol" w:hAnsi="Symbol" w:cs="Symbol"/>
        </w:rPr>
        <w:t></w:t>
      </w:r>
      <w:r w:rsidRPr="00085F61">
        <w:rPr>
          <w:position w:val="-6"/>
        </w:rPr>
        <w:t>э</w:t>
      </w:r>
      <w:r w:rsidRPr="00085F61">
        <w:t xml:space="preserve"> = 25.6 </w:t>
      </w:r>
      <w:r w:rsidRPr="00085F61">
        <w:rPr>
          <w:rFonts w:ascii="Symbol" w:hAnsi="Symbol" w:cs="Symbol"/>
        </w:rPr>
        <w:t></w:t>
      </w:r>
      <w:r w:rsidRPr="00085F61">
        <w:t xml:space="preserve"> (1 + h</w:t>
      </w:r>
      <w:r w:rsidRPr="00085F61">
        <w:rPr>
          <w:position w:val="-6"/>
        </w:rPr>
        <w:t>21э</w:t>
      </w:r>
      <w:r w:rsidRPr="00085F61">
        <w:t>) / I</w:t>
      </w:r>
      <w:r w:rsidRPr="00085F61">
        <w:rPr>
          <w:position w:val="-6"/>
        </w:rPr>
        <w:t>э</w:t>
      </w:r>
      <w:r w:rsidRPr="00085F61">
        <w:t xml:space="preserve"> (мА).</w:t>
      </w:r>
      <w:r w:rsidR="00E53E15" w:rsidRPr="00E53E15">
        <w:t>.</w:t>
      </w:r>
    </w:p>
    <w:p w:rsidR="008C7A2F" w:rsidRPr="008C7A2F" w:rsidRDefault="008C7A2F" w:rsidP="00E53E15">
      <w:pPr>
        <w:tabs>
          <w:tab w:val="left" w:pos="726"/>
        </w:tabs>
        <w:rPr>
          <w:lang w:val="en-US"/>
        </w:rPr>
      </w:pPr>
    </w:p>
    <w:p w:rsidR="00E53E15" w:rsidRPr="00E53E15" w:rsidRDefault="00E53E15" w:rsidP="00E53E15">
      <w:pPr>
        <w:tabs>
          <w:tab w:val="left" w:pos="726"/>
        </w:tabs>
      </w:pPr>
      <w:r w:rsidRPr="00E53E15">
        <w:t>Современнее транзисторы имеют h21э, обычно лежащее в пределах от 20 до 200; для маломощных транзисторов rб</w:t>
      </w:r>
      <w:r w:rsidRPr="00E53E15">
        <w:t> имеет значение от 30 до 100 Ом, причем меньшие сопротивления из этого интервала соответствуют высокочастотным транзисторам, а большие - низкочастотным.</w:t>
      </w:r>
    </w:p>
    <w:p w:rsidR="00E53E15" w:rsidRDefault="00E53E15" w:rsidP="00E53E15">
      <w:pPr>
        <w:tabs>
          <w:tab w:val="left" w:pos="726"/>
        </w:tabs>
        <w:rPr>
          <w:lang w:val="en-US"/>
        </w:rPr>
      </w:pPr>
      <w:r w:rsidRPr="00E53E15">
        <w:t>Довольно часто в справочных данных на микросхему не приводится тип применяемых в ней транзисторов, но даются два различных значения крутизны. Одно из них соответствует средним частотам</w:t>
      </w:r>
      <w:r>
        <w:t xml:space="preserve"> (</w:t>
      </w:r>
      <w:r w:rsidRPr="00E53E15">
        <w:t xml:space="preserve">S0), а второе </w:t>
      </w:r>
      <w:r w:rsidRPr="00E53E15">
        <w:t>Y21</w:t>
      </w:r>
      <w:r w:rsidRPr="00E53E15">
        <w:t>f определяется на достаточно высокой частоте f. В этом случае можно найти</w:t>
      </w:r>
    </w:p>
    <w:p w:rsidR="008C7A2F" w:rsidRPr="008C7A2F" w:rsidRDefault="008C7A2F" w:rsidP="00E53E15">
      <w:pPr>
        <w:tabs>
          <w:tab w:val="left" w:pos="726"/>
        </w:tabs>
        <w:rPr>
          <w:lang w:val="en-US"/>
        </w:rPr>
      </w:pPr>
    </w:p>
    <w:p w:rsidR="00E53E15" w:rsidRPr="00E53E15" w:rsidRDefault="00443DBB" w:rsidP="00E53E15">
      <w:pPr>
        <w:tabs>
          <w:tab w:val="left" w:pos="726"/>
        </w:tabs>
      </w:pPr>
      <w:r>
        <w:rPr>
          <w:szCs w:val="20"/>
        </w:rPr>
        <w:pict>
          <v:shape id="_x0000_i1027" type="#_x0000_t75" style="width:118.5pt;height:37.5pt">
            <v:imagedata r:id="rId9" o:title=""/>
          </v:shape>
        </w:pict>
      </w:r>
      <w:r w:rsidR="00E53E15" w:rsidRPr="00E53E15">
        <w:t>.</w:t>
      </w:r>
    </w:p>
    <w:p w:rsidR="008C7A2F" w:rsidRDefault="008C7A2F" w:rsidP="00E53E15">
      <w:pPr>
        <w:tabs>
          <w:tab w:val="left" w:pos="726"/>
        </w:tabs>
        <w:rPr>
          <w:lang w:val="en-US"/>
        </w:rPr>
      </w:pPr>
    </w:p>
    <w:p w:rsidR="00E53E15" w:rsidRDefault="00E53E15" w:rsidP="00E53E15">
      <w:pPr>
        <w:tabs>
          <w:tab w:val="left" w:pos="726"/>
        </w:tabs>
        <w:rPr>
          <w:lang w:val="en-US"/>
        </w:rPr>
      </w:pPr>
      <w:r w:rsidRPr="00E53E15">
        <w:t xml:space="preserve">Если в справочнике задана верхняя граничная частота полосы пропускания - fв, </w:t>
      </w:r>
      <w:r>
        <w:t>т.е.</w:t>
      </w:r>
      <w:r w:rsidRPr="00E53E15">
        <w:t xml:space="preserve"> наибольшее значение частоты, на которой коэффициент усиления микросхемы уменьшается на 3 дБ от значения на средних частотах, то</w:t>
      </w:r>
    </w:p>
    <w:p w:rsidR="008C7A2F" w:rsidRPr="008C7A2F" w:rsidRDefault="008C7A2F" w:rsidP="00E53E15">
      <w:pPr>
        <w:tabs>
          <w:tab w:val="left" w:pos="726"/>
        </w:tabs>
        <w:rPr>
          <w:lang w:val="en-US"/>
        </w:rPr>
      </w:pPr>
    </w:p>
    <w:p w:rsidR="00E53E15" w:rsidRPr="00E53E15" w:rsidRDefault="00D1477B" w:rsidP="00D1477B">
      <w:r w:rsidRPr="00085F61">
        <w:t xml:space="preserve">= 1 / (2 </w:t>
      </w:r>
      <w:r w:rsidRPr="00085F61">
        <w:rPr>
          <w:rFonts w:ascii="Symbol" w:hAnsi="Symbol" w:cs="Symbol"/>
        </w:rPr>
        <w:t></w:t>
      </w:r>
      <w:r w:rsidRPr="00085F61">
        <w:rPr>
          <w:rFonts w:ascii="Symbol" w:hAnsi="Symbol" w:cs="Symbol"/>
        </w:rPr>
        <w:t></w:t>
      </w:r>
      <w:r w:rsidRPr="00085F61">
        <w:rPr>
          <w:rFonts w:ascii="Symbol" w:hAnsi="Symbol" w:cs="Symbol"/>
        </w:rPr>
        <w:t></w:t>
      </w:r>
      <w:r w:rsidRPr="00085F61">
        <w:rPr>
          <w:rFonts w:ascii="Symbol" w:hAnsi="Symbol" w:cs="Symbol"/>
        </w:rPr>
        <w:t></w:t>
      </w:r>
      <w:r w:rsidRPr="00085F61">
        <w:t xml:space="preserve"> f</w:t>
      </w:r>
      <w:r w:rsidRPr="00085F61">
        <w:rPr>
          <w:position w:val="-6"/>
        </w:rPr>
        <w:t>в</w:t>
      </w:r>
      <w:r w:rsidRPr="00085F61">
        <w:t>)</w:t>
      </w:r>
      <w:r w:rsidR="00E53E15" w:rsidRPr="00E53E15">
        <w:t>.</w:t>
      </w:r>
    </w:p>
    <w:p w:rsidR="008C7A2F" w:rsidRDefault="008C7A2F" w:rsidP="00E53E15">
      <w:pPr>
        <w:tabs>
          <w:tab w:val="left" w:pos="726"/>
        </w:tabs>
        <w:rPr>
          <w:lang w:val="en-US"/>
        </w:rPr>
      </w:pPr>
    </w:p>
    <w:p w:rsidR="00E53E15" w:rsidRPr="00E53E15" w:rsidRDefault="00E53E15" w:rsidP="00E53E15">
      <w:pPr>
        <w:tabs>
          <w:tab w:val="left" w:pos="726"/>
        </w:tabs>
      </w:pPr>
      <w:r w:rsidRPr="00E53E15">
        <w:t>Для многокаскадных микросхем нельзя указать простых методов расчета частотной зависимости их параметров, так как неизвестно соотношение постоянных времен отдельных каскадов усилителя, а следовательно, нельзя определить вклад каждого каскада в формирование спада частотной характеристики усилителя на высоких частотах. Однако в раде случаев по виду схемы можно с большой степенью достоверности оценить влияние того или иного каскада на общую амплитудно-частотную характеристику микросхемы. Так, например, известно, что амплитудно-частотные искажения каскада с общей базой значительно меньше амплитудно-частотных искажений каскада с общим эмиттером. Поэтому, если усилитель имеет в своем составе каскад с общей базой, то его влиянием на амплитудно-частотную характеристику усилителя можно пренебречь. К аналогичным ситуациям может приводить использование в каскадах местных отрицательных обратных связей.</w:t>
      </w:r>
    </w:p>
    <w:p w:rsidR="00E53E15" w:rsidRDefault="00E53E15" w:rsidP="00E53E15">
      <w:pPr>
        <w:tabs>
          <w:tab w:val="left" w:pos="726"/>
        </w:tabs>
        <w:rPr>
          <w:lang w:val="en-US"/>
        </w:rPr>
      </w:pPr>
      <w:r w:rsidRPr="00E53E15">
        <w:t>Зависимость параметров микросхемы от частоты удобно характеризовать отношением рабочей частоты f к граничной частоте по крутизне</w:t>
      </w:r>
    </w:p>
    <w:p w:rsidR="00D1477B" w:rsidRPr="00D1477B" w:rsidRDefault="00D1477B" w:rsidP="00E53E15">
      <w:pPr>
        <w:tabs>
          <w:tab w:val="left" w:pos="726"/>
        </w:tabs>
        <w:rPr>
          <w:lang w:val="en-US"/>
        </w:rPr>
      </w:pPr>
    </w:p>
    <w:p w:rsidR="00D1477B" w:rsidRDefault="00D1477B" w:rsidP="00E53E15">
      <w:pPr>
        <w:tabs>
          <w:tab w:val="left" w:pos="726"/>
        </w:tabs>
        <w:rPr>
          <w:lang w:val="en-US"/>
        </w:rPr>
      </w:pPr>
      <w:r w:rsidRPr="00085F61">
        <w:t>= f / f</w:t>
      </w:r>
      <w:r w:rsidRPr="00085F61">
        <w:rPr>
          <w:position w:val="-6"/>
        </w:rPr>
        <w:t>в</w:t>
      </w:r>
      <w:r w:rsidRPr="00085F61">
        <w:t xml:space="preserve"> = 2 </w:t>
      </w:r>
      <w:r w:rsidRPr="00085F61">
        <w:rPr>
          <w:rFonts w:ascii="Symbol" w:hAnsi="Symbol" w:cs="Symbol"/>
        </w:rPr>
        <w:t></w:t>
      </w:r>
      <w:r w:rsidRPr="00085F61">
        <w:t xml:space="preserve"> </w:t>
      </w:r>
      <w:r w:rsidRPr="00085F61">
        <w:rPr>
          <w:rFonts w:ascii="Symbol" w:hAnsi="Symbol" w:cs="Symbol"/>
        </w:rPr>
        <w:t></w:t>
      </w:r>
      <w:r w:rsidRPr="00085F61">
        <w:rPr>
          <w:rFonts w:ascii="Symbol" w:hAnsi="Symbol" w:cs="Symbol"/>
        </w:rPr>
        <w:t></w:t>
      </w:r>
      <w:r w:rsidRPr="00085F61">
        <w:t xml:space="preserve"> f</w:t>
      </w:r>
    </w:p>
    <w:p w:rsidR="00D1477B" w:rsidRPr="00D1477B" w:rsidRDefault="00D1477B" w:rsidP="00E53E15">
      <w:pPr>
        <w:tabs>
          <w:tab w:val="left" w:pos="726"/>
        </w:tabs>
        <w:rPr>
          <w:lang w:val="en-US"/>
        </w:rPr>
      </w:pPr>
    </w:p>
    <w:p w:rsidR="00E53E15" w:rsidRDefault="00E53E15" w:rsidP="00E53E15">
      <w:pPr>
        <w:tabs>
          <w:tab w:val="left" w:pos="726"/>
        </w:tabs>
        <w:rPr>
          <w:lang w:val="en-US"/>
        </w:rPr>
      </w:pPr>
      <w:r w:rsidRPr="00E53E15">
        <w:t xml:space="preserve">Анализ изменения параметров позволяет выделать три наиболее характерные области. При </w:t>
      </w:r>
      <w:r w:rsidRPr="00E53E15">
        <w:t></w:t>
      </w:r>
      <w:r w:rsidR="00D1477B" w:rsidRPr="00085F61">
        <w:rPr>
          <w:rFonts w:ascii="Symbol" w:hAnsi="Symbol" w:cs="Symbol"/>
        </w:rPr>
        <w:t></w:t>
      </w:r>
      <w:r w:rsidRPr="00E53E15">
        <w:t xml:space="preserve"> 0</w:t>
      </w:r>
      <w:r>
        <w:t>.3</w:t>
      </w:r>
      <w:r w:rsidRPr="00E53E15">
        <w:t xml:space="preserve"> крутизна </w:t>
      </w:r>
      <w:r w:rsidR="00D1477B" w:rsidRPr="00085F61">
        <w:rPr>
          <w:rFonts w:ascii="Symbol" w:hAnsi="Symbol" w:cs="Symbol"/>
        </w:rPr>
        <w:t></w:t>
      </w:r>
      <w:r w:rsidR="00D1477B" w:rsidRPr="00085F61">
        <w:t>Y</w:t>
      </w:r>
      <w:r w:rsidR="00D1477B" w:rsidRPr="00085F61">
        <w:rPr>
          <w:position w:val="-6"/>
        </w:rPr>
        <w:t>21</w:t>
      </w:r>
      <w:r w:rsidR="00D1477B" w:rsidRPr="00085F61">
        <w:rPr>
          <w:rFonts w:ascii="Symbol" w:hAnsi="Symbol" w:cs="Symbol"/>
        </w:rPr>
        <w:t></w:t>
      </w:r>
      <w:r w:rsidR="00D1477B" w:rsidRPr="00085F61">
        <w:rPr>
          <w:position w:val="-6"/>
        </w:rPr>
        <w:t>f</w:t>
      </w:r>
      <w:r w:rsidRPr="00E53E15">
        <w:t>, входная емкость транзистора Свх, выходная емкость Свых от частоты практически не зависят. В схеме с общим эмиттером зависимость входного сопротивления Rвх и выходного сопротивления Rвых транзистора от частоты в этом случае выражена очень слабо</w:t>
      </w:r>
    </w:p>
    <w:p w:rsidR="00D1477B" w:rsidRPr="00D1477B" w:rsidRDefault="00D1477B" w:rsidP="00E53E15">
      <w:pPr>
        <w:tabs>
          <w:tab w:val="left" w:pos="726"/>
        </w:tabs>
        <w:rPr>
          <w:lang w:val="en-US"/>
        </w:rPr>
      </w:pPr>
    </w:p>
    <w:p w:rsidR="00D1477B" w:rsidRPr="00D1477B" w:rsidRDefault="00D1477B" w:rsidP="00D1477B">
      <w:pPr>
        <w:rPr>
          <w:lang w:val="en-US"/>
        </w:rPr>
      </w:pPr>
      <w:r w:rsidRPr="00085F61">
        <w:t>R</w:t>
      </w:r>
      <w:r w:rsidRPr="00085F61">
        <w:rPr>
          <w:position w:val="-6"/>
        </w:rPr>
        <w:t>вхf</w:t>
      </w:r>
      <w:r w:rsidRPr="00085F61">
        <w:t xml:space="preserve"> = R</w:t>
      </w:r>
      <w:r w:rsidRPr="00085F61">
        <w:rPr>
          <w:position w:val="-6"/>
        </w:rPr>
        <w:t>вх</w:t>
      </w:r>
      <w:r w:rsidRPr="00085F61">
        <w:t xml:space="preserve"> </w:t>
      </w:r>
      <w:r w:rsidRPr="00085F61">
        <w:rPr>
          <w:rFonts w:ascii="Symbol" w:hAnsi="Symbol" w:cs="Symbol"/>
        </w:rPr>
        <w:t></w:t>
      </w:r>
      <w:r w:rsidRPr="00085F61">
        <w:t xml:space="preserve"> r</w:t>
      </w:r>
      <w:r w:rsidRPr="00085F61">
        <w:rPr>
          <w:position w:val="-6"/>
        </w:rPr>
        <w:t>б</w:t>
      </w:r>
      <w:r w:rsidRPr="00085F61">
        <w:rPr>
          <w:rFonts w:ascii="Symbol" w:hAnsi="Symbol" w:cs="Symbol"/>
        </w:rPr>
        <w:t></w:t>
      </w:r>
      <w:r w:rsidRPr="00085F61">
        <w:t xml:space="preserve"> / (r</w:t>
      </w:r>
      <w:r w:rsidRPr="00085F61">
        <w:rPr>
          <w:position w:val="-6"/>
        </w:rPr>
        <w:t>б</w:t>
      </w:r>
      <w:r w:rsidRPr="00085F61">
        <w:rPr>
          <w:rFonts w:ascii="Symbol" w:hAnsi="Symbol" w:cs="Symbol"/>
        </w:rPr>
        <w:t></w:t>
      </w:r>
      <w:r w:rsidRPr="00085F61">
        <w:t xml:space="preserve"> + </w:t>
      </w:r>
      <w:r w:rsidRPr="00085F61">
        <w:rPr>
          <w:position w:val="6"/>
        </w:rPr>
        <w:t>2</w:t>
      </w:r>
      <w:r w:rsidRPr="00085F61">
        <w:t xml:space="preserve"> </w:t>
      </w:r>
      <w:r w:rsidRPr="00085F61">
        <w:rPr>
          <w:rFonts w:ascii="Symbol" w:hAnsi="Symbol" w:cs="Symbol"/>
        </w:rPr>
        <w:t></w:t>
      </w:r>
      <w:r w:rsidRPr="00085F61">
        <w:t xml:space="preserve"> R</w:t>
      </w:r>
      <w:r w:rsidRPr="00085F61">
        <w:rPr>
          <w:position w:val="-6"/>
        </w:rPr>
        <w:t>вх</w:t>
      </w:r>
      <w:r>
        <w:t>);</w:t>
      </w:r>
    </w:p>
    <w:p w:rsidR="00D1477B" w:rsidRPr="00085F61" w:rsidRDefault="00D1477B" w:rsidP="00D1477B">
      <w:r w:rsidRPr="00085F61">
        <w:t>R</w:t>
      </w:r>
      <w:r w:rsidRPr="00085F61">
        <w:rPr>
          <w:position w:val="-6"/>
        </w:rPr>
        <w:t>выхf</w:t>
      </w:r>
      <w:r w:rsidRPr="00085F61">
        <w:t xml:space="preserve"> = R</w:t>
      </w:r>
      <w:r w:rsidRPr="00085F61">
        <w:rPr>
          <w:position w:val="-6"/>
        </w:rPr>
        <w:t>вых</w:t>
      </w:r>
      <w:r w:rsidRPr="00085F61">
        <w:t xml:space="preserve"> </w:t>
      </w:r>
      <w:r w:rsidRPr="00085F61">
        <w:rPr>
          <w:rFonts w:ascii="Symbol" w:hAnsi="Symbol" w:cs="Symbol"/>
        </w:rPr>
        <w:t></w:t>
      </w:r>
      <w:r w:rsidRPr="00085F61">
        <w:t xml:space="preserve">  / ( + R</w:t>
      </w:r>
      <w:r w:rsidRPr="00085F61">
        <w:rPr>
          <w:position w:val="-6"/>
        </w:rPr>
        <w:t>вых</w:t>
      </w:r>
      <w:r w:rsidRPr="00085F61">
        <w:t xml:space="preserve"> </w:t>
      </w:r>
      <w:r w:rsidRPr="00085F61">
        <w:rPr>
          <w:rFonts w:ascii="Symbol" w:hAnsi="Symbol" w:cs="Symbol"/>
        </w:rPr>
        <w:t></w:t>
      </w:r>
      <w:r w:rsidRPr="00085F61">
        <w:rPr>
          <w:rFonts w:ascii="Symbol" w:hAnsi="Symbol" w:cs="Symbol"/>
        </w:rPr>
        <w:t></w:t>
      </w:r>
      <w:r w:rsidRPr="00085F61">
        <w:rPr>
          <w:position w:val="6"/>
        </w:rPr>
        <w:t>2</w:t>
      </w:r>
      <w:r w:rsidRPr="00085F61">
        <w:t xml:space="preserve"> </w:t>
      </w:r>
      <w:r w:rsidRPr="00085F61">
        <w:rPr>
          <w:rFonts w:ascii="Symbol" w:hAnsi="Symbol" w:cs="Symbol"/>
        </w:rPr>
        <w:t></w:t>
      </w:r>
      <w:r w:rsidRPr="00085F61">
        <w:t xml:space="preserve"> S</w:t>
      </w:r>
      <w:r w:rsidRPr="00085F61">
        <w:rPr>
          <w:position w:val="-6"/>
        </w:rPr>
        <w:t>0</w:t>
      </w:r>
      <w:r w:rsidRPr="00085F61">
        <w:t xml:space="preserve"> </w:t>
      </w:r>
      <w:r w:rsidRPr="00085F61">
        <w:rPr>
          <w:rFonts w:ascii="Symbol" w:hAnsi="Symbol" w:cs="Symbol"/>
        </w:rPr>
        <w:t></w:t>
      </w:r>
      <w:r w:rsidRPr="00085F61">
        <w:t xml:space="preserve"> r</w:t>
      </w:r>
      <w:r w:rsidRPr="00085F61">
        <w:rPr>
          <w:position w:val="-6"/>
        </w:rPr>
        <w:t>б</w:t>
      </w:r>
      <w:r w:rsidRPr="00085F61">
        <w:rPr>
          <w:rFonts w:ascii="Symbol" w:hAnsi="Symbol" w:cs="Symbol"/>
        </w:rPr>
        <w:t></w:t>
      </w:r>
      <w:r w:rsidRPr="00085F61">
        <w:rPr>
          <w:rFonts w:ascii="Symbol" w:hAnsi="Symbol" w:cs="Symbol"/>
        </w:rPr>
        <w:t></w:t>
      </w:r>
      <w:r w:rsidRPr="00085F61">
        <w:t xml:space="preserve"> C</w:t>
      </w:r>
      <w:r w:rsidRPr="00085F61">
        <w:rPr>
          <w:position w:val="-6"/>
        </w:rPr>
        <w:t>к</w:t>
      </w:r>
      <w:r w:rsidRPr="00085F61">
        <w:t>)</w:t>
      </w:r>
    </w:p>
    <w:p w:rsidR="00D1477B" w:rsidRDefault="00D1477B" w:rsidP="00E53E15">
      <w:pPr>
        <w:tabs>
          <w:tab w:val="left" w:pos="726"/>
        </w:tabs>
        <w:rPr>
          <w:lang w:val="en-US"/>
        </w:rPr>
      </w:pPr>
    </w:p>
    <w:p w:rsidR="0004205D" w:rsidRDefault="00E53E15" w:rsidP="00E53E15">
      <w:pPr>
        <w:tabs>
          <w:tab w:val="left" w:pos="726"/>
        </w:tabs>
        <w:rPr>
          <w:lang w:val="en-US"/>
        </w:rPr>
      </w:pPr>
      <w:r w:rsidRPr="00E53E15">
        <w:t xml:space="preserve">При </w:t>
      </w:r>
      <w:r w:rsidRPr="00E53E15">
        <w:t></w:t>
      </w:r>
      <w:r w:rsidR="00C83A2D" w:rsidRPr="00085F61">
        <w:rPr>
          <w:rFonts w:ascii="Symbol" w:hAnsi="Symbol" w:cs="Symbol"/>
        </w:rPr>
        <w:t></w:t>
      </w:r>
      <w:r w:rsidRPr="00E53E15">
        <w:t xml:space="preserve"> 3 параметры транзисторов имеют наилучшие значения с точки зрения получения высоких технических показателей каскада. </w:t>
      </w:r>
    </w:p>
    <w:p w:rsidR="00E53E15" w:rsidRPr="00E53E15" w:rsidRDefault="00E53E15" w:rsidP="00E53E15">
      <w:pPr>
        <w:tabs>
          <w:tab w:val="left" w:pos="726"/>
        </w:tabs>
      </w:pPr>
      <w:r w:rsidRPr="00E53E15">
        <w:t xml:space="preserve">Поэтому использование их при </w:t>
      </w:r>
      <w:r w:rsidRPr="00E53E15">
        <w:t></w:t>
      </w:r>
      <w:r w:rsidR="00C83A2D" w:rsidRPr="00085F61">
        <w:rPr>
          <w:rFonts w:ascii="Symbol" w:hAnsi="Symbol" w:cs="Symbol"/>
        </w:rPr>
        <w:t></w:t>
      </w:r>
      <w:r w:rsidRPr="00E53E15">
        <w:t xml:space="preserve"> 3 является предпочтительным.</w:t>
      </w:r>
    </w:p>
    <w:p w:rsidR="0004205D" w:rsidRDefault="00E53E15" w:rsidP="00E53E15">
      <w:pPr>
        <w:tabs>
          <w:tab w:val="left" w:pos="726"/>
        </w:tabs>
        <w:rPr>
          <w:lang w:val="en-US"/>
        </w:rPr>
      </w:pPr>
      <w:r w:rsidRPr="00E53E15">
        <w:t>Если 0</w:t>
      </w:r>
      <w:r>
        <w:t>.3</w:t>
      </w:r>
      <w:r w:rsidRPr="00E53E15">
        <w:t xml:space="preserve"> &lt; &lt; 3,2, то все параметры транзистора в большой степени зависят от рабочей частоты. </w:t>
      </w:r>
    </w:p>
    <w:p w:rsidR="00E53E15" w:rsidRDefault="00E53E15" w:rsidP="00E53E15">
      <w:pPr>
        <w:tabs>
          <w:tab w:val="left" w:pos="726"/>
        </w:tabs>
        <w:rPr>
          <w:lang w:val="en-US"/>
        </w:rPr>
      </w:pPr>
      <w:r w:rsidRPr="00E53E15">
        <w:t>Пересчет параметров биполярных транзисторов в схеме с общим эмиттером, может быть осуществлен по формулам:</w:t>
      </w:r>
    </w:p>
    <w:p w:rsidR="0004205D" w:rsidRPr="0004205D" w:rsidRDefault="0004205D" w:rsidP="00E53E15">
      <w:pPr>
        <w:tabs>
          <w:tab w:val="left" w:pos="726"/>
        </w:tabs>
        <w:rPr>
          <w:lang w:val="en-US"/>
        </w:rPr>
      </w:pPr>
    </w:p>
    <w:p w:rsidR="0004205D" w:rsidRPr="0004205D" w:rsidRDefault="0004205D" w:rsidP="0004205D">
      <w:pPr>
        <w:rPr>
          <w:lang w:val="en-US"/>
        </w:rPr>
      </w:pPr>
      <w:r w:rsidRPr="00085F61">
        <w:rPr>
          <w:rFonts w:ascii="Symbol" w:hAnsi="Symbol" w:cs="Symbol"/>
        </w:rPr>
        <w:t></w:t>
      </w:r>
      <w:r w:rsidRPr="00085F61">
        <w:t>Y</w:t>
      </w:r>
      <w:r w:rsidRPr="00085F61">
        <w:rPr>
          <w:position w:val="-6"/>
        </w:rPr>
        <w:t>21</w:t>
      </w:r>
      <w:r w:rsidRPr="00085F61">
        <w:rPr>
          <w:rFonts w:ascii="Symbol" w:hAnsi="Symbol" w:cs="Symbol"/>
        </w:rPr>
        <w:t></w:t>
      </w:r>
      <w:r w:rsidRPr="00085F61">
        <w:rPr>
          <w:position w:val="-6"/>
        </w:rPr>
        <w:t>f</w:t>
      </w:r>
      <w:r w:rsidRPr="00085F61">
        <w:t xml:space="preserve">  = S</w:t>
      </w:r>
      <w:r w:rsidRPr="00085F61">
        <w:rPr>
          <w:position w:val="-6"/>
        </w:rPr>
        <w:t>0</w:t>
      </w:r>
      <w:r w:rsidRPr="00085F61">
        <w:t xml:space="preserve"> / (1 + </w:t>
      </w:r>
      <w:r w:rsidRPr="00085F61">
        <w:rPr>
          <w:position w:val="6"/>
        </w:rPr>
        <w:t>2</w:t>
      </w:r>
      <w:r w:rsidRPr="00085F61">
        <w:t>)</w:t>
      </w:r>
      <w:r w:rsidRPr="00085F61">
        <w:rPr>
          <w:position w:val="6"/>
        </w:rPr>
        <w:t>0.5</w:t>
      </w:r>
      <w:r w:rsidRPr="00085F61">
        <w:t xml:space="preserve"> ;   R</w:t>
      </w:r>
      <w:r w:rsidRPr="00085F61">
        <w:rPr>
          <w:position w:val="-6"/>
        </w:rPr>
        <w:t>вхf</w:t>
      </w:r>
      <w:r w:rsidRPr="00085F61">
        <w:t xml:space="preserve"> = R</w:t>
      </w:r>
      <w:r w:rsidRPr="00085F61">
        <w:rPr>
          <w:position w:val="-6"/>
        </w:rPr>
        <w:t>вх</w:t>
      </w:r>
      <w:r w:rsidRPr="00085F61">
        <w:t xml:space="preserve"> </w:t>
      </w:r>
      <w:r w:rsidRPr="00085F61">
        <w:rPr>
          <w:rFonts w:ascii="Symbol" w:hAnsi="Symbol" w:cs="Symbol"/>
        </w:rPr>
        <w:t></w:t>
      </w:r>
      <w:r w:rsidRPr="00085F61">
        <w:t xml:space="preserve"> r</w:t>
      </w:r>
      <w:r w:rsidRPr="00085F61">
        <w:rPr>
          <w:position w:val="-6"/>
        </w:rPr>
        <w:t>б</w:t>
      </w:r>
      <w:r w:rsidRPr="00085F61">
        <w:rPr>
          <w:rFonts w:ascii="Symbol" w:hAnsi="Symbol" w:cs="Symbol"/>
        </w:rPr>
        <w:t></w:t>
      </w:r>
      <w:r w:rsidRPr="00085F61">
        <w:rPr>
          <w:rFonts w:ascii="Symbol" w:hAnsi="Symbol" w:cs="Symbol"/>
        </w:rPr>
        <w:t></w:t>
      </w:r>
      <w:r w:rsidRPr="00085F61">
        <w:rPr>
          <w:rFonts w:ascii="Symbol" w:hAnsi="Symbol" w:cs="Symbol"/>
        </w:rPr>
        <w:t></w:t>
      </w:r>
      <w:r w:rsidRPr="00085F61">
        <w:t xml:space="preserve"> (1 + </w:t>
      </w:r>
      <w:r w:rsidRPr="00085F61">
        <w:rPr>
          <w:position w:val="6"/>
        </w:rPr>
        <w:t>2</w:t>
      </w:r>
      <w:r w:rsidRPr="00085F61">
        <w:t>) / (r</w:t>
      </w:r>
      <w:r w:rsidRPr="00085F61">
        <w:rPr>
          <w:position w:val="-6"/>
        </w:rPr>
        <w:t>б</w:t>
      </w:r>
      <w:r w:rsidRPr="00085F61">
        <w:rPr>
          <w:rFonts w:ascii="Symbol" w:hAnsi="Symbol" w:cs="Symbol"/>
        </w:rPr>
        <w:t></w:t>
      </w:r>
      <w:r w:rsidRPr="00085F61">
        <w:t xml:space="preserve"> + </w:t>
      </w:r>
      <w:r w:rsidRPr="00085F61">
        <w:rPr>
          <w:position w:val="6"/>
        </w:rPr>
        <w:t>2</w:t>
      </w:r>
      <w:r w:rsidRPr="00085F61">
        <w:t xml:space="preserve"> </w:t>
      </w:r>
      <w:r w:rsidRPr="00085F61">
        <w:rPr>
          <w:rFonts w:ascii="Symbol" w:hAnsi="Symbol" w:cs="Symbol"/>
        </w:rPr>
        <w:t></w:t>
      </w:r>
      <w:r w:rsidRPr="00085F61">
        <w:t xml:space="preserve"> R</w:t>
      </w:r>
      <w:r w:rsidRPr="00085F61">
        <w:rPr>
          <w:position w:val="-6"/>
        </w:rPr>
        <w:t>вх</w:t>
      </w:r>
      <w:r>
        <w:t>);</w:t>
      </w:r>
    </w:p>
    <w:p w:rsidR="0004205D" w:rsidRPr="0004205D" w:rsidRDefault="0004205D" w:rsidP="0004205D">
      <w:pPr>
        <w:rPr>
          <w:lang w:val="en-US"/>
        </w:rPr>
      </w:pPr>
      <w:r w:rsidRPr="00085F61">
        <w:t>g</w:t>
      </w:r>
      <w:r w:rsidRPr="00085F61">
        <w:rPr>
          <w:position w:val="-6"/>
        </w:rPr>
        <w:t>11f</w:t>
      </w:r>
      <w:r w:rsidRPr="00085F61">
        <w:t xml:space="preserve"> = 1 / R</w:t>
      </w:r>
      <w:r w:rsidRPr="00085F61">
        <w:rPr>
          <w:position w:val="-6"/>
        </w:rPr>
        <w:t>вхf</w:t>
      </w:r>
      <w:r w:rsidRPr="00085F61">
        <w:t>;      R</w:t>
      </w:r>
      <w:r w:rsidRPr="00085F61">
        <w:rPr>
          <w:position w:val="-6"/>
        </w:rPr>
        <w:t>вх</w:t>
      </w:r>
      <w:r w:rsidRPr="00085F61">
        <w:t xml:space="preserve"> = r</w:t>
      </w:r>
      <w:r w:rsidRPr="00085F61">
        <w:rPr>
          <w:position w:val="-6"/>
        </w:rPr>
        <w:t>б</w:t>
      </w:r>
      <w:r w:rsidRPr="00085F61">
        <w:rPr>
          <w:rFonts w:ascii="Symbol" w:hAnsi="Symbol" w:cs="Symbol"/>
        </w:rPr>
        <w:t></w:t>
      </w:r>
      <w:r w:rsidRPr="00085F61">
        <w:t xml:space="preserve"> + r</w:t>
      </w:r>
      <w:r w:rsidRPr="00085F61">
        <w:rPr>
          <w:position w:val="-6"/>
        </w:rPr>
        <w:t>б</w:t>
      </w:r>
      <w:r w:rsidRPr="00085F61">
        <w:rPr>
          <w:rFonts w:ascii="Symbol" w:hAnsi="Symbol" w:cs="Symbol"/>
        </w:rPr>
        <w:t></w:t>
      </w:r>
      <w:r w:rsidRPr="00085F61">
        <w:rPr>
          <w:position w:val="-6"/>
        </w:rPr>
        <w:t>э</w:t>
      </w:r>
      <w:r w:rsidRPr="00085F61">
        <w:t>;      R</w:t>
      </w:r>
      <w:r w:rsidRPr="00085F61">
        <w:rPr>
          <w:position w:val="-6"/>
        </w:rPr>
        <w:t>вых</w:t>
      </w:r>
      <w:r>
        <w:t xml:space="preserve"> = (10 ... 50) кОм;</w:t>
      </w:r>
    </w:p>
    <w:p w:rsidR="0004205D" w:rsidRPr="00085F61" w:rsidRDefault="0004205D" w:rsidP="0004205D">
      <w:r w:rsidRPr="00085F61">
        <w:t>R</w:t>
      </w:r>
      <w:r w:rsidRPr="00085F61">
        <w:rPr>
          <w:position w:val="-6"/>
        </w:rPr>
        <w:t>выхf</w:t>
      </w:r>
      <w:r w:rsidRPr="00085F61">
        <w:t xml:space="preserve"> = R</w:t>
      </w:r>
      <w:r w:rsidRPr="00085F61">
        <w:rPr>
          <w:position w:val="-6"/>
        </w:rPr>
        <w:t>вых</w:t>
      </w:r>
      <w:r w:rsidRPr="00085F61">
        <w:t xml:space="preserve"> </w:t>
      </w:r>
      <w:r w:rsidRPr="00085F61">
        <w:rPr>
          <w:rFonts w:ascii="Symbol" w:hAnsi="Symbol" w:cs="Symbol"/>
        </w:rPr>
        <w:t></w:t>
      </w:r>
      <w:r w:rsidRPr="00085F61">
        <w:rPr>
          <w:rFonts w:ascii="Symbol" w:hAnsi="Symbol" w:cs="Symbol"/>
        </w:rPr>
        <w:t></w:t>
      </w:r>
      <w:r w:rsidRPr="00085F61">
        <w:t xml:space="preserve"> / [ + R</w:t>
      </w:r>
      <w:r w:rsidRPr="00085F61">
        <w:rPr>
          <w:position w:val="-6"/>
        </w:rPr>
        <w:t>вых</w:t>
      </w:r>
      <w:r w:rsidRPr="00085F61">
        <w:t xml:space="preserve"> </w:t>
      </w:r>
      <w:r w:rsidRPr="00085F61">
        <w:rPr>
          <w:rFonts w:ascii="Symbol" w:hAnsi="Symbol" w:cs="Symbol"/>
        </w:rPr>
        <w:t></w:t>
      </w:r>
      <w:r w:rsidRPr="00085F61">
        <w:t xml:space="preserve"> S</w:t>
      </w:r>
      <w:r w:rsidRPr="00085F61">
        <w:rPr>
          <w:position w:val="-6"/>
        </w:rPr>
        <w:t>0</w:t>
      </w:r>
      <w:r w:rsidRPr="00085F61">
        <w:t xml:space="preserve"> </w:t>
      </w:r>
      <w:r w:rsidRPr="00085F61">
        <w:rPr>
          <w:rFonts w:ascii="Symbol" w:hAnsi="Symbol" w:cs="Symbol"/>
        </w:rPr>
        <w:t></w:t>
      </w:r>
      <w:r w:rsidRPr="00085F61">
        <w:t xml:space="preserve"> r</w:t>
      </w:r>
      <w:r w:rsidRPr="00085F61">
        <w:rPr>
          <w:position w:val="-6"/>
        </w:rPr>
        <w:t>б</w:t>
      </w:r>
      <w:r w:rsidRPr="00085F61">
        <w:rPr>
          <w:rFonts w:ascii="Symbol" w:hAnsi="Symbol" w:cs="Symbol"/>
        </w:rPr>
        <w:t></w:t>
      </w:r>
      <w:r w:rsidRPr="00085F61">
        <w:rPr>
          <w:rFonts w:ascii="Symbol" w:hAnsi="Symbol" w:cs="Symbol"/>
        </w:rPr>
        <w:t></w:t>
      </w:r>
      <w:r w:rsidRPr="00085F61">
        <w:t xml:space="preserve"> C</w:t>
      </w:r>
      <w:r w:rsidRPr="00085F61">
        <w:rPr>
          <w:position w:val="-6"/>
        </w:rPr>
        <w:t>к</w:t>
      </w:r>
      <w:r w:rsidRPr="00085F61">
        <w:t xml:space="preserve"> </w:t>
      </w:r>
      <w:r w:rsidRPr="00085F61">
        <w:rPr>
          <w:rFonts w:ascii="Symbol" w:hAnsi="Symbol" w:cs="Symbol"/>
        </w:rPr>
        <w:t></w:t>
      </w:r>
      <w:r w:rsidRPr="00085F61">
        <w:rPr>
          <w:rFonts w:ascii="Symbol" w:hAnsi="Symbol" w:cs="Symbol"/>
        </w:rPr>
        <w:t></w:t>
      </w:r>
      <w:r w:rsidRPr="00085F61">
        <w:rPr>
          <w:position w:val="6"/>
        </w:rPr>
        <w:t>2</w:t>
      </w:r>
      <w:r w:rsidRPr="00085F61">
        <w:t xml:space="preserve"> / (1 + </w:t>
      </w:r>
      <w:r w:rsidRPr="00085F61">
        <w:rPr>
          <w:position w:val="6"/>
        </w:rPr>
        <w:t>2</w:t>
      </w:r>
      <w:r w:rsidRPr="00085F61">
        <w:t>)], g</w:t>
      </w:r>
      <w:r w:rsidRPr="00085F61">
        <w:rPr>
          <w:position w:val="-6"/>
        </w:rPr>
        <w:t>22f</w:t>
      </w:r>
      <w:r w:rsidRPr="00085F61">
        <w:t xml:space="preserve"> = 1 / R</w:t>
      </w:r>
      <w:r w:rsidRPr="00085F61">
        <w:rPr>
          <w:position w:val="-6"/>
        </w:rPr>
        <w:t>выхf</w:t>
      </w:r>
      <w:r w:rsidRPr="00085F61">
        <w:t>;</w:t>
      </w:r>
    </w:p>
    <w:p w:rsidR="00E53E15" w:rsidRPr="00E53E15" w:rsidRDefault="0004205D" w:rsidP="0004205D">
      <w:r w:rsidRPr="00085F61">
        <w:t>C</w:t>
      </w:r>
      <w:r w:rsidRPr="00085F61">
        <w:rPr>
          <w:position w:val="-6"/>
        </w:rPr>
        <w:t>вхf</w:t>
      </w:r>
      <w:r w:rsidRPr="00085F61">
        <w:t xml:space="preserve"> = </w:t>
      </w:r>
      <w:r w:rsidRPr="00085F61">
        <w:rPr>
          <w:rFonts w:ascii="Symbol" w:hAnsi="Symbol" w:cs="Symbol"/>
        </w:rPr>
        <w:t></w:t>
      </w:r>
      <w:r w:rsidRPr="00085F61">
        <w:rPr>
          <w:rFonts w:ascii="Symbol" w:hAnsi="Symbol" w:cs="Symbol"/>
        </w:rPr>
        <w:t></w:t>
      </w:r>
      <w:r w:rsidRPr="00085F61">
        <w:t xml:space="preserve"> [1 - r</w:t>
      </w:r>
      <w:r w:rsidRPr="00085F61">
        <w:rPr>
          <w:position w:val="-6"/>
        </w:rPr>
        <w:t>б</w:t>
      </w:r>
      <w:r w:rsidRPr="00085F61">
        <w:rPr>
          <w:rFonts w:ascii="Symbol" w:hAnsi="Symbol" w:cs="Symbol"/>
        </w:rPr>
        <w:t></w:t>
      </w:r>
      <w:r w:rsidRPr="00085F61">
        <w:t xml:space="preserve"> / (r</w:t>
      </w:r>
      <w:r w:rsidRPr="00085F61">
        <w:rPr>
          <w:position w:val="-6"/>
        </w:rPr>
        <w:t>б</w:t>
      </w:r>
      <w:r w:rsidRPr="00085F61">
        <w:rPr>
          <w:rFonts w:ascii="Symbol" w:hAnsi="Symbol" w:cs="Symbol"/>
        </w:rPr>
        <w:t></w:t>
      </w:r>
      <w:r w:rsidRPr="00085F61">
        <w:t xml:space="preserve"> + r</w:t>
      </w:r>
      <w:r w:rsidRPr="00085F61">
        <w:rPr>
          <w:position w:val="-6"/>
        </w:rPr>
        <w:t>б</w:t>
      </w:r>
      <w:r w:rsidRPr="00085F61">
        <w:rPr>
          <w:rFonts w:ascii="Symbol" w:hAnsi="Symbol" w:cs="Symbol"/>
        </w:rPr>
        <w:t></w:t>
      </w:r>
      <w:r w:rsidRPr="00085F61">
        <w:rPr>
          <w:position w:val="-6"/>
        </w:rPr>
        <w:t>э</w:t>
      </w:r>
      <w:r w:rsidRPr="00085F61">
        <w:t>)] / [r</w:t>
      </w:r>
      <w:r w:rsidRPr="00085F61">
        <w:rPr>
          <w:position w:val="-6"/>
        </w:rPr>
        <w:t>б</w:t>
      </w:r>
      <w:r w:rsidRPr="00085F61">
        <w:rPr>
          <w:rFonts w:ascii="Symbol" w:hAnsi="Symbol" w:cs="Symbol"/>
        </w:rPr>
        <w:t></w:t>
      </w:r>
      <w:r w:rsidRPr="00085F61">
        <w:rPr>
          <w:rFonts w:ascii="Symbol" w:hAnsi="Symbol" w:cs="Symbol"/>
        </w:rPr>
        <w:t></w:t>
      </w:r>
      <w:r w:rsidRPr="00085F61">
        <w:rPr>
          <w:rFonts w:ascii="Symbol" w:hAnsi="Symbol" w:cs="Symbol"/>
        </w:rPr>
        <w:t></w:t>
      </w:r>
      <w:r w:rsidRPr="00085F61">
        <w:t xml:space="preserve"> (1 + </w:t>
      </w:r>
      <w:r w:rsidRPr="00085F61">
        <w:rPr>
          <w:position w:val="6"/>
        </w:rPr>
        <w:t>2</w:t>
      </w:r>
      <w:r w:rsidRPr="00085F61">
        <w:t>)];      C</w:t>
      </w:r>
      <w:r w:rsidRPr="00085F61">
        <w:rPr>
          <w:position w:val="-6"/>
        </w:rPr>
        <w:t>выхf</w:t>
      </w:r>
      <w:r w:rsidRPr="00085F61">
        <w:t xml:space="preserve"> = C</w:t>
      </w:r>
      <w:r w:rsidRPr="00085F61">
        <w:rPr>
          <w:position w:val="-6"/>
        </w:rPr>
        <w:t>к</w:t>
      </w:r>
      <w:r w:rsidRPr="00085F61">
        <w:t xml:space="preserve"> </w:t>
      </w:r>
      <w:r w:rsidRPr="00085F61">
        <w:rPr>
          <w:rFonts w:ascii="Symbol" w:hAnsi="Symbol" w:cs="Symbol"/>
        </w:rPr>
        <w:t></w:t>
      </w:r>
      <w:r w:rsidRPr="00085F61">
        <w:t xml:space="preserve"> [1 + S</w:t>
      </w:r>
      <w:r w:rsidRPr="00085F61">
        <w:rPr>
          <w:position w:val="-6"/>
        </w:rPr>
        <w:t>0</w:t>
      </w:r>
      <w:r w:rsidRPr="00085F61">
        <w:t xml:space="preserve"> </w:t>
      </w:r>
      <w:r w:rsidRPr="00085F61">
        <w:rPr>
          <w:rFonts w:ascii="Symbol" w:hAnsi="Symbol" w:cs="Symbol"/>
        </w:rPr>
        <w:t></w:t>
      </w:r>
      <w:r w:rsidRPr="00085F61">
        <w:t xml:space="preserve"> r</w:t>
      </w:r>
      <w:r w:rsidRPr="00085F61">
        <w:rPr>
          <w:position w:val="-6"/>
        </w:rPr>
        <w:t>б</w:t>
      </w:r>
      <w:r w:rsidRPr="00085F61">
        <w:rPr>
          <w:rFonts w:ascii="Symbol" w:hAnsi="Symbol" w:cs="Symbol"/>
        </w:rPr>
        <w:t></w:t>
      </w:r>
      <w:r w:rsidRPr="00085F61">
        <w:t xml:space="preserve"> / (1 + </w:t>
      </w:r>
      <w:r w:rsidRPr="00085F61">
        <w:rPr>
          <w:position w:val="6"/>
        </w:rPr>
        <w:t>2</w:t>
      </w:r>
      <w:r w:rsidRPr="00085F61">
        <w:t>)].</w:t>
      </w:r>
    </w:p>
    <w:p w:rsidR="0004205D" w:rsidRDefault="0004205D" w:rsidP="00E53E15">
      <w:pPr>
        <w:tabs>
          <w:tab w:val="left" w:pos="726"/>
        </w:tabs>
        <w:rPr>
          <w:lang w:val="en-US"/>
        </w:rPr>
      </w:pPr>
    </w:p>
    <w:p w:rsidR="00E53E15" w:rsidRPr="00E53E15" w:rsidRDefault="00E53E15" w:rsidP="00E53E15">
      <w:pPr>
        <w:tabs>
          <w:tab w:val="left" w:pos="726"/>
        </w:tabs>
      </w:pPr>
      <w:r w:rsidRPr="00E53E15">
        <w:t xml:space="preserve">При </w:t>
      </w:r>
      <w:r w:rsidR="0004205D" w:rsidRPr="00085F61">
        <w:rPr>
          <w:rFonts w:ascii="Symbol" w:hAnsi="Symbol" w:cs="Symbol"/>
        </w:rPr>
        <w:t></w:t>
      </w:r>
      <w:r w:rsidR="0004205D" w:rsidRPr="00085F61">
        <w:t xml:space="preserve"> </w:t>
      </w:r>
      <w:r w:rsidRPr="00E53E15">
        <w:t>3</w:t>
      </w:r>
      <w:r>
        <w:t>.2</w:t>
      </w:r>
      <w:r w:rsidRPr="00E53E15">
        <w:t xml:space="preserve"> все параметры транзисторов слабо зависят от частоты, но имеют наихудшие значения, при которых их практическое использование оказывается нежелательным.</w:t>
      </w:r>
    </w:p>
    <w:p w:rsidR="00E53E15" w:rsidRPr="00E53E15" w:rsidRDefault="00E53E15" w:rsidP="00E53E15">
      <w:pPr>
        <w:tabs>
          <w:tab w:val="left" w:pos="726"/>
        </w:tabs>
        <w:rPr>
          <w:b/>
          <w:bCs/>
        </w:rPr>
      </w:pPr>
      <w:r w:rsidRPr="00E53E15">
        <w:rPr>
          <w:b/>
          <w:bCs/>
        </w:rPr>
        <w:t>Необходимо рассчитать однокаскадный одноконтурный усилитель радиочастоты</w:t>
      </w:r>
      <w:r>
        <w:rPr>
          <w:b/>
          <w:bCs/>
        </w:rPr>
        <w:t xml:space="preserve"> (</w:t>
      </w:r>
      <w:r w:rsidRPr="00E53E15">
        <w:rPr>
          <w:b/>
          <w:bCs/>
        </w:rPr>
        <w:t>УРЧ).</w:t>
      </w:r>
    </w:p>
    <w:p w:rsidR="0004205D" w:rsidRDefault="0004205D" w:rsidP="00E53E15">
      <w:pPr>
        <w:tabs>
          <w:tab w:val="left" w:pos="726"/>
        </w:tabs>
        <w:rPr>
          <w:b/>
          <w:bCs/>
          <w:lang w:val="en-US"/>
        </w:rPr>
      </w:pPr>
    </w:p>
    <w:p w:rsidR="00E53E15" w:rsidRPr="00E53E15" w:rsidRDefault="00E53E15" w:rsidP="00E53E15">
      <w:pPr>
        <w:tabs>
          <w:tab w:val="left" w:pos="726"/>
        </w:tabs>
      </w:pPr>
      <w:r w:rsidRPr="00E53E15">
        <w:rPr>
          <w:b/>
          <w:bCs/>
        </w:rPr>
        <w:t>Микросхема К228УВ2</w:t>
      </w:r>
    </w:p>
    <w:p w:rsidR="00E53E15" w:rsidRPr="00E53E15" w:rsidRDefault="00443DBB" w:rsidP="00E53E15">
      <w:pPr>
        <w:tabs>
          <w:tab w:val="left" w:pos="726"/>
        </w:tabs>
      </w:pPr>
      <w:r>
        <w:rPr>
          <w:szCs w:val="20"/>
        </w:rPr>
        <w:pict>
          <v:shape id="_x0000_i1028" type="#_x0000_t75" style="width:119.25pt;height:143.25pt">
            <v:imagedata r:id="rId10" o:title=""/>
          </v:shape>
        </w:pict>
      </w:r>
    </w:p>
    <w:p w:rsidR="0004205D" w:rsidRDefault="0004205D" w:rsidP="00E53E15">
      <w:pPr>
        <w:tabs>
          <w:tab w:val="left" w:pos="726"/>
        </w:tabs>
        <w:rPr>
          <w:lang w:val="en-US"/>
        </w:rPr>
      </w:pPr>
    </w:p>
    <w:p w:rsidR="00E53E15" w:rsidRPr="00E53E15" w:rsidRDefault="00E53E15" w:rsidP="00E53E15">
      <w:pPr>
        <w:tabs>
          <w:tab w:val="left" w:pos="726"/>
        </w:tabs>
      </w:pPr>
      <w:r w:rsidRPr="00E53E15">
        <w:t xml:space="preserve">Принципиальная схема микросхемы </w:t>
      </w:r>
      <w:r w:rsidRPr="00E53E15">
        <w:rPr>
          <w:b/>
          <w:bCs/>
        </w:rPr>
        <w:t>К228УВ2</w:t>
      </w:r>
      <w:r w:rsidRPr="00E53E15">
        <w:t xml:space="preserve"> приведена на рисунке. Она представляет собой дифференциальный усилительный каскад со стабилизацией режима.</w:t>
      </w:r>
    </w:p>
    <w:p w:rsidR="00E53E15" w:rsidRPr="00E53E15" w:rsidRDefault="00E53E15" w:rsidP="00E53E15">
      <w:pPr>
        <w:tabs>
          <w:tab w:val="left" w:pos="726"/>
        </w:tabs>
        <w:rPr>
          <w:b/>
          <w:bCs/>
        </w:rPr>
      </w:pPr>
      <w:r w:rsidRPr="00E53E15">
        <w:rPr>
          <w:b/>
          <w:bCs/>
        </w:rPr>
        <w:t>Паспортные данные микросхемы:</w:t>
      </w:r>
    </w:p>
    <w:p w:rsidR="0004205D" w:rsidRDefault="0004205D" w:rsidP="00E53E15">
      <w:pPr>
        <w:tabs>
          <w:tab w:val="left" w:pos="726"/>
        </w:tabs>
        <w:rPr>
          <w:szCs w:val="20"/>
          <w:lang w:val="en-US"/>
        </w:rPr>
      </w:pPr>
    </w:p>
    <w:p w:rsidR="00E53E15" w:rsidRPr="00E53E15" w:rsidRDefault="00443DBB" w:rsidP="00E53E15">
      <w:pPr>
        <w:tabs>
          <w:tab w:val="left" w:pos="726"/>
        </w:tabs>
      </w:pPr>
      <w:r>
        <w:rPr>
          <w:szCs w:val="20"/>
        </w:rPr>
        <w:pict>
          <v:shape id="_x0000_i1029" type="#_x0000_t75" style="width:61.5pt;height:19.5pt">
            <v:imagedata r:id="rId11" o:title=""/>
          </v:shape>
        </w:pict>
      </w:r>
    </w:p>
    <w:p w:rsidR="0004205D" w:rsidRDefault="0004205D" w:rsidP="00E53E15">
      <w:pPr>
        <w:tabs>
          <w:tab w:val="left" w:pos="726"/>
        </w:tabs>
        <w:rPr>
          <w:lang w:val="en-US"/>
        </w:rPr>
      </w:pPr>
    </w:p>
    <w:p w:rsidR="00E53E15" w:rsidRDefault="00E53E15" w:rsidP="00E53E15">
      <w:pPr>
        <w:tabs>
          <w:tab w:val="left" w:pos="726"/>
        </w:tabs>
        <w:rPr>
          <w:lang w:val="en-US"/>
        </w:rPr>
      </w:pPr>
      <w:r w:rsidRPr="00E53E15">
        <w:t>Напряжения питания микросхемы</w:t>
      </w:r>
    </w:p>
    <w:p w:rsidR="0004205D" w:rsidRPr="0004205D" w:rsidRDefault="0004205D" w:rsidP="00E53E15">
      <w:pPr>
        <w:tabs>
          <w:tab w:val="left" w:pos="726"/>
        </w:tabs>
        <w:rPr>
          <w:lang w:val="en-US"/>
        </w:rPr>
      </w:pPr>
    </w:p>
    <w:p w:rsidR="00E53E15" w:rsidRPr="00E53E15" w:rsidRDefault="00443DBB" w:rsidP="00E53E15">
      <w:pPr>
        <w:tabs>
          <w:tab w:val="left" w:pos="726"/>
        </w:tabs>
      </w:pPr>
      <w:r>
        <w:rPr>
          <w:szCs w:val="20"/>
        </w:rPr>
        <w:pict>
          <v:shape id="_x0000_i1030" type="#_x0000_t75" style="width:69pt;height:19.5pt">
            <v:imagedata r:id="rId12" o:title=""/>
          </v:shape>
        </w:pict>
      </w:r>
    </w:p>
    <w:p w:rsidR="00E53E15" w:rsidRPr="00E53E15" w:rsidRDefault="00443DBB" w:rsidP="00E53E15">
      <w:pPr>
        <w:tabs>
          <w:tab w:val="left" w:pos="726"/>
        </w:tabs>
      </w:pPr>
      <w:r>
        <w:rPr>
          <w:szCs w:val="20"/>
        </w:rPr>
        <w:pict>
          <v:shape id="_x0000_i1031" type="#_x0000_t75" style="width:91.5pt;height:25.5pt">
            <v:imagedata r:id="rId13" o:title=""/>
          </v:shape>
        </w:pict>
      </w:r>
    </w:p>
    <w:p w:rsidR="0004205D" w:rsidRDefault="0004205D" w:rsidP="00E53E15">
      <w:pPr>
        <w:tabs>
          <w:tab w:val="left" w:pos="726"/>
        </w:tabs>
        <w:rPr>
          <w:lang w:val="en-US"/>
        </w:rPr>
      </w:pPr>
    </w:p>
    <w:p w:rsidR="00E53E15" w:rsidRPr="00E53E15" w:rsidRDefault="00E53E15" w:rsidP="00E53E15">
      <w:pPr>
        <w:tabs>
          <w:tab w:val="left" w:pos="726"/>
        </w:tabs>
      </w:pPr>
      <w:r w:rsidRPr="00E53E15">
        <w:t>Потребляемая мощность.</w:t>
      </w:r>
    </w:p>
    <w:p w:rsidR="0004205D" w:rsidRDefault="0004205D" w:rsidP="00E53E15">
      <w:pPr>
        <w:tabs>
          <w:tab w:val="left" w:pos="726"/>
        </w:tabs>
        <w:rPr>
          <w:szCs w:val="20"/>
          <w:lang w:val="en-US"/>
        </w:rPr>
      </w:pPr>
    </w:p>
    <w:p w:rsidR="00E53E15" w:rsidRPr="00E53E15" w:rsidRDefault="00443DBB" w:rsidP="00E53E15">
      <w:pPr>
        <w:tabs>
          <w:tab w:val="left" w:pos="726"/>
        </w:tabs>
      </w:pPr>
      <w:r>
        <w:rPr>
          <w:szCs w:val="20"/>
        </w:rPr>
        <w:pict>
          <v:shape id="_x0000_i1032" type="#_x0000_t75" style="width:78pt;height:25.5pt">
            <v:imagedata r:id="rId14" o:title=""/>
          </v:shape>
        </w:pict>
      </w:r>
    </w:p>
    <w:p w:rsidR="0004205D" w:rsidRDefault="0004205D" w:rsidP="00E53E15">
      <w:pPr>
        <w:tabs>
          <w:tab w:val="left" w:pos="726"/>
        </w:tabs>
        <w:rPr>
          <w:lang w:val="en-US"/>
        </w:rPr>
      </w:pPr>
    </w:p>
    <w:p w:rsidR="00E53E15" w:rsidRPr="00E53E15" w:rsidRDefault="00E53E15" w:rsidP="00E53E15">
      <w:pPr>
        <w:tabs>
          <w:tab w:val="left" w:pos="726"/>
        </w:tabs>
      </w:pPr>
      <w:r w:rsidRPr="00E53E15">
        <w:t>Верхняя граничная частота.</w:t>
      </w:r>
    </w:p>
    <w:p w:rsidR="0004205D" w:rsidRDefault="0004205D" w:rsidP="00E53E15">
      <w:pPr>
        <w:tabs>
          <w:tab w:val="left" w:pos="726"/>
        </w:tabs>
        <w:rPr>
          <w:szCs w:val="20"/>
          <w:lang w:val="en-US"/>
        </w:rPr>
      </w:pPr>
    </w:p>
    <w:p w:rsidR="00E53E15" w:rsidRPr="00E53E15" w:rsidRDefault="00443DBB" w:rsidP="00E53E15">
      <w:pPr>
        <w:tabs>
          <w:tab w:val="left" w:pos="726"/>
        </w:tabs>
      </w:pPr>
      <w:r>
        <w:rPr>
          <w:szCs w:val="20"/>
        </w:rPr>
        <w:pict>
          <v:shape id="_x0000_i1033" type="#_x0000_t75" style="width:84pt;height:22.5pt">
            <v:imagedata r:id="rId15" o:title=""/>
          </v:shape>
        </w:pict>
      </w:r>
    </w:p>
    <w:p w:rsidR="0004205D" w:rsidRDefault="0004205D" w:rsidP="00E53E15">
      <w:pPr>
        <w:tabs>
          <w:tab w:val="left" w:pos="726"/>
        </w:tabs>
        <w:rPr>
          <w:lang w:val="en-US"/>
        </w:rPr>
      </w:pPr>
    </w:p>
    <w:p w:rsidR="00E53E15" w:rsidRPr="00E53E15" w:rsidRDefault="00E53E15" w:rsidP="00E53E15">
      <w:pPr>
        <w:tabs>
          <w:tab w:val="left" w:pos="726"/>
        </w:tabs>
      </w:pPr>
      <w:r w:rsidRPr="00E53E15">
        <w:t>Крутизна на частоте 5 МГц.</w:t>
      </w:r>
    </w:p>
    <w:p w:rsidR="0004205D" w:rsidRDefault="0004205D" w:rsidP="00E53E15">
      <w:pPr>
        <w:tabs>
          <w:tab w:val="left" w:pos="726"/>
        </w:tabs>
        <w:rPr>
          <w:szCs w:val="20"/>
          <w:lang w:val="en-US"/>
        </w:rPr>
      </w:pPr>
    </w:p>
    <w:p w:rsidR="00E53E15" w:rsidRPr="00E53E15" w:rsidRDefault="00443DBB" w:rsidP="00E53E15">
      <w:pPr>
        <w:tabs>
          <w:tab w:val="left" w:pos="726"/>
        </w:tabs>
      </w:pPr>
      <w:r>
        <w:rPr>
          <w:szCs w:val="20"/>
        </w:rPr>
        <w:pict>
          <v:shape id="_x0000_i1034" type="#_x0000_t75" style="width:97.5pt;height:25.5pt">
            <v:imagedata r:id="rId16" o:title=""/>
          </v:shape>
        </w:pict>
      </w:r>
    </w:p>
    <w:p w:rsidR="0004205D" w:rsidRDefault="0004205D" w:rsidP="00E53E15">
      <w:pPr>
        <w:tabs>
          <w:tab w:val="left" w:pos="726"/>
        </w:tabs>
        <w:rPr>
          <w:lang w:val="en-US"/>
        </w:rPr>
      </w:pPr>
    </w:p>
    <w:p w:rsidR="00E53E15" w:rsidRPr="00E53E15" w:rsidRDefault="00E53E15" w:rsidP="00E53E15">
      <w:pPr>
        <w:tabs>
          <w:tab w:val="left" w:pos="726"/>
        </w:tabs>
      </w:pPr>
      <w:r w:rsidRPr="00E53E15">
        <w:t>Крутизна на частоте 60 МГц.</w:t>
      </w:r>
    </w:p>
    <w:p w:rsidR="0004205D" w:rsidRDefault="0004205D" w:rsidP="00E53E15">
      <w:pPr>
        <w:tabs>
          <w:tab w:val="left" w:pos="726"/>
        </w:tabs>
        <w:rPr>
          <w:szCs w:val="20"/>
          <w:lang w:val="en-US"/>
        </w:rPr>
      </w:pPr>
    </w:p>
    <w:p w:rsidR="00E53E15" w:rsidRPr="00E53E15" w:rsidRDefault="00443DBB" w:rsidP="00E53E15">
      <w:pPr>
        <w:tabs>
          <w:tab w:val="left" w:pos="726"/>
        </w:tabs>
      </w:pPr>
      <w:r>
        <w:rPr>
          <w:szCs w:val="20"/>
        </w:rPr>
        <w:pict>
          <v:shape id="_x0000_i1035" type="#_x0000_t75" style="width:83.25pt;height:19.5pt">
            <v:imagedata r:id="rId17" o:title=""/>
          </v:shape>
        </w:pict>
      </w:r>
    </w:p>
    <w:p w:rsidR="0004205D" w:rsidRDefault="0004205D" w:rsidP="00E53E15">
      <w:pPr>
        <w:tabs>
          <w:tab w:val="left" w:pos="726"/>
        </w:tabs>
        <w:rPr>
          <w:lang w:val="en-US"/>
        </w:rPr>
      </w:pPr>
    </w:p>
    <w:p w:rsidR="00E53E15" w:rsidRPr="00E53E15" w:rsidRDefault="00E53E15" w:rsidP="00E53E15">
      <w:pPr>
        <w:tabs>
          <w:tab w:val="left" w:pos="726"/>
        </w:tabs>
      </w:pPr>
      <w:r w:rsidRPr="00E53E15">
        <w:t>Диапазон регулировки крутизны вольтамперной характеристики на частоте 60 МГц</w:t>
      </w:r>
      <w:r>
        <w:t xml:space="preserve"> (</w:t>
      </w:r>
      <w:r w:rsidRPr="00E53E15">
        <w:t>в дБ).</w:t>
      </w:r>
    </w:p>
    <w:p w:rsidR="0004205D" w:rsidRDefault="0004205D" w:rsidP="00E53E15">
      <w:pPr>
        <w:tabs>
          <w:tab w:val="left" w:pos="726"/>
        </w:tabs>
        <w:rPr>
          <w:szCs w:val="20"/>
          <w:lang w:val="en-US"/>
        </w:rPr>
      </w:pPr>
    </w:p>
    <w:p w:rsidR="00E53E15" w:rsidRPr="00E53E15" w:rsidRDefault="00443DBB" w:rsidP="00E53E15">
      <w:pPr>
        <w:tabs>
          <w:tab w:val="left" w:pos="726"/>
        </w:tabs>
      </w:pPr>
      <w:r>
        <w:rPr>
          <w:szCs w:val="20"/>
        </w:rPr>
        <w:pict>
          <v:shape id="_x0000_i1036" type="#_x0000_t75" style="width:69.75pt;height:19.5pt">
            <v:imagedata r:id="rId18" o:title=""/>
          </v:shape>
        </w:pict>
      </w:r>
    </w:p>
    <w:p w:rsidR="0004205D" w:rsidRDefault="0004205D" w:rsidP="00E53E15">
      <w:pPr>
        <w:tabs>
          <w:tab w:val="left" w:pos="726"/>
        </w:tabs>
        <w:rPr>
          <w:lang w:val="en-US"/>
        </w:rPr>
      </w:pPr>
    </w:p>
    <w:p w:rsidR="00E53E15" w:rsidRPr="00E53E15" w:rsidRDefault="00E53E15" w:rsidP="00E53E15">
      <w:pPr>
        <w:tabs>
          <w:tab w:val="left" w:pos="726"/>
        </w:tabs>
      </w:pPr>
      <w:r w:rsidRPr="00E53E15">
        <w:t>Входное сопротивление микросхемы на fв.</w:t>
      </w:r>
    </w:p>
    <w:p w:rsidR="0004205D" w:rsidRDefault="0004205D" w:rsidP="00E53E15">
      <w:pPr>
        <w:tabs>
          <w:tab w:val="left" w:pos="726"/>
        </w:tabs>
        <w:rPr>
          <w:szCs w:val="20"/>
          <w:lang w:val="en-US"/>
        </w:rPr>
      </w:pPr>
    </w:p>
    <w:p w:rsidR="00E53E15" w:rsidRPr="00E53E15" w:rsidRDefault="00443DBB" w:rsidP="00E53E15">
      <w:pPr>
        <w:tabs>
          <w:tab w:val="left" w:pos="726"/>
        </w:tabs>
      </w:pPr>
      <w:r>
        <w:rPr>
          <w:szCs w:val="20"/>
        </w:rPr>
        <w:pict>
          <v:shape id="_x0000_i1037" type="#_x0000_t75" style="width:103.5pt;height:25.5pt">
            <v:imagedata r:id="rId19" o:title=""/>
          </v:shape>
        </w:pict>
      </w:r>
    </w:p>
    <w:p w:rsidR="0004205D" w:rsidRDefault="0004205D" w:rsidP="00E53E15">
      <w:pPr>
        <w:tabs>
          <w:tab w:val="left" w:pos="726"/>
        </w:tabs>
        <w:rPr>
          <w:lang w:val="en-US"/>
        </w:rPr>
      </w:pPr>
    </w:p>
    <w:p w:rsidR="00E53E15" w:rsidRPr="00E53E15" w:rsidRDefault="00E53E15" w:rsidP="00E53E15">
      <w:pPr>
        <w:tabs>
          <w:tab w:val="left" w:pos="726"/>
        </w:tabs>
      </w:pPr>
      <w:r w:rsidRPr="00E53E15">
        <w:t>Входная емкость.</w:t>
      </w:r>
    </w:p>
    <w:p w:rsidR="0004205D" w:rsidRDefault="0004205D" w:rsidP="00E53E15">
      <w:pPr>
        <w:tabs>
          <w:tab w:val="left" w:pos="726"/>
        </w:tabs>
        <w:rPr>
          <w:szCs w:val="20"/>
          <w:lang w:val="en-US"/>
        </w:rPr>
      </w:pPr>
    </w:p>
    <w:p w:rsidR="00E53E15" w:rsidRPr="00E53E15" w:rsidRDefault="00443DBB" w:rsidP="00E53E15">
      <w:pPr>
        <w:tabs>
          <w:tab w:val="left" w:pos="726"/>
        </w:tabs>
      </w:pPr>
      <w:r>
        <w:rPr>
          <w:szCs w:val="20"/>
        </w:rPr>
        <w:pict>
          <v:shape id="_x0000_i1038" type="#_x0000_t75" style="width:94.5pt;height:19.5pt">
            <v:imagedata r:id="rId20" o:title=""/>
          </v:shape>
        </w:pict>
      </w:r>
    </w:p>
    <w:p w:rsidR="0004205D" w:rsidRDefault="0004205D" w:rsidP="00E53E15">
      <w:pPr>
        <w:tabs>
          <w:tab w:val="left" w:pos="726"/>
        </w:tabs>
        <w:rPr>
          <w:lang w:val="en-US"/>
        </w:rPr>
      </w:pPr>
    </w:p>
    <w:p w:rsidR="00E53E15" w:rsidRPr="00E53E15" w:rsidRDefault="00E53E15" w:rsidP="00E53E15">
      <w:pPr>
        <w:tabs>
          <w:tab w:val="left" w:pos="726"/>
        </w:tabs>
      </w:pPr>
      <w:r w:rsidRPr="00E53E15">
        <w:t>Выходное сопротивление микросхемы.</w:t>
      </w:r>
    </w:p>
    <w:p w:rsidR="0004205D" w:rsidRDefault="0004205D" w:rsidP="00E53E15">
      <w:pPr>
        <w:tabs>
          <w:tab w:val="left" w:pos="726"/>
        </w:tabs>
        <w:rPr>
          <w:szCs w:val="20"/>
          <w:lang w:val="en-US"/>
        </w:rPr>
      </w:pPr>
    </w:p>
    <w:p w:rsidR="00E53E15" w:rsidRPr="00E53E15" w:rsidRDefault="00443DBB" w:rsidP="00E53E15">
      <w:pPr>
        <w:tabs>
          <w:tab w:val="left" w:pos="726"/>
        </w:tabs>
      </w:pPr>
      <w:r>
        <w:rPr>
          <w:szCs w:val="20"/>
        </w:rPr>
        <w:pict>
          <v:shape id="_x0000_i1039" type="#_x0000_t75" style="width:105pt;height:25.5pt">
            <v:imagedata r:id="rId21" o:title=""/>
          </v:shape>
        </w:pict>
      </w:r>
    </w:p>
    <w:p w:rsidR="0004205D" w:rsidRDefault="0004205D" w:rsidP="00E53E15">
      <w:pPr>
        <w:tabs>
          <w:tab w:val="left" w:pos="726"/>
        </w:tabs>
        <w:rPr>
          <w:lang w:val="en-US"/>
        </w:rPr>
      </w:pPr>
    </w:p>
    <w:p w:rsidR="00E53E15" w:rsidRDefault="00E53E15" w:rsidP="00E53E15">
      <w:pPr>
        <w:tabs>
          <w:tab w:val="left" w:pos="726"/>
        </w:tabs>
        <w:rPr>
          <w:lang w:val="en-US"/>
        </w:rPr>
      </w:pPr>
      <w:r w:rsidRPr="00E53E15">
        <w:t>Выходная емкость.</w:t>
      </w:r>
    </w:p>
    <w:p w:rsidR="00E53E15" w:rsidRDefault="00E53E15" w:rsidP="00E53E15">
      <w:pPr>
        <w:tabs>
          <w:tab w:val="left" w:pos="726"/>
        </w:tabs>
        <w:rPr>
          <w:b/>
          <w:bCs/>
          <w:lang w:val="en-US"/>
        </w:rPr>
      </w:pPr>
      <w:r w:rsidRPr="00E53E15">
        <w:rPr>
          <w:b/>
          <w:bCs/>
        </w:rPr>
        <w:t>Примеры включения микросхемы.</w:t>
      </w:r>
    </w:p>
    <w:p w:rsidR="0004205D" w:rsidRPr="0004205D" w:rsidRDefault="0004205D" w:rsidP="00E53E15">
      <w:pPr>
        <w:tabs>
          <w:tab w:val="left" w:pos="726"/>
        </w:tabs>
        <w:rPr>
          <w:b/>
          <w:bCs/>
          <w:lang w:val="en-US"/>
        </w:rPr>
      </w:pPr>
    </w:p>
    <w:p w:rsidR="00E53E15" w:rsidRPr="00E53E15" w:rsidRDefault="00443DBB" w:rsidP="00E53E15">
      <w:pPr>
        <w:tabs>
          <w:tab w:val="left" w:pos="726"/>
        </w:tabs>
      </w:pPr>
      <w:r>
        <w:rPr>
          <w:szCs w:val="20"/>
        </w:rPr>
        <w:pict>
          <v:shape id="_x0000_i1040" type="#_x0000_t75" style="width:167.25pt;height:140.25pt">
            <v:imagedata r:id="rId22" o:title=""/>
          </v:shape>
        </w:pict>
      </w:r>
      <w:r w:rsidR="0004205D">
        <w:rPr>
          <w:szCs w:val="20"/>
          <w:lang w:val="en-US"/>
        </w:rPr>
        <w:tab/>
        <w:t xml:space="preserve"> </w:t>
      </w:r>
      <w:r>
        <w:rPr>
          <w:szCs w:val="20"/>
        </w:rPr>
        <w:pict>
          <v:shape id="_x0000_i1041" type="#_x0000_t75" style="width:159.75pt;height:132pt">
            <v:imagedata r:id="rId23" o:title=""/>
          </v:shape>
        </w:pict>
      </w:r>
    </w:p>
    <w:p w:rsidR="00E53E15" w:rsidRPr="00E53E15" w:rsidRDefault="00E53E15" w:rsidP="00E53E15">
      <w:pPr>
        <w:tabs>
          <w:tab w:val="left" w:pos="726"/>
        </w:tabs>
        <w:rPr>
          <w:b/>
          <w:bCs/>
        </w:rPr>
      </w:pPr>
      <w:r w:rsidRPr="00E53E15">
        <w:rPr>
          <w:b/>
          <w:bCs/>
        </w:rPr>
        <w:t>Дифференциальный усилитель.</w:t>
      </w:r>
      <w:r w:rsidR="0004205D">
        <w:rPr>
          <w:b/>
          <w:bCs/>
          <w:lang w:val="en-US"/>
        </w:rPr>
        <w:t xml:space="preserve"> </w:t>
      </w:r>
      <w:r w:rsidRPr="00E53E15">
        <w:rPr>
          <w:b/>
          <w:bCs/>
        </w:rPr>
        <w:t>Усилитель регулируемый.</w:t>
      </w:r>
    </w:p>
    <w:p w:rsidR="0004205D" w:rsidRDefault="0004205D" w:rsidP="00E53E15">
      <w:pPr>
        <w:tabs>
          <w:tab w:val="left" w:pos="726"/>
        </w:tabs>
        <w:rPr>
          <w:lang w:val="en-US"/>
        </w:rPr>
      </w:pPr>
    </w:p>
    <w:p w:rsidR="00E53E15" w:rsidRPr="00E53E15" w:rsidRDefault="00E53E15" w:rsidP="00E53E15">
      <w:pPr>
        <w:tabs>
          <w:tab w:val="left" w:pos="726"/>
        </w:tabs>
      </w:pPr>
      <w:r w:rsidRPr="00E53E15">
        <w:t>Проектирование радиоприемных устройств на микросхемах может быть осуществлено по тем же методикам, которые используются при расчете схем, выполненных на дискретных элементах.</w:t>
      </w:r>
    </w:p>
    <w:p w:rsidR="00E53E15" w:rsidRPr="00E53E15" w:rsidRDefault="00E53E15" w:rsidP="00E53E15">
      <w:pPr>
        <w:tabs>
          <w:tab w:val="left" w:pos="726"/>
        </w:tabs>
      </w:pPr>
      <w:r w:rsidRPr="00E53E15">
        <w:t>Некоторые особенности и трудности проявляются обычно при определении входных и выходных параметров микросхем на рабочих частотах. Эти параметры часто отсутствуют в паспортных данных микросхемы и поэтому их приходится вычислять.</w:t>
      </w:r>
    </w:p>
    <w:p w:rsidR="00E53E15" w:rsidRPr="00E53E15" w:rsidRDefault="00E53E15" w:rsidP="00E53E15">
      <w:pPr>
        <w:tabs>
          <w:tab w:val="left" w:pos="726"/>
        </w:tabs>
      </w:pPr>
      <w:r w:rsidRPr="00E53E15">
        <w:t>Методики расчета каскадов предварительного усиления низкой частоты, промежуточной частоты, радиочастоты, транзисторных смесителей являются довольно близкими и имеют только некоторые характерные отличия, связанные с различным типом нагрузки, возможной неоднотипностью резонансных систем, частотной зависимостью параметров активных элементов и сопротивления реактивных элементов, неодинаковостью крутизны, входного и выходного сопротивлений каскада, работающего в режимах усиления и преобразования.</w:t>
      </w:r>
    </w:p>
    <w:p w:rsidR="00E53E15" w:rsidRPr="00E53E15" w:rsidRDefault="00E53E15" w:rsidP="00E53E15">
      <w:pPr>
        <w:tabs>
          <w:tab w:val="left" w:pos="726"/>
        </w:tabs>
      </w:pPr>
      <w:r w:rsidRPr="00E53E15">
        <w:t>Задача расчета указанных типов каскадов состоит в определении эквивалентного сопротивления нагрузки, в том числе параметров и типов резонансных систем</w:t>
      </w:r>
      <w:r>
        <w:t xml:space="preserve"> (</w:t>
      </w:r>
      <w:r w:rsidRPr="00E53E15">
        <w:t xml:space="preserve">если они есть), их коэффициентов включения, коэффициента усиления каскада, сравнении его с допустимым из условия устойчивости, вычислении величин навесных элементов, служащих для межкаскадной связи, фильтрации напряжения, термостабилизации режима, введений обратных связей, определении входных и выходных сопротивлений каскада и </w:t>
      </w:r>
      <w:r>
        <w:t>т.п.</w:t>
      </w:r>
      <w:r w:rsidRPr="00E53E15">
        <w:t xml:space="preserve"> При расчете радиочастотных трактов радиоприемников, если это необходимо, строят резонансную кривую, характеризующую изменение выходного напряжения от частоты входного</w:t>
      </w:r>
      <w:r w:rsidR="0004205D">
        <w:rPr>
          <w:lang w:val="en-US"/>
        </w:rPr>
        <w:t xml:space="preserve"> </w:t>
      </w:r>
      <w:r w:rsidRPr="00E53E15">
        <w:t>сигнала, определяют полосу пропускания каскада, коэффициент шума. При расчете усилителя радиочастоты интересуются изменением резонансного коэффициента усиления каскада по диапазону, выбирая типы схем УРЧ и входной цепи таким образом, чтобы общая неравномерность резонансного коэффициента усиления преселектора по диапазону была минимальной.</w:t>
      </w:r>
    </w:p>
    <w:p w:rsidR="00E53E15" w:rsidRPr="00E53E15" w:rsidRDefault="00E53E15" w:rsidP="00E53E15">
      <w:pPr>
        <w:tabs>
          <w:tab w:val="left" w:pos="726"/>
        </w:tabs>
      </w:pPr>
      <w:r w:rsidRPr="00E53E15">
        <w:t>Очень важной величиной, определяющей свойства каскада, является коэффициент усиления напряжения. В общем виде его можно найти как</w:t>
      </w:r>
    </w:p>
    <w:p w:rsidR="00E53E15" w:rsidRPr="00E53E15" w:rsidRDefault="00E53E15" w:rsidP="00E53E15">
      <w:pPr>
        <w:tabs>
          <w:tab w:val="left" w:pos="726"/>
        </w:tabs>
      </w:pPr>
      <w:r w:rsidRPr="00E53E15">
        <w:t>К = Sf R0, где Sf - крутизна транзистора ила микросхемы на рабочей частоте; R0 - сопротивление нагрузки с учетом влияния последующего каскада на рабочей частоте. Рассмотрим эти величины.</w:t>
      </w:r>
    </w:p>
    <w:p w:rsidR="00E53E15" w:rsidRPr="00E53E15" w:rsidRDefault="00E53E15" w:rsidP="00E53E15">
      <w:pPr>
        <w:tabs>
          <w:tab w:val="left" w:pos="726"/>
        </w:tabs>
      </w:pPr>
      <w:r w:rsidRPr="00E53E15">
        <w:t>Крутизна вольтамперной характеристики микросхем или транзистора как части микросхемы не является постоянной величиной. Она будет иметь паспортные значения только в условиях эксплуатации, близких к условиям измерения. Во всех остальных случаях следует учитывать изменение крутизны при изменении рабочей частоты, тока через транзистор, функции, выполняемой микросхемой</w:t>
      </w:r>
      <w:r>
        <w:t xml:space="preserve"> (</w:t>
      </w:r>
      <w:r w:rsidRPr="00E53E15">
        <w:t>усиление, преобразование частоты), глубину обратной связи.</w:t>
      </w:r>
    </w:p>
    <w:p w:rsidR="00E53E15" w:rsidRPr="00E53E15" w:rsidRDefault="00E53E15" w:rsidP="00E53E15">
      <w:pPr>
        <w:tabs>
          <w:tab w:val="left" w:pos="726"/>
        </w:tabs>
        <w:rPr>
          <w:b/>
          <w:bCs/>
        </w:rPr>
      </w:pPr>
      <w:r w:rsidRPr="00E53E15">
        <w:rPr>
          <w:b/>
          <w:bCs/>
        </w:rPr>
        <w:t>Определим параметры микросхемы К228УВ2 на следующих частотах:</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42" type="#_x0000_t75" style="width:76.5pt;height:25.5pt">
            <v:imagedata r:id="rId24"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Частота входного сигнала</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43" type="#_x0000_t75" style="width:93pt;height:25.5pt">
            <v:imagedata r:id="rId25"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Первая промежуточная частота</w:t>
      </w:r>
    </w:p>
    <w:p w:rsidR="00E53E15" w:rsidRPr="00E53E15" w:rsidRDefault="00E53E15" w:rsidP="00E53E15">
      <w:pPr>
        <w:tabs>
          <w:tab w:val="left" w:pos="726"/>
        </w:tabs>
      </w:pPr>
      <w:r w:rsidRPr="00E53E15">
        <w:t>Вторая промежуточная частота</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44" type="#_x0000_t75" style="width:107.25pt;height:25.5pt">
            <v:imagedata r:id="rId26"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Для осуществления расчета параметров микросхемы сразу на всех интересующих нас частотах, введем индексацию переменных.</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45" type="#_x0000_t75" style="width:51.75pt;height:16.5pt">
            <v:imagedata r:id="rId27" o:title=""/>
          </v:shape>
        </w:pict>
      </w:r>
    </w:p>
    <w:p w:rsidR="00E53E15" w:rsidRPr="00E53E15" w:rsidRDefault="00443DBB" w:rsidP="00E53E15">
      <w:pPr>
        <w:tabs>
          <w:tab w:val="left" w:pos="726"/>
        </w:tabs>
      </w:pPr>
      <w:r>
        <w:rPr>
          <w:szCs w:val="20"/>
        </w:rPr>
        <w:pict>
          <v:shape id="_x0000_i1046" type="#_x0000_t75" style="width:43.5pt;height:19.5pt">
            <v:imagedata r:id="rId28" o:title=""/>
          </v:shape>
        </w:pict>
      </w:r>
    </w:p>
    <w:p w:rsidR="00E53E15" w:rsidRPr="00E53E15" w:rsidRDefault="00443DBB" w:rsidP="00E53E15">
      <w:pPr>
        <w:tabs>
          <w:tab w:val="left" w:pos="726"/>
        </w:tabs>
      </w:pPr>
      <w:r>
        <w:rPr>
          <w:szCs w:val="20"/>
        </w:rPr>
        <w:pict>
          <v:shape id="_x0000_i1047" type="#_x0000_t75" style="width:55.5pt;height:19.5pt">
            <v:imagedata r:id="rId29" o:title=""/>
          </v:shape>
        </w:pict>
      </w:r>
    </w:p>
    <w:p w:rsidR="00E53E15" w:rsidRPr="00E53E15" w:rsidRDefault="00443DBB" w:rsidP="00E53E15">
      <w:pPr>
        <w:tabs>
          <w:tab w:val="left" w:pos="726"/>
        </w:tabs>
      </w:pPr>
      <w:r>
        <w:rPr>
          <w:szCs w:val="20"/>
        </w:rPr>
        <w:pict>
          <v:shape id="_x0000_i1048" type="#_x0000_t75" style="width:55.5pt;height:19.5pt">
            <v:imagedata r:id="rId30" o:title=""/>
          </v:shape>
        </w:pict>
      </w:r>
    </w:p>
    <w:p w:rsidR="00E5325E" w:rsidRDefault="00E5325E" w:rsidP="00E53E15">
      <w:pPr>
        <w:tabs>
          <w:tab w:val="left" w:pos="726"/>
        </w:tabs>
        <w:rPr>
          <w:b/>
          <w:bCs/>
          <w:lang w:val="en-US"/>
        </w:rPr>
      </w:pPr>
    </w:p>
    <w:p w:rsidR="00E53E15" w:rsidRPr="00E53E15" w:rsidRDefault="00E53E15" w:rsidP="00E53E15">
      <w:pPr>
        <w:tabs>
          <w:tab w:val="left" w:pos="726"/>
        </w:tabs>
        <w:rPr>
          <w:b/>
          <w:bCs/>
        </w:rPr>
      </w:pPr>
      <w:r w:rsidRPr="00E53E15">
        <w:rPr>
          <w:b/>
          <w:bCs/>
        </w:rPr>
        <w:t>Исходные данные микросхемы.</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49" type="#_x0000_t75" style="width:55.5pt;height:19.5pt">
            <v:imagedata r:id="rId31"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Напряжения питания микросхемы</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50" type="#_x0000_t75" style="width:69pt;height:19.5pt">
            <v:imagedata r:id="rId32" o:title=""/>
          </v:shape>
        </w:pict>
      </w:r>
    </w:p>
    <w:p w:rsidR="00E53E15" w:rsidRPr="00E53E15" w:rsidRDefault="00443DBB" w:rsidP="00E53E15">
      <w:pPr>
        <w:tabs>
          <w:tab w:val="left" w:pos="726"/>
        </w:tabs>
      </w:pPr>
      <w:r>
        <w:rPr>
          <w:szCs w:val="20"/>
        </w:rPr>
        <w:pict>
          <v:shape id="_x0000_i1051" type="#_x0000_t75" style="width:91.5pt;height:25.5pt">
            <v:imagedata r:id="rId33"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Потребляемая мощность.</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52" type="#_x0000_t75" style="width:78pt;height:25.5pt">
            <v:imagedata r:id="rId34"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Верхняя граничная частота.</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53" type="#_x0000_t75" style="width:89.25pt;height:25.5pt">
            <v:imagedata r:id="rId35"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Крутизна на частоте 5 МГц.</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54" type="#_x0000_t75" style="width:97.5pt;height:25.5pt">
            <v:imagedata r:id="rId36"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Крутизна на частоте 60 МГц.</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55" type="#_x0000_t75" style="width:83.25pt;height:19.5pt">
            <v:imagedata r:id="rId37"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Диапазон регулировки крутизны вольтамперной характеристики на частоте 60 МГц</w:t>
      </w:r>
      <w:r>
        <w:t xml:space="preserve"> (</w:t>
      </w:r>
      <w:r w:rsidRPr="00E53E15">
        <w:t>в дБ).</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56" type="#_x0000_t75" style="width:69.75pt;height:19.5pt">
            <v:imagedata r:id="rId38"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Входное сопротивление микросхемы на fв.</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57" type="#_x0000_t75" style="width:103.5pt;height:25.5pt">
            <v:imagedata r:id="rId39"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Входная емкость.</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58" type="#_x0000_t75" style="width:94.5pt;height:19.5pt">
            <v:imagedata r:id="rId40"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Выходное сопротивление микросхемы.</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59" type="#_x0000_t75" style="width:105pt;height:25.5pt">
            <v:imagedata r:id="rId41"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Выходная емкость.</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60" type="#_x0000_t75" style="width:80.25pt;height:25.5pt">
            <v:imagedata r:id="rId42"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Потребляемый ток.</w:t>
      </w:r>
      <w:r w:rsidR="00E5325E">
        <w:rPr>
          <w:lang w:val="en-US"/>
        </w:rPr>
        <w:t xml:space="preserve"> </w:t>
      </w:r>
      <w:r w:rsidRPr="00E53E15">
        <w:t>Паспортное значение частотной характеристики реализуется при подключении к сигнальному входу сопротивления с величиной 75 Ом, снижающего постоянную времени входной цепи микросхемы и практически определяющего ее входное сопротивление.</w:t>
      </w:r>
    </w:p>
    <w:p w:rsidR="00E53E15" w:rsidRPr="00E53E15" w:rsidRDefault="00E53E15" w:rsidP="00E53E15">
      <w:pPr>
        <w:tabs>
          <w:tab w:val="left" w:pos="726"/>
        </w:tabs>
        <w:rPr>
          <w:b/>
          <w:bCs/>
        </w:rPr>
      </w:pPr>
      <w:r w:rsidRPr="00E53E15">
        <w:rPr>
          <w:b/>
          <w:bCs/>
        </w:rPr>
        <w:t>Зададим вспомогательные величины:</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61" type="#_x0000_t75" style="width:104.25pt;height:22.5pt">
            <v:imagedata r:id="rId43"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Постоянная Больцмана.</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62" type="#_x0000_t75" style="width:93.75pt;height:22.5pt">
            <v:imagedata r:id="rId44"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Заряд электрона.</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63" type="#_x0000_t75" style="width:48pt;height:16.5pt">
            <v:imagedata r:id="rId45"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Средняя температура окружающей среды.</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64" type="#_x0000_t75" style="width:79.5pt;height:16.5pt">
            <v:imagedata r:id="rId46"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Температура в градусах Кельвина.</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65" type="#_x0000_t75" style="width:69.75pt;height:35.25pt">
            <v:imagedata r:id="rId47"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Температурный потенциал.</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66" type="#_x0000_t75" style="width:73.5pt;height:19.5pt">
            <v:imagedata r:id="rId48" o:title=""/>
          </v:shape>
        </w:pict>
      </w:r>
    </w:p>
    <w:p w:rsidR="00E53E15" w:rsidRPr="00E53E15" w:rsidRDefault="00443DBB" w:rsidP="00E53E15">
      <w:pPr>
        <w:tabs>
          <w:tab w:val="left" w:pos="726"/>
        </w:tabs>
      </w:pPr>
      <w:r>
        <w:rPr>
          <w:szCs w:val="20"/>
        </w:rPr>
        <w:pict>
          <v:shape id="_x0000_i1067" type="#_x0000_t75" style="width:73.5pt;height:19.5pt">
            <v:imagedata r:id="rId49"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Сопротивление открытого транзистора VT1 порядка 100 Ом.</w:t>
      </w:r>
    </w:p>
    <w:p w:rsidR="00E53E15" w:rsidRPr="00E53E15" w:rsidRDefault="00E53E15" w:rsidP="00E53E15">
      <w:pPr>
        <w:tabs>
          <w:tab w:val="left" w:pos="726"/>
        </w:tabs>
      </w:pPr>
      <w:r w:rsidRPr="00E53E15">
        <w:t>Так как типы транзисторов в микросхеме неизвестны, то зададим их ориентировочные параметры, проанализировав параметры бескорпусных транзисторов аналогичного применения.</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68" type="#_x0000_t75" style="width:91.5pt;height:25.5pt">
            <v:imagedata r:id="rId50"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Емкость коллекторного перехода.</w:t>
      </w:r>
    </w:p>
    <w:p w:rsidR="00E53E15" w:rsidRPr="00E53E15" w:rsidRDefault="00E53E15" w:rsidP="00E53E15">
      <w:pPr>
        <w:tabs>
          <w:tab w:val="left" w:pos="726"/>
        </w:tabs>
      </w:pPr>
      <w:r w:rsidRPr="00E53E15">
        <w:t>Выходное сопротивление транзистора.</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69" type="#_x0000_t75" style="width:97.5pt;height:25.5pt">
            <v:imagedata r:id="rId51" o:title=""/>
          </v:shape>
        </w:pict>
      </w:r>
    </w:p>
    <w:p w:rsidR="00E53E15" w:rsidRPr="00E53E15" w:rsidRDefault="00443DBB" w:rsidP="00E53E15">
      <w:pPr>
        <w:tabs>
          <w:tab w:val="left" w:pos="726"/>
        </w:tabs>
      </w:pPr>
      <w:r>
        <w:rPr>
          <w:szCs w:val="20"/>
        </w:rPr>
        <w:pict>
          <v:shape id="_x0000_i1070" type="#_x0000_t75" style="width:48pt;height:19.5pt">
            <v:imagedata r:id="rId52"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Объемное сопротивление базы.</w:t>
      </w:r>
    </w:p>
    <w:p w:rsidR="00E53E15" w:rsidRPr="00E53E15" w:rsidRDefault="00E53E15" w:rsidP="00E53E15">
      <w:pPr>
        <w:tabs>
          <w:tab w:val="left" w:pos="726"/>
        </w:tabs>
      </w:pPr>
    </w:p>
    <w:p w:rsidR="00E53E15" w:rsidRPr="00E53E15" w:rsidRDefault="00443DBB" w:rsidP="00E53E15">
      <w:pPr>
        <w:tabs>
          <w:tab w:val="left" w:pos="726"/>
        </w:tabs>
      </w:pPr>
      <w:r>
        <w:rPr>
          <w:szCs w:val="20"/>
        </w:rPr>
        <w:pict>
          <v:shape id="_x0000_i1071" type="#_x0000_t75" style="width:59.25pt;height:19.5pt">
            <v:imagedata r:id="rId53"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Усредненное значение коэффициента усиления по току.</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72" type="#_x0000_t75" style="width:109.5pt;height:25.5pt">
            <v:imagedata r:id="rId54"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Ток покоя этих транзисторов.</w:t>
      </w:r>
    </w:p>
    <w:p w:rsidR="00E53E15" w:rsidRPr="00E53E15" w:rsidRDefault="00E53E15" w:rsidP="00E53E15">
      <w:pPr>
        <w:tabs>
          <w:tab w:val="left" w:pos="726"/>
        </w:tabs>
      </w:pPr>
      <w:r w:rsidRPr="00E53E15">
        <w:t>Динамическое сопротивление эмиттерного перехода:</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73" type="#_x0000_t75" style="width:206.25pt;height:41.25pt">
            <v:imagedata r:id="rId55"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Входная проводимость транзистора на низких частотах:</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74" type="#_x0000_t75" style="width:191.25pt;height:38.25pt">
            <v:imagedata r:id="rId56"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Постоянная времени входа микросхемы на высоких частотах:</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75" type="#_x0000_t75" style="width:184.5pt;height:38.25pt">
            <v:imagedata r:id="rId57"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Найдем отношение рабочей частоты f к граничной частоте по крутизне:</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76" type="#_x0000_t75" style="width:47.25pt;height:41.25pt">
            <v:imagedata r:id="rId58" o:title=""/>
          </v:shape>
        </w:pict>
      </w:r>
    </w:p>
    <w:p w:rsidR="00E53E15" w:rsidRPr="00E53E15" w:rsidRDefault="00443DBB" w:rsidP="00E53E15">
      <w:pPr>
        <w:tabs>
          <w:tab w:val="left" w:pos="726"/>
        </w:tabs>
      </w:pPr>
      <w:r>
        <w:rPr>
          <w:szCs w:val="20"/>
        </w:rPr>
        <w:pict>
          <v:shape id="_x0000_i1077" type="#_x0000_t75" style="width:124.5pt;height:67.5pt">
            <v:imagedata r:id="rId59"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Прямая взаимная проводимость:</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78" type="#_x0000_t75" style="width:109.5pt;height:49.5pt">
            <v:imagedata r:id="rId60" o:title=""/>
          </v:shape>
        </w:pict>
      </w:r>
    </w:p>
    <w:p w:rsidR="00E53E15" w:rsidRPr="00E53E15" w:rsidRDefault="00443DBB" w:rsidP="00E53E15">
      <w:pPr>
        <w:tabs>
          <w:tab w:val="left" w:pos="726"/>
        </w:tabs>
      </w:pPr>
      <w:r>
        <w:rPr>
          <w:szCs w:val="20"/>
        </w:rPr>
        <w:pict>
          <v:shape id="_x0000_i1079" type="#_x0000_t75" style="width:143.25pt;height:80.25pt">
            <v:imagedata r:id="rId61"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Входная проводимость транзисторов микросхемы на рабочих частотах:</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80" type="#_x0000_t75" style="width:213pt;height:54.75pt">
            <v:imagedata r:id="rId62" o:title=""/>
          </v:shape>
        </w:pict>
      </w:r>
    </w:p>
    <w:p w:rsidR="00E53E15" w:rsidRPr="00E53E15" w:rsidRDefault="00443DBB" w:rsidP="00E53E15">
      <w:pPr>
        <w:tabs>
          <w:tab w:val="left" w:pos="726"/>
        </w:tabs>
      </w:pPr>
      <w:r>
        <w:rPr>
          <w:szCs w:val="20"/>
        </w:rPr>
        <w:pict>
          <v:shape id="_x0000_i1081" type="#_x0000_t75" style="width:153pt;height:73.5pt">
            <v:imagedata r:id="rId63"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Входная проводимость микросхемы на рабочих частотах с учетом шунтирования транзисторов сопротивлениями R8, R9:</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82" type="#_x0000_t75" style="width:60.75pt;height:16.5pt">
            <v:imagedata r:id="rId64" o:title=""/>
          </v:shape>
        </w:pict>
      </w:r>
    </w:p>
    <w:p w:rsidR="00E53E15" w:rsidRPr="00E53E15" w:rsidRDefault="00443DBB" w:rsidP="00E53E15">
      <w:pPr>
        <w:tabs>
          <w:tab w:val="left" w:pos="726"/>
        </w:tabs>
      </w:pPr>
      <w:r>
        <w:rPr>
          <w:szCs w:val="20"/>
        </w:rPr>
        <w:pict>
          <v:shape id="_x0000_i1083" type="#_x0000_t75" style="width:60.75pt;height:16.5pt">
            <v:imagedata r:id="rId65" o:title=""/>
          </v:shape>
        </w:pict>
      </w:r>
    </w:p>
    <w:p w:rsidR="00E53E15" w:rsidRPr="00E53E15" w:rsidRDefault="00443DBB" w:rsidP="00E53E15">
      <w:pPr>
        <w:tabs>
          <w:tab w:val="left" w:pos="726"/>
        </w:tabs>
      </w:pPr>
      <w:r>
        <w:rPr>
          <w:szCs w:val="20"/>
        </w:rPr>
        <w:pict>
          <v:shape id="_x0000_i1084" type="#_x0000_t75" style="width:111.75pt;height:35.25pt">
            <v:imagedata r:id="rId66"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Входная емкость на рабочих частотах:</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85" type="#_x0000_t75" style="width:141.75pt;height:48pt">
            <v:imagedata r:id="rId67" o:title=""/>
          </v:shape>
        </w:pict>
      </w:r>
    </w:p>
    <w:p w:rsidR="00E53E15" w:rsidRPr="00E53E15" w:rsidRDefault="00443DBB" w:rsidP="00E53E15">
      <w:pPr>
        <w:tabs>
          <w:tab w:val="left" w:pos="726"/>
        </w:tabs>
      </w:pPr>
      <w:r>
        <w:rPr>
          <w:szCs w:val="20"/>
        </w:rPr>
        <w:pict>
          <v:shape id="_x0000_i1086" type="#_x0000_t75" style="width:150.75pt;height:80.25pt">
            <v:imagedata r:id="rId68"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Выходная проводимость:</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87" type="#_x0000_t75" style="width:247.5pt;height:54.75pt">
            <v:imagedata r:id="rId69" o:title=""/>
          </v:shape>
        </w:pict>
      </w:r>
    </w:p>
    <w:p w:rsidR="00E53E15" w:rsidRPr="00E53E15" w:rsidRDefault="00443DBB" w:rsidP="00E53E15">
      <w:pPr>
        <w:tabs>
          <w:tab w:val="left" w:pos="726"/>
        </w:tabs>
      </w:pPr>
      <w:r>
        <w:rPr>
          <w:szCs w:val="20"/>
        </w:rPr>
        <w:pict>
          <v:shape id="_x0000_i1088" type="#_x0000_t75" style="width:141.75pt;height:80.25pt">
            <v:imagedata r:id="rId70"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Выходная емкость:</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89" type="#_x0000_t75" style="width:160.5pt;height:48pt">
            <v:imagedata r:id="rId71" o:title=""/>
          </v:shape>
        </w:pict>
      </w:r>
    </w:p>
    <w:p w:rsidR="00E53E15" w:rsidRPr="00E53E15" w:rsidRDefault="00443DBB" w:rsidP="00E53E15">
      <w:pPr>
        <w:tabs>
          <w:tab w:val="left" w:pos="726"/>
        </w:tabs>
      </w:pPr>
      <w:r>
        <w:rPr>
          <w:szCs w:val="20"/>
        </w:rPr>
        <w:pict>
          <v:shape id="_x0000_i1090" type="#_x0000_t75" style="width:150.75pt;height:80.25pt">
            <v:imagedata r:id="rId72"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Обратная взаимная проводимость:</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91" type="#_x0000_t75" style="width:117pt;height:24.75pt">
            <v:imagedata r:id="rId73" o:title=""/>
          </v:shape>
        </w:pict>
      </w:r>
    </w:p>
    <w:p w:rsidR="00E53E15" w:rsidRPr="00E53E15" w:rsidRDefault="00443DBB" w:rsidP="00E53E15">
      <w:pPr>
        <w:tabs>
          <w:tab w:val="left" w:pos="726"/>
        </w:tabs>
      </w:pPr>
      <w:r>
        <w:rPr>
          <w:szCs w:val="20"/>
        </w:rPr>
        <w:pict>
          <v:shape id="_x0000_i1092" type="#_x0000_t75" style="width:143.25pt;height:80.25pt">
            <v:imagedata r:id="rId74" o:title=""/>
          </v:shape>
        </w:pict>
      </w:r>
    </w:p>
    <w:p w:rsidR="00E5325E" w:rsidRDefault="00E5325E" w:rsidP="00E53E15">
      <w:pPr>
        <w:tabs>
          <w:tab w:val="left" w:pos="726"/>
        </w:tabs>
        <w:rPr>
          <w:lang w:val="en-US"/>
        </w:rPr>
      </w:pPr>
    </w:p>
    <w:p w:rsidR="00E53E15" w:rsidRPr="00E53E15" w:rsidRDefault="00E53E15" w:rsidP="00E53E15">
      <w:pPr>
        <w:tabs>
          <w:tab w:val="left" w:pos="726"/>
        </w:tabs>
      </w:pPr>
      <w:r w:rsidRPr="00E53E15">
        <w:t>Коэффициент устойчивого усиления:</w:t>
      </w:r>
    </w:p>
    <w:p w:rsidR="00E5325E" w:rsidRDefault="00E5325E" w:rsidP="00E53E15">
      <w:pPr>
        <w:tabs>
          <w:tab w:val="left" w:pos="726"/>
        </w:tabs>
        <w:rPr>
          <w:szCs w:val="20"/>
          <w:lang w:val="en-US"/>
        </w:rPr>
      </w:pPr>
    </w:p>
    <w:p w:rsidR="00E53E15" w:rsidRPr="00E53E15" w:rsidRDefault="00443DBB" w:rsidP="00E53E15">
      <w:pPr>
        <w:tabs>
          <w:tab w:val="left" w:pos="726"/>
        </w:tabs>
      </w:pPr>
      <w:r>
        <w:rPr>
          <w:szCs w:val="20"/>
        </w:rPr>
        <w:pict>
          <v:shape id="_x0000_i1093" type="#_x0000_t75" style="width:112.5pt;height:53.25pt">
            <v:imagedata r:id="rId75" o:title=""/>
          </v:shape>
        </w:pict>
      </w:r>
    </w:p>
    <w:p w:rsidR="00E53E15" w:rsidRDefault="00443DBB" w:rsidP="00E53E15">
      <w:pPr>
        <w:tabs>
          <w:tab w:val="left" w:pos="726"/>
        </w:tabs>
      </w:pPr>
      <w:r>
        <w:rPr>
          <w:szCs w:val="20"/>
        </w:rPr>
        <w:pict>
          <v:shape id="_x0000_i1094" type="#_x0000_t75" style="width:102.75pt;height:60.75pt">
            <v:imagedata r:id="rId76" o:title=""/>
          </v:shape>
        </w:pict>
      </w:r>
    </w:p>
    <w:p w:rsidR="00085F61" w:rsidRPr="00E53E15" w:rsidRDefault="00085F61" w:rsidP="00E53E15">
      <w:pPr>
        <w:tabs>
          <w:tab w:val="left" w:pos="726"/>
        </w:tabs>
      </w:pPr>
      <w:bookmarkStart w:id="0" w:name="_GoBack"/>
      <w:bookmarkEnd w:id="0"/>
    </w:p>
    <w:sectPr w:rsidR="00085F61" w:rsidRPr="00E53E15" w:rsidSect="00E53E15">
      <w:headerReference w:type="even" r:id="rId77"/>
      <w:headerReference w:type="default" r:id="rId78"/>
      <w:footerReference w:type="even" r:id="rId79"/>
      <w:footerReference w:type="default" r:id="rId80"/>
      <w:headerReference w:type="first" r:id="rId81"/>
      <w:footerReference w:type="first" r:id="rId82"/>
      <w:type w:val="continuous"/>
      <w:pgSz w:w="11906" w:h="16838"/>
      <w:pgMar w:top="1134" w:right="850" w:bottom="1134" w:left="1701" w:header="680" w:footer="680" w:gutter="0"/>
      <w:pgNumType w:start="2"/>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631" w:rsidRDefault="00791631">
      <w:r>
        <w:separator/>
      </w:r>
    </w:p>
  </w:endnote>
  <w:endnote w:type="continuationSeparator" w:id="0">
    <w:p w:rsidR="00791631" w:rsidRDefault="0079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529" w:rsidRDefault="00880529">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529" w:rsidRDefault="00880529">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529" w:rsidRDefault="00880529">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631" w:rsidRDefault="00791631">
      <w:r>
        <w:separator/>
      </w:r>
    </w:p>
  </w:footnote>
  <w:footnote w:type="continuationSeparator" w:id="0">
    <w:p w:rsidR="00791631" w:rsidRDefault="00791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529" w:rsidRDefault="00880529" w:rsidP="00E53E15">
    <w:pPr>
      <w:pStyle w:val="a5"/>
      <w:framePr w:wrap="around" w:vAnchor="text" w:hAnchor="margin" w:xAlign="right" w:y="1"/>
      <w:rPr>
        <w:rStyle w:val="ac"/>
      </w:rPr>
    </w:pPr>
  </w:p>
  <w:p w:rsidR="00880529" w:rsidRDefault="00880529" w:rsidP="00E53E1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529" w:rsidRDefault="001F173E" w:rsidP="00E53E15">
    <w:pPr>
      <w:pStyle w:val="a5"/>
      <w:framePr w:wrap="around" w:vAnchor="text" w:hAnchor="margin" w:xAlign="right" w:y="1"/>
      <w:rPr>
        <w:rStyle w:val="ac"/>
      </w:rPr>
    </w:pPr>
    <w:r>
      <w:rPr>
        <w:rStyle w:val="ac"/>
      </w:rPr>
      <w:t>3</w:t>
    </w:r>
  </w:p>
  <w:p w:rsidR="00880529" w:rsidRDefault="00880529" w:rsidP="00E53E15">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529" w:rsidRDefault="008805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6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7AD"/>
    <w:rsid w:val="0004205D"/>
    <w:rsid w:val="00085F61"/>
    <w:rsid w:val="001F173E"/>
    <w:rsid w:val="00443DBB"/>
    <w:rsid w:val="007217AD"/>
    <w:rsid w:val="0074059A"/>
    <w:rsid w:val="00772FFB"/>
    <w:rsid w:val="00791631"/>
    <w:rsid w:val="00880529"/>
    <w:rsid w:val="008C7A2F"/>
    <w:rsid w:val="00BC253B"/>
    <w:rsid w:val="00C6685A"/>
    <w:rsid w:val="00C83A2D"/>
    <w:rsid w:val="00D1477B"/>
    <w:rsid w:val="00DA31C4"/>
    <w:rsid w:val="00E5325E"/>
    <w:rsid w:val="00E53E15"/>
    <w:rsid w:val="00E90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14:defaultImageDpi w14:val="0"/>
  <w15:chartTrackingRefBased/>
  <w15:docId w15:val="{E1E93B99-EBCF-4400-B7E6-C7C1454A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uiPriority w:val="99"/>
    <w:qFormat/>
    <w:rsid w:val="00E53E15"/>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E53E15"/>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E53E15"/>
    <w:pPr>
      <w:keepNext/>
      <w:ind w:firstLine="0"/>
      <w:jc w:val="center"/>
      <w:outlineLvl w:val="1"/>
    </w:pPr>
    <w:rPr>
      <w:b/>
      <w:bCs/>
      <w:i/>
      <w:smallCaps/>
    </w:rPr>
  </w:style>
  <w:style w:type="paragraph" w:styleId="3">
    <w:name w:val="heading 3"/>
    <w:basedOn w:val="a0"/>
    <w:next w:val="a0"/>
    <w:link w:val="30"/>
    <w:autoRedefine/>
    <w:uiPriority w:val="99"/>
    <w:qFormat/>
    <w:rsid w:val="00E53E15"/>
    <w:pPr>
      <w:outlineLvl w:val="2"/>
    </w:pPr>
    <w:rPr>
      <w:noProof/>
      <w:color w:val="auto"/>
      <w:lang w:eastAsia="en-US"/>
    </w:rPr>
  </w:style>
  <w:style w:type="paragraph" w:styleId="4">
    <w:name w:val="heading 4"/>
    <w:basedOn w:val="a0"/>
    <w:next w:val="a0"/>
    <w:link w:val="40"/>
    <w:autoRedefine/>
    <w:uiPriority w:val="99"/>
    <w:qFormat/>
    <w:rsid w:val="00E53E15"/>
    <w:pPr>
      <w:keepNext/>
      <w:outlineLvl w:val="3"/>
    </w:pPr>
    <w:rPr>
      <w:noProof/>
      <w:color w:val="auto"/>
      <w:lang w:eastAsia="en-US"/>
    </w:rPr>
  </w:style>
  <w:style w:type="paragraph" w:styleId="5">
    <w:name w:val="heading 5"/>
    <w:basedOn w:val="a0"/>
    <w:next w:val="a0"/>
    <w:link w:val="50"/>
    <w:autoRedefine/>
    <w:uiPriority w:val="99"/>
    <w:qFormat/>
    <w:rsid w:val="00E53E15"/>
    <w:pPr>
      <w:ind w:left="737"/>
      <w:outlineLvl w:val="4"/>
    </w:pPr>
    <w:rPr>
      <w:color w:val="auto"/>
      <w:lang w:eastAsia="en-US"/>
    </w:rPr>
  </w:style>
  <w:style w:type="paragraph" w:styleId="6">
    <w:name w:val="heading 6"/>
    <w:basedOn w:val="a0"/>
    <w:next w:val="a0"/>
    <w:link w:val="60"/>
    <w:autoRedefine/>
    <w:uiPriority w:val="99"/>
    <w:qFormat/>
    <w:rsid w:val="00E53E15"/>
    <w:pPr>
      <w:outlineLvl w:val="5"/>
    </w:pPr>
    <w:rPr>
      <w:color w:val="auto"/>
      <w:lang w:eastAsia="en-US"/>
    </w:rPr>
  </w:style>
  <w:style w:type="paragraph" w:styleId="7">
    <w:name w:val="heading 7"/>
    <w:basedOn w:val="a0"/>
    <w:next w:val="a0"/>
    <w:link w:val="70"/>
    <w:uiPriority w:val="99"/>
    <w:qFormat/>
    <w:rsid w:val="00E53E15"/>
    <w:pPr>
      <w:keepNext/>
      <w:outlineLvl w:val="6"/>
    </w:pPr>
    <w:rPr>
      <w:color w:val="auto"/>
      <w:lang w:eastAsia="en-US"/>
    </w:rPr>
  </w:style>
  <w:style w:type="paragraph" w:styleId="8">
    <w:name w:val="heading 8"/>
    <w:basedOn w:val="a0"/>
    <w:next w:val="a0"/>
    <w:link w:val="80"/>
    <w:autoRedefine/>
    <w:uiPriority w:val="99"/>
    <w:qFormat/>
    <w:rsid w:val="00E53E15"/>
    <w:pPr>
      <w:outlineLvl w:val="7"/>
    </w:pPr>
    <w:rPr>
      <w:color w:val="auto"/>
      <w:lang w:eastAsia="en-US"/>
    </w:rPr>
  </w:style>
  <w:style w:type="paragraph" w:styleId="9">
    <w:name w:val="heading 9"/>
    <w:basedOn w:val="a0"/>
    <w:next w:val="a0"/>
    <w:link w:val="90"/>
    <w:uiPriority w:val="99"/>
    <w:qFormat/>
    <w:rsid w:val="00E53E15"/>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customStyle="1" w:styleId="a4">
    <w:name w:val="Нормаль"/>
    <w:uiPriority w:val="99"/>
    <w:pPr>
      <w:widowControl w:val="0"/>
      <w:autoSpaceDE w:val="0"/>
      <w:autoSpaceDN w:val="0"/>
      <w:adjustRightInd w:val="0"/>
    </w:pPr>
    <w:rPr>
      <w:rFonts w:ascii="Arial" w:hAnsi="Arial" w:cs="Arial"/>
    </w:rPr>
  </w:style>
  <w:style w:type="paragraph" w:styleId="a5">
    <w:name w:val="header"/>
    <w:basedOn w:val="a0"/>
    <w:next w:val="a6"/>
    <w:link w:val="a7"/>
    <w:autoRedefine/>
    <w:uiPriority w:val="99"/>
    <w:rsid w:val="00E53E15"/>
    <w:pPr>
      <w:tabs>
        <w:tab w:val="center" w:pos="4677"/>
        <w:tab w:val="right" w:pos="9355"/>
      </w:tabs>
      <w:spacing w:line="240" w:lineRule="auto"/>
      <w:ind w:firstLine="0"/>
      <w:jc w:val="right"/>
    </w:pPr>
    <w:rPr>
      <w:noProof/>
      <w:kern w:val="16"/>
    </w:rPr>
  </w:style>
  <w:style w:type="character" w:styleId="a8">
    <w:name w:val="endnote reference"/>
    <w:uiPriority w:val="99"/>
    <w:semiHidden/>
    <w:rsid w:val="00E53E15"/>
    <w:rPr>
      <w:rFonts w:cs="Times New Roman"/>
      <w:vertAlign w:val="superscript"/>
    </w:rPr>
  </w:style>
  <w:style w:type="paragraph" w:styleId="a6">
    <w:name w:val="Body Text"/>
    <w:basedOn w:val="a0"/>
    <w:link w:val="a9"/>
    <w:uiPriority w:val="99"/>
    <w:rsid w:val="00E53E15"/>
  </w:style>
  <w:style w:type="character" w:customStyle="1" w:styleId="a9">
    <w:name w:val="Основний текст Знак"/>
    <w:link w:val="a6"/>
    <w:uiPriority w:val="99"/>
    <w:semiHidden/>
    <w:rPr>
      <w:color w:val="000000"/>
      <w:sz w:val="28"/>
      <w:szCs w:val="28"/>
    </w:rPr>
  </w:style>
  <w:style w:type="character" w:customStyle="1" w:styleId="a7">
    <w:name w:val="Верхній колонтитул Знак"/>
    <w:link w:val="a5"/>
    <w:uiPriority w:val="99"/>
    <w:semiHidden/>
    <w:locked/>
    <w:rsid w:val="00E53E15"/>
    <w:rPr>
      <w:rFonts w:cs="Times New Roman"/>
      <w:noProof/>
      <w:snapToGrid w:val="0"/>
      <w:color w:val="000000"/>
      <w:kern w:val="16"/>
      <w:sz w:val="28"/>
      <w:szCs w:val="28"/>
      <w:lang w:val="ru-RU" w:eastAsia="ru-RU" w:bidi="ar-SA"/>
    </w:rPr>
  </w:style>
  <w:style w:type="character" w:styleId="aa">
    <w:name w:val="footnote reference"/>
    <w:uiPriority w:val="99"/>
    <w:semiHidden/>
    <w:rsid w:val="00E53E15"/>
    <w:rPr>
      <w:rFonts w:cs="Times New Roman"/>
      <w:color w:val="auto"/>
      <w:sz w:val="28"/>
      <w:szCs w:val="28"/>
      <w:vertAlign w:val="superscript"/>
    </w:rPr>
  </w:style>
  <w:style w:type="paragraph" w:customStyle="1" w:styleId="a">
    <w:name w:val="лит"/>
    <w:autoRedefine/>
    <w:uiPriority w:val="99"/>
    <w:rsid w:val="00E53E15"/>
    <w:pPr>
      <w:numPr>
        <w:numId w:val="1"/>
      </w:numPr>
      <w:spacing w:line="360" w:lineRule="auto"/>
      <w:jc w:val="both"/>
    </w:pPr>
    <w:rPr>
      <w:sz w:val="28"/>
      <w:szCs w:val="28"/>
    </w:rPr>
  </w:style>
  <w:style w:type="paragraph" w:customStyle="1" w:styleId="ab">
    <w:name w:val="лит+нумерация"/>
    <w:basedOn w:val="a0"/>
    <w:next w:val="a0"/>
    <w:autoRedefine/>
    <w:uiPriority w:val="99"/>
    <w:rsid w:val="00E53E15"/>
    <w:pPr>
      <w:ind w:firstLine="0"/>
    </w:pPr>
    <w:rPr>
      <w:iCs/>
    </w:rPr>
  </w:style>
  <w:style w:type="character" w:styleId="ac">
    <w:name w:val="page number"/>
    <w:uiPriority w:val="99"/>
    <w:rsid w:val="00E53E15"/>
    <w:rPr>
      <w:rFonts w:ascii="Times New Roman" w:hAnsi="Times New Roman" w:cs="Times New Roman"/>
      <w:sz w:val="28"/>
      <w:szCs w:val="28"/>
    </w:rPr>
  </w:style>
  <w:style w:type="character" w:customStyle="1" w:styleId="ad">
    <w:name w:val="номер страницы"/>
    <w:uiPriority w:val="99"/>
    <w:rsid w:val="00E53E15"/>
    <w:rPr>
      <w:rFonts w:cs="Times New Roman"/>
      <w:sz w:val="28"/>
      <w:szCs w:val="28"/>
    </w:rPr>
  </w:style>
  <w:style w:type="paragraph" w:styleId="ae">
    <w:name w:val="Normal (Web)"/>
    <w:basedOn w:val="a0"/>
    <w:autoRedefine/>
    <w:uiPriority w:val="99"/>
    <w:rsid w:val="00E53E15"/>
    <w:rPr>
      <w:lang w:val="uk-UA" w:eastAsia="uk-UA"/>
    </w:rPr>
  </w:style>
  <w:style w:type="paragraph" w:customStyle="1" w:styleId="af">
    <w:name w:val="Обычный +"/>
    <w:basedOn w:val="a0"/>
    <w:autoRedefine/>
    <w:uiPriority w:val="99"/>
    <w:rsid w:val="00E53E15"/>
    <w:rPr>
      <w:szCs w:val="20"/>
    </w:rPr>
  </w:style>
  <w:style w:type="paragraph" w:styleId="11">
    <w:name w:val="toc 1"/>
    <w:basedOn w:val="a0"/>
    <w:next w:val="a0"/>
    <w:autoRedefine/>
    <w:uiPriority w:val="99"/>
    <w:semiHidden/>
    <w:rsid w:val="00E53E15"/>
    <w:pPr>
      <w:ind w:firstLine="0"/>
      <w:jc w:val="left"/>
    </w:pPr>
    <w:rPr>
      <w:smallCaps/>
    </w:rPr>
  </w:style>
  <w:style w:type="paragraph" w:styleId="af0">
    <w:name w:val="Body Text Indent"/>
    <w:basedOn w:val="a0"/>
    <w:link w:val="af1"/>
    <w:uiPriority w:val="99"/>
    <w:rsid w:val="00E53E15"/>
    <w:pPr>
      <w:shd w:val="clear" w:color="auto" w:fill="FFFFFF"/>
      <w:spacing w:before="192"/>
      <w:ind w:right="-5" w:firstLine="360"/>
    </w:pPr>
  </w:style>
  <w:style w:type="character" w:customStyle="1" w:styleId="af1">
    <w:name w:val="Основний текст з відступом Знак"/>
    <w:link w:val="af0"/>
    <w:uiPriority w:val="99"/>
    <w:semiHidden/>
    <w:rPr>
      <w:color w:val="000000"/>
      <w:sz w:val="28"/>
      <w:szCs w:val="28"/>
    </w:rPr>
  </w:style>
  <w:style w:type="paragraph" w:customStyle="1" w:styleId="af2">
    <w:name w:val="содержание"/>
    <w:uiPriority w:val="99"/>
    <w:rsid w:val="00E53E15"/>
    <w:pPr>
      <w:spacing w:line="360" w:lineRule="auto"/>
      <w:jc w:val="center"/>
    </w:pPr>
    <w:rPr>
      <w:b/>
      <w:bCs/>
      <w:i/>
      <w:iCs/>
      <w:smallCaps/>
      <w:noProof/>
      <w:sz w:val="28"/>
      <w:szCs w:val="28"/>
    </w:rPr>
  </w:style>
  <w:style w:type="table" w:customStyle="1" w:styleId="12">
    <w:name w:val="Стиль таблицы1"/>
    <w:basedOn w:val="a2"/>
    <w:uiPriority w:val="99"/>
    <w:rsid w:val="00E53E1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3">
    <w:name w:val="схема"/>
    <w:autoRedefine/>
    <w:uiPriority w:val="99"/>
    <w:rsid w:val="00E53E15"/>
    <w:pPr>
      <w:jc w:val="center"/>
    </w:pPr>
  </w:style>
  <w:style w:type="paragraph" w:customStyle="1" w:styleId="af4">
    <w:name w:val="ТАБЛИЦА"/>
    <w:next w:val="a0"/>
    <w:autoRedefine/>
    <w:uiPriority w:val="99"/>
    <w:rsid w:val="00E53E15"/>
    <w:pPr>
      <w:spacing w:line="360" w:lineRule="auto"/>
    </w:pPr>
    <w:rPr>
      <w:color w:val="000000"/>
    </w:rPr>
  </w:style>
  <w:style w:type="paragraph" w:styleId="af5">
    <w:name w:val="endnote text"/>
    <w:basedOn w:val="a0"/>
    <w:link w:val="af6"/>
    <w:autoRedefine/>
    <w:uiPriority w:val="99"/>
    <w:semiHidden/>
    <w:rsid w:val="00E53E15"/>
    <w:rPr>
      <w:sz w:val="20"/>
      <w:szCs w:val="20"/>
    </w:rPr>
  </w:style>
  <w:style w:type="character" w:customStyle="1" w:styleId="af6">
    <w:name w:val="Текст кінцевої виноски Знак"/>
    <w:link w:val="af5"/>
    <w:uiPriority w:val="99"/>
    <w:semiHidden/>
    <w:rPr>
      <w:color w:val="000000"/>
      <w:sz w:val="20"/>
      <w:szCs w:val="20"/>
    </w:rPr>
  </w:style>
  <w:style w:type="paragraph" w:styleId="af7">
    <w:name w:val="footnote text"/>
    <w:basedOn w:val="a0"/>
    <w:link w:val="af8"/>
    <w:autoRedefine/>
    <w:uiPriority w:val="99"/>
    <w:semiHidden/>
    <w:rsid w:val="00E53E15"/>
    <w:rPr>
      <w:color w:val="auto"/>
      <w:sz w:val="20"/>
      <w:szCs w:val="20"/>
    </w:rPr>
  </w:style>
  <w:style w:type="character" w:customStyle="1" w:styleId="af8">
    <w:name w:val="Текст виноски Знак"/>
    <w:link w:val="af7"/>
    <w:uiPriority w:val="99"/>
    <w:locked/>
    <w:rsid w:val="00E53E15"/>
    <w:rPr>
      <w:rFonts w:cs="Times New Roman"/>
      <w:lang w:val="ru-RU" w:eastAsia="ru-RU" w:bidi="ar-SA"/>
    </w:rPr>
  </w:style>
  <w:style w:type="paragraph" w:customStyle="1" w:styleId="af9">
    <w:name w:val="титут"/>
    <w:autoRedefine/>
    <w:uiPriority w:val="99"/>
    <w:rsid w:val="00E53E15"/>
    <w:pPr>
      <w:spacing w:line="360" w:lineRule="auto"/>
      <w:jc w:val="center"/>
    </w:pPr>
    <w:rPr>
      <w:noProof/>
      <w:sz w:val="28"/>
      <w:szCs w:val="28"/>
    </w:rPr>
  </w:style>
  <w:style w:type="paragraph" w:styleId="afa">
    <w:name w:val="footer"/>
    <w:basedOn w:val="a0"/>
    <w:link w:val="afb"/>
    <w:uiPriority w:val="99"/>
    <w:rsid w:val="00E53E15"/>
    <w:pPr>
      <w:tabs>
        <w:tab w:val="center" w:pos="4677"/>
        <w:tab w:val="right" w:pos="9355"/>
      </w:tabs>
    </w:pPr>
  </w:style>
  <w:style w:type="character" w:customStyle="1" w:styleId="afb">
    <w:name w:val="Нижній колонтитул Знак"/>
    <w:link w:val="afa"/>
    <w:uiPriority w:val="99"/>
    <w:semiHidden/>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theme" Target="theme/theme1.xm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footer" Target="footer3.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2012</Words>
  <Characters>11474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ФЕДЕРАЛЬНОЕ АГЕНТСТВО ВОЗДУШНОГО ТРАНСПОРТА</vt:lpstr>
    </vt:vector>
  </TitlesOfParts>
  <Company/>
  <LinksUpToDate>false</LinksUpToDate>
  <CharactersWithSpaces>13460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ВОЗДУШНОГО ТРАНСПОРТА</dc:title>
  <dc:subject/>
  <dc:creator>Diapsalmata</dc:creator>
  <cp:keywords/>
  <dc:description/>
  <cp:lastModifiedBy>Irina</cp:lastModifiedBy>
  <cp:revision>2</cp:revision>
  <dcterms:created xsi:type="dcterms:W3CDTF">2014-08-11T18:42:00Z</dcterms:created>
  <dcterms:modified xsi:type="dcterms:W3CDTF">2014-08-11T18:42:00Z</dcterms:modified>
</cp:coreProperties>
</file>