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8CF" w:rsidRDefault="001528CF" w:rsidP="001B0AF9">
      <w:pPr>
        <w:pStyle w:val="2"/>
      </w:pPr>
      <w:r w:rsidRPr="007075A9">
        <w:t>Рас</w:t>
      </w:r>
      <w:r w:rsidR="001B0AF9">
        <w:t>пад Югославии и его последствия</w:t>
      </w:r>
    </w:p>
    <w:p w:rsidR="001B0AF9" w:rsidRPr="001B0AF9" w:rsidRDefault="001B0AF9" w:rsidP="001B0AF9"/>
    <w:p w:rsidR="001528CF" w:rsidRDefault="001528CF" w:rsidP="001528CF">
      <w:r w:rsidRPr="007075A9">
        <w:t>В конце XX в. распались три государства: СССР, СФРЮ и ЧССР. Народы этих стран не сумели до конца воспользоваться плодами победы над фашизмом. Они вошли в состав единого</w:t>
      </w:r>
      <w:r>
        <w:t xml:space="preserve"> "</w:t>
      </w:r>
      <w:r w:rsidRPr="007075A9">
        <w:t>социалистического содружества</w:t>
      </w:r>
      <w:r>
        <w:t xml:space="preserve">", </w:t>
      </w:r>
      <w:r w:rsidRPr="007075A9">
        <w:t>глубоко интегрировали свою экономику, заняли достойное место в международных делах. Выступив пионерами грандиозного социального эксперимента, попытались реализовать в государственной практике идеалы социализма. Потерпев неудачу и разочаровавшись в них, они почти одновременно свернули на другую дорогу.</w:t>
      </w:r>
    </w:p>
    <w:p w:rsidR="005E4E0C" w:rsidRDefault="001528CF" w:rsidP="001528CF">
      <w:pPr>
        <w:rPr>
          <w:lang w:val="uk-UA"/>
        </w:rPr>
      </w:pPr>
      <w:r w:rsidRPr="007075A9">
        <w:t>Независимое государство южнославянских народов образовалось в Европе в 1918</w:t>
      </w:r>
      <w:r>
        <w:t xml:space="preserve"> </w:t>
      </w:r>
      <w:r w:rsidRPr="007075A9">
        <w:t>г. С 1929</w:t>
      </w:r>
      <w:r>
        <w:t xml:space="preserve"> </w:t>
      </w:r>
      <w:r w:rsidRPr="007075A9">
        <w:t>г. оно стало называться Югославией, в 1945</w:t>
      </w:r>
      <w:r>
        <w:t xml:space="preserve"> </w:t>
      </w:r>
      <w:r w:rsidRPr="007075A9">
        <w:t>г</w:t>
      </w:r>
      <w:r>
        <w:t>.,</w:t>
      </w:r>
      <w:r w:rsidRPr="007075A9">
        <w:t xml:space="preserve"> после освобождения страны от фашистской оккупации, было провозглашено Федеративной Народной Республикой Югославией, а в 1963</w:t>
      </w:r>
      <w:r>
        <w:t xml:space="preserve"> </w:t>
      </w:r>
      <w:r w:rsidRPr="007075A9">
        <w:t>г. получило наименование Социалистическая Федеративная Республика Югославия</w:t>
      </w:r>
      <w:r>
        <w:t xml:space="preserve"> (</w:t>
      </w:r>
      <w:r w:rsidRPr="007075A9">
        <w:t xml:space="preserve">СФРЮ). В ее состав вошли союзные республики Сербия, Хорватия, Словения, Босния и Герцеговина, Македония и Черногория. </w:t>
      </w:r>
    </w:p>
    <w:p w:rsidR="001528CF" w:rsidRDefault="001528CF" w:rsidP="001528CF">
      <w:r w:rsidRPr="007075A9">
        <w:t xml:space="preserve">Кроме того, в составе Сербии были выделены два автономных края </w:t>
      </w:r>
      <w:r>
        <w:t>-</w:t>
      </w:r>
      <w:r w:rsidRPr="007075A9">
        <w:t xml:space="preserve"> Воеводина</w:t>
      </w:r>
      <w:r>
        <w:t xml:space="preserve"> (</w:t>
      </w:r>
      <w:r w:rsidRPr="007075A9">
        <w:t>со значительным венгерским населением) и Косово и Метохия</w:t>
      </w:r>
      <w:r>
        <w:t xml:space="preserve"> (</w:t>
      </w:r>
      <w:r w:rsidRPr="007075A9">
        <w:t>с преобладанием албанского населения).</w:t>
      </w:r>
    </w:p>
    <w:p w:rsidR="005E4E0C" w:rsidRDefault="001528CF" w:rsidP="001528CF">
      <w:pPr>
        <w:rPr>
          <w:lang w:val="uk-UA"/>
        </w:rPr>
      </w:pPr>
      <w:r w:rsidRPr="007075A9">
        <w:t xml:space="preserve">Несмотря на родство всех южнославянских народов, между ними сохранялись и существенные религиозные и этнолингвистические различия. Так, сербы, черногорцы и македонцы исповедуют православную религию, хорваты и словенцы </w:t>
      </w:r>
      <w:r>
        <w:t>-</w:t>
      </w:r>
      <w:r w:rsidRPr="007075A9">
        <w:t xml:space="preserve"> католическую, а албанцы и славяне-мусульмане</w:t>
      </w:r>
      <w:bookmarkStart w:id="0" w:name="r9"/>
      <w:bookmarkEnd w:id="0"/>
      <w:r w:rsidRPr="00C7413B">
        <w:rPr>
          <w:vertAlign w:val="superscript"/>
        </w:rPr>
        <w:t xml:space="preserve">] </w:t>
      </w:r>
      <w:r w:rsidRPr="007075A9">
        <w:t xml:space="preserve"> </w:t>
      </w:r>
      <w:r>
        <w:t>-</w:t>
      </w:r>
      <w:r w:rsidRPr="007075A9">
        <w:t xml:space="preserve"> ислам. </w:t>
      </w:r>
    </w:p>
    <w:p w:rsidR="001528CF" w:rsidRDefault="001528CF" w:rsidP="001528CF">
      <w:r w:rsidRPr="007075A9">
        <w:t xml:space="preserve">Сербы, хорваты, черногорцы и славяне-мусульмане говорят на сербохорватском, словенцы </w:t>
      </w:r>
      <w:r>
        <w:t>-</w:t>
      </w:r>
      <w:r w:rsidRPr="007075A9">
        <w:t xml:space="preserve"> на словенском, а македонцы </w:t>
      </w:r>
      <w:r>
        <w:t>-</w:t>
      </w:r>
      <w:r w:rsidRPr="007075A9">
        <w:t xml:space="preserve"> на македонском языках. В СФРЮ применялись две письменности </w:t>
      </w:r>
      <w:r>
        <w:t>-</w:t>
      </w:r>
      <w:r w:rsidRPr="007075A9">
        <w:t xml:space="preserve"> на основе кириллицы</w:t>
      </w:r>
      <w:r>
        <w:t xml:space="preserve"> (</w:t>
      </w:r>
      <w:r w:rsidRPr="007075A9">
        <w:t>Сербия, Черногория и Македония) и латиницы</w:t>
      </w:r>
      <w:r>
        <w:t xml:space="preserve"> (</w:t>
      </w:r>
      <w:r w:rsidRPr="007075A9">
        <w:t>Хорватия, Словения, Босния и Герцеговина). Важно подчеркнуть, что к этим этнолингвистическим особенностям добавлялись и очень существенные различия социально-экономического характера, прежде всего между более развитыми Хорватией и Словенией и менее развитыми остальными частями СФРЮ, которые обостряли и многие социальные противоречия. Например, православные и католики считали, что одной из главных причин высокого уровня безработицы в стране является высокий прирост населения в ее мусульманских областях.</w:t>
      </w:r>
    </w:p>
    <w:p w:rsidR="00102131" w:rsidRDefault="001528CF" w:rsidP="001528CF">
      <w:pPr>
        <w:rPr>
          <w:lang w:val="uk-UA"/>
        </w:rPr>
      </w:pPr>
      <w:r w:rsidRPr="007075A9">
        <w:t>До поры до времени властям СФРЮ удавалось не допускать крайних проявлений национализма и сепаратизма. Однако в 1991</w:t>
      </w:r>
      <w:r>
        <w:t>-</w:t>
      </w:r>
      <w:r w:rsidRPr="007075A9">
        <w:t>1992</w:t>
      </w:r>
      <w:r>
        <w:t xml:space="preserve"> </w:t>
      </w:r>
      <w:r w:rsidRPr="007075A9">
        <w:t xml:space="preserve">гг. этническая нетерпимость, усугублявшаяся тем, что многие границы между союзными республиками были изначально проведены без должного учета национально-этнического состава населения, приобрела очень большой размах, и многие политические партии стали выступать под откровенно националистическими лозунгами. </w:t>
      </w:r>
    </w:p>
    <w:p w:rsidR="001528CF" w:rsidRDefault="001528CF" w:rsidP="001528CF">
      <w:r w:rsidRPr="007075A9">
        <w:t>В результате именно в эти годы произошел распад СФРЮ: в 1991</w:t>
      </w:r>
      <w:r>
        <w:t xml:space="preserve"> </w:t>
      </w:r>
      <w:r w:rsidRPr="007075A9">
        <w:t>г. из нее выделились Словения, Хорватия, Босния и Герцеговина, Македония, а в 1992</w:t>
      </w:r>
      <w:r>
        <w:t xml:space="preserve"> </w:t>
      </w:r>
      <w:r w:rsidRPr="007075A9">
        <w:t xml:space="preserve">г. сформировалась новая югославская федерация </w:t>
      </w:r>
      <w:r>
        <w:t>-</w:t>
      </w:r>
      <w:r w:rsidRPr="007075A9">
        <w:t xml:space="preserve"> Союзная Республика Югославия</w:t>
      </w:r>
      <w:r>
        <w:t xml:space="preserve"> (</w:t>
      </w:r>
      <w:r w:rsidRPr="007075A9">
        <w:t>СРЮ), в которую вошли Сербия и Черногория</w:t>
      </w:r>
      <w:r>
        <w:t xml:space="preserve"> (рис.1</w:t>
      </w:r>
      <w:r w:rsidRPr="007075A9">
        <w:t xml:space="preserve">0). Этот быстротечный распад СФРЮ протекал в различных формах </w:t>
      </w:r>
      <w:r>
        <w:t>-</w:t>
      </w:r>
      <w:r w:rsidRPr="007075A9">
        <w:t xml:space="preserve"> как относительно мирных</w:t>
      </w:r>
      <w:r>
        <w:t xml:space="preserve"> (</w:t>
      </w:r>
      <w:r w:rsidRPr="007075A9">
        <w:t>Словения, Македония), так и крайне ожесточенных</w:t>
      </w:r>
      <w:r>
        <w:t xml:space="preserve"> (</w:t>
      </w:r>
      <w:r w:rsidRPr="007075A9">
        <w:t>Хорватия, Босния и Герцеговина).</w:t>
      </w:r>
    </w:p>
    <w:p w:rsidR="001528CF" w:rsidRDefault="001528CF" w:rsidP="001528CF">
      <w:r w:rsidRPr="007075A9">
        <w:t>Наиболее мирный характер носило отделение Словении, в ходе которого хотя и не удалось избежать небольшого вооруженного конфликта, но он оказался лишь эпизодом в этом довольно спокойном</w:t>
      </w:r>
      <w:r>
        <w:t xml:space="preserve"> "</w:t>
      </w:r>
      <w:r w:rsidRPr="007075A9">
        <w:t>бракоразводном</w:t>
      </w:r>
      <w:r>
        <w:t xml:space="preserve">" </w:t>
      </w:r>
      <w:r w:rsidRPr="007075A9">
        <w:t>процессе. Да и в дальнейшем каких-либо серьезных политических и тем более военно-политических осложнений здесь не возникало.</w:t>
      </w:r>
    </w:p>
    <w:p w:rsidR="00102131" w:rsidRDefault="001528CF" w:rsidP="001528CF">
      <w:pPr>
        <w:rPr>
          <w:lang w:val="uk-UA"/>
        </w:rPr>
      </w:pPr>
      <w:r w:rsidRPr="007075A9">
        <w:t>Выделение из состава СФРЮ Македонии сопровождалось не военным, а дипломатическим конфликтом. После провозглашения независимости этого государства соседняя Греция отказалась его признать. Дело здесь в том, что до 1912</w:t>
      </w:r>
      <w:r>
        <w:t xml:space="preserve"> </w:t>
      </w:r>
      <w:r w:rsidRPr="007075A9">
        <w:t xml:space="preserve">г. Македония входила в состав Османской империи, а после освобождения от турецкого владычества ее территория была разделена между Грецией, Сербией, Болгарией и Албанией. </w:t>
      </w:r>
    </w:p>
    <w:p w:rsidR="001528CF" w:rsidRDefault="001528CF" w:rsidP="001528CF">
      <w:r w:rsidRPr="007075A9">
        <w:t>Следовательно, независимая Македония, выделившаяся из состава СФРЮ, охватывала только одну из четырех частей этой исторической области, и Греция опасалась, что новое государство предъявит свои права и на ее греческую часть. Поэтому в конечном счете Македония была принята в ООН с формулировкой</w:t>
      </w:r>
      <w:r>
        <w:t xml:space="preserve"> "</w:t>
      </w:r>
      <w:r w:rsidRPr="007075A9">
        <w:t>Прежняя Югославская Республика Македония</w:t>
      </w:r>
      <w:r>
        <w:t>".</w:t>
      </w:r>
    </w:p>
    <w:p w:rsidR="00102131" w:rsidRDefault="001528CF" w:rsidP="001528CF">
      <w:pPr>
        <w:rPr>
          <w:lang w:val="uk-UA"/>
        </w:rPr>
      </w:pPr>
      <w:r w:rsidRPr="007075A9">
        <w:t xml:space="preserve">Гораздо более крупными военно-политическими осложнениями сопровождалось отделение от бывшей СФРЮ Хорватии, в населении которой в начале 1990-х гг. доля сербов превышала 12%, причем некоторые ее области издавна считались исконно сербскими. </w:t>
      </w:r>
    </w:p>
    <w:p w:rsidR="00102131" w:rsidRDefault="001528CF" w:rsidP="001528CF">
      <w:pPr>
        <w:rPr>
          <w:lang w:val="uk-UA"/>
        </w:rPr>
      </w:pPr>
      <w:r w:rsidRPr="007075A9">
        <w:t xml:space="preserve">В первую очередь это относится к так называемой Военной Крайне </w:t>
      </w:r>
      <w:r>
        <w:t>-</w:t>
      </w:r>
      <w:r w:rsidRPr="007075A9">
        <w:t xml:space="preserve"> пограничной области, созданной еще в XVI</w:t>
      </w:r>
      <w:r>
        <w:t>-</w:t>
      </w:r>
      <w:r w:rsidRPr="007075A9">
        <w:t>XVIII</w:t>
      </w:r>
      <w:r>
        <w:t xml:space="preserve"> </w:t>
      </w:r>
      <w:r w:rsidRPr="007075A9">
        <w:t>вв. Австрией и сохранившейся в XIX</w:t>
      </w:r>
      <w:r>
        <w:t xml:space="preserve"> </w:t>
      </w:r>
      <w:r w:rsidRPr="007075A9">
        <w:t xml:space="preserve">в. после образования Австро-Венгрии вдоль границы с Османской империей. </w:t>
      </w:r>
    </w:p>
    <w:p w:rsidR="00102131" w:rsidRDefault="001528CF" w:rsidP="001528CF">
      <w:pPr>
        <w:rPr>
          <w:lang w:val="uk-UA"/>
        </w:rPr>
      </w:pPr>
      <w:r w:rsidRPr="007075A9">
        <w:t>Именно здесь осело много православных сербов, бежавших от преследований турок. Исходя из своего количественного перевеса, эти сербы еще в период существования СФРЮ объявили о создании в пределах Союзной Республики Хорватия своей автономной области Крайна, а после выхода Хорватии из состава СФРЮ в конце 1991</w:t>
      </w:r>
      <w:r>
        <w:t xml:space="preserve"> </w:t>
      </w:r>
      <w:r w:rsidRPr="007075A9">
        <w:t xml:space="preserve">г. провозгласили образование независимой Республики Сербская Крайна с центром в г. Книн, объявив об отделении ее от Хорватии. </w:t>
      </w:r>
    </w:p>
    <w:p w:rsidR="00102131" w:rsidRDefault="001528CF" w:rsidP="001528CF">
      <w:pPr>
        <w:rPr>
          <w:lang w:val="uk-UA"/>
        </w:rPr>
      </w:pPr>
      <w:r w:rsidRPr="007075A9">
        <w:t xml:space="preserve">Однако эта самопровозглашенная республика не была признана ООН, которая направила в Хорватию миротворческий контингент, чтобы предотвратить военное развитие конфликта. </w:t>
      </w:r>
    </w:p>
    <w:p w:rsidR="001528CF" w:rsidRDefault="001528CF" w:rsidP="001528CF">
      <w:r w:rsidRPr="007075A9">
        <w:t>А в 1995</w:t>
      </w:r>
      <w:r>
        <w:t xml:space="preserve"> </w:t>
      </w:r>
      <w:r w:rsidRPr="007075A9">
        <w:t>г. Хорватия, выбрав момент, когда Союзная Республика Югославия была экономически сильно ослаблена жестким эмбарго со стороны стран Запада, ввела в Крайну свои войска, и через несколько дней республика хорватских сербов перестала существовать. В 1998</w:t>
      </w:r>
      <w:r>
        <w:t xml:space="preserve"> </w:t>
      </w:r>
      <w:r w:rsidRPr="007075A9">
        <w:t>г. Хорватия возвратила себе и территорию Восточной Славонии, захваченную сербами еще в 1991</w:t>
      </w:r>
      <w:r>
        <w:t xml:space="preserve"> </w:t>
      </w:r>
      <w:r w:rsidRPr="007075A9">
        <w:t>г. в</w:t>
      </w:r>
      <w:r>
        <w:t xml:space="preserve"> </w:t>
      </w:r>
      <w:r w:rsidRPr="007075A9">
        <w:t>результате кровопролитной военной операции. Такое развитие событий дало повод сербским радикалам обвинить тогдашнего президента СРЮ Слободана Милошевича в</w:t>
      </w:r>
      <w:r>
        <w:t xml:space="preserve"> "</w:t>
      </w:r>
      <w:r w:rsidRPr="007075A9">
        <w:t>предательстве Крайны</w:t>
      </w:r>
      <w:r>
        <w:t>".</w:t>
      </w:r>
    </w:p>
    <w:p w:rsidR="00102131" w:rsidRDefault="001528CF" w:rsidP="001528CF">
      <w:pPr>
        <w:rPr>
          <w:lang w:val="uk-UA"/>
        </w:rPr>
      </w:pPr>
      <w:r w:rsidRPr="007075A9">
        <w:t xml:space="preserve">Ареной еще более непримиримого военно-политического и этнорелигиозного противостояния стала бывшая союзная республика СФРЮ Босния и Герцеговина, которая отличалась самым многонациональным составом населения, что на протяжении многих веков служило первопричиной разного рода этнических конфликтов. </w:t>
      </w:r>
    </w:p>
    <w:p w:rsidR="001528CF" w:rsidRDefault="001528CF" w:rsidP="001528CF">
      <w:r w:rsidRPr="007075A9">
        <w:t>Согласно переписи 1991</w:t>
      </w:r>
      <w:r>
        <w:t xml:space="preserve"> </w:t>
      </w:r>
      <w:r w:rsidRPr="007075A9">
        <w:t>г</w:t>
      </w:r>
      <w:r>
        <w:t>.,</w:t>
      </w:r>
      <w:r w:rsidRPr="007075A9">
        <w:t xml:space="preserve"> сербы составляли 31% ее жителей, мусульмане </w:t>
      </w:r>
      <w:r>
        <w:t>-</w:t>
      </w:r>
      <w:r w:rsidRPr="007075A9">
        <w:t xml:space="preserve"> 44, хорваты </w:t>
      </w:r>
      <w:r>
        <w:t>-</w:t>
      </w:r>
      <w:r w:rsidRPr="007075A9">
        <w:t xml:space="preserve"> 17%, а остальное приходилось на другие этнические группы. После провозглашения независимости Боснии и Герцеговины оказалось, что сербы составляют большинство в ее северных и восточных районах, мусульмане </w:t>
      </w:r>
      <w:r>
        <w:t>-</w:t>
      </w:r>
      <w:r w:rsidRPr="007075A9">
        <w:t xml:space="preserve"> в центральных, а хорваты</w:t>
      </w:r>
      <w:r>
        <w:t>-</w:t>
      </w:r>
      <w:r w:rsidRPr="007075A9">
        <w:t xml:space="preserve"> в западных.</w:t>
      </w:r>
    </w:p>
    <w:p w:rsidR="00102131" w:rsidRDefault="001528CF" w:rsidP="001528CF">
      <w:pPr>
        <w:rPr>
          <w:lang w:val="uk-UA"/>
        </w:rPr>
      </w:pPr>
      <w:r w:rsidRPr="007075A9">
        <w:t xml:space="preserve">Нежелание сербов и хорватов оказаться в мусульманском государстве, а мусульман </w:t>
      </w:r>
      <w:r>
        <w:t>-</w:t>
      </w:r>
      <w:r w:rsidRPr="007075A9">
        <w:t xml:space="preserve"> в христианском с самого начала независимого существования Боснии и Герцеговины привело к конфронтации между ними, которая весной 1992</w:t>
      </w:r>
      <w:r>
        <w:t xml:space="preserve"> </w:t>
      </w:r>
      <w:r w:rsidRPr="007075A9">
        <w:t xml:space="preserve">г. переросла в гражданскую войну. </w:t>
      </w:r>
    </w:p>
    <w:p w:rsidR="00102131" w:rsidRDefault="001528CF" w:rsidP="001528CF">
      <w:pPr>
        <w:rPr>
          <w:lang w:val="uk-UA"/>
        </w:rPr>
      </w:pPr>
      <w:r w:rsidRPr="007075A9">
        <w:t xml:space="preserve">На первом ее этапе победу одержали боснийские сербы, которые, опираясь на дислоцированные в республике силы югославской армии, захватили почти </w:t>
      </w:r>
      <w:r w:rsidRPr="007075A9">
        <w:rPr>
          <w:vertAlign w:val="superscript"/>
        </w:rPr>
        <w:t>3</w:t>
      </w:r>
      <w:r w:rsidRPr="007075A9">
        <w:t>/</w:t>
      </w:r>
      <w:r w:rsidRPr="007075A9">
        <w:rPr>
          <w:vertAlign w:val="subscript"/>
        </w:rPr>
        <w:t>4</w:t>
      </w:r>
      <w:r w:rsidRPr="007075A9">
        <w:t xml:space="preserve"> всей ее территории, начав</w:t>
      </w:r>
      <w:r>
        <w:t xml:space="preserve"> "</w:t>
      </w:r>
      <w:r w:rsidRPr="007075A9">
        <w:t>этнические чистки</w:t>
      </w:r>
      <w:r>
        <w:t xml:space="preserve">" </w:t>
      </w:r>
      <w:r w:rsidRPr="007075A9">
        <w:t xml:space="preserve">в мусульманских районах и фактически превратив мусульманские города в анклавы, со всех сторон окруженные сербскими войсками. </w:t>
      </w:r>
    </w:p>
    <w:p w:rsidR="001528CF" w:rsidRDefault="001528CF" w:rsidP="001528CF">
      <w:r w:rsidRPr="007075A9">
        <w:t xml:space="preserve">Наиболее яркий пример такого рода </w:t>
      </w:r>
      <w:r>
        <w:t>-</w:t>
      </w:r>
      <w:r w:rsidRPr="007075A9">
        <w:t xml:space="preserve"> столица Боснии и Герцеговины Сараево, осада которой сербами длилась более трех лет и стоила жизни десяткам тысяч ее жителей. В результате национально-религиозного размежевания на территории с преобладанием сербского населения была провозглашена Боснийская Республика Сербская. Хорваты и мусульмане сначала также образовали свои республики, но в 1994</w:t>
      </w:r>
      <w:r>
        <w:t xml:space="preserve"> </w:t>
      </w:r>
      <w:r w:rsidRPr="007075A9">
        <w:t>г. на основе антисербского союза создали единую Боснийскую мусульмано-хорватскую федерацию.</w:t>
      </w:r>
    </w:p>
    <w:p w:rsidR="00102131" w:rsidRDefault="001528CF" w:rsidP="001528CF">
      <w:pPr>
        <w:rPr>
          <w:lang w:val="uk-UA"/>
        </w:rPr>
      </w:pPr>
      <w:r w:rsidRPr="007075A9">
        <w:t xml:space="preserve">В это же время в ходе войны наступил перелом не в пользу сербов, который объясняется несколькими причинами. </w:t>
      </w:r>
    </w:p>
    <w:p w:rsidR="00102131" w:rsidRDefault="001528CF" w:rsidP="001528CF">
      <w:pPr>
        <w:rPr>
          <w:lang w:val="uk-UA"/>
        </w:rPr>
      </w:pPr>
      <w:r w:rsidRPr="007075A9">
        <w:t xml:space="preserve">Во-первых, против правительства СРЮ, обвиненного во вмешательстве в дела соседнего государства и вооруженной поддержке борьбы боснийских сербов, Совет Безопасности ООН ввел строгие международные санкции. </w:t>
      </w:r>
    </w:p>
    <w:p w:rsidR="00102131" w:rsidRDefault="001528CF" w:rsidP="001528CF">
      <w:pPr>
        <w:rPr>
          <w:lang w:val="uk-UA"/>
        </w:rPr>
      </w:pPr>
      <w:r w:rsidRPr="007075A9">
        <w:t>Во-вторых, лидер непризнанной Боснийской Республики Сербской Радован Караджич был обвинен в организации</w:t>
      </w:r>
      <w:r>
        <w:t xml:space="preserve"> "</w:t>
      </w:r>
      <w:r w:rsidRPr="007075A9">
        <w:t>этнических чисток</w:t>
      </w:r>
      <w:r>
        <w:t xml:space="preserve">" </w:t>
      </w:r>
      <w:r w:rsidRPr="007075A9">
        <w:t xml:space="preserve">и объявлен военным преступником. </w:t>
      </w:r>
    </w:p>
    <w:p w:rsidR="00102131" w:rsidRDefault="001528CF" w:rsidP="001528CF">
      <w:pPr>
        <w:rPr>
          <w:lang w:val="uk-UA"/>
        </w:rPr>
      </w:pPr>
      <w:r w:rsidRPr="007075A9">
        <w:t xml:space="preserve">В-третьих, западные союзники и многие мусульманские государства начали вооружать армию боснийских мусульман, боеспособность которой благодаря этому заметно возросла. </w:t>
      </w:r>
    </w:p>
    <w:p w:rsidR="001528CF" w:rsidRDefault="001528CF" w:rsidP="001528CF">
      <w:r w:rsidRPr="007075A9">
        <w:t>Наконец, в-четвертых, американские, британские и французские самолеты начали наносить бомбовые удары по позициям боснийских сербов.</w:t>
      </w:r>
    </w:p>
    <w:p w:rsidR="00102131" w:rsidRDefault="001528CF" w:rsidP="001528CF">
      <w:pPr>
        <w:rPr>
          <w:lang w:val="uk-UA"/>
        </w:rPr>
      </w:pPr>
      <w:r w:rsidRPr="007075A9">
        <w:t>Боснийская война завершилась поздней осенью 1995</w:t>
      </w:r>
      <w:r>
        <w:t xml:space="preserve"> </w:t>
      </w:r>
      <w:r w:rsidRPr="007075A9">
        <w:t xml:space="preserve">г. По мирному соглашению Босния и Герцеговина формально сохранила статус независимого государства с единым президентом, парламентом, центральным правительством и другими органами власти. </w:t>
      </w:r>
    </w:p>
    <w:p w:rsidR="00102131" w:rsidRDefault="001528CF" w:rsidP="001528CF">
      <w:pPr>
        <w:rPr>
          <w:lang w:val="uk-UA"/>
        </w:rPr>
      </w:pPr>
      <w:r w:rsidRPr="007075A9">
        <w:t>Но фактически она была разделена на две части. Одну из них образовала мусульмано-хорватская федерация с территорией 26</w:t>
      </w:r>
      <w:r>
        <w:t xml:space="preserve"> </w:t>
      </w:r>
      <w:r w:rsidRPr="007075A9">
        <w:t>тыс. км</w:t>
      </w:r>
      <w:r w:rsidRPr="007075A9">
        <w:rPr>
          <w:vertAlign w:val="superscript"/>
        </w:rPr>
        <w:t>2</w:t>
      </w:r>
      <w:r w:rsidRPr="007075A9">
        <w:t>, населением 2,3</w:t>
      </w:r>
      <w:r>
        <w:t xml:space="preserve"> </w:t>
      </w:r>
      <w:r w:rsidRPr="007075A9">
        <w:t>млн человек и столицей в г. Сараево, которая имеет своего президента, парламент и правительство. На другой части образовалась Республика Сербская с территорией 25</w:t>
      </w:r>
      <w:r>
        <w:t xml:space="preserve"> </w:t>
      </w:r>
      <w:r w:rsidRPr="007075A9">
        <w:t>тыс. км</w:t>
      </w:r>
      <w:r w:rsidRPr="007075A9">
        <w:rPr>
          <w:vertAlign w:val="superscript"/>
        </w:rPr>
        <w:t>2</w:t>
      </w:r>
      <w:r w:rsidRPr="007075A9">
        <w:t>, населением более 1</w:t>
      </w:r>
      <w:r>
        <w:t xml:space="preserve"> </w:t>
      </w:r>
      <w:r w:rsidRPr="007075A9">
        <w:t xml:space="preserve">млн человек и столицей в г. Баня-Лука. </w:t>
      </w:r>
    </w:p>
    <w:p w:rsidR="001528CF" w:rsidRDefault="001528CF" w:rsidP="001528CF">
      <w:r w:rsidRPr="007075A9">
        <w:t>Конфигурация территории Республики Сербской очень причудлива: следуя расселению боснийских сербов, она как бы окаймляет с северной и восточной сторон более компактную территорию мусульмано-хорватской федерации. Республика Сербская также имеет своего президента, свои парламент и правительство.</w:t>
      </w:r>
    </w:p>
    <w:p w:rsidR="00102131" w:rsidRDefault="001528CF" w:rsidP="001528CF">
      <w:pPr>
        <w:rPr>
          <w:lang w:val="uk-UA"/>
        </w:rPr>
      </w:pPr>
      <w:r w:rsidRPr="007075A9">
        <w:t xml:space="preserve">И мусульмано-хорватская федерация, и Республика Сербская относятся к числу самопровозглашенных государств, поскольку ни та, ни другая не признаны ООН. Между ними сохраняются и многие прежние противоречия, в особенности с учетом недостаточно четко определенной пограничной линии. </w:t>
      </w:r>
    </w:p>
    <w:p w:rsidR="001528CF" w:rsidRDefault="001528CF" w:rsidP="001528CF">
      <w:r w:rsidRPr="007075A9">
        <w:t>Так что новых вооруженных конфликтов здесь удается избежать в основном благодаря тому, что еще в конце 1995</w:t>
      </w:r>
      <w:r>
        <w:t xml:space="preserve"> </w:t>
      </w:r>
      <w:r w:rsidRPr="007075A9">
        <w:t>г. в</w:t>
      </w:r>
      <w:r>
        <w:t xml:space="preserve"> </w:t>
      </w:r>
      <w:r w:rsidRPr="007075A9">
        <w:t>Боснию и Герцеговину под флагом миротворчества были введены войска НАТО, а затем и миротворческий контингент ООН; его мандат уже неоднократно продлевался. В состав международных миротворческих сил входят и российские войска.</w:t>
      </w:r>
    </w:p>
    <w:p w:rsidR="00102131" w:rsidRDefault="001528CF" w:rsidP="001528CF">
      <w:pPr>
        <w:rPr>
          <w:lang w:val="uk-UA"/>
        </w:rPr>
      </w:pPr>
      <w:r w:rsidRPr="007075A9">
        <w:t xml:space="preserve">Однако все это </w:t>
      </w:r>
      <w:r>
        <w:t>-</w:t>
      </w:r>
      <w:r w:rsidRPr="007075A9">
        <w:t xml:space="preserve"> только видимая стабилизация обстановки, которая не решила главных спорных вопросов. Например, миротворческие силы не смогли обеспечить возвращение беженцев к местам их прежнего проживания. А ведь это едва ли не главная задача демократизации жизни в Боснии и Герцеговине. </w:t>
      </w:r>
    </w:p>
    <w:p w:rsidR="001528CF" w:rsidRDefault="001528CF" w:rsidP="001528CF">
      <w:r w:rsidRPr="007075A9">
        <w:t>По данным ООН, численность беженцев на территории всей бывшей СФРЮ составила 2,3</w:t>
      </w:r>
      <w:r>
        <w:t xml:space="preserve"> </w:t>
      </w:r>
      <w:r w:rsidRPr="007075A9">
        <w:t>млн</w:t>
      </w:r>
      <w:r w:rsidR="00102131">
        <w:rPr>
          <w:lang w:val="uk-UA"/>
        </w:rPr>
        <w:t>.</w:t>
      </w:r>
      <w:r w:rsidRPr="007075A9">
        <w:t xml:space="preserve"> человек, причем подавляющее большинство из них приходится как раз на Боснию и Герцеговину</w:t>
      </w:r>
      <w:r>
        <w:t xml:space="preserve"> (рис.1</w:t>
      </w:r>
      <w:r w:rsidRPr="007075A9">
        <w:t>). А вернулось из них всего около 400</w:t>
      </w:r>
      <w:r>
        <w:t xml:space="preserve"> </w:t>
      </w:r>
      <w:r w:rsidRPr="007075A9">
        <w:t>тыс</w:t>
      </w:r>
      <w:r>
        <w:t>.,</w:t>
      </w:r>
      <w:r w:rsidRPr="007075A9">
        <w:t xml:space="preserve"> в том числе в Боснию и Герцеговину немногим более 200</w:t>
      </w:r>
      <w:r>
        <w:t xml:space="preserve"> </w:t>
      </w:r>
      <w:r w:rsidRPr="007075A9">
        <w:t>тыс. Можно добавить, что массовый исход сербов из Сараево привел к тому, что этот некогда многонациональный город фактически превратился в моноэтнический, где доля сербов сократилась до нескольких процентов.</w:t>
      </w:r>
    </w:p>
    <w:p w:rsidR="001B0AF9" w:rsidRDefault="001B0AF9" w:rsidP="001528CF"/>
    <w:p w:rsidR="001528CF" w:rsidRPr="007075A9" w:rsidRDefault="005D2157" w:rsidP="001528C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11.75pt">
            <v:imagedata r:id="rId7" o:title=""/>
          </v:shape>
        </w:pict>
      </w:r>
    </w:p>
    <w:p w:rsidR="001528CF" w:rsidRDefault="001528CF" w:rsidP="001528CF">
      <w:r>
        <w:t>Рис.1</w:t>
      </w:r>
      <w:r w:rsidRPr="007075A9">
        <w:t>. Потоки беженцев на территории бывшей СФРЮ</w:t>
      </w:r>
    </w:p>
    <w:p w:rsidR="001B0AF9" w:rsidRPr="007075A9" w:rsidRDefault="001B0AF9" w:rsidP="001528CF"/>
    <w:p w:rsidR="001528CF" w:rsidRDefault="001528CF" w:rsidP="001528CF">
      <w:r w:rsidRPr="007075A9">
        <w:t>Следующий акт югославской драмы разыгрался уже в конце 1990-х гг. и</w:t>
      </w:r>
      <w:r>
        <w:t xml:space="preserve"> </w:t>
      </w:r>
      <w:r w:rsidRPr="007075A9">
        <w:t>был связан с проблемами исторической области Косово и Метохия, расположенной в южной части Сербии. Эта область занимает 11</w:t>
      </w:r>
      <w:r>
        <w:t xml:space="preserve"> </w:t>
      </w:r>
      <w:r w:rsidRPr="007075A9">
        <w:t>тыс. км</w:t>
      </w:r>
      <w:r w:rsidRPr="007075A9">
        <w:rPr>
          <w:vertAlign w:val="superscript"/>
        </w:rPr>
        <w:t>2</w:t>
      </w:r>
      <w:r w:rsidRPr="007075A9">
        <w:t xml:space="preserve">, а население ее, </w:t>
      </w:r>
      <w:r w:rsidRPr="007075A9">
        <w:rPr>
          <w:vertAlign w:val="superscript"/>
        </w:rPr>
        <w:t>9</w:t>
      </w:r>
      <w:r w:rsidRPr="007075A9">
        <w:t>/</w:t>
      </w:r>
      <w:r w:rsidRPr="007075A9">
        <w:rPr>
          <w:vertAlign w:val="subscript"/>
        </w:rPr>
        <w:t>10</w:t>
      </w:r>
      <w:r w:rsidRPr="007075A9">
        <w:t xml:space="preserve"> которого составляют албанцы-мусульмане, составляет 1,9</w:t>
      </w:r>
      <w:r>
        <w:t xml:space="preserve"> </w:t>
      </w:r>
      <w:r w:rsidRPr="007075A9">
        <w:t>млн</w:t>
      </w:r>
      <w:r w:rsidR="00102131">
        <w:rPr>
          <w:lang w:val="uk-UA"/>
        </w:rPr>
        <w:t>.</w:t>
      </w:r>
      <w:r w:rsidRPr="007075A9">
        <w:t xml:space="preserve"> человек.</w:t>
      </w:r>
    </w:p>
    <w:p w:rsidR="00102131" w:rsidRDefault="001528CF" w:rsidP="001528CF">
      <w:pPr>
        <w:rPr>
          <w:lang w:val="uk-UA"/>
        </w:rPr>
      </w:pPr>
      <w:r w:rsidRPr="007075A9">
        <w:t>Историческая область Косово и Метохия</w:t>
      </w:r>
      <w:r>
        <w:t xml:space="preserve"> (</w:t>
      </w:r>
      <w:r w:rsidRPr="007075A9">
        <w:t xml:space="preserve">Косово занимает ее восточную равнинную, а Метохия </w:t>
      </w:r>
      <w:r>
        <w:t>-</w:t>
      </w:r>
      <w:r w:rsidRPr="007075A9">
        <w:t xml:space="preserve"> западную гористую часть) сыграла огромную роль в становлении сербской государственности. Об этом свидетельствуют и многочисленные историко-архитектурные памятники, дошедшие до наших дней. </w:t>
      </w:r>
    </w:p>
    <w:p w:rsidR="00102131" w:rsidRDefault="001528CF" w:rsidP="001528CF">
      <w:pPr>
        <w:rPr>
          <w:lang w:val="uk-UA"/>
        </w:rPr>
      </w:pPr>
      <w:r w:rsidRPr="007075A9">
        <w:t>Однако в XIV</w:t>
      </w:r>
      <w:r>
        <w:t xml:space="preserve"> </w:t>
      </w:r>
      <w:r w:rsidRPr="007075A9">
        <w:t xml:space="preserve">в. ранний расцвет Косово был прерван нашествием турок-османов. Именно здесь, на знаменитом с тех пор Косовом Поле, произошло решающее сражение между войском турецкого султана Мурада I и сербским ополчением, которое было разбито турками. С этого времени земли Косово и Метохии стали приходить в запустение и одновременно заселяться албанцами, принявшими мусульманскую веру. </w:t>
      </w:r>
    </w:p>
    <w:p w:rsidR="00102131" w:rsidRDefault="001528CF" w:rsidP="001528CF">
      <w:pPr>
        <w:rPr>
          <w:lang w:val="uk-UA"/>
        </w:rPr>
      </w:pPr>
      <w:r w:rsidRPr="007075A9">
        <w:t>Постепенно албанцев здесь становилось все больше, и после того как Турция лишилась своих владений в Европе и в 1912</w:t>
      </w:r>
      <w:r>
        <w:t xml:space="preserve"> </w:t>
      </w:r>
      <w:r w:rsidRPr="007075A9">
        <w:t xml:space="preserve">г. была образована независимая Албания, косовские албанцы стали предпринимать попытки воссоединить свои земли с нею. </w:t>
      </w:r>
    </w:p>
    <w:p w:rsidR="001528CF" w:rsidRDefault="001528CF" w:rsidP="001528CF">
      <w:r w:rsidRPr="007075A9">
        <w:t>В какой-то мере они реализовались только в 1941</w:t>
      </w:r>
      <w:r>
        <w:t xml:space="preserve"> </w:t>
      </w:r>
      <w:r w:rsidRPr="007075A9">
        <w:t>г</w:t>
      </w:r>
      <w:r>
        <w:t>.,</w:t>
      </w:r>
      <w:r w:rsidRPr="007075A9">
        <w:t xml:space="preserve"> когда фашистская Германия, оккупировав Югославию, создала</w:t>
      </w:r>
      <w:r>
        <w:t xml:space="preserve"> "</w:t>
      </w:r>
      <w:r w:rsidRPr="007075A9">
        <w:t>Великую Албанию</w:t>
      </w:r>
      <w:r>
        <w:t xml:space="preserve">" </w:t>
      </w:r>
      <w:r w:rsidRPr="007075A9">
        <w:t>в составе Албании, большей части Косово и Метохии и части македонских и черногорских земель с албанским населением.</w:t>
      </w:r>
    </w:p>
    <w:p w:rsidR="00102131" w:rsidRDefault="001528CF" w:rsidP="001528CF">
      <w:pPr>
        <w:rPr>
          <w:lang w:val="uk-UA"/>
        </w:rPr>
      </w:pPr>
      <w:r w:rsidRPr="007075A9">
        <w:t>После Второй мировой войны историческая область Косово и Метохия в составе сначала народной, а затем социалистической федеративной Югославии с самого начала получила довольно широкую автономию, а по конституции 1974</w:t>
      </w:r>
      <w:r>
        <w:t xml:space="preserve"> </w:t>
      </w:r>
      <w:r w:rsidRPr="007075A9">
        <w:t>г. этот автономный край фактически стал самостоятельным субъектом федерации с очень широкими правами</w:t>
      </w:r>
      <w:r>
        <w:t xml:space="preserve"> (</w:t>
      </w:r>
      <w:r w:rsidRPr="007075A9">
        <w:t xml:space="preserve">за исключением права выйти из состава Сербии). </w:t>
      </w:r>
    </w:p>
    <w:p w:rsidR="00102131" w:rsidRDefault="001528CF" w:rsidP="001528CF">
      <w:pPr>
        <w:rPr>
          <w:lang w:val="uk-UA"/>
        </w:rPr>
      </w:pPr>
      <w:r w:rsidRPr="007075A9">
        <w:t>Однако в начале 1980-х гг</w:t>
      </w:r>
      <w:r>
        <w:t>.,</w:t>
      </w:r>
      <w:r w:rsidRPr="007075A9">
        <w:t xml:space="preserve"> после смерти руководителя страны маршала Тито, албанские национализм и сепаратизм снова усилились, в Косово начались антисербские выступления. В ответ на это в 1989</w:t>
      </w:r>
      <w:r>
        <w:t xml:space="preserve"> </w:t>
      </w:r>
      <w:r w:rsidRPr="007075A9">
        <w:t xml:space="preserve">г. сербские центральные власти фактически упразднили автономию Косово и Метохии. </w:t>
      </w:r>
    </w:p>
    <w:p w:rsidR="001528CF" w:rsidRDefault="001528CF" w:rsidP="001528CF">
      <w:r w:rsidRPr="007075A9">
        <w:t>Однако эта акция еще более обострила обстановку в крае, а она усугублялась и тем, что по всем основным экономическим показателям Косово занимало в стране последнее место: его доля в национальном доходе и промышленном производстве составляла всего 2%. Зато по количеству безработных и доле неграмотных Косово занимало первое место.</w:t>
      </w:r>
    </w:p>
    <w:p w:rsidR="00102131" w:rsidRDefault="001528CF" w:rsidP="001528CF">
      <w:pPr>
        <w:rPr>
          <w:lang w:val="uk-UA"/>
        </w:rPr>
      </w:pPr>
      <w:r w:rsidRPr="007075A9">
        <w:t xml:space="preserve">Когда начался распад СФРЮ, косовские албанцы также провозгласили независимость и создали Республику Косово. Поскольку власти Сербии эту республику, естественно, не признали, в крае фактически возникло двоевластие. </w:t>
      </w:r>
    </w:p>
    <w:p w:rsidR="001528CF" w:rsidRDefault="001528CF" w:rsidP="001528CF">
      <w:r w:rsidRPr="007075A9">
        <w:t xml:space="preserve">Готовясь к войне, косовские албанцы создали свою военную организацию </w:t>
      </w:r>
      <w:r>
        <w:t>-</w:t>
      </w:r>
      <w:r w:rsidRPr="007075A9">
        <w:t xml:space="preserve"> Освободительную армию Косово</w:t>
      </w:r>
      <w:r>
        <w:t xml:space="preserve"> (</w:t>
      </w:r>
      <w:r w:rsidRPr="007075A9">
        <w:t>ОАК). Начались нелегальные поставки в Косово оружия из Албании, оттуда же прибывали боевики.</w:t>
      </w:r>
    </w:p>
    <w:p w:rsidR="00102131" w:rsidRDefault="001528CF" w:rsidP="001528CF">
      <w:pPr>
        <w:rPr>
          <w:lang w:val="uk-UA"/>
        </w:rPr>
      </w:pPr>
      <w:r w:rsidRPr="007075A9">
        <w:t>Обстановка особенно обострилась в 1998</w:t>
      </w:r>
      <w:r>
        <w:t xml:space="preserve"> </w:t>
      </w:r>
      <w:r w:rsidRPr="007075A9">
        <w:t>г</w:t>
      </w:r>
      <w:r>
        <w:t>.,</w:t>
      </w:r>
      <w:r w:rsidRPr="007075A9">
        <w:t xml:space="preserve"> когда югославские власти попытались ликвидировать базы ОАК. Западные страны фактически поддержали албанских сепаратистов, открыто заявлявших о своем намерении выйти из состава СРЮ. </w:t>
      </w:r>
    </w:p>
    <w:p w:rsidR="00102131" w:rsidRDefault="001528CF" w:rsidP="001528CF">
      <w:pPr>
        <w:rPr>
          <w:lang w:val="uk-UA"/>
        </w:rPr>
      </w:pPr>
      <w:r w:rsidRPr="007075A9">
        <w:t xml:space="preserve">Начались переговоры с участием разного рода посредников, которые, однако, ни к чему не привели. В результате сербы оказались перед выбором: либо отдать Косово, либо вступить в неравную борьбу с НАТО. </w:t>
      </w:r>
    </w:p>
    <w:p w:rsidR="00102131" w:rsidRDefault="001528CF" w:rsidP="001528CF">
      <w:pPr>
        <w:rPr>
          <w:lang w:val="uk-UA"/>
        </w:rPr>
      </w:pPr>
      <w:r w:rsidRPr="007075A9">
        <w:t xml:space="preserve">Они предпочли второй путь, и тогда без санкции Совета Безопасности ООН страны НАТО начали массированные бомбардировки Югославии, а военные контингенты этого блока фактически оккупировали Косово, разделив территорию края на сферы ответственности. </w:t>
      </w:r>
    </w:p>
    <w:p w:rsidR="00102131" w:rsidRDefault="001528CF" w:rsidP="001528CF">
      <w:pPr>
        <w:rPr>
          <w:lang w:val="uk-UA"/>
        </w:rPr>
      </w:pPr>
      <w:r w:rsidRPr="007075A9">
        <w:t>Так Косово фактически превратилось в протекторат западных стран, находящийся под управлением миссии ООН</w:t>
      </w:r>
      <w:r>
        <w:t xml:space="preserve"> (</w:t>
      </w:r>
      <w:r w:rsidRPr="007075A9">
        <w:t xml:space="preserve">УНМИК) и контролем НАТО. Но албанские националисты продолжали настаивать на полной независимости края, несмотря на резолюцию Совета Безопасности ООН о сохранении территориальной целостности Сербии. </w:t>
      </w:r>
    </w:p>
    <w:p w:rsidR="00102131" w:rsidRDefault="001528CF" w:rsidP="001528CF">
      <w:pPr>
        <w:rPr>
          <w:lang w:val="uk-UA"/>
        </w:rPr>
      </w:pPr>
      <w:r w:rsidRPr="007075A9">
        <w:t xml:space="preserve">При этом они опирались на поддержку США и стран Евросоюза, вмешавшихся в этот, по существу, внутрисербский конфликт, доказывая, что Косово представляет собой уникальный случай и не приведет к цепной реакции в других самопровозглашенных государствах. </w:t>
      </w:r>
    </w:p>
    <w:p w:rsidR="001528CF" w:rsidRDefault="001528CF" w:rsidP="001528CF">
      <w:r w:rsidRPr="007075A9">
        <w:t>Сербия, Россия и многие другие страны выступали против такой политики, нарушающей принцип территориальной целостности государств. Длительные переговоры не дали результатов, и в феврале 2008</w:t>
      </w:r>
      <w:r>
        <w:t xml:space="preserve"> </w:t>
      </w:r>
      <w:r w:rsidRPr="007075A9">
        <w:t>г. парламент Косово в одностороннем порядке принял декларацию о суверенитете. Но ее не приняли Сербия, не желающая терять 15% своей территории, Россия, Китай и десятки других стран мира. Из-за позиции постоянных членов СБ России и Китая у Косово нет шансов на вступление в ООН.</w:t>
      </w:r>
    </w:p>
    <w:p w:rsidR="001528CF" w:rsidRDefault="001528CF" w:rsidP="001528CF">
      <w:r w:rsidRPr="007075A9">
        <w:t>В 2000</w:t>
      </w:r>
      <w:r>
        <w:t>-</w:t>
      </w:r>
      <w:r w:rsidRPr="007075A9">
        <w:t>2002</w:t>
      </w:r>
      <w:r>
        <w:t xml:space="preserve"> </w:t>
      </w:r>
      <w:r w:rsidRPr="007075A9">
        <w:t>гг. на территории бывшей СФРЮ произошло новое обострение внутри</w:t>
      </w:r>
      <w:r>
        <w:t>-</w:t>
      </w:r>
      <w:r w:rsidRPr="007075A9">
        <w:t xml:space="preserve"> и внешнеполитической обстановки. На этот раз оно было связано с Македонией и Черногорией.</w:t>
      </w:r>
    </w:p>
    <w:p w:rsidR="001528CF" w:rsidRDefault="001528CF" w:rsidP="001528CF">
      <w:r w:rsidRPr="007075A9">
        <w:t>Обострение обстановки в Македонии также напрямую связано с Косово.</w:t>
      </w:r>
    </w:p>
    <w:p w:rsidR="00102131" w:rsidRDefault="001528CF" w:rsidP="001528CF">
      <w:pPr>
        <w:rPr>
          <w:lang w:val="uk-UA"/>
        </w:rPr>
      </w:pPr>
      <w:r w:rsidRPr="007075A9">
        <w:t xml:space="preserve">Примерно треть населения Македонии составляют албанцы-мусульмане, компактно проживающие в районах, примыкающих к территориям Албании и Косово. </w:t>
      </w:r>
    </w:p>
    <w:p w:rsidR="00102131" w:rsidRDefault="001528CF" w:rsidP="001528CF">
      <w:pPr>
        <w:rPr>
          <w:lang w:val="uk-UA"/>
        </w:rPr>
      </w:pPr>
      <w:r w:rsidRPr="007075A9">
        <w:t xml:space="preserve">При этом численность и доля албанцев в населении этой страны постепенно возрастают благодаря более высоким темпам естественного прироста, характерным для этой этнической общности, и возросшему в последнее время миграционному притоку. </w:t>
      </w:r>
    </w:p>
    <w:p w:rsidR="00102131" w:rsidRDefault="001528CF" w:rsidP="001528CF">
      <w:pPr>
        <w:rPr>
          <w:lang w:val="uk-UA"/>
        </w:rPr>
      </w:pPr>
      <w:r w:rsidRPr="007075A9">
        <w:t>События, происшедшие здесь весной 2001</w:t>
      </w:r>
      <w:r>
        <w:t xml:space="preserve"> </w:t>
      </w:r>
      <w:r w:rsidRPr="007075A9">
        <w:t>г</w:t>
      </w:r>
      <w:r>
        <w:t>.,</w:t>
      </w:r>
      <w:r w:rsidRPr="007075A9">
        <w:t xml:space="preserve"> когда большие группы албанских боевиков вторглись из Косово в пределы Македонии и стали обстреливать ее населенные пункты, по существу, представляли собой еще одну попытку осуществить старую идею создания</w:t>
      </w:r>
      <w:r>
        <w:t xml:space="preserve"> "</w:t>
      </w:r>
      <w:r w:rsidRPr="007075A9">
        <w:t>Великой Албании</w:t>
      </w:r>
      <w:r>
        <w:t xml:space="preserve">". </w:t>
      </w:r>
      <w:r w:rsidRPr="007075A9">
        <w:t xml:space="preserve">Эти действия внесли разлад во взаимоотношения македонских албанцев и этнических македонцев, которые раньше всегда сосуществовали относительно мирно. </w:t>
      </w:r>
    </w:p>
    <w:p w:rsidR="001528CF" w:rsidRDefault="001528CF" w:rsidP="001528CF">
      <w:r w:rsidRPr="007075A9">
        <w:t>Не только этническое, но и экономическое размежевание между ними усилилось. Местные албанцы также стали требовать самоопределения. Перемирия между албанцами и македонцами заключались и нарушались много раз. В результате НАТО ввела в Македонию свой миротворческий контингент.</w:t>
      </w:r>
    </w:p>
    <w:p w:rsidR="00102131" w:rsidRDefault="001528CF" w:rsidP="001528CF">
      <w:pPr>
        <w:rPr>
          <w:lang w:val="uk-UA"/>
        </w:rPr>
      </w:pPr>
      <w:r w:rsidRPr="007075A9">
        <w:t xml:space="preserve">Обострение отношений между двумя составными частями Союзной Республики Югославии </w:t>
      </w:r>
      <w:r>
        <w:t>-</w:t>
      </w:r>
      <w:r w:rsidRPr="007075A9">
        <w:t xml:space="preserve"> Сербией и Черногорией </w:t>
      </w:r>
      <w:r>
        <w:t>-</w:t>
      </w:r>
      <w:r w:rsidRPr="007075A9">
        <w:t xml:space="preserve"> назревало уже давно. Руководство Черногории стало настаивать даже не на преобразовании федерации в конфедерацию, а на выходе из состава СРЮ и получении полной независимости. Готовился референдум по этому вопросу. Только благодаря усилиям западной дипломатии в начале 2002</w:t>
      </w:r>
      <w:r>
        <w:t xml:space="preserve"> </w:t>
      </w:r>
      <w:r w:rsidRPr="007075A9">
        <w:t xml:space="preserve">г. удалось добиться более или менее компромиссного решения </w:t>
      </w:r>
      <w:r>
        <w:t>-</w:t>
      </w:r>
      <w:r w:rsidRPr="007075A9">
        <w:t xml:space="preserve"> о преобразовании СРЮ в новое государство под названием Сербия и Черногория. </w:t>
      </w:r>
    </w:p>
    <w:p w:rsidR="001528CF" w:rsidRDefault="001528CF" w:rsidP="001528CF">
      <w:r w:rsidRPr="007075A9">
        <w:t>Окончательное оформление конфедерации Сербии и Черногории произошло в конце 2002</w:t>
      </w:r>
      <w:r>
        <w:t xml:space="preserve"> </w:t>
      </w:r>
      <w:r w:rsidRPr="007075A9">
        <w:t>г</w:t>
      </w:r>
      <w:r>
        <w:t>.,</w:t>
      </w:r>
      <w:r w:rsidRPr="007075A9">
        <w:t xml:space="preserve"> а в начале 2003</w:t>
      </w:r>
      <w:r>
        <w:t xml:space="preserve"> </w:t>
      </w:r>
      <w:r w:rsidRPr="007075A9">
        <w:t>г. она стала 45-м членом Совета Европы. Однако новое государство просуществовало только до мая 2008</w:t>
      </w:r>
      <w:r>
        <w:t xml:space="preserve"> </w:t>
      </w:r>
      <w:r w:rsidRPr="007075A9">
        <w:t>г</w:t>
      </w:r>
      <w:r>
        <w:t>.,</w:t>
      </w:r>
      <w:r w:rsidRPr="007075A9">
        <w:t xml:space="preserve"> новое правительство Черногории провело референдум о полном суверенитете, за который проголосовало 55% всех жителей. Так на карте Европы появилось новое государство, а распад Югославии полностью завершился.</w:t>
      </w:r>
    </w:p>
    <w:p w:rsidR="00102131" w:rsidRDefault="001528CF" w:rsidP="001528CF">
      <w:pPr>
        <w:rPr>
          <w:lang w:val="uk-UA"/>
        </w:rPr>
      </w:pPr>
      <w:r w:rsidRPr="007075A9">
        <w:t>Одну из своих работ, посвященных проблемам бывшей СФРЮ, профессор МГУ Э</w:t>
      </w:r>
      <w:r>
        <w:t xml:space="preserve">.Б. </w:t>
      </w:r>
      <w:r w:rsidRPr="007075A9">
        <w:t xml:space="preserve">Валев </w:t>
      </w:r>
      <w:r>
        <w:t>-</w:t>
      </w:r>
      <w:r w:rsidRPr="007075A9">
        <w:t xml:space="preserve"> крупнейший специалист по географии Балканских стран </w:t>
      </w:r>
      <w:r>
        <w:t>-</w:t>
      </w:r>
      <w:r w:rsidRPr="007075A9">
        <w:t xml:space="preserve"> назвал</w:t>
      </w:r>
      <w:r>
        <w:t xml:space="preserve"> "</w:t>
      </w:r>
      <w:r w:rsidRPr="007075A9">
        <w:t>Югославский клубок</w:t>
      </w:r>
      <w:r>
        <w:t xml:space="preserve">". </w:t>
      </w:r>
    </w:p>
    <w:p w:rsidR="001528CF" w:rsidRDefault="001528CF" w:rsidP="001528CF">
      <w:r w:rsidRPr="007075A9">
        <w:t>Действительно, такое словосочетание, пожалуй, более всего подходит для характеристики геополитической и национально-религиозной обстановки, сложившейся в последнее десятилетие в этой части Европы.</w:t>
      </w:r>
    </w:p>
    <w:p w:rsidR="001528CF" w:rsidRDefault="001B0AF9" w:rsidP="001B0AF9">
      <w:pPr>
        <w:pStyle w:val="2"/>
        <w:rPr>
          <w:lang w:val="uk-UA"/>
        </w:rPr>
      </w:pPr>
      <w:r>
        <w:rPr>
          <w:lang w:val="uk-UA"/>
        </w:rPr>
        <w:br w:type="page"/>
      </w:r>
      <w:r w:rsidR="001528CF">
        <w:rPr>
          <w:lang w:val="uk-UA"/>
        </w:rPr>
        <w:t>Литература</w:t>
      </w:r>
    </w:p>
    <w:p w:rsidR="001B0AF9" w:rsidRPr="001B0AF9" w:rsidRDefault="001B0AF9" w:rsidP="001B0AF9">
      <w:pPr>
        <w:rPr>
          <w:lang w:val="uk-UA"/>
        </w:rPr>
      </w:pPr>
    </w:p>
    <w:p w:rsidR="001528CF" w:rsidRDefault="001528CF" w:rsidP="001B0AF9">
      <w:pPr>
        <w:ind w:firstLine="0"/>
      </w:pPr>
      <w:r w:rsidRPr="007075A9">
        <w:t>1. Атцфельд Ж. Воздух войны: по дорогам Хорватии и Боснии и Герцеговины / Жан Атцфельд; пер. с фр</w:t>
      </w:r>
      <w:r>
        <w:t xml:space="preserve">.А. </w:t>
      </w:r>
      <w:r w:rsidRPr="007075A9">
        <w:t>Васильковой; предисл</w:t>
      </w:r>
      <w:r>
        <w:t xml:space="preserve">.В. </w:t>
      </w:r>
      <w:r w:rsidRPr="007075A9">
        <w:t>Лукина. -</w:t>
      </w:r>
      <w:r>
        <w:t xml:space="preserve"> </w:t>
      </w:r>
      <w:r w:rsidRPr="007075A9">
        <w:t>М</w:t>
      </w:r>
      <w:r>
        <w:t>.:</w:t>
      </w:r>
      <w:r w:rsidRPr="007075A9">
        <w:t xml:space="preserve"> Текст: Журн.</w:t>
      </w:r>
      <w:r>
        <w:t xml:space="preserve"> "</w:t>
      </w:r>
      <w:r w:rsidRPr="007075A9">
        <w:t>Дружба народов</w:t>
      </w:r>
      <w:r>
        <w:t xml:space="preserve">", </w:t>
      </w:r>
      <w:r w:rsidRPr="007075A9">
        <w:t>2002. -</w:t>
      </w:r>
      <w:r>
        <w:t xml:space="preserve"> </w:t>
      </w:r>
      <w:r w:rsidRPr="007075A9">
        <w:t>252, [3] с.</w:t>
      </w:r>
      <w:r w:rsidR="001B0AF9">
        <w:t xml:space="preserve"> </w:t>
      </w:r>
      <w:r>
        <w:t>(</w:t>
      </w:r>
      <w:r w:rsidRPr="007075A9">
        <w:t>1348178 - ЦМИР/НФ, 1348179 - АБ).</w:t>
      </w:r>
    </w:p>
    <w:p w:rsidR="001528CF" w:rsidRDefault="001528CF" w:rsidP="001B0AF9">
      <w:pPr>
        <w:ind w:firstLine="0"/>
      </w:pPr>
      <w:r w:rsidRPr="007075A9">
        <w:t>2. Балканский узел, или Россия и</w:t>
      </w:r>
      <w:r>
        <w:t xml:space="preserve"> "</w:t>
      </w:r>
      <w:r w:rsidRPr="007075A9">
        <w:t>югославский фактор</w:t>
      </w:r>
      <w:r>
        <w:t xml:space="preserve">" </w:t>
      </w:r>
      <w:r w:rsidRPr="007075A9">
        <w:t>в контексте политики великих держав на Балканах в XX веке / [Васильева Н</w:t>
      </w:r>
      <w:r>
        <w:t>.В. (</w:t>
      </w:r>
      <w:r w:rsidRPr="007075A9">
        <w:t>рук) и др</w:t>
      </w:r>
      <w:r>
        <w:t>.;</w:t>
      </w:r>
      <w:r w:rsidRPr="007075A9">
        <w:t xml:space="preserve"> редкол</w:t>
      </w:r>
      <w:r>
        <w:t>.:</w:t>
      </w:r>
      <w:r w:rsidRPr="007075A9">
        <w:t xml:space="preserve"> Кольтюков А</w:t>
      </w:r>
      <w:r>
        <w:t>.А. (</w:t>
      </w:r>
      <w:r w:rsidRPr="007075A9">
        <w:t xml:space="preserve">пред) и </w:t>
      </w:r>
      <w:r>
        <w:t>др.]</w:t>
      </w:r>
      <w:r w:rsidRPr="007075A9">
        <w:t>. -</w:t>
      </w:r>
      <w:r>
        <w:t xml:space="preserve"> </w:t>
      </w:r>
      <w:r w:rsidRPr="007075A9">
        <w:t xml:space="preserve">Москва: Звонница-МГ, 2005. </w:t>
      </w:r>
      <w:r>
        <w:t>-</w:t>
      </w:r>
      <w:r w:rsidRPr="007075A9">
        <w:t xml:space="preserve"> 429 с. -</w:t>
      </w:r>
      <w:r>
        <w:t xml:space="preserve"> </w:t>
      </w:r>
      <w:r w:rsidRPr="007075A9">
        <w:t>Библиогр. в конце гл.</w:t>
      </w:r>
      <w:r>
        <w:t xml:space="preserve"> (</w:t>
      </w:r>
      <w:r w:rsidRPr="007075A9">
        <w:t>1380439 - ОХДФ).</w:t>
      </w:r>
    </w:p>
    <w:p w:rsidR="001528CF" w:rsidRDefault="001528CF" w:rsidP="001B0AF9">
      <w:pPr>
        <w:ind w:firstLine="0"/>
      </w:pPr>
      <w:r w:rsidRPr="007075A9">
        <w:t>3. Гуськова Е. Югокризис начал разрастаться с момента его интернационализации / Е. Гуськова</w:t>
      </w:r>
      <w:r>
        <w:t xml:space="preserve"> // </w:t>
      </w:r>
      <w:r w:rsidRPr="007075A9">
        <w:t>Международная жизнь. -</w:t>
      </w:r>
      <w:r>
        <w:t xml:space="preserve"> </w:t>
      </w:r>
      <w:r w:rsidRPr="007075A9">
        <w:t>2006. -</w:t>
      </w:r>
      <w:r>
        <w:t xml:space="preserve"> </w:t>
      </w:r>
      <w:r w:rsidRPr="007075A9">
        <w:t>№ 5. -</w:t>
      </w:r>
      <w:r>
        <w:t xml:space="preserve"> </w:t>
      </w:r>
      <w:r w:rsidRPr="007075A9">
        <w:t>С</w:t>
      </w:r>
      <w:r>
        <w:t>.7</w:t>
      </w:r>
      <w:r w:rsidRPr="007075A9">
        <w:t>3-84.</w:t>
      </w:r>
    </w:p>
    <w:p w:rsidR="001528CF" w:rsidRDefault="001528CF" w:rsidP="001B0AF9">
      <w:pPr>
        <w:ind w:firstLine="0"/>
      </w:pPr>
      <w:r w:rsidRPr="007075A9">
        <w:t>4. Записки по проблемам национальностей: [пер. а англ.</w:t>
      </w:r>
      <w:r>
        <w:t>]</w:t>
      </w:r>
      <w:r w:rsidRPr="007075A9">
        <w:t xml:space="preserve"> / Ассоц. исслед. национальностей</w:t>
      </w:r>
      <w:r>
        <w:t xml:space="preserve"> (</w:t>
      </w:r>
      <w:r w:rsidRPr="007075A9">
        <w:t>Евразия и Вост. Европа). -</w:t>
      </w:r>
      <w:r>
        <w:t xml:space="preserve"> </w:t>
      </w:r>
      <w:r w:rsidRPr="007075A9">
        <w:t>М</w:t>
      </w:r>
      <w:r>
        <w:t>.;</w:t>
      </w:r>
      <w:r w:rsidRPr="007075A9">
        <w:t xml:space="preserve"> Нью-Йорк. Вып</w:t>
      </w:r>
      <w:r>
        <w:t>.2/</w:t>
      </w:r>
      <w:r w:rsidRPr="007075A9">
        <w:t>[ред</w:t>
      </w:r>
      <w:r>
        <w:t>.:</w:t>
      </w:r>
      <w:r w:rsidRPr="007075A9">
        <w:t xml:space="preserve"> Э. Паин, А. Попов]. -</w:t>
      </w:r>
      <w:r>
        <w:t xml:space="preserve"> </w:t>
      </w:r>
      <w:r w:rsidRPr="007075A9">
        <w:t>1993. -</w:t>
      </w:r>
      <w:r>
        <w:t xml:space="preserve"> </w:t>
      </w:r>
      <w:r w:rsidRPr="007075A9">
        <w:t>195 с. -</w:t>
      </w:r>
      <w:r>
        <w:t xml:space="preserve"> </w:t>
      </w:r>
      <w:r w:rsidRPr="007075A9">
        <w:t>Библиогр. в примеч. в конце ст.</w:t>
      </w:r>
      <w:r>
        <w:t xml:space="preserve"> (</w:t>
      </w:r>
      <w:r w:rsidRPr="007075A9">
        <w:t>1270145 - ЧЗ).</w:t>
      </w:r>
    </w:p>
    <w:p w:rsidR="001528CF" w:rsidRDefault="001528CF" w:rsidP="001B0AF9">
      <w:pPr>
        <w:ind w:firstLine="0"/>
      </w:pPr>
      <w:r w:rsidRPr="007075A9">
        <w:t>5. Кондрашов А. Югославия. Огненное десятилетие / А. Кондрашов</w:t>
      </w:r>
      <w:r>
        <w:t xml:space="preserve"> // </w:t>
      </w:r>
      <w:r w:rsidRPr="007075A9">
        <w:t>Эхо планеты. -</w:t>
      </w:r>
      <w:r>
        <w:t xml:space="preserve"> </w:t>
      </w:r>
      <w:r w:rsidRPr="007075A9">
        <w:t xml:space="preserve">2001. </w:t>
      </w:r>
      <w:r>
        <w:t>-</w:t>
      </w:r>
      <w:r w:rsidRPr="007075A9">
        <w:t xml:space="preserve"> № 26. -</w:t>
      </w:r>
      <w:r>
        <w:t xml:space="preserve"> </w:t>
      </w:r>
      <w:r w:rsidRPr="007075A9">
        <w:t>С</w:t>
      </w:r>
      <w:r>
        <w:t>.8</w:t>
      </w:r>
      <w:r w:rsidRPr="007075A9">
        <w:t>-14.</w:t>
      </w:r>
    </w:p>
    <w:p w:rsidR="001528CF" w:rsidRDefault="001528CF" w:rsidP="001B0AF9">
      <w:pPr>
        <w:ind w:firstLine="0"/>
      </w:pPr>
      <w:r w:rsidRPr="007075A9">
        <w:t>6. Лукина Н</w:t>
      </w:r>
      <w:r>
        <w:t xml:space="preserve">.В. </w:t>
      </w:r>
      <w:r w:rsidRPr="007075A9">
        <w:t>Босния и Герцеговина после Дейтона / Н. Лукина</w:t>
      </w:r>
      <w:r>
        <w:t xml:space="preserve"> // </w:t>
      </w:r>
      <w:r w:rsidRPr="007075A9">
        <w:t>Свободная мысль. -</w:t>
      </w:r>
      <w:r>
        <w:t xml:space="preserve"> </w:t>
      </w:r>
      <w:r w:rsidRPr="007075A9">
        <w:t>2006. -</w:t>
      </w:r>
      <w:r>
        <w:t xml:space="preserve"> </w:t>
      </w:r>
      <w:r w:rsidRPr="007075A9">
        <w:t>№ 2. -</w:t>
      </w:r>
      <w:r>
        <w:t xml:space="preserve"> </w:t>
      </w:r>
      <w:r w:rsidRPr="007075A9">
        <w:t>С</w:t>
      </w:r>
      <w:r>
        <w:t>.1</w:t>
      </w:r>
      <w:r w:rsidRPr="007075A9">
        <w:t>25-138.</w:t>
      </w:r>
    </w:p>
    <w:p w:rsidR="001528CF" w:rsidRDefault="001528CF" w:rsidP="001B0AF9">
      <w:pPr>
        <w:ind w:firstLine="0"/>
      </w:pPr>
      <w:r w:rsidRPr="007075A9">
        <w:t>7. Пумпянский А. Братья-враги: Восемь лет</w:t>
      </w:r>
      <w:r>
        <w:t xml:space="preserve"> (</w:t>
      </w:r>
      <w:r w:rsidRPr="007075A9">
        <w:t>и три войны) спустя</w:t>
      </w:r>
      <w:r>
        <w:t>...</w:t>
      </w:r>
      <w:r w:rsidRPr="007075A9">
        <w:t xml:space="preserve"> / А. Пумпянский</w:t>
      </w:r>
      <w:r>
        <w:t xml:space="preserve"> // </w:t>
      </w:r>
      <w:r w:rsidRPr="007075A9">
        <w:t>Новое время. -</w:t>
      </w:r>
      <w:r>
        <w:t xml:space="preserve"> </w:t>
      </w:r>
      <w:r w:rsidRPr="007075A9">
        <w:t>1999. -</w:t>
      </w:r>
      <w:r>
        <w:t xml:space="preserve"> </w:t>
      </w:r>
      <w:r w:rsidRPr="007075A9">
        <w:t>№ 38. -</w:t>
      </w:r>
      <w:r>
        <w:t xml:space="preserve"> </w:t>
      </w:r>
      <w:r w:rsidRPr="007075A9">
        <w:t>С</w:t>
      </w:r>
      <w:r>
        <w:t>.2</w:t>
      </w:r>
      <w:r w:rsidRPr="007075A9">
        <w:t>4-28.</w:t>
      </w:r>
    </w:p>
    <w:p w:rsidR="001528CF" w:rsidRDefault="001528CF" w:rsidP="001B0AF9">
      <w:pPr>
        <w:ind w:firstLine="0"/>
      </w:pPr>
      <w:r w:rsidRPr="007075A9">
        <w:t>8. Романенко С</w:t>
      </w:r>
      <w:r>
        <w:t xml:space="preserve">.А. </w:t>
      </w:r>
      <w:r w:rsidRPr="007075A9">
        <w:t>Югославский рубикон / Сергей Романенко</w:t>
      </w:r>
      <w:r>
        <w:t xml:space="preserve"> // </w:t>
      </w:r>
      <w:r w:rsidRPr="007075A9">
        <w:t>Новое литературное обозрение. -</w:t>
      </w:r>
      <w:r>
        <w:t xml:space="preserve"> </w:t>
      </w:r>
      <w:r w:rsidRPr="007075A9">
        <w:t>2007. -</w:t>
      </w:r>
      <w:r>
        <w:t xml:space="preserve"> </w:t>
      </w:r>
      <w:r w:rsidRPr="007075A9">
        <w:t>№ 1. -</w:t>
      </w:r>
      <w:r>
        <w:t xml:space="preserve"> </w:t>
      </w:r>
      <w:r w:rsidRPr="007075A9">
        <w:t>С</w:t>
      </w:r>
      <w:r>
        <w:t>.1</w:t>
      </w:r>
      <w:r w:rsidRPr="007075A9">
        <w:t>38-163. -</w:t>
      </w:r>
      <w:r>
        <w:t xml:space="preserve"> </w:t>
      </w:r>
      <w:r w:rsidRPr="007075A9">
        <w:t>Библиогр. в сносках.</w:t>
      </w:r>
    </w:p>
    <w:p w:rsidR="001528CF" w:rsidRDefault="001528CF" w:rsidP="001B0AF9">
      <w:pPr>
        <w:ind w:firstLine="0"/>
      </w:pPr>
      <w:r w:rsidRPr="007075A9">
        <w:t>9. Шишов А</w:t>
      </w:r>
      <w:r>
        <w:t xml:space="preserve">.В. </w:t>
      </w:r>
      <w:r w:rsidRPr="007075A9">
        <w:t>Военные конфликты XX века: от Южной Африки до Чечни / А</w:t>
      </w:r>
      <w:r>
        <w:t xml:space="preserve">.В. </w:t>
      </w:r>
      <w:r w:rsidRPr="007075A9">
        <w:t>Шишов. -</w:t>
      </w:r>
      <w:r>
        <w:t xml:space="preserve"> </w:t>
      </w:r>
      <w:r w:rsidRPr="007075A9">
        <w:t>Москва: Вече, 2006. -</w:t>
      </w:r>
      <w:r>
        <w:t xml:space="preserve"> </w:t>
      </w:r>
      <w:r w:rsidRPr="007075A9">
        <w:t>569, [1] с.</w:t>
      </w:r>
      <w:r>
        <w:t>(</w:t>
      </w:r>
      <w:r w:rsidRPr="007075A9">
        <w:t xml:space="preserve">1385147 </w:t>
      </w:r>
      <w:r>
        <w:t>-</w:t>
      </w:r>
      <w:r w:rsidRPr="007075A9">
        <w:t xml:space="preserve"> ЦСС, 1385148 - АБ).</w:t>
      </w:r>
      <w:bookmarkStart w:id="1" w:name="_GoBack"/>
      <w:bookmarkEnd w:id="1"/>
    </w:p>
    <w:sectPr w:rsidR="001528CF" w:rsidSect="001528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14A" w:rsidRDefault="0042414A">
      <w:r>
        <w:separator/>
      </w:r>
    </w:p>
  </w:endnote>
  <w:endnote w:type="continuationSeparator" w:id="0">
    <w:p w:rsidR="0042414A" w:rsidRDefault="0042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8CF" w:rsidRDefault="001528C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8CF" w:rsidRDefault="001528C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14A" w:rsidRDefault="0042414A">
      <w:r>
        <w:separator/>
      </w:r>
    </w:p>
  </w:footnote>
  <w:footnote w:type="continuationSeparator" w:id="0">
    <w:p w:rsidR="0042414A" w:rsidRDefault="00424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8CF" w:rsidRDefault="00C7413B" w:rsidP="001528CF">
    <w:pPr>
      <w:pStyle w:val="a6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1528CF" w:rsidRDefault="001528CF" w:rsidP="001528C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8CF" w:rsidRDefault="001528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8CF"/>
    <w:rsid w:val="00006A0E"/>
    <w:rsid w:val="00007D92"/>
    <w:rsid w:val="00007DD6"/>
    <w:rsid w:val="0001108E"/>
    <w:rsid w:val="000154A0"/>
    <w:rsid w:val="000368CD"/>
    <w:rsid w:val="00053FC4"/>
    <w:rsid w:val="000A02C7"/>
    <w:rsid w:val="000A66BA"/>
    <w:rsid w:val="000A7B2B"/>
    <w:rsid w:val="000B57FA"/>
    <w:rsid w:val="000D1576"/>
    <w:rsid w:val="000F1502"/>
    <w:rsid w:val="00101BB4"/>
    <w:rsid w:val="00101C4A"/>
    <w:rsid w:val="00102131"/>
    <w:rsid w:val="001260B0"/>
    <w:rsid w:val="001528CF"/>
    <w:rsid w:val="00177098"/>
    <w:rsid w:val="00177974"/>
    <w:rsid w:val="00185898"/>
    <w:rsid w:val="001A04C0"/>
    <w:rsid w:val="001B0AF9"/>
    <w:rsid w:val="001B3C31"/>
    <w:rsid w:val="0021342A"/>
    <w:rsid w:val="00264424"/>
    <w:rsid w:val="002719AF"/>
    <w:rsid w:val="00276E07"/>
    <w:rsid w:val="0028334B"/>
    <w:rsid w:val="00297AC6"/>
    <w:rsid w:val="002A04B9"/>
    <w:rsid w:val="002B73F7"/>
    <w:rsid w:val="002C3DBB"/>
    <w:rsid w:val="0036240A"/>
    <w:rsid w:val="003A5FD3"/>
    <w:rsid w:val="003C38C3"/>
    <w:rsid w:val="003C5A06"/>
    <w:rsid w:val="003C6D98"/>
    <w:rsid w:val="003D4D18"/>
    <w:rsid w:val="003D6E52"/>
    <w:rsid w:val="003E37A8"/>
    <w:rsid w:val="003E5B60"/>
    <w:rsid w:val="003F0DC0"/>
    <w:rsid w:val="003F58B5"/>
    <w:rsid w:val="0040126B"/>
    <w:rsid w:val="00403362"/>
    <w:rsid w:val="004152DA"/>
    <w:rsid w:val="00416BD3"/>
    <w:rsid w:val="0042414A"/>
    <w:rsid w:val="004461B8"/>
    <w:rsid w:val="004518C0"/>
    <w:rsid w:val="00480878"/>
    <w:rsid w:val="0048641D"/>
    <w:rsid w:val="00493D59"/>
    <w:rsid w:val="0051502E"/>
    <w:rsid w:val="005218BF"/>
    <w:rsid w:val="00521B94"/>
    <w:rsid w:val="005248C2"/>
    <w:rsid w:val="0053058F"/>
    <w:rsid w:val="005310EF"/>
    <w:rsid w:val="005409E4"/>
    <w:rsid w:val="005477C5"/>
    <w:rsid w:val="00555DE8"/>
    <w:rsid w:val="005741A6"/>
    <w:rsid w:val="005804BD"/>
    <w:rsid w:val="005965AF"/>
    <w:rsid w:val="005B49B6"/>
    <w:rsid w:val="005C43AB"/>
    <w:rsid w:val="005D2157"/>
    <w:rsid w:val="005D7097"/>
    <w:rsid w:val="005E1396"/>
    <w:rsid w:val="005E480A"/>
    <w:rsid w:val="005E4876"/>
    <w:rsid w:val="005E4E0C"/>
    <w:rsid w:val="006002C4"/>
    <w:rsid w:val="00616252"/>
    <w:rsid w:val="006572C2"/>
    <w:rsid w:val="00671901"/>
    <w:rsid w:val="00676D26"/>
    <w:rsid w:val="00693AA2"/>
    <w:rsid w:val="00697E9F"/>
    <w:rsid w:val="006D46D3"/>
    <w:rsid w:val="007000BB"/>
    <w:rsid w:val="007036BB"/>
    <w:rsid w:val="007075A9"/>
    <w:rsid w:val="007224C4"/>
    <w:rsid w:val="00742D31"/>
    <w:rsid w:val="00746716"/>
    <w:rsid w:val="007511CE"/>
    <w:rsid w:val="00753E6D"/>
    <w:rsid w:val="007B793E"/>
    <w:rsid w:val="007D3EFF"/>
    <w:rsid w:val="00866311"/>
    <w:rsid w:val="008832D9"/>
    <w:rsid w:val="00893DD2"/>
    <w:rsid w:val="008A2C82"/>
    <w:rsid w:val="008C1453"/>
    <w:rsid w:val="008D32C1"/>
    <w:rsid w:val="008E2DC4"/>
    <w:rsid w:val="008E4D12"/>
    <w:rsid w:val="00920813"/>
    <w:rsid w:val="00952341"/>
    <w:rsid w:val="00974ACB"/>
    <w:rsid w:val="009A09A1"/>
    <w:rsid w:val="009A6AA7"/>
    <w:rsid w:val="009B18DB"/>
    <w:rsid w:val="009D5AE0"/>
    <w:rsid w:val="00A1477D"/>
    <w:rsid w:val="00A45EFF"/>
    <w:rsid w:val="00A64528"/>
    <w:rsid w:val="00A94137"/>
    <w:rsid w:val="00AA4627"/>
    <w:rsid w:val="00AC6A8B"/>
    <w:rsid w:val="00AF7116"/>
    <w:rsid w:val="00B2017E"/>
    <w:rsid w:val="00B313A4"/>
    <w:rsid w:val="00B43D8C"/>
    <w:rsid w:val="00B61F19"/>
    <w:rsid w:val="00B64048"/>
    <w:rsid w:val="00B70235"/>
    <w:rsid w:val="00BA6FB0"/>
    <w:rsid w:val="00BB3465"/>
    <w:rsid w:val="00BC6648"/>
    <w:rsid w:val="00BD1F65"/>
    <w:rsid w:val="00BD2A7B"/>
    <w:rsid w:val="00C53E8F"/>
    <w:rsid w:val="00C71A16"/>
    <w:rsid w:val="00C7413B"/>
    <w:rsid w:val="00C96DA2"/>
    <w:rsid w:val="00CB49FC"/>
    <w:rsid w:val="00CC1E92"/>
    <w:rsid w:val="00CD070A"/>
    <w:rsid w:val="00CE1E3C"/>
    <w:rsid w:val="00D127F3"/>
    <w:rsid w:val="00D14AD1"/>
    <w:rsid w:val="00D501E6"/>
    <w:rsid w:val="00D634D1"/>
    <w:rsid w:val="00D75377"/>
    <w:rsid w:val="00D8404F"/>
    <w:rsid w:val="00D84DCB"/>
    <w:rsid w:val="00DB0793"/>
    <w:rsid w:val="00DB1645"/>
    <w:rsid w:val="00DC65F5"/>
    <w:rsid w:val="00DD6A71"/>
    <w:rsid w:val="00DF354E"/>
    <w:rsid w:val="00E14CEB"/>
    <w:rsid w:val="00E22C21"/>
    <w:rsid w:val="00E345E3"/>
    <w:rsid w:val="00E5280A"/>
    <w:rsid w:val="00E6158F"/>
    <w:rsid w:val="00E81D9C"/>
    <w:rsid w:val="00E85635"/>
    <w:rsid w:val="00E876AA"/>
    <w:rsid w:val="00EA2D4C"/>
    <w:rsid w:val="00ED10F5"/>
    <w:rsid w:val="00EE47C3"/>
    <w:rsid w:val="00EF44C9"/>
    <w:rsid w:val="00F30A01"/>
    <w:rsid w:val="00F46C29"/>
    <w:rsid w:val="00F96A9E"/>
    <w:rsid w:val="00FD6A3F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9C250B5-D48A-4596-9AB7-C96ACCD6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B793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A02C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D6E5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A02C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A02C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A02C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A02C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A02C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A02C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CB49F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page number"/>
    <w:uiPriority w:val="99"/>
    <w:rsid w:val="000A02C7"/>
  </w:style>
  <w:style w:type="paragraph" w:styleId="a7">
    <w:name w:val="Body Text"/>
    <w:basedOn w:val="a2"/>
    <w:link w:val="aa"/>
    <w:uiPriority w:val="99"/>
    <w:rsid w:val="00A1477D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0A02C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footnote reference"/>
    <w:uiPriority w:val="99"/>
    <w:semiHidden/>
    <w:rsid w:val="000A02C7"/>
    <w:rPr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521B94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8832D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21B94"/>
    <w:pPr>
      <w:ind w:firstLine="0"/>
      <w:jc w:val="left"/>
    </w:pPr>
  </w:style>
  <w:style w:type="paragraph" w:customStyle="1" w:styleId="a">
    <w:name w:val="список ненумерованный"/>
    <w:autoRedefine/>
    <w:uiPriority w:val="99"/>
    <w:rsid w:val="000A02C7"/>
    <w:pPr>
      <w:numPr>
        <w:numId w:val="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A02C7"/>
    <w:pPr>
      <w:numPr>
        <w:numId w:val="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d">
    <w:name w:val="схема"/>
    <w:basedOn w:val="a2"/>
    <w:autoRedefine/>
    <w:uiPriority w:val="99"/>
    <w:rsid w:val="005218BF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e">
    <w:name w:val="ТАБЛИЦА"/>
    <w:next w:val="a2"/>
    <w:autoRedefine/>
    <w:uiPriority w:val="99"/>
    <w:rsid w:val="00AF7116"/>
    <w:pPr>
      <w:spacing w:line="360" w:lineRule="auto"/>
    </w:pPr>
    <w:rPr>
      <w:color w:val="000000"/>
    </w:rPr>
  </w:style>
  <w:style w:type="paragraph" w:customStyle="1" w:styleId="af">
    <w:name w:val="титут"/>
    <w:autoRedefine/>
    <w:uiPriority w:val="99"/>
    <w:rsid w:val="000A02C7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note text"/>
    <w:basedOn w:val="a2"/>
    <w:link w:val="af1"/>
    <w:autoRedefine/>
    <w:uiPriority w:val="99"/>
    <w:semiHidden/>
    <w:rsid w:val="008C1453"/>
    <w:rPr>
      <w:color w:val="000000"/>
      <w:sz w:val="20"/>
      <w:szCs w:val="20"/>
    </w:rPr>
  </w:style>
  <w:style w:type="character" w:customStyle="1" w:styleId="af1">
    <w:name w:val="Текст сноски Знак"/>
    <w:link w:val="af0"/>
    <w:uiPriority w:val="99"/>
    <w:locked/>
    <w:rsid w:val="008C1453"/>
    <w:rPr>
      <w:color w:val="000000"/>
      <w:lang w:val="ru-RU" w:eastAsia="ru-RU"/>
    </w:rPr>
  </w:style>
  <w:style w:type="paragraph" w:styleId="41">
    <w:name w:val="toc 4"/>
    <w:basedOn w:val="a2"/>
    <w:next w:val="a2"/>
    <w:autoRedefine/>
    <w:uiPriority w:val="99"/>
    <w:semiHidden/>
    <w:rsid w:val="000A02C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A02C7"/>
    <w:pPr>
      <w:ind w:left="958"/>
    </w:pPr>
  </w:style>
  <w:style w:type="paragraph" w:customStyle="1" w:styleId="100">
    <w:name w:val="Стиль Оглавление 1 + Первая строка:  0 см"/>
    <w:basedOn w:val="11"/>
    <w:autoRedefine/>
    <w:uiPriority w:val="99"/>
    <w:rsid w:val="000A02C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E4D1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A02C7"/>
    <w:rPr>
      <w:i/>
      <w:iCs/>
    </w:rPr>
  </w:style>
  <w:style w:type="character" w:styleId="af2">
    <w:name w:val="Hyperlink"/>
    <w:uiPriority w:val="99"/>
    <w:rsid w:val="00264424"/>
    <w:rPr>
      <w:color w:val="0000FF"/>
      <w:u w:val="single"/>
    </w:rPr>
  </w:style>
  <w:style w:type="character" w:customStyle="1" w:styleId="12">
    <w:name w:val="Текст Знак1"/>
    <w:link w:val="af3"/>
    <w:uiPriority w:val="99"/>
    <w:locked/>
    <w:rsid w:val="000A02C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0A02C7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5"/>
    <w:uiPriority w:val="99"/>
    <w:semiHidden/>
    <w:locked/>
    <w:rsid w:val="000A02C7"/>
    <w:rPr>
      <w:sz w:val="28"/>
      <w:szCs w:val="28"/>
      <w:lang w:val="ru-RU" w:eastAsia="ru-RU"/>
    </w:rPr>
  </w:style>
  <w:style w:type="paragraph" w:styleId="af5">
    <w:name w:val="footer"/>
    <w:basedOn w:val="a2"/>
    <w:link w:val="13"/>
    <w:uiPriority w:val="99"/>
    <w:semiHidden/>
    <w:rsid w:val="000A02C7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CB49FC"/>
    <w:rPr>
      <w:noProof/>
      <w:kern w:val="16"/>
      <w:sz w:val="28"/>
      <w:szCs w:val="28"/>
      <w:lang w:val="ru-RU" w:eastAsia="ru-RU"/>
    </w:rPr>
  </w:style>
  <w:style w:type="paragraph" w:styleId="af7">
    <w:name w:val="Normal (Web)"/>
    <w:basedOn w:val="a2"/>
    <w:uiPriority w:val="99"/>
    <w:rsid w:val="000A02C7"/>
    <w:pPr>
      <w:spacing w:before="100" w:beforeAutospacing="1" w:after="100" w:afterAutospacing="1"/>
    </w:pPr>
    <w:rPr>
      <w:lang w:val="uk-UA" w:eastAsia="uk-UA"/>
    </w:rPr>
  </w:style>
  <w:style w:type="paragraph" w:customStyle="1" w:styleId="a0">
    <w:name w:val="лит"/>
    <w:autoRedefine/>
    <w:uiPriority w:val="99"/>
    <w:rsid w:val="00B70235"/>
    <w:pPr>
      <w:numPr>
        <w:numId w:val="18"/>
      </w:numPr>
      <w:spacing w:line="360" w:lineRule="auto"/>
      <w:jc w:val="both"/>
    </w:pPr>
    <w:rPr>
      <w:sz w:val="28"/>
      <w:szCs w:val="28"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0A02C7"/>
    <w:rPr>
      <w:b/>
      <w:bCs/>
    </w:rPr>
  </w:style>
  <w:style w:type="character" w:customStyle="1" w:styleId="af8">
    <w:name w:val="номер страницы"/>
    <w:uiPriority w:val="99"/>
    <w:rsid w:val="000A02C7"/>
    <w:rPr>
      <w:sz w:val="28"/>
      <w:szCs w:val="28"/>
    </w:rPr>
  </w:style>
  <w:style w:type="paragraph" w:customStyle="1" w:styleId="22">
    <w:name w:val="Заголовок 2 дипл"/>
    <w:basedOn w:val="a2"/>
    <w:next w:val="af9"/>
    <w:uiPriority w:val="99"/>
    <w:rsid w:val="005741A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9">
    <w:name w:val="Body Text Indent"/>
    <w:basedOn w:val="a2"/>
    <w:link w:val="afa"/>
    <w:uiPriority w:val="99"/>
    <w:rsid w:val="000A02C7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8"/>
      <w:szCs w:val="28"/>
    </w:rPr>
  </w:style>
  <w:style w:type="character" w:styleId="afb">
    <w:name w:val="endnote reference"/>
    <w:uiPriority w:val="99"/>
    <w:semiHidden/>
    <w:rsid w:val="000A02C7"/>
    <w:rPr>
      <w:vertAlign w:val="superscript"/>
    </w:rPr>
  </w:style>
  <w:style w:type="paragraph" w:styleId="23">
    <w:name w:val="Body Text Indent 2"/>
    <w:basedOn w:val="a2"/>
    <w:link w:val="24"/>
    <w:uiPriority w:val="99"/>
    <w:rsid w:val="000A02C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A02C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fc">
    <w:name w:val="endnote text"/>
    <w:basedOn w:val="a2"/>
    <w:link w:val="afd"/>
    <w:uiPriority w:val="99"/>
    <w:semiHidden/>
    <w:rsid w:val="000A02C7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customStyle="1" w:styleId="afe">
    <w:name w:val="Стиль ТАБЛИЦА + Междустр.интервал:  полуторный"/>
    <w:basedOn w:val="ae"/>
    <w:uiPriority w:val="99"/>
    <w:rsid w:val="00CD070A"/>
  </w:style>
  <w:style w:type="paragraph" w:customStyle="1" w:styleId="14">
    <w:name w:val="Стиль ТАБЛИЦА + Междустр.интервал:  полуторный1"/>
    <w:basedOn w:val="ae"/>
    <w:autoRedefine/>
    <w:uiPriority w:val="99"/>
    <w:rsid w:val="00A94137"/>
  </w:style>
  <w:style w:type="table" w:styleId="aff">
    <w:name w:val="Table Grid"/>
    <w:basedOn w:val="a4"/>
    <w:uiPriority w:val="99"/>
    <w:rsid w:val="00416BD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40336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5">
    <w:name w:val="Стиль таблицы1"/>
    <w:uiPriority w:val="99"/>
    <w:rsid w:val="00697E9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416BD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Распад Югославии и его последствия</vt:lpstr>
    </vt:vector>
  </TitlesOfParts>
  <Company>Diapsalmata</Company>
  <LinksUpToDate>false</LinksUpToDate>
  <CharactersWithSpaces>19093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Распад Югославии и его последствия</dc:title>
  <dc:subject/>
  <dc:creator>Diapsalmata</dc:creator>
  <cp:keywords/>
  <dc:description/>
  <cp:lastModifiedBy>admin</cp:lastModifiedBy>
  <cp:revision>2</cp:revision>
  <dcterms:created xsi:type="dcterms:W3CDTF">2014-03-09T04:58:00Z</dcterms:created>
  <dcterms:modified xsi:type="dcterms:W3CDTF">2014-03-09T04:58:00Z</dcterms:modified>
</cp:coreProperties>
</file>