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624C8D" w:rsidRDefault="00624C8D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</w:p>
    <w:p w:rsidR="001E417F" w:rsidRPr="006F489A" w:rsidRDefault="001E417F" w:rsidP="00624C8D">
      <w:pPr>
        <w:pStyle w:val="a7"/>
        <w:suppressAutoHyphens/>
        <w:spacing w:after="0" w:line="360" w:lineRule="auto"/>
        <w:ind w:left="0" w:firstLine="709"/>
        <w:jc w:val="center"/>
        <w:rPr>
          <w:b/>
          <w:caps/>
          <w:sz w:val="28"/>
          <w:szCs w:val="28"/>
        </w:rPr>
      </w:pPr>
      <w:r w:rsidRPr="00624C8D">
        <w:rPr>
          <w:b/>
          <w:caps/>
          <w:sz w:val="28"/>
          <w:szCs w:val="28"/>
        </w:rPr>
        <w:t>Расследование изнасилований</w:t>
      </w:r>
    </w:p>
    <w:p w:rsidR="00F779C1" w:rsidRPr="006F489A" w:rsidRDefault="00F779C1" w:rsidP="00624C8D">
      <w:pPr>
        <w:pStyle w:val="a7"/>
        <w:suppressAutoHyphens/>
        <w:spacing w:after="0" w:line="360" w:lineRule="auto"/>
        <w:ind w:left="0" w:firstLine="709"/>
        <w:jc w:val="both"/>
        <w:rPr>
          <w:b/>
          <w:caps/>
          <w:sz w:val="28"/>
          <w:szCs w:val="28"/>
        </w:rPr>
      </w:pPr>
    </w:p>
    <w:p w:rsidR="001E417F" w:rsidRPr="00624C8D" w:rsidRDefault="00624C8D" w:rsidP="00624C8D">
      <w:pPr>
        <w:pStyle w:val="a5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1E417F" w:rsidRPr="00624C8D">
        <w:rPr>
          <w:szCs w:val="28"/>
        </w:rPr>
        <w:t>Изнасилование</w:t>
      </w:r>
      <w:r>
        <w:rPr>
          <w:szCs w:val="28"/>
        </w:rPr>
        <w:t xml:space="preserve"> </w:t>
      </w:r>
      <w:r w:rsidR="001E417F" w:rsidRPr="00624C8D">
        <w:rPr>
          <w:i/>
          <w:szCs w:val="28"/>
        </w:rPr>
        <w:t xml:space="preserve">– </w:t>
      </w:r>
      <w:r w:rsidR="001E417F" w:rsidRPr="00624C8D">
        <w:rPr>
          <w:szCs w:val="28"/>
        </w:rPr>
        <w:t>это половое сношение с применением физического насилия либо с использованием беспомощного состояния потерпевшего лица (ст.152 УК Украины).</w:t>
      </w:r>
    </w:p>
    <w:p w:rsidR="001E417F" w:rsidRPr="00624C8D" w:rsidRDefault="001E417F" w:rsidP="00624C8D">
      <w:pPr>
        <w:pStyle w:val="a5"/>
        <w:widowControl/>
        <w:suppressAutoHyphens/>
        <w:spacing w:line="360" w:lineRule="auto"/>
        <w:ind w:firstLine="709"/>
        <w:rPr>
          <w:szCs w:val="28"/>
        </w:rPr>
      </w:pPr>
      <w:r w:rsidRPr="00624C8D">
        <w:rPr>
          <w:szCs w:val="28"/>
        </w:rPr>
        <w:t>Краткая уголовно-правовая и криминалистическая характеристика изнасилований.</w:t>
      </w:r>
    </w:p>
    <w:p w:rsidR="001E417F" w:rsidRPr="00624C8D" w:rsidRDefault="001E417F" w:rsidP="00624C8D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i/>
          <w:szCs w:val="28"/>
        </w:rPr>
        <w:t xml:space="preserve">Объект преступления – </w:t>
      </w:r>
      <w:r w:rsidRPr="00624C8D">
        <w:rPr>
          <w:szCs w:val="28"/>
        </w:rPr>
        <w:t>половая свобода или половая неприкосновенность лица.</w:t>
      </w:r>
    </w:p>
    <w:p w:rsidR="001E417F" w:rsidRPr="00624C8D" w:rsidRDefault="001E417F" w:rsidP="00624C8D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  <w:lang w:val="uk-UA"/>
        </w:rPr>
      </w:pPr>
      <w:r w:rsidRPr="00624C8D">
        <w:rPr>
          <w:i/>
          <w:szCs w:val="28"/>
        </w:rPr>
        <w:t xml:space="preserve">Объективная сторона </w:t>
      </w:r>
      <w:r w:rsidRPr="00624C8D">
        <w:rPr>
          <w:szCs w:val="28"/>
        </w:rPr>
        <w:t>изнасилования заключается в половых сношениях, которые совершаются естественным способом: а) с применением физического насилия, б) угрозой его применения, в) с использованием беспомощного состояния потерпевшего лица.</w:t>
      </w:r>
    </w:p>
    <w:p w:rsidR="00624C8D" w:rsidRDefault="001E417F" w:rsidP="00624C8D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i/>
          <w:szCs w:val="28"/>
        </w:rPr>
        <w:t>Субъект преступления</w:t>
      </w:r>
      <w:r w:rsidR="00624C8D">
        <w:rPr>
          <w:i/>
          <w:szCs w:val="28"/>
        </w:rPr>
        <w:t xml:space="preserve"> </w:t>
      </w:r>
      <w:r w:rsidRPr="00624C8D">
        <w:rPr>
          <w:i/>
          <w:szCs w:val="28"/>
        </w:rPr>
        <w:t xml:space="preserve">– </w:t>
      </w:r>
      <w:r w:rsidRPr="00624C8D">
        <w:rPr>
          <w:szCs w:val="28"/>
        </w:rPr>
        <w:t>физическое вменяемое лицо женского или мужского пола, достигшее 14-летнего возраста. Пол лица, непосредственно совершившего преступление, должен быть противоположным полу потерпевшего.</w:t>
      </w:r>
    </w:p>
    <w:p w:rsidR="00624C8D" w:rsidRDefault="001E417F" w:rsidP="00624C8D">
      <w:pPr>
        <w:pStyle w:val="3"/>
        <w:keepNext w:val="0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rPr>
          <w:b w:val="0"/>
          <w:szCs w:val="28"/>
        </w:rPr>
      </w:pPr>
      <w:r w:rsidRPr="00624C8D">
        <w:rPr>
          <w:b w:val="0"/>
          <w:i/>
          <w:szCs w:val="28"/>
        </w:rPr>
        <w:t>Субъективная сторона</w:t>
      </w:r>
      <w:r w:rsidR="00624C8D">
        <w:rPr>
          <w:b w:val="0"/>
          <w:szCs w:val="28"/>
        </w:rPr>
        <w:t xml:space="preserve"> </w:t>
      </w:r>
      <w:r w:rsidRPr="00624C8D">
        <w:rPr>
          <w:b w:val="0"/>
          <w:szCs w:val="28"/>
        </w:rPr>
        <w:t>изнасилования характеризуется только прямым умыслом.</w:t>
      </w:r>
    </w:p>
    <w:p w:rsidR="00624C8D" w:rsidRDefault="001E417F" w:rsidP="00624C8D">
      <w:pPr>
        <w:pStyle w:val="3"/>
        <w:keepNext w:val="0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rPr>
          <w:b w:val="0"/>
          <w:szCs w:val="28"/>
        </w:rPr>
      </w:pPr>
      <w:r w:rsidRPr="00624C8D">
        <w:rPr>
          <w:b w:val="0"/>
          <w:i/>
          <w:szCs w:val="28"/>
        </w:rPr>
        <w:t>Способы совершения изнасилований</w:t>
      </w:r>
      <w:r w:rsidRPr="00624C8D">
        <w:rPr>
          <w:b w:val="0"/>
          <w:szCs w:val="28"/>
        </w:rPr>
        <w:t xml:space="preserve"> включают следующие этары:</w:t>
      </w:r>
    </w:p>
    <w:p w:rsidR="001E417F" w:rsidRPr="00624C8D" w:rsidRDefault="001E417F" w:rsidP="00624C8D">
      <w:pPr>
        <w:pStyle w:val="3"/>
        <w:keepNext w:val="0"/>
        <w:tabs>
          <w:tab w:val="left" w:pos="993"/>
        </w:tabs>
        <w:suppressAutoHyphens/>
        <w:spacing w:line="360" w:lineRule="auto"/>
        <w:rPr>
          <w:b w:val="0"/>
          <w:szCs w:val="28"/>
        </w:rPr>
      </w:pPr>
      <w:r w:rsidRPr="00624C8D">
        <w:rPr>
          <w:b w:val="0"/>
          <w:szCs w:val="28"/>
        </w:rPr>
        <w:tab/>
        <w:t>1. Способы подготовки:</w:t>
      </w:r>
    </w:p>
    <w:p w:rsidR="001E417F" w:rsidRPr="00624C8D" w:rsidRDefault="001E417F" w:rsidP="00624C8D">
      <w:pPr>
        <w:pStyle w:val="a5"/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szCs w:val="28"/>
        </w:rPr>
      </w:pPr>
      <w:r w:rsidRPr="00624C8D">
        <w:rPr>
          <w:szCs w:val="28"/>
        </w:rPr>
        <w:t>ожидание жертвы в малолюдных местах, затем жертву ловят, затаскивают в подвал, парковые насаждения и насилуют;</w:t>
      </w:r>
    </w:p>
    <w:p w:rsidR="001E417F" w:rsidRPr="00624C8D" w:rsidRDefault="001E417F" w:rsidP="00624C8D">
      <w:pPr>
        <w:pStyle w:val="a5"/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szCs w:val="28"/>
        </w:rPr>
      </w:pPr>
      <w:r w:rsidRPr="00624C8D">
        <w:rPr>
          <w:szCs w:val="28"/>
        </w:rPr>
        <w:t>предварительная попытка познакомиться с жертвой, добиться полового сближения по согласию;</w:t>
      </w:r>
    </w:p>
    <w:p w:rsidR="00624C8D" w:rsidRDefault="001E417F" w:rsidP="00624C8D">
      <w:pPr>
        <w:pStyle w:val="a5"/>
        <w:widowControl/>
        <w:numPr>
          <w:ilvl w:val="0"/>
          <w:numId w:val="4"/>
        </w:numPr>
        <w:suppressAutoHyphens/>
        <w:spacing w:line="360" w:lineRule="auto"/>
        <w:ind w:left="0" w:firstLine="709"/>
        <w:rPr>
          <w:szCs w:val="28"/>
        </w:rPr>
      </w:pPr>
      <w:r w:rsidRPr="00624C8D">
        <w:rPr>
          <w:szCs w:val="28"/>
        </w:rPr>
        <w:t>использование обмана, когда преступник завлекает потерпевшую в уединенное место (под предлогом прогуляться, детей – показать животных), либо проникает в квартиру (под видом работника горгаза, электросетей и т.п.).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2. Способы воздействия преступника на жертву:</w:t>
      </w:r>
    </w:p>
    <w:p w:rsidR="001E417F" w:rsidRPr="00624C8D" w:rsidRDefault="001E417F" w:rsidP="00624C8D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совершенные с использованием беспомощного состояния потерпевшего лица (физический недуг, болезнь, старческого или малолетнего возраста, алкогольного или наркотического опьянения);</w:t>
      </w:r>
    </w:p>
    <w:p w:rsidR="00624C8D" w:rsidRDefault="001E417F" w:rsidP="00624C8D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путем приведения потерпевшей в беспомощное состояние (снотворное, алкоголь, лекарства);</w:t>
      </w:r>
    </w:p>
    <w:p w:rsidR="00624C8D" w:rsidRDefault="001E417F" w:rsidP="00624C8D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Путем различного рода физического и психического воздействия. Физическое и психическое насилие (шантаж,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угроза, применение физической силы) направлено на преодоление со стороны женщины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сопротивления, которое должно быть действенным средством защиты, а не притворным. Физическое насилие нередко выражается в побоях,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порезах, укусах, связывании.</w:t>
      </w:r>
    </w:p>
    <w:p w:rsidR="001E417F" w:rsidRPr="00624C8D" w:rsidRDefault="001E417F" w:rsidP="00624C8D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i/>
          <w:szCs w:val="28"/>
        </w:rPr>
        <w:t xml:space="preserve">Типичные следы преступления </w:t>
      </w:r>
      <w:r w:rsidRPr="00624C8D">
        <w:rPr>
          <w:szCs w:val="28"/>
        </w:rPr>
        <w:t>возникают:</w:t>
      </w:r>
    </w:p>
    <w:p w:rsidR="001E417F" w:rsidRP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- на теле и одежде потерпевшей (следы крови, спермы, почвы, растительных объектов, телесные повреждения, разрывы одежды);</w:t>
      </w:r>
    </w:p>
    <w:p w:rsidR="001E417F" w:rsidRP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- на месте совершения преступления (нарушения в жилой обстановке, отпечатки пальцев, следы обуви на грунте и др.)</w:t>
      </w:r>
    </w:p>
    <w:p w:rsidR="00624C8D" w:rsidRDefault="001E417F" w:rsidP="00624C8D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624C8D">
        <w:rPr>
          <w:color w:val="000000"/>
          <w:szCs w:val="28"/>
        </w:rPr>
        <w:t>- на теле и одежде насильника (царапины, укусы, образованные при сопротивлении потерпевшей, наслоения волокон от одежды жертвы и др.).</w:t>
      </w:r>
    </w:p>
    <w:p w:rsidR="00624C8D" w:rsidRDefault="001E417F" w:rsidP="00624C8D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624C8D">
        <w:rPr>
          <w:color w:val="000000"/>
          <w:szCs w:val="28"/>
        </w:rPr>
        <w:t>Кроме того, почти всегда остаются идеальные следы, поскольку потерпевшая обычно может достаточно подробно описать внешность преступника и его одежду.</w:t>
      </w:r>
    </w:p>
    <w:p w:rsid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Особенности возбуждения уголовного дела. Типовые следственные версии.</w:t>
      </w:r>
    </w:p>
    <w:p w:rsidR="001E417F" w:rsidRPr="00624C8D" w:rsidRDefault="001E417F" w:rsidP="00624C8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 xml:space="preserve">Согласно ч. 1 ст.152 УК дело об изнасиловании возбуждается по заявлению потерпевшей и не может быть прекращено впоследствии за примирением сторон. </w:t>
      </w:r>
      <w:r w:rsidRPr="00624C8D">
        <w:rPr>
          <w:color w:val="000000"/>
          <w:szCs w:val="28"/>
        </w:rPr>
        <w:t>При наличии отягчающих обстоятельств поводом для возбуждения уголовного дела могут быть заявление родственников потерпевшей, сообщение медицинского учреждения, непосредственное обнаружение признаков преступления следователем или органами дознания и т. д.</w:t>
      </w:r>
    </w:p>
    <w:p w:rsidR="00624C8D" w:rsidRDefault="001E417F" w:rsidP="00624C8D">
      <w:pPr>
        <w:tabs>
          <w:tab w:val="left" w:pos="993"/>
        </w:tabs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Если преступление совершено неизвестным, внезапно, при обстоятельствах, исключающих сомнение в достоверности заявления, уголовное дело возбуждается сразу.</w:t>
      </w:r>
    </w:p>
    <w:p w:rsid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Если после преступления прошло время, преступник знаком с потерпевшей, то проводится предварительная проверка. Выдвинутые типичные версии проверяются в ходе предварительной проверки заявления потерпевшей.</w:t>
      </w:r>
    </w:p>
    <w:p w:rsidR="001E417F" w:rsidRP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i/>
          <w:sz w:val="28"/>
          <w:szCs w:val="28"/>
        </w:rPr>
        <w:t>Первоначальный материал</w:t>
      </w:r>
      <w:r w:rsidRPr="00624C8D">
        <w:rPr>
          <w:rFonts w:ascii="Times New Roman" w:hAnsi="Times New Roman"/>
          <w:sz w:val="28"/>
          <w:szCs w:val="28"/>
        </w:rPr>
        <w:t>, необходимый для возбуждения уголовного дела, включает:</w:t>
      </w:r>
    </w:p>
    <w:p w:rsid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1) Заявление потерпевшей, содержащее: предупреждение об уголовной ответственности за заведомо ложный донос; изложение обстоятельств происшедшего; четко выраженную просьбу о привлечении насильника к уголовной ответственности; разъяснение того, что после возбуждения уголовного дела оно не может быть прекращено за примирением потерпевшей с лицом, совершившим изнасилование.</w:t>
      </w:r>
    </w:p>
    <w:p w:rsidR="001E417F" w:rsidRP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2) Объяснения потерпевшей об обстоятельствах происшедшего. При проверке заявления необходимо выдвинуть</w:t>
      </w:r>
      <w:r w:rsidR="00624C8D">
        <w:rPr>
          <w:rFonts w:ascii="Times New Roman" w:hAnsi="Times New Roman"/>
          <w:sz w:val="28"/>
          <w:szCs w:val="28"/>
        </w:rPr>
        <w:t xml:space="preserve"> </w:t>
      </w:r>
      <w:r w:rsidRPr="00624C8D">
        <w:rPr>
          <w:rFonts w:ascii="Times New Roman" w:hAnsi="Times New Roman"/>
          <w:sz w:val="28"/>
          <w:szCs w:val="28"/>
        </w:rPr>
        <w:t>обоснованные</w:t>
      </w:r>
      <w:r w:rsidR="00624C8D">
        <w:rPr>
          <w:rFonts w:ascii="Times New Roman" w:hAnsi="Times New Roman"/>
          <w:sz w:val="28"/>
          <w:szCs w:val="28"/>
        </w:rPr>
        <w:t xml:space="preserve"> </w:t>
      </w:r>
      <w:r w:rsidRPr="00624C8D">
        <w:rPr>
          <w:rFonts w:ascii="Times New Roman" w:hAnsi="Times New Roman"/>
          <w:sz w:val="28"/>
          <w:szCs w:val="28"/>
        </w:rPr>
        <w:t>версии относительно самого</w:t>
      </w:r>
      <w:r w:rsidR="00624C8D">
        <w:rPr>
          <w:rFonts w:ascii="Times New Roman" w:hAnsi="Times New Roman"/>
          <w:sz w:val="28"/>
          <w:szCs w:val="28"/>
        </w:rPr>
        <w:t xml:space="preserve"> </w:t>
      </w:r>
      <w:r w:rsidRPr="00624C8D">
        <w:rPr>
          <w:rFonts w:ascii="Times New Roman" w:hAnsi="Times New Roman"/>
          <w:sz w:val="28"/>
          <w:szCs w:val="28"/>
        </w:rPr>
        <w:t>факта изнасилования, его обстоятельств и личности подозреваемого.</w:t>
      </w:r>
    </w:p>
    <w:p w:rsidR="001E417F" w:rsidRP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3) Акт судебно-медицинского исследования, в котором отражается: наличие следов полового сношения (спермы); наличие характерных телесных повреждений на теле потерпевшей, свидетельствующих о борьбе и самообороне (кровоподтеки, ссадины, царапины). Этот документ содержит основания для возбуждения головного дела.</w:t>
      </w:r>
    </w:p>
    <w:p w:rsid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4) Протокол осмотра места происшествия, содержащий сведения об обстановке совершения преступления и обнаруженных следах.</w:t>
      </w:r>
    </w:p>
    <w:p w:rsidR="001E417F" w:rsidRP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5) Рапорт оперативного работника уголовного розыска о результатах предварительной проверки.</w:t>
      </w:r>
    </w:p>
    <w:p w:rsidR="001E417F" w:rsidRP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i/>
          <w:sz w:val="28"/>
          <w:szCs w:val="28"/>
        </w:rPr>
        <w:t>Типовыми версиями</w:t>
      </w:r>
      <w:r w:rsidRPr="00624C8D">
        <w:rPr>
          <w:rFonts w:ascii="Times New Roman" w:hAnsi="Times New Roman"/>
          <w:sz w:val="28"/>
          <w:szCs w:val="28"/>
        </w:rPr>
        <w:t xml:space="preserve"> являются:</w:t>
      </w:r>
    </w:p>
    <w:p w:rsidR="001E417F" w:rsidRP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Изнасилование имело место: а) при обстоятельствах и лицом, о которых показывает потерпевшая; б) при других обстоятельствах или иным лицом.</w:t>
      </w:r>
    </w:p>
    <w:p w:rsidR="001E417F" w:rsidRPr="00624C8D" w:rsidRDefault="001E417F" w:rsidP="00624C8D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C8D">
        <w:rPr>
          <w:rFonts w:ascii="Times New Roman" w:hAnsi="Times New Roman"/>
          <w:sz w:val="28"/>
          <w:szCs w:val="28"/>
        </w:rPr>
        <w:t>Изнасилования не было: а) имел место</w:t>
      </w:r>
      <w:r w:rsidR="00624C8D">
        <w:rPr>
          <w:rFonts w:ascii="Times New Roman" w:hAnsi="Times New Roman"/>
          <w:sz w:val="28"/>
          <w:szCs w:val="28"/>
        </w:rPr>
        <w:t xml:space="preserve"> </w:t>
      </w:r>
      <w:r w:rsidRPr="00624C8D">
        <w:rPr>
          <w:rFonts w:ascii="Times New Roman" w:hAnsi="Times New Roman"/>
          <w:sz w:val="28"/>
          <w:szCs w:val="28"/>
        </w:rPr>
        <w:t>добровольный половой акт, заявительница заблуждается в оценке происшедшего (было обольщение); б)</w:t>
      </w:r>
      <w:r w:rsidR="00624C8D">
        <w:rPr>
          <w:rFonts w:ascii="Times New Roman" w:hAnsi="Times New Roman"/>
          <w:sz w:val="28"/>
          <w:szCs w:val="28"/>
        </w:rPr>
        <w:t xml:space="preserve"> </w:t>
      </w:r>
      <w:r w:rsidRPr="00624C8D">
        <w:rPr>
          <w:rFonts w:ascii="Times New Roman" w:hAnsi="Times New Roman"/>
          <w:sz w:val="28"/>
          <w:szCs w:val="28"/>
        </w:rPr>
        <w:t>половое сношение с точки зрения потерпевшей не было добровольным, однако ее поведение</w:t>
      </w:r>
      <w:r w:rsidR="00624C8D">
        <w:rPr>
          <w:rFonts w:ascii="Times New Roman" w:hAnsi="Times New Roman"/>
          <w:sz w:val="28"/>
          <w:szCs w:val="28"/>
        </w:rPr>
        <w:t xml:space="preserve"> </w:t>
      </w:r>
      <w:r w:rsidRPr="00624C8D">
        <w:rPr>
          <w:rFonts w:ascii="Times New Roman" w:hAnsi="Times New Roman"/>
          <w:sz w:val="28"/>
          <w:szCs w:val="28"/>
        </w:rPr>
        <w:t>давало основание заблуждаться относительно ее намерений (дозволение интимных ласк, недостаточно выраженное сопротивление домогательствам полового акта); в) имел место</w:t>
      </w:r>
      <w:r w:rsidR="00624C8D">
        <w:rPr>
          <w:rFonts w:ascii="Times New Roman" w:hAnsi="Times New Roman"/>
          <w:sz w:val="28"/>
          <w:szCs w:val="28"/>
        </w:rPr>
        <w:t xml:space="preserve"> </w:t>
      </w:r>
      <w:r w:rsidRPr="00624C8D">
        <w:rPr>
          <w:rFonts w:ascii="Times New Roman" w:hAnsi="Times New Roman"/>
          <w:sz w:val="28"/>
          <w:szCs w:val="28"/>
        </w:rPr>
        <w:t>добровольный половой акт, но заявительница воспользовалось ситуацией для оговора партнера и инсценировки насилия (возможно с целью дальнейшего шантажа); г) полового сношения не было, заявление является ложным, а обстановка происшедшего инсценировкой.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Обстоятельства, подлежащие установлению.</w:t>
      </w:r>
    </w:p>
    <w:p w:rsidR="00624C8D" w:rsidRDefault="001E417F" w:rsidP="00624C8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Cs w:val="28"/>
        </w:rPr>
      </w:pPr>
      <w:r w:rsidRPr="00624C8D">
        <w:rPr>
          <w:i/>
          <w:szCs w:val="28"/>
        </w:rPr>
        <w:t>По объекту преступления</w:t>
      </w:r>
      <w:r w:rsidRPr="00624C8D">
        <w:rPr>
          <w:szCs w:val="28"/>
        </w:rPr>
        <w:t xml:space="preserve"> — </w:t>
      </w:r>
      <w:r w:rsidRPr="00624C8D">
        <w:rPr>
          <w:color w:val="000000"/>
          <w:szCs w:val="28"/>
        </w:rPr>
        <w:t>кто потерпевшая; каков ее образ жизни и поведение; не является ли она физически или психически больной, несовершеннолетней, оказывала сопротивление насильнику, каковы последствия изнасилования, не являются ли они особо тяжкими (смерть потерпевшей, тяжкие телесные повреждения, душевное заболевание, заболевание венерической болезнью и т. д.);</w:t>
      </w:r>
    </w:p>
    <w:p w:rsidR="001E417F" w:rsidRPr="00624C8D" w:rsidRDefault="001E417F" w:rsidP="00624C8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624C8D">
        <w:rPr>
          <w:i/>
          <w:szCs w:val="28"/>
        </w:rPr>
        <w:t>По объективной стороне</w:t>
      </w:r>
      <w:r w:rsidRPr="00624C8D">
        <w:rPr>
          <w:szCs w:val="28"/>
        </w:rPr>
        <w:t xml:space="preserve"> </w:t>
      </w:r>
      <w:r w:rsidRPr="00624C8D">
        <w:rPr>
          <w:i/>
          <w:szCs w:val="28"/>
        </w:rPr>
        <w:t xml:space="preserve">преступления </w:t>
      </w:r>
      <w:r w:rsidRPr="00624C8D">
        <w:rPr>
          <w:szCs w:val="28"/>
        </w:rPr>
        <w:t xml:space="preserve">— </w:t>
      </w:r>
      <w:r w:rsidRPr="00624C8D">
        <w:rPr>
          <w:color w:val="000000"/>
          <w:szCs w:val="28"/>
        </w:rPr>
        <w:t>имел ли место факт полового сношения, если да, то когда и где, при каких обстоятельствах, было ли при этом насилие, если да, то в какой конкретно форме оно проявилось (избиение, угроза убийством, приведение в беспомощное состояние),</w:t>
      </w:r>
      <w:r w:rsidR="00624C8D">
        <w:rPr>
          <w:color w:val="000000"/>
          <w:szCs w:val="28"/>
        </w:rPr>
        <w:t xml:space="preserve"> </w:t>
      </w:r>
      <w:r w:rsidRPr="00624C8D">
        <w:rPr>
          <w:szCs w:val="28"/>
        </w:rPr>
        <w:t xml:space="preserve">поведение потерпевшей перед изнасилованием, оказывала ли сопротивление насильнику и каким способом, был ли насильник вооружен, чем именно, </w:t>
      </w:r>
      <w:r w:rsidRPr="00624C8D">
        <w:rPr>
          <w:color w:val="000000"/>
          <w:szCs w:val="28"/>
        </w:rPr>
        <w:t>каков материальный ущерб, причиненный потерпевшей в результате изнасилования, какие обстоятельства способствовали совершению преступления.</w:t>
      </w:r>
    </w:p>
    <w:p w:rsidR="001E417F" w:rsidRPr="00624C8D" w:rsidRDefault="001E417F" w:rsidP="00624C8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624C8D">
        <w:rPr>
          <w:i/>
          <w:szCs w:val="28"/>
        </w:rPr>
        <w:t>По субъекту</w:t>
      </w:r>
      <w:r w:rsidRPr="00624C8D">
        <w:rPr>
          <w:szCs w:val="28"/>
        </w:rPr>
        <w:t xml:space="preserve"> </w:t>
      </w:r>
      <w:r w:rsidRPr="00624C8D">
        <w:rPr>
          <w:i/>
          <w:szCs w:val="28"/>
        </w:rPr>
        <w:t xml:space="preserve">преступления </w:t>
      </w:r>
      <w:r w:rsidRPr="00624C8D">
        <w:rPr>
          <w:szCs w:val="28"/>
        </w:rPr>
        <w:t xml:space="preserve">— </w:t>
      </w:r>
      <w:r w:rsidRPr="00624C8D">
        <w:rPr>
          <w:color w:val="000000"/>
          <w:szCs w:val="28"/>
        </w:rPr>
        <w:t>кто совершил изнасилование, не совершал ли он подобных преступлений прежде, если изнасилование совершено группой, то был ли сговор, какова роль и степень виновности каждого, каковы действия всех участников преступления.</w:t>
      </w:r>
    </w:p>
    <w:p w:rsidR="001E417F" w:rsidRPr="00624C8D" w:rsidRDefault="001E417F" w:rsidP="00624C8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Cs w:val="28"/>
        </w:rPr>
      </w:pPr>
      <w:r w:rsidRPr="00624C8D">
        <w:rPr>
          <w:i/>
          <w:szCs w:val="28"/>
        </w:rPr>
        <w:t>По субъективной стороне</w:t>
      </w:r>
      <w:r w:rsidRPr="00624C8D">
        <w:rPr>
          <w:color w:val="000000"/>
          <w:szCs w:val="28"/>
        </w:rPr>
        <w:t xml:space="preserve"> </w:t>
      </w:r>
      <w:r w:rsidRPr="00624C8D">
        <w:rPr>
          <w:i/>
          <w:szCs w:val="28"/>
        </w:rPr>
        <w:t xml:space="preserve">преступления </w:t>
      </w:r>
      <w:r w:rsidRPr="00624C8D">
        <w:rPr>
          <w:color w:val="000000"/>
          <w:szCs w:val="28"/>
        </w:rPr>
        <w:t>— как и при каких обстоятельствах возник умысел на преступление; о чем существовал сговор между насильниками; как давно, с целью совершения каких преступлений и при каких обстоятельствах возникла организованная преступная группа и др.</w:t>
      </w:r>
    </w:p>
    <w:p w:rsidR="001E417F" w:rsidRPr="00624C8D" w:rsidRDefault="001E417F" w:rsidP="00624C8D">
      <w:pPr>
        <w:pStyle w:val="2"/>
        <w:widowControl/>
        <w:suppressAutoHyphens/>
        <w:spacing w:line="360" w:lineRule="auto"/>
        <w:ind w:right="0" w:firstLine="709"/>
        <w:rPr>
          <w:sz w:val="28"/>
          <w:szCs w:val="28"/>
        </w:rPr>
      </w:pPr>
      <w:r w:rsidRPr="00624C8D">
        <w:rPr>
          <w:sz w:val="28"/>
          <w:szCs w:val="28"/>
        </w:rPr>
        <w:t>Типичные следственные ситуации и следственные действия первоначального этапа расследования.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i/>
          <w:szCs w:val="28"/>
        </w:rPr>
      </w:pPr>
      <w:r w:rsidRPr="00624C8D">
        <w:rPr>
          <w:i/>
          <w:szCs w:val="28"/>
        </w:rPr>
        <w:t>Насильник известен потерпевшей.</w:t>
      </w:r>
    </w:p>
    <w:p w:rsidR="001E417F" w:rsidRPr="00624C8D" w:rsidRDefault="001E417F" w:rsidP="00624C8D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допрос потерпевшей;</w:t>
      </w:r>
    </w:p>
    <w:p w:rsidR="001E417F" w:rsidRPr="00624C8D" w:rsidRDefault="001E417F" w:rsidP="00624C8D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освидетельствование, осмотр и выемка одежды потерпевшей, в которой она была в момент совершения преступления;</w:t>
      </w:r>
    </w:p>
    <w:p w:rsidR="001E417F" w:rsidRPr="00624C8D" w:rsidRDefault="001E417F" w:rsidP="00624C8D">
      <w:pPr>
        <w:numPr>
          <w:ilvl w:val="0"/>
          <w:numId w:val="2"/>
        </w:numPr>
        <w:tabs>
          <w:tab w:val="num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осмотр места происшествия;</w:t>
      </w:r>
    </w:p>
    <w:p w:rsidR="001E417F" w:rsidRPr="00624C8D" w:rsidRDefault="001E417F" w:rsidP="00624C8D">
      <w:pPr>
        <w:numPr>
          <w:ilvl w:val="0"/>
          <w:numId w:val="2"/>
        </w:numPr>
        <w:tabs>
          <w:tab w:val="num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задержание подозреваемого;</w:t>
      </w:r>
    </w:p>
    <w:p w:rsidR="00624C8D" w:rsidRDefault="001E417F" w:rsidP="00624C8D">
      <w:pPr>
        <w:numPr>
          <w:ilvl w:val="0"/>
          <w:numId w:val="2"/>
        </w:numPr>
        <w:tabs>
          <w:tab w:val="num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личный обыск подозреваемого;</w:t>
      </w:r>
    </w:p>
    <w:p w:rsidR="001E417F" w:rsidRPr="00624C8D" w:rsidRDefault="001E417F" w:rsidP="00624C8D">
      <w:pPr>
        <w:numPr>
          <w:ilvl w:val="0"/>
          <w:numId w:val="2"/>
        </w:numPr>
        <w:tabs>
          <w:tab w:val="num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освидетельствование, осмотр и выемка одежды подозреваемого;</w:t>
      </w:r>
    </w:p>
    <w:p w:rsidR="001E417F" w:rsidRPr="00624C8D" w:rsidRDefault="001E417F" w:rsidP="00624C8D">
      <w:pPr>
        <w:numPr>
          <w:ilvl w:val="0"/>
          <w:numId w:val="2"/>
        </w:numPr>
        <w:tabs>
          <w:tab w:val="num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допрос подозреваемого;</w:t>
      </w:r>
    </w:p>
    <w:p w:rsidR="001E417F" w:rsidRPr="00624C8D" w:rsidRDefault="001E417F" w:rsidP="00624C8D">
      <w:pPr>
        <w:numPr>
          <w:ilvl w:val="0"/>
          <w:numId w:val="2"/>
        </w:numPr>
        <w:tabs>
          <w:tab w:val="num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допрос свидетелей;</w:t>
      </w:r>
    </w:p>
    <w:p w:rsidR="00624C8D" w:rsidRDefault="001E417F" w:rsidP="00624C8D">
      <w:pPr>
        <w:numPr>
          <w:ilvl w:val="0"/>
          <w:numId w:val="2"/>
        </w:numPr>
        <w:tabs>
          <w:tab w:val="num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назначение судебно-медицинской и иных экспертиз.</w:t>
      </w:r>
    </w:p>
    <w:p w:rsidR="00624C8D" w:rsidRDefault="001E417F" w:rsidP="00624C8D">
      <w:pPr>
        <w:pStyle w:val="31"/>
        <w:suppressAutoHyphens/>
        <w:spacing w:line="360" w:lineRule="auto"/>
        <w:ind w:firstLine="709"/>
        <w:rPr>
          <w:i/>
          <w:szCs w:val="28"/>
        </w:rPr>
      </w:pPr>
      <w:r w:rsidRPr="00624C8D">
        <w:rPr>
          <w:i/>
          <w:szCs w:val="28"/>
        </w:rPr>
        <w:t>Насильник неизвестен потерпевшей.</w:t>
      </w:r>
    </w:p>
    <w:p w:rsidR="001E417F" w:rsidRPr="00624C8D" w:rsidRDefault="001E417F" w:rsidP="00624C8D">
      <w:pPr>
        <w:pStyle w:val="a3"/>
        <w:widowControl/>
        <w:tabs>
          <w:tab w:val="left" w:pos="2127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-</w:t>
      </w:r>
      <w:r w:rsidRPr="00624C8D">
        <w:rPr>
          <w:szCs w:val="28"/>
        </w:rPr>
        <w:tab/>
        <w:t>немедленный допрос потерпевшей с целью установления обстоятельств преступления и примет насильника, способа его передвижения;</w:t>
      </w:r>
    </w:p>
    <w:p w:rsidR="001E417F" w:rsidRPr="00624C8D" w:rsidRDefault="001E417F" w:rsidP="00624C8D">
      <w:pPr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-</w:t>
      </w:r>
      <w:r w:rsidRPr="00624C8D">
        <w:rPr>
          <w:szCs w:val="28"/>
        </w:rPr>
        <w:tab/>
        <w:t>осмотр места происшествия;</w:t>
      </w:r>
    </w:p>
    <w:p w:rsidR="001E417F" w:rsidRPr="00624C8D" w:rsidRDefault="001E417F" w:rsidP="00624C8D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освидетельствование осмотр и выемка одежды потерпевшей;</w:t>
      </w:r>
    </w:p>
    <w:p w:rsidR="001E417F" w:rsidRPr="00624C8D" w:rsidRDefault="001E417F" w:rsidP="00624C8D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назначение судебно-медицинской экспертизы потерпевшей и иных экспертиз;</w:t>
      </w:r>
    </w:p>
    <w:p w:rsidR="001E417F" w:rsidRPr="00624C8D" w:rsidRDefault="001E417F" w:rsidP="00624C8D">
      <w:pPr>
        <w:tabs>
          <w:tab w:val="left" w:pos="993"/>
          <w:tab w:val="left" w:pos="1134"/>
        </w:tabs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-</w:t>
      </w:r>
      <w:r w:rsidRPr="00624C8D">
        <w:rPr>
          <w:szCs w:val="28"/>
        </w:rPr>
        <w:tab/>
        <w:t>выявление и допрос свидетелей.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Помимо следственных действий проводится немедленный розыск насильника, в том числе его поиск по горячим следам. Если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установить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и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задержать преступника по горячим следам не удалось, проводится комплекс оперативно-розыскных мероприятий: проверка по учетам, составление композиционного портрета или рисованного портрета разыскиваемого,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ориентирование о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случившемся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подразделений милиции др.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Особенности проведения отдельных следственных действий.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i/>
          <w:szCs w:val="28"/>
        </w:rPr>
        <w:t>Допрос потерпевшей.</w:t>
      </w:r>
      <w:r w:rsidRPr="00624C8D">
        <w:rPr>
          <w:szCs w:val="28"/>
        </w:rPr>
        <w:t xml:space="preserve"> Если потерпевшая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в состоянии давать показания и заинтересована в раскрытии преступления,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она должна быть немедленно допрошена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относительно обстоятельств изнасилования,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личности преступника и характера взаимоотношений с ним.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Перед допросом потерпевшей с ней необходимо провести беседу для установления психологического контакта с целью преодоления острого эмоционально-напряженного психологического состояния и получения правдивых показаний. Важно убедить потерпевшую, что от точности и полноты ее показаний зависит успех розыска, изобличения и наказание преступника. Изучается личность допрашиваемой для определения ее правдивости, искренности (неискренности), склонности к фантазированию. Для создания более доверительной обстановки допрос желательно поручить следователю-женщине или мужчине, значительно старше потерпевшей.</w:t>
      </w:r>
    </w:p>
    <w:p w:rsid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При допросе потерпевшей при любой из названных ранее следственных ситуаций необходимо выяснить обстоятельства, предшествовавшие преступлению, действия насильника и потерпевшей в момент совершения преступления и после него.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Относительно обстоятельств расследуемого события: когда, где произошло изнасилование; каким образом потерпевшая оказалась на месте,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где она подверглась изнасилованию; в чем выразилось физическое насилие или угроза, была ли она реализована, каким образом; находилась ли в состоянии алкогольного или наркотического опьянения; оказывала ли потерпевшая сопротивление, если да, то какое; если сопротивления не оказывала, то почему;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какие телесные повреждения причинил потерпевшей насильник; повреждена ли ее одежда, были ли на ней следы крови или иные следы, где эта одежда и в каком она состоянии; обращалась ли потерпевшая в лечебное учреждение, когда, где, к кому, в связи с чем;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Относительно личности насильника: знает ли потерпевшая насильника,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если нет,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то не встречала ли его ранее и если да, то когда, где, при каких обстоятельствах; не знает ли его знакомых; его приметы: общие (возраст, рост, телосложение, цвет волос, глаз и др.) и броские (наличие татуировки, акцента);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какие сведения о себе сообщил преступник до совершения преступления; могли ли на теле насильника в результате сопротивления потерпевшей возникнуть следы, какие именно и где; какие вещи, ценности были похищены преступником после изнасилования и их признаки.</w:t>
      </w:r>
    </w:p>
    <w:p w:rsidR="001E417F" w:rsidRPr="00624C8D" w:rsidRDefault="001E417F" w:rsidP="00624C8D">
      <w:pPr>
        <w:pStyle w:val="a3"/>
        <w:widowControl/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Относительно поведения насильника до,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во время и после изнасилования: как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оказался преступник на месте преступления,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откуда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он пришел или приехал, какой машиной (марка, госномер) управлял преступник; был ли насильник один или с группой лиц,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их приметы, участие в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изнасиловании, содержание разговора; что делал после совершения полового акта, как вел себя с потерпевшей; встречался ли после происшедшего насильник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или кто-либо из его родных и знакомых с потерпевшей с целью склонить к отказу от жалобы или даче ложных показаний.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Относительно возможных источников дополнительной информации: рассказывала ли потерпевшая кому-либо об изнасиловании; кто может знать о расследуемом событии.</w:t>
      </w:r>
    </w:p>
    <w:p w:rsidR="001E417F" w:rsidRPr="00624C8D" w:rsidRDefault="001E417F" w:rsidP="00624C8D">
      <w:pPr>
        <w:pStyle w:val="a3"/>
        <w:widowControl/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Когда преступник известен потерпевшей, то кроме указанных обстоятельств, выясняются: данные о насильнике (фамилию, имя, отчество, возраст, место работы и жительства, семейное положение); с какого времени знает его потерпевшая, встречалась ли до этого, где, когда, по какому поводу, в чьем присутствии; имела ли потерпевшая ранее половую связь,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в том числе с подозреваемым; как вел себя подозреваемый после полового акта, не искал ли он примирения.</w:t>
      </w:r>
    </w:p>
    <w:p w:rsidR="001E417F" w:rsidRPr="00624C8D" w:rsidRDefault="001E417F" w:rsidP="00624C8D">
      <w:pPr>
        <w:pStyle w:val="31"/>
        <w:suppressAutoHyphens/>
        <w:spacing w:line="360" w:lineRule="auto"/>
        <w:ind w:firstLine="709"/>
        <w:rPr>
          <w:szCs w:val="28"/>
        </w:rPr>
      </w:pPr>
      <w:r w:rsidRPr="00624C8D">
        <w:rPr>
          <w:i/>
          <w:szCs w:val="28"/>
        </w:rPr>
        <w:t>Освидетельствование потерпевшей.</w:t>
      </w:r>
      <w:r w:rsidRPr="00624C8D">
        <w:rPr>
          <w:szCs w:val="28"/>
        </w:rPr>
        <w:t xml:space="preserve"> Проводится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независимо от времени, прошедшего после изнасилования.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При освидетельствовании устанавливается наличие следов преступления: телесных повреждений: кровоподтеков,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укусов, царапин; посторонних наслоений на теле (крови,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спермы, волос, пыли, краски, почвы, их микрочастиц), состригаются ногти для последующего исследования подногтевого содержимого потерпевшей, в котором в результате ее сопротивления преступнику могут быть обнаружены частицы кожи, волосы, микроволокна от одежды насильника.</w:t>
      </w:r>
    </w:p>
    <w:p w:rsidR="00624C8D" w:rsidRDefault="001E417F" w:rsidP="00624C8D">
      <w:pPr>
        <w:pStyle w:val="31"/>
        <w:suppressAutoHyphens/>
        <w:spacing w:line="360" w:lineRule="auto"/>
        <w:ind w:firstLine="709"/>
        <w:rPr>
          <w:szCs w:val="28"/>
        </w:rPr>
      </w:pPr>
      <w:r w:rsidRPr="00624C8D">
        <w:rPr>
          <w:i/>
          <w:szCs w:val="28"/>
        </w:rPr>
        <w:t>Осмотр и выемка одежды потерпевшей.</w:t>
      </w:r>
      <w:r w:rsidRPr="00624C8D">
        <w:rPr>
          <w:szCs w:val="28"/>
        </w:rPr>
        <w:t xml:space="preserve"> </w:t>
      </w:r>
      <w:r w:rsidRPr="00624C8D">
        <w:rPr>
          <w:caps/>
          <w:szCs w:val="28"/>
        </w:rPr>
        <w:t>О</w:t>
      </w:r>
      <w:r w:rsidRPr="00624C8D">
        <w:rPr>
          <w:szCs w:val="28"/>
        </w:rPr>
        <w:t>смотром одежды устанавливается наличие следов спермы,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крови и других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выделений насильника, частиц почвы,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растительности,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повреждения,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возникшие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в результате сопротивления потерпевшей. Особое внимание обращается на наличие частиц одежды насильника, характер повреждений. Одежда со следами насилия упаковывается и изымается.</w:t>
      </w:r>
    </w:p>
    <w:p w:rsidR="001E417F" w:rsidRPr="00624C8D" w:rsidRDefault="001E417F" w:rsidP="00624C8D">
      <w:pPr>
        <w:pStyle w:val="31"/>
        <w:suppressAutoHyphens/>
        <w:spacing w:line="360" w:lineRule="auto"/>
        <w:ind w:firstLine="709"/>
        <w:rPr>
          <w:szCs w:val="28"/>
        </w:rPr>
      </w:pPr>
      <w:r w:rsidRPr="00624C8D">
        <w:rPr>
          <w:i/>
          <w:szCs w:val="28"/>
        </w:rPr>
        <w:t>Осмотр места происшествия.</w:t>
      </w:r>
      <w:r w:rsidRPr="00624C8D">
        <w:rPr>
          <w:szCs w:val="28"/>
        </w:rPr>
        <w:t xml:space="preserve"> Желательно к осмотру места происшествия привлечь потерпевшую, которая может помочь в точном его установлении, направлении движения насильника к месту преступления и от него.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Основные объекты поиска и анализа: следы преступления, характерные для насилия и борьбы (беспорядочно разбросанные предметы мебели, смятая постель, разбросанное белье потерпевшей, оторванные пуговицы, обрывки ткани от одежды, вытоптанный участок местности); следы-отображения обуви, рук преступника и потерпевшей; следы выделений человека (кровь, сперма) или его части (волосы); оброненные, брошенные преступником или потерпевшей предметы (окурки, платок, заколка, расческа).</w:t>
      </w:r>
    </w:p>
    <w:p w:rsidR="00624C8D" w:rsidRDefault="001E417F" w:rsidP="00624C8D">
      <w:pPr>
        <w:pStyle w:val="a3"/>
        <w:widowControl/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caps/>
          <w:szCs w:val="28"/>
        </w:rPr>
        <w:t>Д</w:t>
      </w:r>
      <w:r w:rsidRPr="00624C8D">
        <w:rPr>
          <w:szCs w:val="28"/>
        </w:rPr>
        <w:t>ля проверки версии об оговоре и инсценировке изнасилования место происшествия изучается с точки зрения соответствия обстановки объяснениям потерпевшей.</w:t>
      </w:r>
    </w:p>
    <w:p w:rsidR="00624C8D" w:rsidRDefault="001E417F" w:rsidP="00624C8D">
      <w:pPr>
        <w:pStyle w:val="31"/>
        <w:suppressAutoHyphens/>
        <w:spacing w:line="360" w:lineRule="auto"/>
        <w:ind w:firstLine="709"/>
        <w:rPr>
          <w:i/>
          <w:szCs w:val="28"/>
        </w:rPr>
      </w:pPr>
      <w:r w:rsidRPr="00624C8D">
        <w:rPr>
          <w:i/>
          <w:szCs w:val="28"/>
        </w:rPr>
        <w:t>Допрос подозреваемого.</w:t>
      </w:r>
      <w:r w:rsidRPr="00624C8D">
        <w:rPr>
          <w:szCs w:val="28"/>
        </w:rPr>
        <w:t xml:space="preserve"> Допрос подозреваемого должен быть тщательно подготовлен с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учетом всех материалов дела.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У подозреваемого выясняются его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взаимоотношения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с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потерпевшей, включая вопросы о первой и последней встречах между ними, о переписке, общих знакомых и т.д. В процессе допроса выясняются обстоятельства об отдельных сторонах преступления.</w:t>
      </w:r>
    </w:p>
    <w:p w:rsidR="00624C8D" w:rsidRDefault="001E417F" w:rsidP="00624C8D">
      <w:pPr>
        <w:pStyle w:val="a3"/>
        <w:widowControl/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Относительно обстоятельств события: когда,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с какой целью и в связи с чем он встречался с потерпевшей в этот день; сколько времени пробыли вдвоем; что делали, о чем говорили; имел ли место половой акт и если имел, то был ли он добровольным или сопровождался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насилием и каким именно; в чем выражалось сопротивление потерпевшей;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Если подозреваемый отрицает факт встречи, то выясняется, где он находился и что делал в указанное заявительницей время.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При допросе ставятся детализирующие вопросы, выясняются возможные источники, подтверждающие показания подозреваемого.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szCs w:val="28"/>
        </w:rPr>
        <w:t>Относительно взаимоотношений с заявительницей: знаком ли с ней; где при каких обстоятельствах познакомился; вступал ли ранее с заявительницей в половые сношения,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если да, то как часто, когда была последняя встреча; если интимные отношения были прерваны,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то когда, по какой причине, по чьей инициативе; как оценивает свои отношения с заявительницей (простое знакомство, дружеские, интимные, неприязненные и т.д.); кто из общих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знакомых осведомлен об их взаимоотношениях.</w:t>
      </w:r>
    </w:p>
    <w:p w:rsidR="001E417F" w:rsidRPr="00624C8D" w:rsidRDefault="001E417F" w:rsidP="00624C8D">
      <w:pPr>
        <w:pStyle w:val="a3"/>
        <w:widowControl/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В заключение допроса подробно описываются белье,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одежда и обувь, которые были надеты на подозреваемом в указанное время,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выясняется,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когда и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с кем он имел половые сношения в дни, прошедшие после события преступления и т.п.</w:t>
      </w:r>
    </w:p>
    <w:p w:rsidR="001E417F" w:rsidRPr="00624C8D" w:rsidRDefault="001E417F" w:rsidP="00624C8D">
      <w:pPr>
        <w:pStyle w:val="31"/>
        <w:suppressAutoHyphens/>
        <w:spacing w:line="360" w:lineRule="auto"/>
        <w:ind w:firstLine="709"/>
        <w:rPr>
          <w:szCs w:val="28"/>
        </w:rPr>
      </w:pPr>
      <w:r w:rsidRPr="00624C8D">
        <w:rPr>
          <w:i/>
          <w:szCs w:val="28"/>
        </w:rPr>
        <w:t>Обыск по месту жительства подозреваемого.</w:t>
      </w:r>
      <w:r w:rsidRPr="00624C8D">
        <w:rPr>
          <w:szCs w:val="28"/>
        </w:rPr>
        <w:t xml:space="preserve"> Сразу же после допроса обвиняемого у него по месту жительства или работы следует произвести обыск</w:t>
      </w:r>
    </w:p>
    <w:p w:rsidR="001E417F" w:rsidRPr="00624C8D" w:rsidRDefault="001E417F" w:rsidP="00624C8D">
      <w:pPr>
        <w:pStyle w:val="a3"/>
        <w:widowControl/>
        <w:suppressAutoHyphens/>
        <w:spacing w:line="360" w:lineRule="auto"/>
        <w:ind w:left="0" w:firstLine="709"/>
        <w:jc w:val="both"/>
        <w:rPr>
          <w:szCs w:val="28"/>
        </w:rPr>
      </w:pPr>
      <w:r w:rsidRPr="00624C8D">
        <w:rPr>
          <w:szCs w:val="28"/>
        </w:rPr>
        <w:t>Поиску, обнаружению и изъятию при обыске подлежат: белье, одежда, обувь, которые были надеты на подозреваемом в день, относящийся к событию преступления; оружие или его аналоги, применявшиеся подозреваемым для подавления сопротивления потерпевшей; препараты, использованные для введения потерпевшей в бессознательное состояние; документы, предметы, ценности, принадлежащие потерпевшей и указывающие на связь с подозреваемым и т.п.</w:t>
      </w:r>
    </w:p>
    <w:p w:rsid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i/>
          <w:szCs w:val="28"/>
        </w:rPr>
        <w:t xml:space="preserve">Освидетельствование подозреваемого. </w:t>
      </w:r>
      <w:r w:rsidRPr="00624C8D">
        <w:rPr>
          <w:szCs w:val="28"/>
        </w:rPr>
        <w:t>Проводится сразу же после выявления (задержания) подозреваемого и до его допроса. Освидетельствование может проводиться и по прошествии большого промежутка времени, так как и в этом случае могут быть обнаружены следы повреждений, полученных им в результате борьбы с потерпевшей. При освидетельствовании выявлению и фиксации подлежат все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повреждения любой давности и локализации. Кроме того, состригаются волосы с лобка подозреваемого, состригаются ногти вместе с подногтевым содержимым. Эта работа проводится судебным медиком или врачом соответствующего профиля, например, хирургом и относится к судебно-медицинскому освидетельствованию.</w:t>
      </w:r>
      <w:r w:rsidR="00624C8D" w:rsidRPr="00624C8D">
        <w:rPr>
          <w:szCs w:val="28"/>
        </w:rPr>
        <w:t xml:space="preserve"> </w:t>
      </w:r>
      <w:r w:rsidRPr="00624C8D">
        <w:rPr>
          <w:szCs w:val="28"/>
        </w:rPr>
        <w:t>Важно также выявить татуировки,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родинки и другие особые приметы, которые видела потерпевшая и указала при допросе. Такое освидетельствование относится к следственному освидетельствованию и может проводится самим следователем одного пола с подозреваемым.</w:t>
      </w:r>
    </w:p>
    <w:p w:rsidR="001E417F" w:rsidRPr="00624C8D" w:rsidRDefault="001E417F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24C8D">
        <w:rPr>
          <w:i/>
          <w:szCs w:val="28"/>
        </w:rPr>
        <w:t xml:space="preserve">Судебные экспертизы. </w:t>
      </w:r>
      <w:r w:rsidRPr="00624C8D">
        <w:rPr>
          <w:szCs w:val="28"/>
        </w:rPr>
        <w:t>При назначении судебно-медицинской экспертизы потерпевшей перед экспертом ставятся следующие вопросы: нарушена ли девственная плева у потерпевшей и какова давность нарушения; могло ли иметь место нарушение девственной плевы без полового сношения; имела ли потерпевшая в недавнем прошлом половое сношение; если да, то когда именно; нет ли во влагалище или на теле потерпевшей спермы; если да, то какова группа спермы; какие телесные повреждения имеются у потерпевшей, каковы их характер, давность, расположение; характерны ли эти повреждения для насильственного полового сношения; не заражена ли потерпевшая венерической болезнью; если да, то какова давность заражения; нет ли у потерпевшей признаков беременности, если есть, то какова давность беременности.</w:t>
      </w:r>
      <w:r w:rsidR="00624C8D" w:rsidRPr="00624C8D">
        <w:rPr>
          <w:szCs w:val="28"/>
        </w:rPr>
        <w:t xml:space="preserve"> </w:t>
      </w:r>
      <w:r w:rsidRPr="00624C8D">
        <w:rPr>
          <w:szCs w:val="28"/>
        </w:rPr>
        <w:t>Судебно-медицинским экспертным исследованием подозреваемого можно обнаружить на теле не только повреждения,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но и пятна крови и выделений слизистой влагалища потерпевшей. Кроме того, обычно решаются такие вопросы: имеются ли телесные повреждения; каковы их характер,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локализация,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давность возникновения,</w:t>
      </w:r>
      <w:r w:rsidR="00624C8D">
        <w:rPr>
          <w:szCs w:val="28"/>
        </w:rPr>
        <w:t xml:space="preserve"> </w:t>
      </w:r>
      <w:r w:rsidRPr="00624C8D">
        <w:rPr>
          <w:szCs w:val="28"/>
        </w:rPr>
        <w:t>чем они причинены; могли ли эти повреждения быть причинены предметами и при обстоятельствах, указанных потерпевшей.</w:t>
      </w:r>
      <w:r w:rsidR="00624C8D" w:rsidRPr="00624C8D">
        <w:rPr>
          <w:szCs w:val="28"/>
        </w:rPr>
        <w:t xml:space="preserve"> </w:t>
      </w:r>
      <w:r w:rsidRPr="00624C8D">
        <w:rPr>
          <w:szCs w:val="28"/>
        </w:rPr>
        <w:t>Сравнительному экспертному исследованию подлежат образцы крови, спермы и иные объекты-выделения.</w:t>
      </w:r>
    </w:p>
    <w:p w:rsidR="001E417F" w:rsidRPr="00624C8D" w:rsidRDefault="001E417F" w:rsidP="00624C8D">
      <w:pPr>
        <w:pStyle w:val="31"/>
        <w:suppressAutoHyphens/>
        <w:spacing w:line="360" w:lineRule="auto"/>
        <w:ind w:firstLine="709"/>
        <w:rPr>
          <w:szCs w:val="28"/>
        </w:rPr>
      </w:pPr>
      <w:r w:rsidRPr="00624C8D">
        <w:rPr>
          <w:szCs w:val="28"/>
        </w:rPr>
        <w:t>Помимо судебно-медицинской могут быть назначены и другие экспертизы. Трасологическая экспертиза проводится в отношении следов рук, зубов, обуви, пуговиц с целью идентификации подозреваемого, потерпевшей и предметов их одежды. Судебно-биологическая и почвоведческая экспертизы проводятся с целью идентификации участка местности и помещения (подвал, чердак), где было совершено преступление, и частицы почвы или растений с которых были обнаружены на одежде потерпевшей или подозреваемого. Экспертиза волокнистых материалов назначается для установления факта контактного взаимодействия предметов одежды подозреваемого и потерпевшей по наличию взаимопереходящих волокон. Судебно-психиатрическая экспертиза проводится с целью установления у потерпевшей, подозреваемого наличия и характера психического заболевания. Судебно-психологическая экспертиза назначается для выяснения способности несовершеннолетнего обвиняемого с учетом его состояния и психологического развития сознавать свои действия и руководить ими; способности потерпевшей с учетом ее психического состояния, возраста правильно воспринимать важные для дела обстоятельства, понимать характер и значение совершаемых с ней действий, оказывать сопротивление посягательству.</w:t>
      </w:r>
    </w:p>
    <w:p w:rsidR="00F779C1" w:rsidRPr="00624C8D" w:rsidRDefault="00624C8D" w:rsidP="00624C8D">
      <w:pPr>
        <w:suppressAutoHyphens/>
        <w:spacing w:line="360" w:lineRule="auto"/>
        <w:ind w:firstLine="709"/>
        <w:jc w:val="both"/>
        <w:rPr>
          <w:szCs w:val="28"/>
        </w:rPr>
      </w:pPr>
      <w:r w:rsidRPr="006F489A">
        <w:rPr>
          <w:szCs w:val="28"/>
        </w:rPr>
        <w:br w:type="page"/>
      </w:r>
      <w:r w:rsidR="00F779C1" w:rsidRPr="00624C8D">
        <w:rPr>
          <w:szCs w:val="28"/>
          <w:lang w:val="en-US"/>
        </w:rPr>
        <w:t>СПИСОК ЛИТЕРАТУРЫ</w:t>
      </w:r>
    </w:p>
    <w:p w:rsidR="00F779C1" w:rsidRPr="00624C8D" w:rsidRDefault="00F779C1" w:rsidP="00624C8D">
      <w:pPr>
        <w:suppressAutoHyphens/>
        <w:spacing w:line="360" w:lineRule="auto"/>
        <w:ind w:firstLine="709"/>
        <w:jc w:val="both"/>
        <w:rPr>
          <w:szCs w:val="28"/>
        </w:rPr>
      </w:pPr>
    </w:p>
    <w:p w:rsidR="00F779C1" w:rsidRPr="00624C8D" w:rsidRDefault="00F779C1" w:rsidP="00624C8D">
      <w:pPr>
        <w:numPr>
          <w:ilvl w:val="0"/>
          <w:numId w:val="5"/>
        </w:numPr>
        <w:tabs>
          <w:tab w:val="clear" w:pos="1620"/>
          <w:tab w:val="num" w:pos="-142"/>
        </w:tabs>
        <w:suppressAutoHyphens/>
        <w:spacing w:line="360" w:lineRule="auto"/>
        <w:ind w:left="0" w:firstLine="0"/>
        <w:rPr>
          <w:szCs w:val="28"/>
        </w:rPr>
      </w:pPr>
      <w:r w:rsidRPr="00624C8D">
        <w:rPr>
          <w:szCs w:val="28"/>
        </w:rPr>
        <w:t>Белоусов А.Д. Приступления против личности. Изд. 2-е перераб. и доп. - М.: Право, 2005.</w:t>
      </w:r>
    </w:p>
    <w:p w:rsidR="006A7861" w:rsidRPr="00624C8D" w:rsidRDefault="00F779C1" w:rsidP="00624C8D">
      <w:pPr>
        <w:numPr>
          <w:ilvl w:val="0"/>
          <w:numId w:val="5"/>
        </w:numPr>
        <w:tabs>
          <w:tab w:val="clear" w:pos="1620"/>
          <w:tab w:val="num" w:pos="-142"/>
        </w:tabs>
        <w:suppressAutoHyphens/>
        <w:spacing w:line="360" w:lineRule="auto"/>
        <w:ind w:left="0" w:firstLine="0"/>
        <w:rPr>
          <w:szCs w:val="28"/>
        </w:rPr>
      </w:pPr>
      <w:r w:rsidRPr="00624C8D">
        <w:rPr>
          <w:szCs w:val="28"/>
        </w:rPr>
        <w:t>Акимов Н.Н. и др. Уголовные деяния. Справочник. – Минск: Беларусь, 1994.</w:t>
      </w:r>
      <w:bookmarkStart w:id="0" w:name="_GoBack"/>
      <w:bookmarkEnd w:id="0"/>
    </w:p>
    <w:sectPr w:rsidR="006A7861" w:rsidRPr="00624C8D" w:rsidSect="00624C8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04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9D4B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170554C"/>
    <w:multiLevelType w:val="hybridMultilevel"/>
    <w:tmpl w:val="27DA456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70146C20"/>
    <w:multiLevelType w:val="singleLevel"/>
    <w:tmpl w:val="BC162D9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75EC3336"/>
    <w:multiLevelType w:val="singleLevel"/>
    <w:tmpl w:val="BC162D9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17F"/>
    <w:rsid w:val="001E417F"/>
    <w:rsid w:val="00624C8D"/>
    <w:rsid w:val="00690DC7"/>
    <w:rsid w:val="006A7861"/>
    <w:rsid w:val="006C459C"/>
    <w:rsid w:val="006F489A"/>
    <w:rsid w:val="009D4ACD"/>
    <w:rsid w:val="00B62F82"/>
    <w:rsid w:val="00F779C1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EA58E9-02B9-4AD0-AC36-94D28DE7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7F"/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1E417F"/>
    <w:pPr>
      <w:keepNext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1E417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semiHidden/>
    <w:rsid w:val="001E417F"/>
    <w:pPr>
      <w:ind w:firstLine="72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1E417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1E417F"/>
    <w:pPr>
      <w:widowControl w:val="0"/>
      <w:ind w:left="-142" w:firstLine="142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E417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1E417F"/>
    <w:pPr>
      <w:widowControl w:val="0"/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1E417F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rsid w:val="001E417F"/>
    <w:pPr>
      <w:widowControl w:val="0"/>
      <w:ind w:right="84" w:firstLine="284"/>
      <w:jc w:val="both"/>
    </w:pPr>
    <w:rPr>
      <w:sz w:val="20"/>
    </w:rPr>
  </w:style>
  <w:style w:type="character" w:customStyle="1" w:styleId="20">
    <w:name w:val="Основной текст 2 Знак"/>
    <w:link w:val="2"/>
    <w:uiPriority w:val="99"/>
    <w:semiHidden/>
    <w:locked/>
    <w:rsid w:val="001E417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List Continue"/>
    <w:basedOn w:val="a"/>
    <w:uiPriority w:val="99"/>
    <w:semiHidden/>
    <w:rsid w:val="001E417F"/>
    <w:pPr>
      <w:spacing w:after="120"/>
      <w:ind w:left="283"/>
    </w:pPr>
    <w:rPr>
      <w:sz w:val="24"/>
    </w:rPr>
  </w:style>
  <w:style w:type="paragraph" w:styleId="a8">
    <w:name w:val="Plain Text"/>
    <w:basedOn w:val="a"/>
    <w:link w:val="a9"/>
    <w:uiPriority w:val="99"/>
    <w:semiHidden/>
    <w:rsid w:val="001E417F"/>
    <w:rPr>
      <w:rFonts w:ascii="Courier New" w:hAnsi="Courier New"/>
      <w:sz w:val="20"/>
    </w:rPr>
  </w:style>
  <w:style w:type="character" w:customStyle="1" w:styleId="a9">
    <w:name w:val="Текст Знак"/>
    <w:link w:val="a8"/>
    <w:uiPriority w:val="99"/>
    <w:semiHidden/>
    <w:locked/>
    <w:rsid w:val="001E417F"/>
    <w:rPr>
      <w:rFonts w:ascii="Courier New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2014-03-07T04:46:00Z</dcterms:created>
  <dcterms:modified xsi:type="dcterms:W3CDTF">2014-03-07T04:46:00Z</dcterms:modified>
</cp:coreProperties>
</file>