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48D" w:rsidRPr="007162C6" w:rsidRDefault="004E748D" w:rsidP="007162C6">
      <w:pPr>
        <w:tabs>
          <w:tab w:val="left" w:pos="540"/>
          <w:tab w:val="left" w:pos="8460"/>
          <w:tab w:val="left" w:pos="8640"/>
          <w:tab w:val="left" w:pos="9000"/>
          <w:tab w:val="left" w:pos="9180"/>
        </w:tabs>
        <w:spacing w:line="360" w:lineRule="auto"/>
        <w:ind w:firstLine="709"/>
        <w:rPr>
          <w:b/>
          <w:sz w:val="28"/>
          <w:szCs w:val="28"/>
        </w:rPr>
      </w:pPr>
    </w:p>
    <w:p w:rsidR="004E748D" w:rsidRPr="007162C6" w:rsidRDefault="004E748D" w:rsidP="007162C6">
      <w:pPr>
        <w:tabs>
          <w:tab w:val="left" w:pos="540"/>
          <w:tab w:val="left" w:pos="8460"/>
          <w:tab w:val="left" w:pos="8640"/>
          <w:tab w:val="left" w:pos="9000"/>
          <w:tab w:val="left" w:pos="9180"/>
        </w:tabs>
        <w:spacing w:line="360" w:lineRule="auto"/>
        <w:ind w:firstLine="709"/>
        <w:rPr>
          <w:b/>
          <w:sz w:val="28"/>
          <w:szCs w:val="28"/>
        </w:rPr>
      </w:pPr>
    </w:p>
    <w:p w:rsidR="004E748D" w:rsidRPr="007162C6" w:rsidRDefault="004E748D" w:rsidP="007162C6">
      <w:pPr>
        <w:tabs>
          <w:tab w:val="left" w:pos="540"/>
          <w:tab w:val="left" w:pos="8460"/>
          <w:tab w:val="left" w:pos="8640"/>
          <w:tab w:val="left" w:pos="9000"/>
          <w:tab w:val="left" w:pos="9180"/>
        </w:tabs>
        <w:spacing w:line="360" w:lineRule="auto"/>
        <w:ind w:firstLine="709"/>
        <w:rPr>
          <w:b/>
          <w:sz w:val="28"/>
          <w:szCs w:val="28"/>
        </w:rPr>
      </w:pPr>
    </w:p>
    <w:p w:rsidR="004E748D" w:rsidRPr="007162C6" w:rsidRDefault="004E748D" w:rsidP="007162C6">
      <w:pPr>
        <w:tabs>
          <w:tab w:val="left" w:pos="540"/>
          <w:tab w:val="left" w:pos="8460"/>
          <w:tab w:val="left" w:pos="8640"/>
          <w:tab w:val="left" w:pos="9000"/>
          <w:tab w:val="left" w:pos="9180"/>
        </w:tabs>
        <w:spacing w:line="360" w:lineRule="auto"/>
        <w:ind w:firstLine="709"/>
        <w:rPr>
          <w:b/>
          <w:sz w:val="28"/>
          <w:szCs w:val="28"/>
        </w:rPr>
      </w:pPr>
    </w:p>
    <w:p w:rsidR="007162C6" w:rsidRDefault="007162C6" w:rsidP="007162C6">
      <w:pPr>
        <w:tabs>
          <w:tab w:val="left" w:pos="540"/>
          <w:tab w:val="left" w:pos="8460"/>
          <w:tab w:val="left" w:pos="8640"/>
          <w:tab w:val="left" w:pos="9000"/>
          <w:tab w:val="left" w:pos="91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7162C6" w:rsidRDefault="007162C6" w:rsidP="007162C6">
      <w:pPr>
        <w:tabs>
          <w:tab w:val="left" w:pos="540"/>
          <w:tab w:val="left" w:pos="8460"/>
          <w:tab w:val="left" w:pos="8640"/>
          <w:tab w:val="left" w:pos="9000"/>
          <w:tab w:val="left" w:pos="91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7162C6" w:rsidRDefault="007162C6" w:rsidP="007162C6">
      <w:pPr>
        <w:tabs>
          <w:tab w:val="left" w:pos="540"/>
          <w:tab w:val="left" w:pos="8460"/>
          <w:tab w:val="left" w:pos="8640"/>
          <w:tab w:val="left" w:pos="9000"/>
          <w:tab w:val="left" w:pos="91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7162C6" w:rsidRDefault="007162C6" w:rsidP="007162C6">
      <w:pPr>
        <w:tabs>
          <w:tab w:val="left" w:pos="540"/>
          <w:tab w:val="left" w:pos="8460"/>
          <w:tab w:val="left" w:pos="8640"/>
          <w:tab w:val="left" w:pos="9000"/>
          <w:tab w:val="left" w:pos="91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4E748D" w:rsidRPr="007162C6" w:rsidRDefault="004E748D" w:rsidP="007162C6">
      <w:pPr>
        <w:tabs>
          <w:tab w:val="left" w:pos="540"/>
          <w:tab w:val="left" w:pos="8460"/>
          <w:tab w:val="left" w:pos="8640"/>
          <w:tab w:val="left" w:pos="9000"/>
          <w:tab w:val="left" w:pos="91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162C6">
        <w:rPr>
          <w:b/>
          <w:sz w:val="28"/>
          <w:szCs w:val="28"/>
        </w:rPr>
        <w:t>Контрольная работа</w:t>
      </w:r>
    </w:p>
    <w:p w:rsidR="004E748D" w:rsidRPr="007162C6" w:rsidRDefault="004E748D" w:rsidP="007162C6">
      <w:pPr>
        <w:tabs>
          <w:tab w:val="left" w:pos="540"/>
          <w:tab w:val="left" w:pos="8460"/>
          <w:tab w:val="left" w:pos="8640"/>
          <w:tab w:val="left" w:pos="9000"/>
          <w:tab w:val="left" w:pos="91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4E748D" w:rsidRPr="007162C6" w:rsidRDefault="004E748D" w:rsidP="007162C6">
      <w:pPr>
        <w:tabs>
          <w:tab w:val="left" w:pos="540"/>
          <w:tab w:val="left" w:pos="8460"/>
          <w:tab w:val="left" w:pos="8640"/>
          <w:tab w:val="left" w:pos="9000"/>
          <w:tab w:val="left" w:pos="91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0C0968" w:rsidRPr="007162C6" w:rsidRDefault="004E748D" w:rsidP="007162C6">
      <w:pPr>
        <w:tabs>
          <w:tab w:val="left" w:pos="540"/>
          <w:tab w:val="left" w:pos="8460"/>
          <w:tab w:val="left" w:pos="8640"/>
          <w:tab w:val="left" w:pos="9000"/>
          <w:tab w:val="left" w:pos="91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162C6">
        <w:rPr>
          <w:b/>
          <w:sz w:val="28"/>
          <w:szCs w:val="28"/>
        </w:rPr>
        <w:t xml:space="preserve">По дисциплине: </w:t>
      </w:r>
      <w:r w:rsidR="00E35C61" w:rsidRPr="007162C6">
        <w:rPr>
          <w:b/>
          <w:bCs/>
          <w:sz w:val="28"/>
          <w:szCs w:val="28"/>
        </w:rPr>
        <w:t>Разработка управленческих решений</w:t>
      </w:r>
    </w:p>
    <w:p w:rsidR="0008473D" w:rsidRPr="007162C6" w:rsidRDefault="004E748D" w:rsidP="007162C6">
      <w:pPr>
        <w:widowControl/>
        <w:autoSpaceDE/>
        <w:autoSpaceDN/>
        <w:spacing w:line="360" w:lineRule="auto"/>
        <w:ind w:firstLine="709"/>
        <w:jc w:val="center"/>
        <w:rPr>
          <w:sz w:val="28"/>
          <w:szCs w:val="28"/>
        </w:rPr>
      </w:pPr>
      <w:r w:rsidRPr="007162C6">
        <w:rPr>
          <w:b/>
          <w:sz w:val="28"/>
          <w:szCs w:val="28"/>
        </w:rPr>
        <w:t xml:space="preserve">На тему: </w:t>
      </w:r>
      <w:r w:rsidR="00E35C61" w:rsidRPr="007162C6">
        <w:rPr>
          <w:b/>
          <w:sz w:val="28"/>
          <w:szCs w:val="28"/>
        </w:rPr>
        <w:t>Методы принятия управленческих решений.</w:t>
      </w:r>
    </w:p>
    <w:p w:rsidR="004E748D" w:rsidRPr="007162C6" w:rsidRDefault="004E748D" w:rsidP="007162C6">
      <w:pPr>
        <w:tabs>
          <w:tab w:val="left" w:pos="540"/>
          <w:tab w:val="left" w:pos="8460"/>
          <w:tab w:val="left" w:pos="8640"/>
          <w:tab w:val="left" w:pos="9000"/>
          <w:tab w:val="left" w:pos="91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4E748D" w:rsidRPr="007162C6" w:rsidRDefault="004E748D" w:rsidP="007162C6">
      <w:pPr>
        <w:tabs>
          <w:tab w:val="left" w:pos="540"/>
          <w:tab w:val="left" w:pos="8460"/>
          <w:tab w:val="left" w:pos="8640"/>
          <w:tab w:val="left" w:pos="9000"/>
          <w:tab w:val="left" w:pos="91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4E748D" w:rsidRPr="007162C6" w:rsidRDefault="004E748D" w:rsidP="007162C6">
      <w:pPr>
        <w:tabs>
          <w:tab w:val="left" w:pos="540"/>
          <w:tab w:val="left" w:pos="8460"/>
          <w:tab w:val="left" w:pos="8640"/>
          <w:tab w:val="left" w:pos="9000"/>
          <w:tab w:val="left" w:pos="91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4E748D" w:rsidRPr="007162C6" w:rsidRDefault="004E748D" w:rsidP="007162C6">
      <w:pPr>
        <w:tabs>
          <w:tab w:val="left" w:pos="540"/>
          <w:tab w:val="left" w:pos="8460"/>
          <w:tab w:val="left" w:pos="8640"/>
          <w:tab w:val="left" w:pos="9000"/>
          <w:tab w:val="left" w:pos="9180"/>
        </w:tabs>
        <w:spacing w:line="360" w:lineRule="auto"/>
        <w:ind w:firstLine="709"/>
        <w:jc w:val="left"/>
        <w:rPr>
          <w:b/>
          <w:sz w:val="28"/>
          <w:szCs w:val="28"/>
        </w:rPr>
      </w:pPr>
      <w:r w:rsidRPr="007162C6">
        <w:rPr>
          <w:b/>
          <w:sz w:val="28"/>
          <w:szCs w:val="28"/>
        </w:rPr>
        <w:t>Выполнила:</w:t>
      </w:r>
    </w:p>
    <w:p w:rsidR="004E748D" w:rsidRPr="007162C6" w:rsidRDefault="004E748D" w:rsidP="007162C6">
      <w:pPr>
        <w:tabs>
          <w:tab w:val="left" w:pos="540"/>
          <w:tab w:val="left" w:pos="8460"/>
          <w:tab w:val="left" w:pos="8640"/>
          <w:tab w:val="left" w:pos="9000"/>
          <w:tab w:val="left" w:pos="9180"/>
        </w:tabs>
        <w:spacing w:line="360" w:lineRule="auto"/>
        <w:ind w:firstLine="709"/>
        <w:jc w:val="left"/>
        <w:rPr>
          <w:b/>
          <w:sz w:val="28"/>
          <w:szCs w:val="28"/>
        </w:rPr>
      </w:pPr>
      <w:r w:rsidRPr="007162C6">
        <w:rPr>
          <w:b/>
          <w:sz w:val="28"/>
          <w:szCs w:val="28"/>
        </w:rPr>
        <w:t>Студент:</w:t>
      </w:r>
    </w:p>
    <w:p w:rsidR="004E748D" w:rsidRPr="007162C6" w:rsidRDefault="004E748D" w:rsidP="007162C6">
      <w:pPr>
        <w:tabs>
          <w:tab w:val="left" w:pos="540"/>
          <w:tab w:val="left" w:pos="8460"/>
          <w:tab w:val="left" w:pos="8640"/>
          <w:tab w:val="left" w:pos="9000"/>
          <w:tab w:val="left" w:pos="91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4E748D" w:rsidRPr="007162C6" w:rsidRDefault="004E748D" w:rsidP="007162C6">
      <w:pPr>
        <w:tabs>
          <w:tab w:val="left" w:pos="540"/>
          <w:tab w:val="left" w:pos="8460"/>
          <w:tab w:val="left" w:pos="8640"/>
          <w:tab w:val="left" w:pos="9000"/>
          <w:tab w:val="left" w:pos="9180"/>
        </w:tabs>
        <w:spacing w:line="360" w:lineRule="auto"/>
        <w:ind w:firstLine="709"/>
        <w:jc w:val="left"/>
        <w:rPr>
          <w:b/>
          <w:sz w:val="28"/>
          <w:szCs w:val="28"/>
        </w:rPr>
      </w:pPr>
      <w:r w:rsidRPr="007162C6">
        <w:rPr>
          <w:b/>
          <w:sz w:val="28"/>
          <w:szCs w:val="28"/>
        </w:rPr>
        <w:t>Дата выполнения работы:_____________</w:t>
      </w:r>
    </w:p>
    <w:p w:rsidR="004E748D" w:rsidRPr="007162C6" w:rsidRDefault="004E748D" w:rsidP="007162C6">
      <w:pPr>
        <w:tabs>
          <w:tab w:val="left" w:pos="540"/>
          <w:tab w:val="left" w:pos="8460"/>
          <w:tab w:val="left" w:pos="8640"/>
          <w:tab w:val="left" w:pos="9000"/>
          <w:tab w:val="left" w:pos="9180"/>
        </w:tabs>
        <w:spacing w:line="360" w:lineRule="auto"/>
        <w:ind w:firstLine="709"/>
        <w:jc w:val="left"/>
        <w:rPr>
          <w:b/>
          <w:sz w:val="28"/>
          <w:szCs w:val="28"/>
        </w:rPr>
      </w:pPr>
      <w:r w:rsidRPr="007162C6">
        <w:rPr>
          <w:b/>
          <w:sz w:val="28"/>
          <w:szCs w:val="28"/>
        </w:rPr>
        <w:t>Дата проверки:_____________</w:t>
      </w:r>
    </w:p>
    <w:p w:rsidR="004E748D" w:rsidRPr="007162C6" w:rsidRDefault="004E748D" w:rsidP="007162C6">
      <w:pPr>
        <w:tabs>
          <w:tab w:val="left" w:pos="540"/>
          <w:tab w:val="left" w:pos="8460"/>
          <w:tab w:val="left" w:pos="8640"/>
          <w:tab w:val="left" w:pos="9000"/>
          <w:tab w:val="left" w:pos="9180"/>
        </w:tabs>
        <w:spacing w:line="360" w:lineRule="auto"/>
        <w:ind w:firstLine="709"/>
        <w:jc w:val="left"/>
        <w:rPr>
          <w:b/>
          <w:sz w:val="28"/>
          <w:szCs w:val="28"/>
        </w:rPr>
      </w:pPr>
      <w:r w:rsidRPr="007162C6">
        <w:rPr>
          <w:b/>
          <w:sz w:val="28"/>
          <w:szCs w:val="28"/>
        </w:rPr>
        <w:t>Оценка:_____________</w:t>
      </w:r>
    </w:p>
    <w:p w:rsidR="004E748D" w:rsidRPr="007162C6" w:rsidRDefault="004E748D" w:rsidP="007162C6">
      <w:pPr>
        <w:tabs>
          <w:tab w:val="left" w:pos="540"/>
          <w:tab w:val="left" w:pos="8460"/>
          <w:tab w:val="left" w:pos="8640"/>
          <w:tab w:val="left" w:pos="9000"/>
          <w:tab w:val="left" w:pos="9180"/>
        </w:tabs>
        <w:spacing w:line="360" w:lineRule="auto"/>
        <w:ind w:firstLine="709"/>
        <w:jc w:val="left"/>
        <w:rPr>
          <w:b/>
          <w:sz w:val="28"/>
          <w:szCs w:val="28"/>
        </w:rPr>
      </w:pPr>
      <w:r w:rsidRPr="007162C6">
        <w:rPr>
          <w:b/>
          <w:sz w:val="28"/>
          <w:szCs w:val="28"/>
        </w:rPr>
        <w:t>Ф.И.О преподавателя: _____________</w:t>
      </w:r>
    </w:p>
    <w:p w:rsidR="004E748D" w:rsidRPr="007162C6" w:rsidRDefault="004E748D" w:rsidP="007162C6">
      <w:pPr>
        <w:tabs>
          <w:tab w:val="left" w:pos="540"/>
          <w:tab w:val="left" w:pos="8460"/>
          <w:tab w:val="left" w:pos="8640"/>
          <w:tab w:val="left" w:pos="9000"/>
          <w:tab w:val="left" w:pos="9180"/>
        </w:tabs>
        <w:spacing w:line="360" w:lineRule="auto"/>
        <w:ind w:firstLine="709"/>
        <w:jc w:val="left"/>
        <w:rPr>
          <w:b/>
          <w:sz w:val="28"/>
          <w:szCs w:val="28"/>
        </w:rPr>
      </w:pPr>
      <w:r w:rsidRPr="007162C6">
        <w:rPr>
          <w:b/>
          <w:sz w:val="28"/>
          <w:szCs w:val="28"/>
        </w:rPr>
        <w:t>Подпись преподавателя_____________</w:t>
      </w:r>
    </w:p>
    <w:p w:rsidR="004E748D" w:rsidRPr="007162C6" w:rsidRDefault="004E748D" w:rsidP="007162C6">
      <w:pPr>
        <w:tabs>
          <w:tab w:val="left" w:pos="540"/>
          <w:tab w:val="left" w:pos="8460"/>
          <w:tab w:val="left" w:pos="8640"/>
          <w:tab w:val="left" w:pos="9000"/>
          <w:tab w:val="left" w:pos="91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4E748D" w:rsidRPr="007162C6" w:rsidRDefault="004E748D" w:rsidP="007162C6">
      <w:pPr>
        <w:tabs>
          <w:tab w:val="left" w:pos="540"/>
          <w:tab w:val="left" w:pos="8460"/>
          <w:tab w:val="left" w:pos="8640"/>
          <w:tab w:val="left" w:pos="9000"/>
          <w:tab w:val="left" w:pos="91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4E748D" w:rsidRPr="007162C6" w:rsidRDefault="004E748D" w:rsidP="007162C6">
      <w:pPr>
        <w:tabs>
          <w:tab w:val="left" w:pos="540"/>
          <w:tab w:val="left" w:pos="8460"/>
          <w:tab w:val="left" w:pos="8640"/>
          <w:tab w:val="left" w:pos="9000"/>
          <w:tab w:val="left" w:pos="91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183A4F" w:rsidRPr="007162C6" w:rsidRDefault="00183A4F" w:rsidP="007162C6">
      <w:pPr>
        <w:tabs>
          <w:tab w:val="left" w:pos="540"/>
          <w:tab w:val="left" w:pos="8460"/>
          <w:tab w:val="left" w:pos="8640"/>
          <w:tab w:val="left" w:pos="9000"/>
          <w:tab w:val="left" w:pos="91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183A4F" w:rsidRPr="007162C6" w:rsidRDefault="00183A4F" w:rsidP="007162C6">
      <w:pPr>
        <w:tabs>
          <w:tab w:val="left" w:pos="540"/>
          <w:tab w:val="left" w:pos="8460"/>
          <w:tab w:val="left" w:pos="8640"/>
          <w:tab w:val="left" w:pos="9000"/>
          <w:tab w:val="left" w:pos="91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4E748D" w:rsidRPr="007162C6" w:rsidRDefault="004E748D" w:rsidP="007162C6">
      <w:pPr>
        <w:tabs>
          <w:tab w:val="left" w:pos="540"/>
          <w:tab w:val="left" w:pos="8460"/>
          <w:tab w:val="left" w:pos="8640"/>
          <w:tab w:val="left" w:pos="9000"/>
          <w:tab w:val="left" w:pos="91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7162C6">
        <w:rPr>
          <w:b/>
          <w:sz w:val="28"/>
          <w:szCs w:val="28"/>
        </w:rPr>
        <w:t>Зыряновск 2007год</w:t>
      </w:r>
    </w:p>
    <w:p w:rsidR="005B1CEC" w:rsidRDefault="007162C6" w:rsidP="007162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460"/>
          <w:tab w:val="left" w:pos="8640"/>
          <w:tab w:val="left" w:pos="9000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firstLine="709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br w:type="page"/>
      </w:r>
      <w:r w:rsidR="005B1CEC" w:rsidRPr="007162C6">
        <w:rPr>
          <w:b/>
          <w:sz w:val="28"/>
          <w:szCs w:val="28"/>
          <w:u w:val="single"/>
        </w:rPr>
        <w:lastRenderedPageBreak/>
        <w:t>Оглавление</w:t>
      </w:r>
      <w:r w:rsidR="005B1CEC" w:rsidRPr="007162C6">
        <w:rPr>
          <w:b/>
          <w:sz w:val="28"/>
          <w:szCs w:val="28"/>
        </w:rPr>
        <w:t>:</w:t>
      </w:r>
    </w:p>
    <w:p w:rsidR="007162C6" w:rsidRPr="007162C6" w:rsidRDefault="007162C6" w:rsidP="007162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460"/>
          <w:tab w:val="left" w:pos="8640"/>
          <w:tab w:val="left" w:pos="9000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firstLine="709"/>
        <w:outlineLvl w:val="0"/>
        <w:rPr>
          <w:b/>
          <w:sz w:val="28"/>
          <w:szCs w:val="28"/>
        </w:rPr>
      </w:pPr>
    </w:p>
    <w:p w:rsidR="005B1CEC" w:rsidRPr="007162C6" w:rsidRDefault="005B1CEC" w:rsidP="007162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460"/>
          <w:tab w:val="left" w:pos="8640"/>
          <w:tab w:val="left" w:pos="9000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outlineLvl w:val="0"/>
        <w:rPr>
          <w:sz w:val="28"/>
          <w:szCs w:val="28"/>
        </w:rPr>
      </w:pPr>
      <w:r w:rsidRPr="007162C6">
        <w:rPr>
          <w:sz w:val="28"/>
          <w:szCs w:val="28"/>
        </w:rPr>
        <w:t>Титульный лист</w:t>
      </w:r>
    </w:p>
    <w:p w:rsidR="00E618CD" w:rsidRPr="007162C6" w:rsidRDefault="00E618CD" w:rsidP="007162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460"/>
          <w:tab w:val="left" w:pos="8640"/>
          <w:tab w:val="left" w:pos="9000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outlineLvl w:val="0"/>
        <w:rPr>
          <w:sz w:val="28"/>
          <w:szCs w:val="28"/>
        </w:rPr>
      </w:pPr>
      <w:r w:rsidRPr="007162C6">
        <w:rPr>
          <w:sz w:val="28"/>
          <w:szCs w:val="28"/>
        </w:rPr>
        <w:t>Оглавление</w:t>
      </w:r>
    </w:p>
    <w:p w:rsidR="00E618CD" w:rsidRPr="007162C6" w:rsidRDefault="00E618CD" w:rsidP="007162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460"/>
          <w:tab w:val="left" w:pos="8640"/>
          <w:tab w:val="left" w:pos="9000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outlineLvl w:val="0"/>
        <w:rPr>
          <w:sz w:val="28"/>
          <w:szCs w:val="28"/>
        </w:rPr>
      </w:pPr>
      <w:r w:rsidRPr="007162C6">
        <w:rPr>
          <w:sz w:val="28"/>
          <w:szCs w:val="28"/>
        </w:rPr>
        <w:t>Введение</w:t>
      </w:r>
    </w:p>
    <w:p w:rsidR="00E618CD" w:rsidRPr="007162C6" w:rsidRDefault="00E618CD" w:rsidP="007162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460"/>
          <w:tab w:val="left" w:pos="8640"/>
          <w:tab w:val="left" w:pos="9000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outlineLvl w:val="0"/>
        <w:rPr>
          <w:sz w:val="28"/>
          <w:szCs w:val="28"/>
        </w:rPr>
      </w:pPr>
      <w:r w:rsidRPr="007162C6">
        <w:rPr>
          <w:sz w:val="28"/>
          <w:szCs w:val="28"/>
        </w:rPr>
        <w:t>Основная часть</w:t>
      </w:r>
    </w:p>
    <w:p w:rsidR="003041ED" w:rsidRPr="007162C6" w:rsidRDefault="005F17FC" w:rsidP="007162C6">
      <w:pPr>
        <w:widowControl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460"/>
          <w:tab w:val="left" w:pos="8640"/>
          <w:tab w:val="left" w:pos="9000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0" w:firstLine="0"/>
        <w:outlineLvl w:val="0"/>
        <w:rPr>
          <w:sz w:val="28"/>
          <w:szCs w:val="28"/>
        </w:rPr>
      </w:pPr>
      <w:r w:rsidRPr="007162C6">
        <w:rPr>
          <w:sz w:val="28"/>
          <w:szCs w:val="28"/>
        </w:rPr>
        <w:t>Методы принятия управленческих решений</w:t>
      </w:r>
    </w:p>
    <w:p w:rsidR="003041ED" w:rsidRPr="007162C6" w:rsidRDefault="005F17FC" w:rsidP="007162C6">
      <w:pPr>
        <w:widowControl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460"/>
          <w:tab w:val="left" w:pos="8640"/>
          <w:tab w:val="left" w:pos="9000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0" w:firstLine="0"/>
        <w:outlineLvl w:val="0"/>
        <w:rPr>
          <w:sz w:val="28"/>
          <w:szCs w:val="28"/>
        </w:rPr>
      </w:pPr>
      <w:r w:rsidRPr="007162C6">
        <w:rPr>
          <w:sz w:val="28"/>
          <w:szCs w:val="28"/>
        </w:rPr>
        <w:t>Алгоритм принятия решения для АО «Казцинк»</w:t>
      </w:r>
    </w:p>
    <w:p w:rsidR="00E618CD" w:rsidRPr="007162C6" w:rsidRDefault="00E618CD" w:rsidP="007162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460"/>
          <w:tab w:val="left" w:pos="8640"/>
          <w:tab w:val="left" w:pos="9000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outlineLvl w:val="0"/>
        <w:rPr>
          <w:sz w:val="28"/>
          <w:szCs w:val="28"/>
        </w:rPr>
      </w:pPr>
      <w:r w:rsidRPr="007162C6">
        <w:rPr>
          <w:sz w:val="28"/>
          <w:szCs w:val="28"/>
        </w:rPr>
        <w:t>Заключение</w:t>
      </w:r>
    </w:p>
    <w:p w:rsidR="00E618CD" w:rsidRPr="007162C6" w:rsidRDefault="00E618CD" w:rsidP="007162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460"/>
          <w:tab w:val="left" w:pos="8640"/>
          <w:tab w:val="left" w:pos="9000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outlineLvl w:val="0"/>
        <w:rPr>
          <w:sz w:val="28"/>
          <w:szCs w:val="28"/>
        </w:rPr>
      </w:pPr>
      <w:r w:rsidRPr="007162C6">
        <w:rPr>
          <w:sz w:val="28"/>
          <w:szCs w:val="28"/>
        </w:rPr>
        <w:t>Список используемой литературы</w:t>
      </w:r>
    </w:p>
    <w:p w:rsidR="00966B2D" w:rsidRPr="007162C6" w:rsidRDefault="007162C6" w:rsidP="007162C6">
      <w:pPr>
        <w:numPr>
          <w:ilvl w:val="12"/>
          <w:numId w:val="0"/>
        </w:num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66B2D" w:rsidRPr="007162C6">
        <w:rPr>
          <w:b/>
          <w:sz w:val="28"/>
          <w:szCs w:val="28"/>
        </w:rPr>
        <w:lastRenderedPageBreak/>
        <w:t>Введение</w:t>
      </w:r>
    </w:p>
    <w:p w:rsidR="007162C6" w:rsidRDefault="007162C6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</w:p>
    <w:p w:rsidR="00966B2D" w:rsidRPr="007162C6" w:rsidRDefault="00966B2D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7162C6">
        <w:rPr>
          <w:sz w:val="28"/>
          <w:szCs w:val="28"/>
        </w:rPr>
        <w:t>В процессе управления производством  постоянно возникают ситуации, когда руководители различных уровней (от мастера до менеджера) сталкиваются с необходимостью выбора какого-либо одного из нескольких возможных вариантов действий. Выработка и принятие решения – узловая процедура в деятельности руководителя, которая определяет весь дальнейший ход процесса управления.</w:t>
      </w:r>
    </w:p>
    <w:p w:rsidR="00966B2D" w:rsidRPr="007162C6" w:rsidRDefault="00966B2D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7162C6">
        <w:rPr>
          <w:sz w:val="28"/>
          <w:szCs w:val="28"/>
        </w:rPr>
        <w:t xml:space="preserve">Решение относится к числу творческих операций в технологии управленческих работ. Как никакой другой вид управленческой работы, решение обусловлено психофизиологическими чертами личности руководителя. Наконец решение выступает как управленческая процедура, </w:t>
      </w:r>
      <w:r w:rsidR="00E67FA4" w:rsidRPr="007162C6">
        <w:rPr>
          <w:sz w:val="28"/>
          <w:szCs w:val="28"/>
        </w:rPr>
        <w:t>таким образом</w:t>
      </w:r>
      <w:r w:rsidRPr="007162C6">
        <w:rPr>
          <w:sz w:val="28"/>
          <w:szCs w:val="28"/>
        </w:rPr>
        <w:t>, должна быть тщательно организована, регламентирована с помощью правовых норм.</w:t>
      </w:r>
    </w:p>
    <w:p w:rsidR="00966B2D" w:rsidRPr="007162C6" w:rsidRDefault="00966B2D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7162C6">
        <w:rPr>
          <w:sz w:val="28"/>
          <w:szCs w:val="28"/>
        </w:rPr>
        <w:t xml:space="preserve">Эффективность управления зависит от комплексного применения многих факторов и не в последнюю очередь от процедуры принимаемых решений и их практического воплощения в жизнь. Но для того, чтобы управленческое решение было действенным и эффективным, нужно </w:t>
      </w:r>
      <w:r w:rsidR="00E67FA4" w:rsidRPr="007162C6">
        <w:rPr>
          <w:sz w:val="28"/>
          <w:szCs w:val="28"/>
        </w:rPr>
        <w:t>соблюдать</w:t>
      </w:r>
      <w:r w:rsidRPr="007162C6">
        <w:rPr>
          <w:sz w:val="28"/>
          <w:szCs w:val="28"/>
        </w:rPr>
        <w:t xml:space="preserve"> определенные методологические основы.</w:t>
      </w:r>
    </w:p>
    <w:p w:rsidR="00966B2D" w:rsidRPr="007162C6" w:rsidRDefault="00966B2D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7162C6">
        <w:rPr>
          <w:sz w:val="28"/>
          <w:szCs w:val="28"/>
        </w:rPr>
        <w:t>Для того чтобы принять управленческое решение, каждый менеджер должен хорошо разбираться не только   в понятийном аппарате, но и достаточно квалифицированно при этом применять на практике:</w:t>
      </w:r>
    </w:p>
    <w:p w:rsidR="00966B2D" w:rsidRPr="007162C6" w:rsidRDefault="00966B2D" w:rsidP="007162C6">
      <w:pPr>
        <w:numPr>
          <w:ilvl w:val="0"/>
          <w:numId w:val="33"/>
        </w:numPr>
        <w:spacing w:line="360" w:lineRule="auto"/>
        <w:ind w:left="0" w:firstLine="709"/>
        <w:rPr>
          <w:sz w:val="28"/>
          <w:szCs w:val="28"/>
        </w:rPr>
      </w:pPr>
      <w:r w:rsidRPr="007162C6">
        <w:rPr>
          <w:sz w:val="28"/>
          <w:szCs w:val="28"/>
        </w:rPr>
        <w:t>методологию управленческого решения;</w:t>
      </w:r>
    </w:p>
    <w:p w:rsidR="00966B2D" w:rsidRPr="007162C6" w:rsidRDefault="00966B2D" w:rsidP="007162C6">
      <w:pPr>
        <w:numPr>
          <w:ilvl w:val="0"/>
          <w:numId w:val="32"/>
        </w:numPr>
        <w:spacing w:line="360" w:lineRule="auto"/>
        <w:ind w:left="0" w:firstLine="709"/>
        <w:rPr>
          <w:sz w:val="28"/>
          <w:szCs w:val="28"/>
        </w:rPr>
      </w:pPr>
      <w:r w:rsidRPr="007162C6">
        <w:rPr>
          <w:sz w:val="28"/>
          <w:szCs w:val="28"/>
        </w:rPr>
        <w:t>методы разработки управленческих решений;</w:t>
      </w:r>
    </w:p>
    <w:p w:rsidR="00966B2D" w:rsidRPr="007162C6" w:rsidRDefault="00966B2D" w:rsidP="007162C6">
      <w:pPr>
        <w:numPr>
          <w:ilvl w:val="0"/>
          <w:numId w:val="32"/>
        </w:numPr>
        <w:spacing w:line="360" w:lineRule="auto"/>
        <w:ind w:left="0" w:firstLine="709"/>
        <w:rPr>
          <w:sz w:val="28"/>
          <w:szCs w:val="28"/>
        </w:rPr>
      </w:pPr>
      <w:r w:rsidRPr="007162C6">
        <w:rPr>
          <w:sz w:val="28"/>
          <w:szCs w:val="28"/>
        </w:rPr>
        <w:t>организацию разработки управленческого решения;</w:t>
      </w:r>
    </w:p>
    <w:p w:rsidR="00966B2D" w:rsidRPr="007162C6" w:rsidRDefault="00966B2D" w:rsidP="007162C6">
      <w:pPr>
        <w:numPr>
          <w:ilvl w:val="0"/>
          <w:numId w:val="32"/>
        </w:numPr>
        <w:spacing w:line="360" w:lineRule="auto"/>
        <w:ind w:left="0" w:firstLine="709"/>
        <w:rPr>
          <w:sz w:val="28"/>
          <w:szCs w:val="28"/>
        </w:rPr>
      </w:pPr>
      <w:r w:rsidRPr="007162C6">
        <w:rPr>
          <w:sz w:val="28"/>
          <w:szCs w:val="28"/>
        </w:rPr>
        <w:t>оценку качества управленческих решений.</w:t>
      </w:r>
    </w:p>
    <w:p w:rsidR="00966B2D" w:rsidRPr="007162C6" w:rsidRDefault="00966B2D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7162C6">
        <w:rPr>
          <w:sz w:val="28"/>
          <w:szCs w:val="28"/>
        </w:rPr>
        <w:t>Методология управленческого решения представляет собой логическую организацию деятельности по разработке управленческого решения</w:t>
      </w:r>
      <w:r w:rsidR="00E67FA4" w:rsidRPr="007162C6">
        <w:rPr>
          <w:sz w:val="28"/>
          <w:szCs w:val="28"/>
        </w:rPr>
        <w:t>.</w:t>
      </w:r>
    </w:p>
    <w:p w:rsidR="00E67FA4" w:rsidRPr="007162C6" w:rsidRDefault="00966B2D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7162C6">
        <w:rPr>
          <w:sz w:val="28"/>
          <w:szCs w:val="28"/>
        </w:rPr>
        <w:t xml:space="preserve">Методы разработки управленческих решений включают в себя способы и приемы выполнения операций, необходимых в разработке управленческих   </w:t>
      </w:r>
      <w:r w:rsidRPr="007162C6">
        <w:rPr>
          <w:sz w:val="28"/>
          <w:szCs w:val="28"/>
        </w:rPr>
        <w:lastRenderedPageBreak/>
        <w:t xml:space="preserve">решений. </w:t>
      </w:r>
    </w:p>
    <w:p w:rsidR="00E67FA4" w:rsidRPr="007162C6" w:rsidRDefault="00966B2D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7162C6">
        <w:rPr>
          <w:sz w:val="28"/>
          <w:szCs w:val="28"/>
        </w:rPr>
        <w:t xml:space="preserve">Организация разработки управленческого решения предполагает упорядочение деятельности отдельных подразделений и отдельных работников в процессе  разработки решения. </w:t>
      </w:r>
    </w:p>
    <w:p w:rsidR="00966B2D" w:rsidRPr="007162C6" w:rsidRDefault="00966B2D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7162C6">
        <w:rPr>
          <w:sz w:val="28"/>
          <w:szCs w:val="28"/>
        </w:rPr>
        <w:t>Технология разработки управленческого решения - вариант последовательности операций разработки решения, выбранный по критериям рациональности их  осуществления, использования специальной техники, квалификации персонала, конкретных условий  выполнения работы.</w:t>
      </w:r>
    </w:p>
    <w:p w:rsidR="00E67FA4" w:rsidRPr="007162C6" w:rsidRDefault="00966B2D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7162C6">
        <w:rPr>
          <w:sz w:val="28"/>
          <w:szCs w:val="28"/>
        </w:rPr>
        <w:t xml:space="preserve">Качество управленческого решения - совокупность свойств, которыми обладает управленческое решение, отвечающих в той или иной мере  потребностям успешного разрешения проблемы. </w:t>
      </w:r>
    </w:p>
    <w:p w:rsidR="00966B2D" w:rsidRPr="007162C6" w:rsidRDefault="00966B2D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7162C6">
        <w:rPr>
          <w:sz w:val="28"/>
          <w:szCs w:val="28"/>
        </w:rPr>
        <w:t>Объект принятия управленческого решения - многогранная деятельность предприятия незави</w:t>
      </w:r>
      <w:r w:rsidR="00E67FA4" w:rsidRPr="007162C6">
        <w:rPr>
          <w:sz w:val="28"/>
          <w:szCs w:val="28"/>
        </w:rPr>
        <w:t>симо от его формы собственности.</w:t>
      </w:r>
    </w:p>
    <w:p w:rsidR="00966B2D" w:rsidRPr="007162C6" w:rsidRDefault="00966B2D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7162C6">
        <w:rPr>
          <w:sz w:val="28"/>
          <w:szCs w:val="28"/>
        </w:rPr>
        <w:t>Правильность и эффективность принятого решения во многом определяется качеством экономической, организационной, социальной и других видов информации. .</w:t>
      </w:r>
    </w:p>
    <w:p w:rsidR="00E67FA4" w:rsidRPr="007162C6" w:rsidRDefault="00966B2D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7162C6">
        <w:rPr>
          <w:sz w:val="28"/>
          <w:szCs w:val="28"/>
        </w:rPr>
        <w:t>Принятие решений присуще любому виду деятельности, и от него может зависеть результативность работы одного человека, группы людей или всего народа определенного государства</w:t>
      </w:r>
    </w:p>
    <w:p w:rsidR="00966B2D" w:rsidRPr="007162C6" w:rsidRDefault="00966B2D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7162C6">
        <w:rPr>
          <w:sz w:val="28"/>
          <w:szCs w:val="28"/>
        </w:rPr>
        <w:t>Все принимаемые в любой сфере деятельности решения можно условно классифицировать и подразделить на решения: по стратегии предприятия; прибыли; продажам; вопросам, оказывающим влияние на образование прибыли.</w:t>
      </w:r>
    </w:p>
    <w:p w:rsidR="00966B2D" w:rsidRPr="007162C6" w:rsidRDefault="00966B2D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7162C6">
        <w:rPr>
          <w:sz w:val="28"/>
          <w:szCs w:val="28"/>
        </w:rPr>
        <w:t>Принятие решения, как правило, сопряжено с выбором направления действия, и если решение принимается легко, без специальной проработки альтернатив, то хорошее решение принять трудно. Хорошее решение накладывает на менеджера большую социальную нагрузку и зависит от психологической подготовленности менеджера, его опыта, личностных качеств.</w:t>
      </w:r>
    </w:p>
    <w:p w:rsidR="00966B2D" w:rsidRPr="007162C6" w:rsidRDefault="00966B2D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7162C6">
        <w:rPr>
          <w:sz w:val="28"/>
          <w:szCs w:val="28"/>
        </w:rPr>
        <w:t>Принятию решения предшествуют несколько этапов:</w:t>
      </w:r>
    </w:p>
    <w:p w:rsidR="00966B2D" w:rsidRPr="007162C6" w:rsidRDefault="00966B2D" w:rsidP="007162C6">
      <w:pPr>
        <w:numPr>
          <w:ilvl w:val="0"/>
          <w:numId w:val="34"/>
        </w:numPr>
        <w:spacing w:line="360" w:lineRule="auto"/>
        <w:ind w:left="0" w:firstLine="709"/>
        <w:rPr>
          <w:sz w:val="28"/>
          <w:szCs w:val="28"/>
        </w:rPr>
      </w:pPr>
      <w:r w:rsidRPr="007162C6">
        <w:rPr>
          <w:sz w:val="28"/>
          <w:szCs w:val="28"/>
        </w:rPr>
        <w:t>возникновение проблем, по которым необходимо принять реше</w:t>
      </w:r>
      <w:r w:rsidRPr="007162C6">
        <w:rPr>
          <w:sz w:val="28"/>
          <w:szCs w:val="28"/>
        </w:rPr>
        <w:lastRenderedPageBreak/>
        <w:t>ние;</w:t>
      </w:r>
    </w:p>
    <w:p w:rsidR="00966B2D" w:rsidRPr="007162C6" w:rsidRDefault="00966B2D" w:rsidP="007162C6">
      <w:pPr>
        <w:numPr>
          <w:ilvl w:val="0"/>
          <w:numId w:val="34"/>
        </w:numPr>
        <w:spacing w:line="360" w:lineRule="auto"/>
        <w:ind w:left="0" w:firstLine="709"/>
        <w:rPr>
          <w:sz w:val="28"/>
          <w:szCs w:val="28"/>
        </w:rPr>
      </w:pPr>
      <w:r w:rsidRPr="007162C6">
        <w:rPr>
          <w:sz w:val="28"/>
          <w:szCs w:val="28"/>
        </w:rPr>
        <w:t>выбор критериев, по которым будет принято решение;</w:t>
      </w:r>
    </w:p>
    <w:p w:rsidR="00966B2D" w:rsidRPr="007162C6" w:rsidRDefault="00966B2D" w:rsidP="007162C6">
      <w:pPr>
        <w:numPr>
          <w:ilvl w:val="0"/>
          <w:numId w:val="34"/>
        </w:numPr>
        <w:spacing w:line="360" w:lineRule="auto"/>
        <w:ind w:left="0" w:firstLine="709"/>
        <w:rPr>
          <w:sz w:val="28"/>
          <w:szCs w:val="28"/>
        </w:rPr>
      </w:pPr>
      <w:r w:rsidRPr="007162C6">
        <w:rPr>
          <w:sz w:val="28"/>
          <w:szCs w:val="28"/>
        </w:rPr>
        <w:t>разработка и формулировка альтернатив;</w:t>
      </w:r>
    </w:p>
    <w:p w:rsidR="00966B2D" w:rsidRPr="007162C6" w:rsidRDefault="00966B2D" w:rsidP="007162C6">
      <w:pPr>
        <w:numPr>
          <w:ilvl w:val="0"/>
          <w:numId w:val="34"/>
        </w:numPr>
        <w:spacing w:line="360" w:lineRule="auto"/>
        <w:ind w:left="0" w:firstLine="709"/>
        <w:rPr>
          <w:sz w:val="28"/>
          <w:szCs w:val="28"/>
        </w:rPr>
      </w:pPr>
      <w:r w:rsidRPr="007162C6">
        <w:rPr>
          <w:sz w:val="28"/>
          <w:szCs w:val="28"/>
        </w:rPr>
        <w:t>выбор оптимальной альтернативы из их множеств;</w:t>
      </w:r>
    </w:p>
    <w:p w:rsidR="00966B2D" w:rsidRPr="007162C6" w:rsidRDefault="00966B2D" w:rsidP="007162C6">
      <w:pPr>
        <w:numPr>
          <w:ilvl w:val="0"/>
          <w:numId w:val="34"/>
        </w:numPr>
        <w:spacing w:line="360" w:lineRule="auto"/>
        <w:ind w:left="0" w:firstLine="709"/>
        <w:rPr>
          <w:sz w:val="28"/>
          <w:szCs w:val="28"/>
        </w:rPr>
      </w:pPr>
      <w:r w:rsidRPr="007162C6">
        <w:rPr>
          <w:sz w:val="28"/>
          <w:szCs w:val="28"/>
        </w:rPr>
        <w:t>утверждение (принятие) решения;</w:t>
      </w:r>
    </w:p>
    <w:p w:rsidR="00966B2D" w:rsidRPr="007162C6" w:rsidRDefault="00966B2D" w:rsidP="007162C6">
      <w:pPr>
        <w:numPr>
          <w:ilvl w:val="0"/>
          <w:numId w:val="34"/>
        </w:numPr>
        <w:spacing w:line="360" w:lineRule="auto"/>
        <w:ind w:left="0" w:firstLine="709"/>
        <w:rPr>
          <w:sz w:val="28"/>
          <w:szCs w:val="28"/>
        </w:rPr>
      </w:pPr>
      <w:r w:rsidRPr="007162C6">
        <w:rPr>
          <w:sz w:val="28"/>
          <w:szCs w:val="28"/>
        </w:rPr>
        <w:t>организация работ по реализации решения - обратная связь</w:t>
      </w:r>
    </w:p>
    <w:p w:rsidR="00966B2D" w:rsidRPr="007162C6" w:rsidRDefault="00966B2D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7162C6">
        <w:rPr>
          <w:sz w:val="28"/>
          <w:szCs w:val="28"/>
        </w:rPr>
        <w:t>Управленческие решения могут быть: единоличные, коллегиальные, коллективные</w:t>
      </w:r>
      <w:r w:rsidR="00E67FA4" w:rsidRPr="007162C6">
        <w:rPr>
          <w:sz w:val="28"/>
          <w:szCs w:val="28"/>
        </w:rPr>
        <w:t xml:space="preserve">, стратегические , тактические </w:t>
      </w:r>
      <w:r w:rsidRPr="007162C6">
        <w:rPr>
          <w:sz w:val="28"/>
          <w:szCs w:val="28"/>
        </w:rPr>
        <w:t>, оперативные.</w:t>
      </w:r>
    </w:p>
    <w:p w:rsidR="00966B2D" w:rsidRPr="007162C6" w:rsidRDefault="00966B2D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7162C6">
        <w:rPr>
          <w:sz w:val="28"/>
          <w:szCs w:val="28"/>
        </w:rPr>
        <w:t>Организационные решения принимаются на всех уровнях управления и являются одной из функций работы менеджера, они направлены на достижение поставленной цели или задачи. Они могут быть запрограммированными и незапрограммированными.</w:t>
      </w:r>
    </w:p>
    <w:p w:rsidR="00F61610" w:rsidRPr="007162C6" w:rsidRDefault="00F61610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7162C6">
        <w:rPr>
          <w:sz w:val="28"/>
          <w:szCs w:val="28"/>
        </w:rPr>
        <w:t>Проблемы принятия уникальных решений  всегда  требовали   творческого   подхода, озарения, другими словами, рациональный выбор в уникальных си</w:t>
      </w:r>
      <w:r w:rsidRPr="007162C6">
        <w:rPr>
          <w:sz w:val="28"/>
          <w:szCs w:val="28"/>
        </w:rPr>
        <w:softHyphen/>
        <w:t>туациях по своей сути является особым искусством.</w:t>
      </w:r>
    </w:p>
    <w:p w:rsidR="00760D25" w:rsidRPr="007162C6" w:rsidRDefault="00760D25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7162C6">
        <w:rPr>
          <w:sz w:val="28"/>
          <w:szCs w:val="28"/>
        </w:rPr>
        <w:t>В данной контрольной работе мы рассмотрим конкретную тему, а т.е методы принятия управленческих решений, изучим их особенности.</w:t>
      </w:r>
    </w:p>
    <w:p w:rsidR="00760D25" w:rsidRPr="007162C6" w:rsidRDefault="00760D25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7162C6">
        <w:rPr>
          <w:sz w:val="28"/>
          <w:szCs w:val="28"/>
        </w:rPr>
        <w:t>А также используя методы разработки управленческих решений  составим алгоритм принятия решений для АО «Казцинк».</w:t>
      </w:r>
    </w:p>
    <w:p w:rsidR="000B0F53" w:rsidRPr="007162C6" w:rsidRDefault="007162C6" w:rsidP="007162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460"/>
          <w:tab w:val="left" w:pos="8640"/>
          <w:tab w:val="left" w:pos="9000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firstLine="709"/>
        <w:outlineLv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B0F53" w:rsidRPr="007162C6">
        <w:rPr>
          <w:b/>
          <w:sz w:val="28"/>
          <w:szCs w:val="28"/>
        </w:rPr>
        <w:lastRenderedPageBreak/>
        <w:t>Основная часть.</w:t>
      </w:r>
    </w:p>
    <w:p w:rsidR="007162C6" w:rsidRDefault="007162C6" w:rsidP="007162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460"/>
          <w:tab w:val="left" w:pos="8640"/>
          <w:tab w:val="left" w:pos="9000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firstLine="709"/>
        <w:outlineLvl w:val="0"/>
        <w:rPr>
          <w:sz w:val="28"/>
          <w:szCs w:val="28"/>
        </w:rPr>
      </w:pPr>
    </w:p>
    <w:p w:rsidR="004024D9" w:rsidRPr="007162C6" w:rsidRDefault="004024D9" w:rsidP="007162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460"/>
          <w:tab w:val="left" w:pos="8640"/>
          <w:tab w:val="left" w:pos="9000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firstLine="709"/>
        <w:outlineLvl w:val="0"/>
        <w:rPr>
          <w:sz w:val="28"/>
          <w:szCs w:val="28"/>
        </w:rPr>
      </w:pPr>
      <w:r w:rsidRPr="007162C6">
        <w:rPr>
          <w:sz w:val="28"/>
          <w:szCs w:val="28"/>
        </w:rPr>
        <w:t xml:space="preserve">Методы -  это  конкретные  способы,  с помощью которых может быть решена проблема.   </w:t>
      </w:r>
    </w:p>
    <w:p w:rsidR="005F72D9" w:rsidRPr="007162C6" w:rsidRDefault="005F72D9" w:rsidP="007162C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460"/>
          <w:tab w:val="left" w:pos="8640"/>
          <w:tab w:val="left" w:pos="9000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firstLine="709"/>
        <w:outlineLvl w:val="0"/>
        <w:rPr>
          <w:sz w:val="28"/>
          <w:szCs w:val="28"/>
        </w:rPr>
      </w:pPr>
      <w:r w:rsidRPr="007162C6">
        <w:rPr>
          <w:sz w:val="28"/>
          <w:szCs w:val="28"/>
        </w:rPr>
        <w:t>Существует 10 методов принятия управленческих решений:</w:t>
      </w:r>
    </w:p>
    <w:p w:rsidR="0070543D" w:rsidRPr="007162C6" w:rsidRDefault="0070543D" w:rsidP="007162C6">
      <w:pPr>
        <w:widowControl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460"/>
          <w:tab w:val="left" w:pos="8640"/>
          <w:tab w:val="left" w:pos="9000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0" w:firstLine="709"/>
        <w:outlineLvl w:val="0"/>
        <w:rPr>
          <w:sz w:val="28"/>
          <w:szCs w:val="28"/>
        </w:rPr>
      </w:pPr>
      <w:r w:rsidRPr="007162C6">
        <w:rPr>
          <w:sz w:val="28"/>
          <w:szCs w:val="28"/>
        </w:rPr>
        <w:t>Декомпозиция - Представление сложной  проблемы,  как  совокупности  простых вопросов;</w:t>
      </w:r>
    </w:p>
    <w:p w:rsidR="0070543D" w:rsidRPr="007162C6" w:rsidRDefault="0070543D" w:rsidP="007162C6">
      <w:pPr>
        <w:widowControl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460"/>
          <w:tab w:val="left" w:pos="8640"/>
          <w:tab w:val="left" w:pos="9000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0" w:firstLine="709"/>
        <w:outlineLvl w:val="0"/>
        <w:rPr>
          <w:sz w:val="28"/>
          <w:szCs w:val="28"/>
        </w:rPr>
      </w:pPr>
      <w:r w:rsidRPr="007162C6">
        <w:rPr>
          <w:sz w:val="28"/>
          <w:szCs w:val="28"/>
        </w:rPr>
        <w:t>Диагностика - Поиск в проблеме наиболее важных деталей, которые решаются в первую очередь. Используется при ограниченных ресурсах;</w:t>
      </w:r>
    </w:p>
    <w:p w:rsidR="0070543D" w:rsidRPr="007162C6" w:rsidRDefault="0070543D" w:rsidP="007162C6">
      <w:pPr>
        <w:widowControl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460"/>
          <w:tab w:val="left" w:pos="8640"/>
          <w:tab w:val="left" w:pos="9000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0" w:firstLine="709"/>
        <w:outlineLvl w:val="0"/>
        <w:rPr>
          <w:sz w:val="28"/>
          <w:szCs w:val="28"/>
        </w:rPr>
      </w:pPr>
      <w:r w:rsidRPr="007162C6">
        <w:rPr>
          <w:sz w:val="28"/>
          <w:szCs w:val="28"/>
        </w:rPr>
        <w:t>Экспертные оценки - Формируются какие-либо идеи,  рассматриваются, оцениваются, сравниваются;</w:t>
      </w:r>
    </w:p>
    <w:p w:rsidR="0070543D" w:rsidRPr="007162C6" w:rsidRDefault="0070543D" w:rsidP="007162C6">
      <w:pPr>
        <w:widowControl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460"/>
          <w:tab w:val="left" w:pos="8640"/>
          <w:tab w:val="left" w:pos="9000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0" w:firstLine="709"/>
        <w:outlineLvl w:val="0"/>
        <w:rPr>
          <w:sz w:val="28"/>
          <w:szCs w:val="28"/>
        </w:rPr>
      </w:pPr>
      <w:r w:rsidRPr="007162C6">
        <w:rPr>
          <w:sz w:val="28"/>
          <w:szCs w:val="28"/>
        </w:rPr>
        <w:t xml:space="preserve">Метод  Делфи - Экспертам, которые  не знают друг друга даются вопросы,  связанные с  решением проблемы, мнение меньшинства экспертов доводится до мнения </w:t>
      </w:r>
      <w:r w:rsidR="007762C7" w:rsidRPr="007162C6">
        <w:rPr>
          <w:sz w:val="28"/>
          <w:szCs w:val="28"/>
        </w:rPr>
        <w:t>большинства</w:t>
      </w:r>
      <w:r w:rsidRPr="007162C6">
        <w:rPr>
          <w:sz w:val="28"/>
          <w:szCs w:val="28"/>
        </w:rPr>
        <w:t>. Большинство должно либо согласиться с этим решением,  либо его опровергнуть. Если большинство несогласно, то их аргументы передаются меньшинству и там анализируются.  Этот  процесс повторяется до тех пор,  пока все эксперты не придут к одному мнению,  либо перейдут  к  тому,  что  выделятся группы, которые не меняют своего решения. Этот метод используется для достижения эффективности;</w:t>
      </w:r>
    </w:p>
    <w:p w:rsidR="0070543D" w:rsidRPr="007162C6" w:rsidRDefault="0070543D" w:rsidP="007162C6">
      <w:pPr>
        <w:widowControl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460"/>
          <w:tab w:val="left" w:pos="8640"/>
          <w:tab w:val="left" w:pos="9000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0" w:firstLine="709"/>
        <w:outlineLvl w:val="0"/>
        <w:rPr>
          <w:sz w:val="28"/>
          <w:szCs w:val="28"/>
        </w:rPr>
      </w:pPr>
      <w:r w:rsidRPr="007162C6">
        <w:rPr>
          <w:sz w:val="28"/>
          <w:szCs w:val="28"/>
        </w:rPr>
        <w:t>Метод неспециалиста - Вопрос решается лицами, которые никогда не занимались данной проблемой, но являются специалистами в смежных областях;</w:t>
      </w:r>
    </w:p>
    <w:p w:rsidR="0070543D" w:rsidRPr="007162C6" w:rsidRDefault="0070543D" w:rsidP="007162C6">
      <w:pPr>
        <w:widowControl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460"/>
          <w:tab w:val="left" w:pos="8640"/>
          <w:tab w:val="left" w:pos="9000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0" w:firstLine="709"/>
        <w:outlineLvl w:val="0"/>
        <w:rPr>
          <w:sz w:val="28"/>
          <w:szCs w:val="28"/>
        </w:rPr>
      </w:pPr>
      <w:r w:rsidRPr="007162C6">
        <w:rPr>
          <w:sz w:val="28"/>
          <w:szCs w:val="28"/>
        </w:rPr>
        <w:t>Линейное программирование;</w:t>
      </w:r>
    </w:p>
    <w:p w:rsidR="0070543D" w:rsidRPr="007162C6" w:rsidRDefault="0070543D" w:rsidP="007162C6">
      <w:pPr>
        <w:widowControl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460"/>
          <w:tab w:val="left" w:pos="8640"/>
          <w:tab w:val="left" w:pos="9000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0" w:firstLine="709"/>
        <w:outlineLvl w:val="0"/>
        <w:rPr>
          <w:sz w:val="28"/>
          <w:szCs w:val="28"/>
        </w:rPr>
      </w:pPr>
      <w:r w:rsidRPr="007162C6">
        <w:rPr>
          <w:sz w:val="28"/>
          <w:szCs w:val="28"/>
        </w:rPr>
        <w:t>Имитационное моделирование;</w:t>
      </w:r>
    </w:p>
    <w:p w:rsidR="0070543D" w:rsidRPr="007162C6" w:rsidRDefault="0070543D" w:rsidP="007162C6">
      <w:pPr>
        <w:widowControl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460"/>
          <w:tab w:val="left" w:pos="8640"/>
          <w:tab w:val="left" w:pos="9000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0" w:firstLine="709"/>
        <w:outlineLvl w:val="0"/>
        <w:rPr>
          <w:sz w:val="28"/>
          <w:szCs w:val="28"/>
        </w:rPr>
      </w:pPr>
      <w:r w:rsidRPr="007162C6">
        <w:rPr>
          <w:sz w:val="28"/>
          <w:szCs w:val="28"/>
        </w:rPr>
        <w:t>Метод теории вероятности;</w:t>
      </w:r>
    </w:p>
    <w:p w:rsidR="0070543D" w:rsidRPr="007162C6" w:rsidRDefault="0070543D" w:rsidP="007162C6">
      <w:pPr>
        <w:widowControl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460"/>
          <w:tab w:val="left" w:pos="8640"/>
          <w:tab w:val="left" w:pos="9000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0" w:firstLine="709"/>
        <w:outlineLvl w:val="0"/>
        <w:rPr>
          <w:sz w:val="28"/>
          <w:szCs w:val="28"/>
        </w:rPr>
      </w:pPr>
      <w:r w:rsidRPr="007162C6">
        <w:rPr>
          <w:sz w:val="28"/>
          <w:szCs w:val="28"/>
        </w:rPr>
        <w:t>Метод теории игр - Задачи решаются в условиях полной неопределенности;</w:t>
      </w:r>
    </w:p>
    <w:p w:rsidR="0070543D" w:rsidRPr="007162C6" w:rsidRDefault="0070543D" w:rsidP="007162C6">
      <w:pPr>
        <w:widowControl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460"/>
          <w:tab w:val="left" w:pos="8640"/>
          <w:tab w:val="left" w:pos="9000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left="0" w:firstLine="709"/>
        <w:outlineLvl w:val="0"/>
        <w:rPr>
          <w:sz w:val="28"/>
          <w:szCs w:val="28"/>
        </w:rPr>
      </w:pPr>
      <w:r w:rsidRPr="007162C6">
        <w:rPr>
          <w:sz w:val="28"/>
          <w:szCs w:val="28"/>
        </w:rPr>
        <w:t>Метод аналогий - Поиск возможных  решений  проблем на основе заимствования из других объектов управления.</w:t>
      </w:r>
    </w:p>
    <w:p w:rsidR="00A53386" w:rsidRPr="007162C6" w:rsidRDefault="00340F6B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7162C6">
        <w:rPr>
          <w:sz w:val="28"/>
          <w:szCs w:val="28"/>
        </w:rPr>
        <w:br w:type="page"/>
      </w:r>
      <w:r w:rsidR="00A53386" w:rsidRPr="007162C6">
        <w:rPr>
          <w:sz w:val="28"/>
          <w:szCs w:val="28"/>
        </w:rPr>
        <w:lastRenderedPageBreak/>
        <w:t xml:space="preserve">В АО «Казцинке» выпускают медный концентрат, В дальнейшем планируется начать выпуск катодной меди, т.е. готовый продукт. Потребность в данном продукте </w:t>
      </w:r>
      <w:r w:rsidR="006061FC" w:rsidRPr="007162C6">
        <w:rPr>
          <w:sz w:val="28"/>
          <w:szCs w:val="28"/>
        </w:rPr>
        <w:t>велика.</w:t>
      </w:r>
      <w:r w:rsidR="00A53386" w:rsidRPr="007162C6">
        <w:rPr>
          <w:sz w:val="28"/>
          <w:szCs w:val="28"/>
        </w:rPr>
        <w:t>.</w:t>
      </w:r>
    </w:p>
    <w:p w:rsidR="00A53386" w:rsidRPr="007162C6" w:rsidRDefault="00A53386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7162C6">
        <w:rPr>
          <w:sz w:val="28"/>
          <w:szCs w:val="28"/>
        </w:rPr>
        <w:t xml:space="preserve">В связи с резким увеличением потребности на рынке данного продукта  перед кампанией  </w:t>
      </w:r>
      <w:r w:rsidR="006061FC" w:rsidRPr="007162C6">
        <w:rPr>
          <w:sz w:val="28"/>
          <w:szCs w:val="28"/>
        </w:rPr>
        <w:t>в</w:t>
      </w:r>
      <w:r w:rsidRPr="007162C6">
        <w:rPr>
          <w:sz w:val="28"/>
          <w:szCs w:val="28"/>
        </w:rPr>
        <w:t>стала задача в минимальные сроки наладить производство катодной меди, выпуск данного продукта за год в 3 раза, больше чем  медного концентрата.</w:t>
      </w:r>
    </w:p>
    <w:p w:rsidR="00A53386" w:rsidRPr="007162C6" w:rsidRDefault="00A53386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7162C6">
        <w:rPr>
          <w:sz w:val="28"/>
          <w:szCs w:val="28"/>
        </w:rPr>
        <w:t>Рентабельность данного продукта выше среднего, его производство выгодно для предприятия в целом.</w:t>
      </w:r>
    </w:p>
    <w:p w:rsidR="00A53386" w:rsidRPr="007162C6" w:rsidRDefault="00A53386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7162C6">
        <w:rPr>
          <w:sz w:val="28"/>
          <w:szCs w:val="28"/>
        </w:rPr>
        <w:t xml:space="preserve">Выпуск </w:t>
      </w:r>
      <w:r w:rsidR="003738C2" w:rsidRPr="007162C6">
        <w:rPr>
          <w:sz w:val="28"/>
          <w:szCs w:val="28"/>
        </w:rPr>
        <w:t xml:space="preserve"> данного продукта планируется осуществлять  на отдельностоящем, полностью специализированном </w:t>
      </w:r>
      <w:r w:rsidR="00EC468C" w:rsidRPr="007162C6">
        <w:rPr>
          <w:sz w:val="28"/>
          <w:szCs w:val="28"/>
        </w:rPr>
        <w:t xml:space="preserve"> заводе или же переоборудованием </w:t>
      </w:r>
      <w:r w:rsidR="00C02771" w:rsidRPr="007162C6">
        <w:rPr>
          <w:sz w:val="28"/>
          <w:szCs w:val="28"/>
        </w:rPr>
        <w:t xml:space="preserve">части </w:t>
      </w:r>
      <w:r w:rsidR="00EC468C" w:rsidRPr="007162C6">
        <w:rPr>
          <w:sz w:val="28"/>
          <w:szCs w:val="28"/>
        </w:rPr>
        <w:t>завода по изготовлению  медного концентрата.</w:t>
      </w:r>
    </w:p>
    <w:p w:rsidR="00EE2BD8" w:rsidRPr="007162C6" w:rsidRDefault="00A53386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7162C6">
        <w:rPr>
          <w:sz w:val="28"/>
          <w:szCs w:val="28"/>
        </w:rPr>
        <w:t xml:space="preserve">Для обеспечения нормальной работы </w:t>
      </w:r>
      <w:r w:rsidR="00EE2BD8" w:rsidRPr="007162C6">
        <w:rPr>
          <w:sz w:val="28"/>
          <w:szCs w:val="28"/>
        </w:rPr>
        <w:t xml:space="preserve">по максимальному </w:t>
      </w:r>
      <w:r w:rsidRPr="007162C6">
        <w:rPr>
          <w:sz w:val="28"/>
          <w:szCs w:val="28"/>
        </w:rPr>
        <w:t>выпуск</w:t>
      </w:r>
      <w:r w:rsidR="00EE2BD8" w:rsidRPr="007162C6">
        <w:rPr>
          <w:sz w:val="28"/>
          <w:szCs w:val="28"/>
        </w:rPr>
        <w:t xml:space="preserve">у </w:t>
      </w:r>
      <w:r w:rsidRPr="007162C6">
        <w:rPr>
          <w:sz w:val="28"/>
          <w:szCs w:val="28"/>
        </w:rPr>
        <w:t xml:space="preserve">продукции требуется </w:t>
      </w:r>
      <w:r w:rsidR="00EE2BD8" w:rsidRPr="007162C6">
        <w:rPr>
          <w:sz w:val="28"/>
          <w:szCs w:val="28"/>
        </w:rPr>
        <w:t xml:space="preserve">в части завода, устанавливать соответствующее оборудование, изменять конструкцию помещения. И сокращать рабочую площадь по изготовлению </w:t>
      </w:r>
      <w:r w:rsidR="000B7F12" w:rsidRPr="007162C6">
        <w:rPr>
          <w:sz w:val="28"/>
          <w:szCs w:val="28"/>
        </w:rPr>
        <w:t>медного концентрата, что принесет убытки.</w:t>
      </w:r>
    </w:p>
    <w:p w:rsidR="00EE2BD8" w:rsidRPr="007162C6" w:rsidRDefault="00EE2BD8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7162C6">
        <w:rPr>
          <w:sz w:val="28"/>
          <w:szCs w:val="28"/>
        </w:rPr>
        <w:t>Е</w:t>
      </w:r>
      <w:r w:rsidR="00A53386" w:rsidRPr="007162C6">
        <w:rPr>
          <w:sz w:val="28"/>
          <w:szCs w:val="28"/>
        </w:rPr>
        <w:t>сли же строить новое здание, то потребуются дополнительные капитальные вложения.</w:t>
      </w:r>
    </w:p>
    <w:p w:rsidR="00EE2BD8" w:rsidRPr="007162C6" w:rsidRDefault="00EE2BD8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7162C6">
        <w:rPr>
          <w:sz w:val="28"/>
          <w:szCs w:val="28"/>
        </w:rPr>
        <w:t>Но ведь и на переоборудования старого завода, также понадобятся   капитальные вложение.</w:t>
      </w:r>
    </w:p>
    <w:p w:rsidR="00DE6BE7" w:rsidRPr="007162C6" w:rsidRDefault="00DE6BE7" w:rsidP="007162C6">
      <w:pPr>
        <w:spacing w:line="360" w:lineRule="auto"/>
        <w:ind w:firstLine="709"/>
        <w:rPr>
          <w:iCs/>
          <w:sz w:val="28"/>
          <w:szCs w:val="28"/>
          <w:u w:val="single"/>
        </w:rPr>
      </w:pPr>
      <w:r w:rsidRPr="007162C6">
        <w:rPr>
          <w:iCs/>
          <w:sz w:val="28"/>
          <w:szCs w:val="28"/>
          <w:u w:val="single"/>
        </w:rPr>
        <w:t>В расчетах приведены примерные  данные</w:t>
      </w:r>
    </w:p>
    <w:p w:rsidR="00A53386" w:rsidRPr="007162C6" w:rsidRDefault="00A53386" w:rsidP="007162C6">
      <w:pPr>
        <w:spacing w:line="360" w:lineRule="auto"/>
        <w:ind w:firstLine="709"/>
        <w:rPr>
          <w:i/>
          <w:iCs/>
          <w:sz w:val="28"/>
          <w:szCs w:val="28"/>
        </w:rPr>
      </w:pPr>
      <w:r w:rsidRPr="007162C6">
        <w:rPr>
          <w:i/>
          <w:iCs/>
          <w:sz w:val="28"/>
          <w:szCs w:val="28"/>
        </w:rPr>
        <w:t>Построим дерево решений</w:t>
      </w:r>
    </w:p>
    <w:p w:rsidR="00F55F73" w:rsidRPr="007162C6" w:rsidRDefault="006D4D8F" w:rsidP="007162C6">
      <w:pPr>
        <w:spacing w:line="360" w:lineRule="auto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flip:y;z-index:251657216" from="153pt,8.55pt" to="153pt,26.55pt"/>
        </w:pict>
      </w:r>
      <w:r w:rsidR="00A53386" w:rsidRPr="007162C6">
        <w:rPr>
          <w:sz w:val="28"/>
          <w:szCs w:val="28"/>
        </w:rPr>
        <w:t xml:space="preserve">                                                                    </w:t>
      </w:r>
    </w:p>
    <w:p w:rsidR="00A37A88" w:rsidRPr="007162C6" w:rsidRDefault="00F30A37" w:rsidP="007162C6">
      <w:pPr>
        <w:spacing w:line="360" w:lineRule="auto"/>
        <w:rPr>
          <w:sz w:val="28"/>
          <w:szCs w:val="28"/>
        </w:rPr>
      </w:pPr>
      <w:r w:rsidRPr="007162C6">
        <w:rPr>
          <w:sz w:val="28"/>
          <w:szCs w:val="28"/>
        </w:rPr>
        <w:t xml:space="preserve">                                </w:t>
      </w:r>
      <w:r w:rsidR="00A37A88" w:rsidRPr="007162C6">
        <w:rPr>
          <w:sz w:val="28"/>
          <w:szCs w:val="28"/>
        </w:rPr>
        <w:t>помещения для изготовления катодной меди</w:t>
      </w:r>
    </w:p>
    <w:p w:rsidR="00A37A88" w:rsidRPr="007162C6" w:rsidRDefault="006D4D8F" w:rsidP="007162C6">
      <w:pPr>
        <w:spacing w:line="360" w:lineRule="auto"/>
        <w:rPr>
          <w:sz w:val="28"/>
          <w:szCs w:val="28"/>
        </w:rPr>
      </w:pPr>
      <w:r>
        <w:rPr>
          <w:noProof/>
        </w:rPr>
        <w:pict>
          <v:group id="_x0000_s1027" style="position:absolute;left:0;text-align:left;margin-left:-54pt;margin-top:1.05pt;width:585pt;height:105.35pt;z-index:251658240" coordorigin=",8633" coordsize="11700,210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0260;top:9839;width:900;height:540" filled="f" stroked="f">
              <v:textbox style="mso-next-textbox:#_x0000_s1028">
                <w:txbxContent>
                  <w:p w:rsidR="00A53386" w:rsidRDefault="00E67698" w:rsidP="00A53386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2.2.</w:t>
                    </w:r>
                  </w:p>
                </w:txbxContent>
              </v:textbox>
            </v:shape>
            <v:group id="_x0000_s1029" style="position:absolute;top:8633;width:11700;height:2107" coordorigin=",8633" coordsize="11700,2107">
              <v:shape id="_x0000_s1030" type="#_x0000_t202" style="position:absolute;left:3420;top:9839;width:900;height:540" filled="f" stroked="f">
                <v:textbox style="mso-next-textbox:#_x0000_s1030">
                  <w:txbxContent>
                    <w:p w:rsidR="00A53386" w:rsidRDefault="00A53386" w:rsidP="00A5338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1.3</w:t>
                      </w:r>
                    </w:p>
                  </w:txbxContent>
                </v:textbox>
              </v:shape>
              <v:shape id="_x0000_s1031" type="#_x0000_t202" style="position:absolute;left:1440;top:9839;width:900;height:540" filled="f" stroked="f">
                <v:textbox style="mso-next-textbox:#_x0000_s1031">
                  <w:txbxContent>
                    <w:p w:rsidR="00A53386" w:rsidRDefault="00E67698" w:rsidP="00A5338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1.2</w:t>
                      </w:r>
                    </w:p>
                  </w:txbxContent>
                </v:textbox>
              </v:shape>
              <v:group id="_x0000_s1032" style="position:absolute;top:8633;width:11700;height:2107" coordorigin=",8633" coordsize="11700,2107">
                <v:shape id="_x0000_s1033" type="#_x0000_t202" style="position:absolute;left:180;top:9839;width:900;height:540" filled="f" stroked="f">
                  <v:textbox style="mso-next-textbox:#_x0000_s1033">
                    <w:txbxContent>
                      <w:p w:rsidR="00A53386" w:rsidRDefault="00E67698" w:rsidP="00A5338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1.1.</w:t>
                        </w:r>
                      </w:p>
                    </w:txbxContent>
                  </v:textbox>
                </v:shape>
                <v:group id="_x0000_s1034" style="position:absolute;top:8633;width:11700;height:2107" coordorigin=",8633" coordsize="11700,2107">
                  <v:shape id="_x0000_s1035" type="#_x0000_t202" style="position:absolute;left:9000;top:8940;width:900;height:720" filled="f" stroked="f">
                    <v:textbox style="mso-next-textbox:#_x0000_s1035">
                      <w:txbxContent>
                        <w:p w:rsidR="00A53386" w:rsidRDefault="00A53386" w:rsidP="00A53386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v:textbox>
                  </v:shape>
                  <v:group id="_x0000_s1036" style="position:absolute;top:8633;width:11700;height:2107" coordorigin=",8633" coordsize="11700,2107">
                    <v:shape id="_x0000_s1037" type="#_x0000_t202" style="position:absolute;left:9540;top:9120;width:900;height:720" filled="f" stroked="f">
                      <v:textbox style="mso-next-textbox:#_x0000_s1037">
                        <w:txbxContent>
                          <w:p w:rsidR="00A53386" w:rsidRDefault="00A53386" w:rsidP="00A5338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 = 1</w:t>
                            </w:r>
                          </w:p>
                        </w:txbxContent>
                      </v:textbox>
                    </v:shape>
                    <v:group id="_x0000_s1038" style="position:absolute;top:8633;width:11700;height:2107" coordorigin=",8633" coordsize="11700,2107">
                      <v:shape id="_x0000_s1039" type="#_x0000_t202" style="position:absolute;left:10440;top:10200;width:1260;height:540" filled="f" stroked="f">
                        <v:textbox style="mso-next-textbox:#_x0000_s1039">
                          <w:txbxContent>
                            <w:p w:rsidR="00A53386" w:rsidRDefault="00A53386" w:rsidP="00A5338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Р = 0.6</w:t>
                              </w:r>
                            </w:p>
                          </w:txbxContent>
                        </v:textbox>
                      </v:shape>
                      <v:group id="_x0000_s1040" style="position:absolute;top:8633;width:11340;height:2107" coordorigin=",8633" coordsize="11340,2107">
                        <v:shape id="_x0000_s1041" type="#_x0000_t202" style="position:absolute;left:7200;top:10200;width:1260;height:540" filled="f" stroked="f">
                          <v:textbox style="mso-next-textbox:#_x0000_s1041">
                            <w:txbxContent>
                              <w:p w:rsidR="00A53386" w:rsidRDefault="00A53386" w:rsidP="00A53386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Р = 0.4</w:t>
                                </w:r>
                              </w:p>
                            </w:txbxContent>
                          </v:textbox>
                        </v:shape>
                        <v:group id="_x0000_s1042" style="position:absolute;top:8633;width:11340;height:2107" coordorigin=",8633" coordsize="11340,2107">
                          <v:shape id="_x0000_s1043" type="#_x0000_t202" style="position:absolute;left:6660;top:9839;width:900;height:540" filled="f" stroked="f">
                            <v:textbox style="mso-next-textbox:#_x0000_s1043">
                              <w:txbxContent>
                                <w:p w:rsidR="00A53386" w:rsidRDefault="00E67698" w:rsidP="00A5338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2.1</w:t>
                                  </w:r>
                                </w:p>
                              </w:txbxContent>
                            </v:textbox>
                          </v:shape>
                          <v:group id="_x0000_s1044" style="position:absolute;top:8633;width:11340;height:2107" coordorigin=",8633" coordsize="11340,2107">
                            <v:shape id="_x0000_s1045" type="#_x0000_t202" style="position:absolute;left:3960;top:10200;width:1260;height:540" filled="f" stroked="f">
                              <v:textbox style="mso-next-textbox:#_x0000_s1045">
                                <w:txbxContent>
                                  <w:p w:rsidR="00A53386" w:rsidRDefault="00A53386" w:rsidP="00A53386">
                                    <w:pPr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Р = 0.3</w:t>
                                    </w:r>
                                  </w:p>
                                </w:txbxContent>
                              </v:textbox>
                            </v:shape>
                            <v:group id="_x0000_s1046" style="position:absolute;top:8633;width:11340;height:2107" coordorigin=",8633" coordsize="11340,2107">
                              <v:shape id="_x0000_s1047" type="#_x0000_t202" style="position:absolute;left:1620;top:8940;width:900;height:720" filled="f" stroked="f">
                                <v:textbox style="mso-next-textbox:#_x0000_s1047">
                                  <w:txbxContent>
                                    <w:p w:rsidR="00A53386" w:rsidRDefault="00A53386" w:rsidP="00A53386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sz w:val="28"/>
                                          <w:szCs w:val="28"/>
                                        </w:rPr>
                                        <w:t>1</w:t>
                                      </w:r>
                                    </w:p>
                                    <w:p w:rsidR="00A53386" w:rsidRDefault="00A53386" w:rsidP="00A53386">
                                      <w:pPr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xbxContent>
                                </v:textbox>
                              </v:shape>
                              <v:group id="_x0000_s1048" style="position:absolute;top:8633;width:11340;height:2107" coordorigin=",8633" coordsize="11340,2107">
                                <v:shape id="_x0000_s1049" type="#_x0000_t202" style="position:absolute;top:10200;width:1260;height:540" filled="f" stroked="f">
                                  <v:textbox style="mso-next-textbox:#_x0000_s1049">
                                    <w:txbxContent>
                                      <w:p w:rsidR="00A53386" w:rsidRDefault="00A53386" w:rsidP="00A53386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Р = 0.5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_x0000_s1050" style="position:absolute;left:723;top:8633;width:10617;height:2107" coordorigin="723,8633" coordsize="10617,2107">
                                  <v:shape id="_x0000_s1051" type="#_x0000_t202" style="position:absolute;left:2700;top:9120;width:900;height:720" filled="f" stroked="f">
                                    <v:textbox style="mso-next-textbox:#_x0000_s1051">
                                      <w:txbxContent>
                                        <w:p w:rsidR="00A53386" w:rsidRDefault="00A53386" w:rsidP="00A53386">
                                          <w:pPr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>
                                            <w:rPr>
                                              <w:sz w:val="28"/>
                                              <w:szCs w:val="28"/>
                                            </w:rPr>
                                            <w:t>Р = 0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group id="_x0000_s1052" style="position:absolute;left:723;top:8633;width:10617;height:2107" coordorigin="723,8633" coordsize="10617,2107">
                                    <v:shape id="_x0000_s1053" type="#_x0000_t202" style="position:absolute;left:1620;top:10200;width:1260;height:540" filled="f" stroked="f">
                                      <v:textbox style="mso-next-textbox:#_x0000_s1053">
                                        <w:txbxContent>
                                          <w:p w:rsidR="00A53386" w:rsidRDefault="00A53386" w:rsidP="00A53386">
                                            <w:pPr>
                                              <w:rPr>
                                                <w:sz w:val="28"/>
                                                <w:szCs w:val="28"/>
                                              </w:rPr>
                                            </w:pPr>
                                            <w:r>
                                              <w:rPr>
                                                <w:sz w:val="28"/>
                                                <w:szCs w:val="28"/>
                                              </w:rPr>
                                              <w:t>Р = 0.2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group id="_x0000_s1054" style="position:absolute;left:723;top:8633;width:10617;height:1797" coordorigin="723,8633" coordsize="10617,1797">
                                      <v:line id="_x0000_s1055" style="position:absolute" from="3060,8633" to="8280,8633"/>
                                      <v:line id="_x0000_s1056" style="position:absolute;flip:x" from="2520,8633" to="3060,9533" strokeweight=".5pt">
                                        <v:stroke endarrow="classic"/>
                                      </v:line>
                                      <v:line id="_x0000_s1057" style="position:absolute" from="8280,8633" to="9000,9533">
                                        <v:stroke endarrow="classic"/>
                                      </v:line>
                                      <v:line id="_x0000_s1058" style="position:absolute" from="1260,9533" to="3960,9533"/>
                                      <v:line id="_x0000_s1059" style="position:absolute" from="7920,9533" to="10800,9533"/>
                                      <v:line id="_x0000_s1060" style="position:absolute" from="10800,9530" to="11340,10430">
                                        <v:stroke endarrow="classic"/>
                                      </v:line>
                                      <v:line id="_x0000_s1061" style="position:absolute;flip:x" from="723,9530" to="1263,10430">
                                        <v:stroke endarrow="classic"/>
                                      </v:line>
                                      <v:line id="_x0000_s1062" style="position:absolute;flip:x" from="2157,9530" to="2517,10430">
                                        <v:stroke endarrow="classic"/>
                                      </v:line>
                                      <v:line id="_x0000_s1063" style="position:absolute" from="3960,9530" to="4500,10430">
                                        <v:stroke endarrow="classic"/>
                                      </v:line>
                                      <v:line id="_x0000_s1064" style="position:absolute;flip:x" from="7380,9530" to="7920,10430">
                                        <v:stroke endarrow="classic"/>
                                      </v:lin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</v:group>
        </w:pict>
      </w:r>
    </w:p>
    <w:p w:rsidR="00A37A88" w:rsidRPr="007162C6" w:rsidRDefault="00A37A88" w:rsidP="007162C6">
      <w:pPr>
        <w:spacing w:line="360" w:lineRule="auto"/>
        <w:rPr>
          <w:sz w:val="28"/>
          <w:szCs w:val="28"/>
        </w:rPr>
      </w:pPr>
    </w:p>
    <w:p w:rsidR="00A37A88" w:rsidRPr="007162C6" w:rsidRDefault="00A37A88" w:rsidP="007162C6">
      <w:pPr>
        <w:spacing w:line="360" w:lineRule="auto"/>
        <w:rPr>
          <w:sz w:val="28"/>
          <w:szCs w:val="28"/>
        </w:rPr>
      </w:pPr>
    </w:p>
    <w:p w:rsidR="00A37A88" w:rsidRPr="007162C6" w:rsidRDefault="00A37A88" w:rsidP="007162C6">
      <w:pPr>
        <w:spacing w:line="360" w:lineRule="auto"/>
        <w:rPr>
          <w:sz w:val="28"/>
          <w:szCs w:val="28"/>
        </w:rPr>
      </w:pPr>
    </w:p>
    <w:p w:rsidR="00A37A88" w:rsidRPr="007162C6" w:rsidRDefault="00A37A88" w:rsidP="007162C6">
      <w:pPr>
        <w:spacing w:line="360" w:lineRule="auto"/>
        <w:rPr>
          <w:sz w:val="28"/>
          <w:szCs w:val="28"/>
        </w:rPr>
      </w:pPr>
    </w:p>
    <w:p w:rsidR="00E05468" w:rsidRPr="007162C6" w:rsidRDefault="00E05468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7162C6">
        <w:rPr>
          <w:sz w:val="28"/>
          <w:szCs w:val="28"/>
        </w:rPr>
        <w:t>1 - старое здание</w:t>
      </w:r>
    </w:p>
    <w:p w:rsidR="00A53386" w:rsidRPr="007162C6" w:rsidRDefault="00B54949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7162C6">
        <w:rPr>
          <w:sz w:val="28"/>
          <w:szCs w:val="28"/>
        </w:rPr>
        <w:lastRenderedPageBreak/>
        <w:t>1.</w:t>
      </w:r>
      <w:r w:rsidR="00A37A88" w:rsidRPr="007162C6">
        <w:rPr>
          <w:sz w:val="28"/>
          <w:szCs w:val="28"/>
        </w:rPr>
        <w:t>1</w:t>
      </w:r>
      <w:r w:rsidRPr="007162C6">
        <w:rPr>
          <w:sz w:val="28"/>
          <w:szCs w:val="28"/>
        </w:rPr>
        <w:t>–</w:t>
      </w:r>
      <w:r w:rsidR="00A53386" w:rsidRPr="007162C6">
        <w:rPr>
          <w:sz w:val="28"/>
          <w:szCs w:val="28"/>
        </w:rPr>
        <w:t xml:space="preserve"> </w:t>
      </w:r>
      <w:r w:rsidRPr="007162C6">
        <w:rPr>
          <w:sz w:val="28"/>
          <w:szCs w:val="28"/>
        </w:rPr>
        <w:t>Перепланировка части старого здания</w:t>
      </w:r>
    </w:p>
    <w:p w:rsidR="00A53386" w:rsidRPr="007162C6" w:rsidRDefault="00B54949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7162C6">
        <w:rPr>
          <w:sz w:val="28"/>
          <w:szCs w:val="28"/>
        </w:rPr>
        <w:t>1.</w:t>
      </w:r>
      <w:r w:rsidR="00A37A88" w:rsidRPr="007162C6">
        <w:rPr>
          <w:sz w:val="28"/>
          <w:szCs w:val="28"/>
        </w:rPr>
        <w:t>2</w:t>
      </w:r>
      <w:r w:rsidRPr="007162C6">
        <w:rPr>
          <w:sz w:val="28"/>
          <w:szCs w:val="28"/>
        </w:rPr>
        <w:t>–</w:t>
      </w:r>
      <w:r w:rsidR="00A53386" w:rsidRPr="007162C6">
        <w:rPr>
          <w:sz w:val="28"/>
          <w:szCs w:val="28"/>
        </w:rPr>
        <w:t xml:space="preserve"> </w:t>
      </w:r>
      <w:r w:rsidRPr="007162C6">
        <w:rPr>
          <w:sz w:val="28"/>
          <w:szCs w:val="28"/>
        </w:rPr>
        <w:t>Перемещение старого оборудования, или продажа</w:t>
      </w:r>
    </w:p>
    <w:p w:rsidR="00321152" w:rsidRPr="007162C6" w:rsidRDefault="00321152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7162C6">
        <w:rPr>
          <w:sz w:val="28"/>
          <w:szCs w:val="28"/>
        </w:rPr>
        <w:t>1.</w:t>
      </w:r>
      <w:r w:rsidR="00A37A88" w:rsidRPr="007162C6">
        <w:rPr>
          <w:sz w:val="28"/>
          <w:szCs w:val="28"/>
        </w:rPr>
        <w:t>3</w:t>
      </w:r>
      <w:r w:rsidRPr="007162C6">
        <w:rPr>
          <w:sz w:val="28"/>
          <w:szCs w:val="28"/>
        </w:rPr>
        <w:t xml:space="preserve"> - покупка нового оборудования</w:t>
      </w:r>
      <w:r w:rsidR="00851713" w:rsidRPr="007162C6">
        <w:rPr>
          <w:sz w:val="28"/>
          <w:szCs w:val="28"/>
        </w:rPr>
        <w:t>, и установка не предназначенном для этого месте.</w:t>
      </w:r>
    </w:p>
    <w:p w:rsidR="00851713" w:rsidRPr="007162C6" w:rsidRDefault="00E05468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7162C6">
        <w:rPr>
          <w:sz w:val="28"/>
          <w:szCs w:val="28"/>
        </w:rPr>
        <w:t xml:space="preserve">2 – новое </w:t>
      </w:r>
      <w:r w:rsidR="00BB7F8B" w:rsidRPr="007162C6">
        <w:rPr>
          <w:sz w:val="28"/>
          <w:szCs w:val="28"/>
        </w:rPr>
        <w:t>здание</w:t>
      </w:r>
    </w:p>
    <w:p w:rsidR="00321152" w:rsidRPr="007162C6" w:rsidRDefault="00A53386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7162C6">
        <w:rPr>
          <w:sz w:val="28"/>
          <w:szCs w:val="28"/>
        </w:rPr>
        <w:t>2.</w:t>
      </w:r>
      <w:r w:rsidR="00321152" w:rsidRPr="007162C6">
        <w:rPr>
          <w:sz w:val="28"/>
          <w:szCs w:val="28"/>
        </w:rPr>
        <w:t>1</w:t>
      </w:r>
      <w:r w:rsidRPr="007162C6">
        <w:rPr>
          <w:sz w:val="28"/>
          <w:szCs w:val="28"/>
        </w:rPr>
        <w:t xml:space="preserve"> </w:t>
      </w:r>
      <w:r w:rsidR="00321152" w:rsidRPr="007162C6">
        <w:rPr>
          <w:sz w:val="28"/>
          <w:szCs w:val="28"/>
        </w:rPr>
        <w:t>–</w:t>
      </w:r>
      <w:r w:rsidRPr="007162C6">
        <w:rPr>
          <w:sz w:val="28"/>
          <w:szCs w:val="28"/>
        </w:rPr>
        <w:t xml:space="preserve"> </w:t>
      </w:r>
      <w:r w:rsidR="00321152" w:rsidRPr="007162C6">
        <w:rPr>
          <w:sz w:val="28"/>
          <w:szCs w:val="28"/>
        </w:rPr>
        <w:t>постройка нового здания</w:t>
      </w:r>
    </w:p>
    <w:p w:rsidR="00A53386" w:rsidRPr="007162C6" w:rsidRDefault="00321152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7162C6">
        <w:rPr>
          <w:sz w:val="28"/>
          <w:szCs w:val="28"/>
        </w:rPr>
        <w:t>2.2 – покупка нового оборудования</w:t>
      </w:r>
      <w:r w:rsidR="00851713" w:rsidRPr="007162C6">
        <w:rPr>
          <w:sz w:val="28"/>
          <w:szCs w:val="28"/>
        </w:rPr>
        <w:t xml:space="preserve"> и установка в предназначенном для этого месте.</w:t>
      </w:r>
    </w:p>
    <w:p w:rsidR="00F55F73" w:rsidRPr="007162C6" w:rsidRDefault="00F55F73" w:rsidP="007162C6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1"/>
        <w:gridCol w:w="2428"/>
      </w:tblGrid>
      <w:tr w:rsidR="00A70190" w:rsidRPr="007162C6" w:rsidTr="00A70190">
        <w:tc>
          <w:tcPr>
            <w:tcW w:w="2411" w:type="dxa"/>
          </w:tcPr>
          <w:p w:rsidR="00A70190" w:rsidRPr="007162C6" w:rsidRDefault="00A70190" w:rsidP="007162C6">
            <w:pPr>
              <w:spacing w:line="360" w:lineRule="auto"/>
            </w:pPr>
            <w:r w:rsidRPr="007162C6">
              <w:t>№ альтернативы</w:t>
            </w:r>
          </w:p>
        </w:tc>
        <w:tc>
          <w:tcPr>
            <w:tcW w:w="2428" w:type="dxa"/>
          </w:tcPr>
          <w:p w:rsidR="00A70190" w:rsidRPr="007162C6" w:rsidRDefault="00A70190" w:rsidP="007162C6">
            <w:pPr>
              <w:spacing w:line="360" w:lineRule="auto"/>
            </w:pPr>
            <w:r w:rsidRPr="007162C6">
              <w:t>Приведенные затраты</w:t>
            </w:r>
          </w:p>
        </w:tc>
      </w:tr>
      <w:tr w:rsidR="00A70190" w:rsidRPr="007162C6" w:rsidTr="00A70190">
        <w:tc>
          <w:tcPr>
            <w:tcW w:w="2411" w:type="dxa"/>
          </w:tcPr>
          <w:p w:rsidR="00A70190" w:rsidRPr="007162C6" w:rsidRDefault="00A70190" w:rsidP="007162C6">
            <w:pPr>
              <w:spacing w:line="360" w:lineRule="auto"/>
            </w:pPr>
            <w:r w:rsidRPr="007162C6">
              <w:t>.1.1</w:t>
            </w:r>
          </w:p>
        </w:tc>
        <w:tc>
          <w:tcPr>
            <w:tcW w:w="2428" w:type="dxa"/>
          </w:tcPr>
          <w:p w:rsidR="00A70190" w:rsidRPr="007162C6" w:rsidRDefault="00A70190" w:rsidP="007162C6">
            <w:pPr>
              <w:spacing w:line="360" w:lineRule="auto"/>
            </w:pPr>
            <w:r w:rsidRPr="007162C6">
              <w:t>20000000</w:t>
            </w:r>
          </w:p>
        </w:tc>
      </w:tr>
      <w:tr w:rsidR="00A70190" w:rsidRPr="007162C6" w:rsidTr="00A70190">
        <w:tc>
          <w:tcPr>
            <w:tcW w:w="2411" w:type="dxa"/>
          </w:tcPr>
          <w:p w:rsidR="00A70190" w:rsidRPr="007162C6" w:rsidRDefault="00A70190" w:rsidP="007162C6">
            <w:pPr>
              <w:spacing w:line="360" w:lineRule="auto"/>
            </w:pPr>
            <w:r w:rsidRPr="007162C6">
              <w:t>1.2</w:t>
            </w:r>
          </w:p>
        </w:tc>
        <w:tc>
          <w:tcPr>
            <w:tcW w:w="2428" w:type="dxa"/>
          </w:tcPr>
          <w:p w:rsidR="00A70190" w:rsidRPr="007162C6" w:rsidRDefault="00A70190" w:rsidP="007162C6">
            <w:pPr>
              <w:spacing w:line="360" w:lineRule="auto"/>
            </w:pPr>
            <w:r w:rsidRPr="007162C6">
              <w:t>100000</w:t>
            </w:r>
          </w:p>
        </w:tc>
      </w:tr>
      <w:tr w:rsidR="00A70190" w:rsidRPr="007162C6" w:rsidTr="00A70190">
        <w:tc>
          <w:tcPr>
            <w:tcW w:w="2411" w:type="dxa"/>
          </w:tcPr>
          <w:p w:rsidR="00A70190" w:rsidRPr="007162C6" w:rsidRDefault="00A70190" w:rsidP="007162C6">
            <w:pPr>
              <w:spacing w:line="360" w:lineRule="auto"/>
            </w:pPr>
            <w:r w:rsidRPr="007162C6">
              <w:t>1.3</w:t>
            </w:r>
          </w:p>
        </w:tc>
        <w:tc>
          <w:tcPr>
            <w:tcW w:w="2428" w:type="dxa"/>
          </w:tcPr>
          <w:p w:rsidR="00A70190" w:rsidRPr="007162C6" w:rsidRDefault="00A70190" w:rsidP="007162C6">
            <w:pPr>
              <w:spacing w:line="360" w:lineRule="auto"/>
            </w:pPr>
            <w:r w:rsidRPr="007162C6">
              <w:t>18000000</w:t>
            </w:r>
          </w:p>
        </w:tc>
      </w:tr>
      <w:tr w:rsidR="00A70190" w:rsidRPr="007162C6" w:rsidTr="00A70190">
        <w:trPr>
          <w:cantSplit/>
        </w:trPr>
        <w:tc>
          <w:tcPr>
            <w:tcW w:w="4839" w:type="dxa"/>
            <w:gridSpan w:val="2"/>
          </w:tcPr>
          <w:p w:rsidR="00A70190" w:rsidRPr="007162C6" w:rsidRDefault="00A70190" w:rsidP="007162C6">
            <w:pPr>
              <w:spacing w:line="360" w:lineRule="auto"/>
            </w:pPr>
            <w:r w:rsidRPr="007162C6">
              <w:t>Итого</w:t>
            </w:r>
            <w:r w:rsidRPr="007162C6">
              <w:rPr>
                <w:b/>
              </w:rPr>
              <w:t>:                           219000000</w:t>
            </w:r>
          </w:p>
        </w:tc>
      </w:tr>
      <w:tr w:rsidR="00A70190" w:rsidRPr="007162C6" w:rsidTr="00A70190">
        <w:tc>
          <w:tcPr>
            <w:tcW w:w="2411" w:type="dxa"/>
          </w:tcPr>
          <w:p w:rsidR="00A70190" w:rsidRPr="007162C6" w:rsidRDefault="00A70190" w:rsidP="007162C6">
            <w:pPr>
              <w:spacing w:line="360" w:lineRule="auto"/>
            </w:pPr>
            <w:r w:rsidRPr="007162C6">
              <w:t>2.1</w:t>
            </w:r>
          </w:p>
        </w:tc>
        <w:tc>
          <w:tcPr>
            <w:tcW w:w="2428" w:type="dxa"/>
          </w:tcPr>
          <w:p w:rsidR="00A70190" w:rsidRPr="007162C6" w:rsidRDefault="00A70190" w:rsidP="007162C6">
            <w:pPr>
              <w:spacing w:line="360" w:lineRule="auto"/>
            </w:pPr>
            <w:r w:rsidRPr="007162C6">
              <w:t>140000000</w:t>
            </w:r>
          </w:p>
        </w:tc>
      </w:tr>
      <w:tr w:rsidR="00A70190" w:rsidRPr="007162C6" w:rsidTr="00A70190">
        <w:tc>
          <w:tcPr>
            <w:tcW w:w="2411" w:type="dxa"/>
          </w:tcPr>
          <w:p w:rsidR="00A70190" w:rsidRPr="007162C6" w:rsidRDefault="00A70190" w:rsidP="007162C6">
            <w:pPr>
              <w:spacing w:line="360" w:lineRule="auto"/>
            </w:pPr>
            <w:r w:rsidRPr="007162C6">
              <w:t>2.2</w:t>
            </w:r>
          </w:p>
        </w:tc>
        <w:tc>
          <w:tcPr>
            <w:tcW w:w="2428" w:type="dxa"/>
          </w:tcPr>
          <w:p w:rsidR="00A70190" w:rsidRPr="007162C6" w:rsidRDefault="00A70190" w:rsidP="007162C6">
            <w:pPr>
              <w:spacing w:line="360" w:lineRule="auto"/>
            </w:pPr>
            <w:r w:rsidRPr="007162C6">
              <w:t>110000000</w:t>
            </w:r>
          </w:p>
        </w:tc>
      </w:tr>
      <w:tr w:rsidR="00A70190" w:rsidRPr="007162C6" w:rsidTr="00A70190">
        <w:trPr>
          <w:cantSplit/>
        </w:trPr>
        <w:tc>
          <w:tcPr>
            <w:tcW w:w="4839" w:type="dxa"/>
            <w:gridSpan w:val="2"/>
          </w:tcPr>
          <w:p w:rsidR="00A70190" w:rsidRPr="007162C6" w:rsidRDefault="00A70190" w:rsidP="007162C6">
            <w:pPr>
              <w:spacing w:line="360" w:lineRule="auto"/>
            </w:pPr>
            <w:r w:rsidRPr="007162C6">
              <w:t xml:space="preserve">ИТОГО:                       </w:t>
            </w:r>
            <w:r w:rsidRPr="007162C6">
              <w:rPr>
                <w:b/>
              </w:rPr>
              <w:t xml:space="preserve"> 250000000</w:t>
            </w:r>
            <w:r w:rsidRPr="007162C6">
              <w:t xml:space="preserve">                                                      </w:t>
            </w:r>
          </w:p>
        </w:tc>
      </w:tr>
    </w:tbl>
    <w:p w:rsidR="001B103C" w:rsidRPr="007162C6" w:rsidRDefault="001B103C" w:rsidP="007162C6">
      <w:pPr>
        <w:spacing w:line="360" w:lineRule="auto"/>
        <w:ind w:firstLine="709"/>
        <w:rPr>
          <w:sz w:val="28"/>
          <w:szCs w:val="28"/>
        </w:rPr>
      </w:pPr>
    </w:p>
    <w:p w:rsidR="0041108D" w:rsidRPr="007162C6" w:rsidRDefault="007D67B2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7162C6">
        <w:rPr>
          <w:sz w:val="28"/>
          <w:szCs w:val="28"/>
        </w:rPr>
        <w:t xml:space="preserve"> Хотя и</w:t>
      </w:r>
      <w:r w:rsidR="00F55F73" w:rsidRPr="007162C6">
        <w:rPr>
          <w:sz w:val="28"/>
          <w:szCs w:val="28"/>
        </w:rPr>
        <w:t xml:space="preserve">з  таблицы </w:t>
      </w:r>
      <w:r w:rsidR="006061FC" w:rsidRPr="007162C6">
        <w:rPr>
          <w:sz w:val="28"/>
          <w:szCs w:val="28"/>
        </w:rPr>
        <w:t xml:space="preserve"> наглядно видно, что </w:t>
      </w:r>
      <w:r w:rsidRPr="007162C6">
        <w:rPr>
          <w:sz w:val="28"/>
          <w:szCs w:val="28"/>
        </w:rPr>
        <w:t xml:space="preserve"> по капитальным вложениям </w:t>
      </w:r>
      <w:r w:rsidR="006061FC" w:rsidRPr="007162C6">
        <w:rPr>
          <w:sz w:val="28"/>
          <w:szCs w:val="28"/>
        </w:rPr>
        <w:t xml:space="preserve">выгоднее </w:t>
      </w:r>
      <w:r w:rsidR="00FC5FFE" w:rsidRPr="007162C6">
        <w:rPr>
          <w:sz w:val="28"/>
          <w:szCs w:val="28"/>
        </w:rPr>
        <w:t xml:space="preserve"> было бы переделать часть здания </w:t>
      </w:r>
      <w:r w:rsidR="00D37F89" w:rsidRPr="007162C6">
        <w:rPr>
          <w:sz w:val="28"/>
          <w:szCs w:val="28"/>
        </w:rPr>
        <w:t>предназначенного</w:t>
      </w:r>
      <w:r w:rsidR="00FC5FFE" w:rsidRPr="007162C6">
        <w:rPr>
          <w:sz w:val="28"/>
          <w:szCs w:val="28"/>
        </w:rPr>
        <w:t xml:space="preserve"> для  производства медного концентра</w:t>
      </w:r>
      <w:r w:rsidRPr="007162C6">
        <w:rPr>
          <w:sz w:val="28"/>
          <w:szCs w:val="28"/>
        </w:rPr>
        <w:t>та, но по окупаемости   было бы правильнее  строить новое здание.</w:t>
      </w:r>
    </w:p>
    <w:p w:rsidR="0041108D" w:rsidRPr="007162C6" w:rsidRDefault="0041108D" w:rsidP="007162C6">
      <w:pPr>
        <w:numPr>
          <w:ilvl w:val="0"/>
          <w:numId w:val="37"/>
        </w:numPr>
        <w:spacing w:line="360" w:lineRule="auto"/>
        <w:ind w:left="0" w:firstLine="709"/>
        <w:rPr>
          <w:sz w:val="28"/>
          <w:szCs w:val="28"/>
        </w:rPr>
      </w:pPr>
      <w:r w:rsidRPr="007162C6">
        <w:rPr>
          <w:sz w:val="28"/>
          <w:szCs w:val="28"/>
        </w:rPr>
        <w:t>Минусы    переделки в том, что:</w:t>
      </w:r>
    </w:p>
    <w:p w:rsidR="0041108D" w:rsidRPr="007162C6" w:rsidRDefault="0041108D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7162C6">
        <w:rPr>
          <w:sz w:val="28"/>
          <w:szCs w:val="28"/>
        </w:rPr>
        <w:t>Будет  уменьшена рабочая площадь для, изготовления все того же медного концентрата</w:t>
      </w:r>
    </w:p>
    <w:p w:rsidR="00F55F73" w:rsidRPr="007162C6" w:rsidRDefault="00F55F73" w:rsidP="007162C6">
      <w:pPr>
        <w:numPr>
          <w:ilvl w:val="0"/>
          <w:numId w:val="37"/>
        </w:numPr>
        <w:spacing w:line="360" w:lineRule="auto"/>
        <w:ind w:left="0" w:firstLine="709"/>
        <w:rPr>
          <w:sz w:val="28"/>
          <w:szCs w:val="28"/>
        </w:rPr>
      </w:pPr>
      <w:r w:rsidRPr="007162C6">
        <w:rPr>
          <w:sz w:val="28"/>
          <w:szCs w:val="28"/>
        </w:rPr>
        <w:t xml:space="preserve">Плюсы </w:t>
      </w:r>
      <w:r w:rsidR="0041108D" w:rsidRPr="007162C6">
        <w:rPr>
          <w:sz w:val="28"/>
          <w:szCs w:val="28"/>
        </w:rPr>
        <w:t xml:space="preserve"> построения нового специализированной фабрики </w:t>
      </w:r>
      <w:r w:rsidRPr="007162C6">
        <w:rPr>
          <w:sz w:val="28"/>
          <w:szCs w:val="28"/>
        </w:rPr>
        <w:t>в том что:</w:t>
      </w:r>
    </w:p>
    <w:p w:rsidR="00F55F73" w:rsidRPr="007162C6" w:rsidRDefault="00F55F73" w:rsidP="007162C6">
      <w:pPr>
        <w:numPr>
          <w:ilvl w:val="0"/>
          <w:numId w:val="37"/>
        </w:numPr>
        <w:spacing w:line="360" w:lineRule="auto"/>
        <w:ind w:left="0" w:firstLine="709"/>
        <w:rPr>
          <w:sz w:val="28"/>
          <w:szCs w:val="28"/>
        </w:rPr>
      </w:pPr>
      <w:r w:rsidRPr="007162C6">
        <w:rPr>
          <w:sz w:val="28"/>
          <w:szCs w:val="28"/>
        </w:rPr>
        <w:t>Новое здание можно будет построить в более выгодном географическом положении.</w:t>
      </w:r>
    </w:p>
    <w:p w:rsidR="00F55F73" w:rsidRPr="007162C6" w:rsidRDefault="00F55F73" w:rsidP="007162C6">
      <w:pPr>
        <w:numPr>
          <w:ilvl w:val="0"/>
          <w:numId w:val="37"/>
        </w:numPr>
        <w:spacing w:line="360" w:lineRule="auto"/>
        <w:ind w:left="0" w:firstLine="709"/>
        <w:rPr>
          <w:sz w:val="28"/>
          <w:szCs w:val="28"/>
        </w:rPr>
      </w:pPr>
      <w:r w:rsidRPr="007162C6">
        <w:rPr>
          <w:sz w:val="28"/>
          <w:szCs w:val="28"/>
        </w:rPr>
        <w:t>Сохранится не тронутой отрасль по производству медного концентра, что хорошо скажется на благосостоянии фирмы.</w:t>
      </w:r>
    </w:p>
    <w:p w:rsidR="00F55F73" w:rsidRPr="007162C6" w:rsidRDefault="00F55F73" w:rsidP="007162C6">
      <w:pPr>
        <w:numPr>
          <w:ilvl w:val="0"/>
          <w:numId w:val="37"/>
        </w:numPr>
        <w:spacing w:line="360" w:lineRule="auto"/>
        <w:ind w:left="0" w:firstLine="709"/>
        <w:rPr>
          <w:sz w:val="28"/>
          <w:szCs w:val="28"/>
        </w:rPr>
      </w:pPr>
      <w:r w:rsidRPr="007162C6">
        <w:rPr>
          <w:sz w:val="28"/>
          <w:szCs w:val="28"/>
        </w:rPr>
        <w:t xml:space="preserve">И в конце концов ни </w:t>
      </w:r>
      <w:r w:rsidR="0041108D" w:rsidRPr="007162C6">
        <w:rPr>
          <w:sz w:val="28"/>
          <w:szCs w:val="28"/>
        </w:rPr>
        <w:t>,</w:t>
      </w:r>
      <w:r w:rsidRPr="007162C6">
        <w:rPr>
          <w:sz w:val="28"/>
          <w:szCs w:val="28"/>
        </w:rPr>
        <w:t>что старое не сравнится с новым.</w:t>
      </w:r>
    </w:p>
    <w:p w:rsidR="00854297" w:rsidRPr="007162C6" w:rsidRDefault="00854297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7162C6">
        <w:rPr>
          <w:sz w:val="28"/>
          <w:szCs w:val="28"/>
        </w:rPr>
        <w:lastRenderedPageBreak/>
        <w:t>Исходя из всего выше перечисленного  хотелось бы  составить программу для принятия решения данной спорной ситуации сложившийся в АО «Казцинк».</w:t>
      </w:r>
    </w:p>
    <w:p w:rsidR="00943D0C" w:rsidRPr="007162C6" w:rsidRDefault="00943D0C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7162C6">
        <w:rPr>
          <w:sz w:val="28"/>
          <w:szCs w:val="28"/>
        </w:rPr>
        <w:t xml:space="preserve">Чтобы найти правильные пути решения </w:t>
      </w:r>
      <w:r w:rsidR="009B2989" w:rsidRPr="007162C6">
        <w:rPr>
          <w:sz w:val="28"/>
          <w:szCs w:val="28"/>
        </w:rPr>
        <w:t xml:space="preserve"> этой ситуации</w:t>
      </w:r>
      <w:r w:rsidR="00FA07AD" w:rsidRPr="007162C6">
        <w:rPr>
          <w:sz w:val="28"/>
          <w:szCs w:val="28"/>
        </w:rPr>
        <w:t>,</w:t>
      </w:r>
      <w:r w:rsidRPr="007162C6">
        <w:rPr>
          <w:sz w:val="28"/>
          <w:szCs w:val="28"/>
        </w:rPr>
        <w:t xml:space="preserve"> менеджер не должен стремиться к немедленному ее разрешению, да это практически и невозможно, а должен принять соответствующие меры по изучению причин возн</w:t>
      </w:r>
      <w:r w:rsidR="009B2989" w:rsidRPr="007162C6">
        <w:rPr>
          <w:sz w:val="28"/>
          <w:szCs w:val="28"/>
        </w:rPr>
        <w:t>икновения ситуации</w:t>
      </w:r>
      <w:r w:rsidRPr="007162C6">
        <w:rPr>
          <w:sz w:val="28"/>
          <w:szCs w:val="28"/>
        </w:rPr>
        <w:t xml:space="preserve"> на основе имеющейся внутренней и внешней информации.</w:t>
      </w:r>
    </w:p>
    <w:p w:rsidR="006A748A" w:rsidRPr="007162C6" w:rsidRDefault="006A748A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7162C6">
        <w:rPr>
          <w:sz w:val="28"/>
          <w:szCs w:val="28"/>
        </w:rPr>
        <w:t xml:space="preserve"> К примеру воспользуемся методом баллов. </w:t>
      </w:r>
    </w:p>
    <w:p w:rsidR="006A748A" w:rsidRPr="007162C6" w:rsidRDefault="006A748A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7162C6">
        <w:rPr>
          <w:sz w:val="28"/>
          <w:szCs w:val="28"/>
        </w:rPr>
        <w:t>Сначала сформируем  экспертную группу из специалистов в данной области, численность которой должна быть не менее 9 человек. Для повышения однородности состава группы путем анонимного анкетирования можно сделать отсев специалистов, которые, по мнению большинства, не совсем компетентны в данной области. Затем коллективно устанавливаются или выбираются несколько важнейших параметров (3-5) объекта, влияющих на полезный эффект, и элементы затрат.</w:t>
      </w:r>
    </w:p>
    <w:p w:rsidR="006A748A" w:rsidRPr="007162C6" w:rsidRDefault="006A748A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7162C6">
        <w:rPr>
          <w:sz w:val="28"/>
          <w:szCs w:val="28"/>
        </w:rPr>
        <w:t>Следующий шаг – установление важности параметра экспертным путем. Каждый эксперт каждому параметру объекта присваивает баллы по шкале от 0 до 10.</w:t>
      </w:r>
    </w:p>
    <w:p w:rsidR="006A748A" w:rsidRPr="007162C6" w:rsidRDefault="006A748A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7162C6">
        <w:rPr>
          <w:sz w:val="28"/>
          <w:szCs w:val="28"/>
        </w:rPr>
        <w:t>Аналогично определяется весомость и других параметров объекта. Весомость параметров рекомендуется определять по следующей методике. Сначала каждый эксперт находит соотношение между параметрами попарно. Если весомость данного параметра, по мнению эксперта, выше другого, с которым сравнивается данный параметр, ему присваивается два балла. Если весомость параметров одинакова, данному параметру присваивается  один балл. И если весомость данного параметра ниже другого, то первому параметру баллов не дается.</w:t>
      </w:r>
    </w:p>
    <w:p w:rsidR="006A748A" w:rsidRPr="007162C6" w:rsidRDefault="006A748A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7162C6">
        <w:rPr>
          <w:sz w:val="28"/>
          <w:szCs w:val="28"/>
        </w:rPr>
        <w:t>Весомость параметров определяется экспертным методом по объектам, характеризующимся несколькими важнейшими параметрами разной размерности. Для того чтобы сложить (условно) подобные параметры и определить полезный эффект и элементы затрат по объекту, рекомендуется применять систему баллов.</w:t>
      </w:r>
    </w:p>
    <w:p w:rsidR="006A748A" w:rsidRPr="007162C6" w:rsidRDefault="006A748A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7162C6">
        <w:rPr>
          <w:sz w:val="28"/>
          <w:szCs w:val="28"/>
        </w:rPr>
        <w:t>При построении системы баллов для упрощения принято, что зависимость между параметрами и полезным эффектом или элементами затрат прямо пропорциональная (линейная). При необходимости уточнения системы баллов можно построить и криволинейные зависимости.</w:t>
      </w:r>
    </w:p>
    <w:p w:rsidR="006A748A" w:rsidRPr="007162C6" w:rsidRDefault="006A748A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7162C6">
        <w:rPr>
          <w:sz w:val="28"/>
          <w:szCs w:val="28"/>
        </w:rPr>
        <w:t>Таким способом определим будет ли  переделываться часть старого завода или строится новый.</w:t>
      </w:r>
    </w:p>
    <w:p w:rsidR="00A0221A" w:rsidRPr="007162C6" w:rsidRDefault="007162C6" w:rsidP="007162C6">
      <w:pPr>
        <w:numPr>
          <w:ilvl w:val="12"/>
          <w:numId w:val="0"/>
        </w:num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0221A" w:rsidRPr="007162C6">
        <w:rPr>
          <w:b/>
          <w:sz w:val="28"/>
          <w:szCs w:val="28"/>
        </w:rPr>
        <w:t>Заключение.</w:t>
      </w:r>
    </w:p>
    <w:p w:rsidR="007162C6" w:rsidRDefault="007162C6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</w:p>
    <w:p w:rsidR="009E2924" w:rsidRPr="007162C6" w:rsidRDefault="009E2924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7162C6">
        <w:rPr>
          <w:sz w:val="28"/>
          <w:szCs w:val="28"/>
        </w:rPr>
        <w:t>В настоящее время перед специалистами по  методам  принятия решений, перед  консультантами-аналитиками стоят сложные проблемы. Многие реальные процессы, протекающие в административном аппарате, горазда  сложнее  тех,  для  которых уже pазpаботаны аналитические подходы.  Есть, напpимеp, случаи, когда интересы различных частей  организации или разных организаций не совпа</w:t>
      </w:r>
      <w:r w:rsidRPr="007162C6">
        <w:rPr>
          <w:sz w:val="28"/>
          <w:szCs w:val="28"/>
        </w:rPr>
        <w:softHyphen/>
        <w:t>дают. Это далеко не всегда плохо - именно в конфликте  выpаба</w:t>
      </w:r>
      <w:r w:rsidRPr="007162C6">
        <w:rPr>
          <w:sz w:val="28"/>
          <w:szCs w:val="28"/>
        </w:rPr>
        <w:softHyphen/>
        <w:t>тывается компромиссное  решение,  учитывающее  многие реальные ограничения. Часто решения принимаются коллективом pуководите</w:t>
      </w:r>
      <w:r w:rsidRPr="007162C6">
        <w:rPr>
          <w:sz w:val="28"/>
          <w:szCs w:val="28"/>
        </w:rPr>
        <w:softHyphen/>
        <w:t>лей. При  этом  возникают  проблемы координации политики влия</w:t>
      </w:r>
      <w:r w:rsidRPr="007162C6">
        <w:rPr>
          <w:sz w:val="28"/>
          <w:szCs w:val="28"/>
        </w:rPr>
        <w:softHyphen/>
        <w:t>тельных членов этого коллектива,  согласования  пpотивоpечивых интересов.</w:t>
      </w:r>
      <w:r w:rsidR="007162C6">
        <w:rPr>
          <w:sz w:val="28"/>
          <w:szCs w:val="28"/>
        </w:rPr>
        <w:t xml:space="preserve"> </w:t>
      </w:r>
      <w:r w:rsidRPr="007162C6">
        <w:rPr>
          <w:sz w:val="28"/>
          <w:szCs w:val="28"/>
        </w:rPr>
        <w:t xml:space="preserve">Жизнь </w:t>
      </w:r>
      <w:r w:rsidR="00FA07AD" w:rsidRPr="007162C6">
        <w:rPr>
          <w:sz w:val="28"/>
          <w:szCs w:val="28"/>
        </w:rPr>
        <w:t>требует</w:t>
      </w:r>
      <w:r w:rsidRPr="007162C6">
        <w:rPr>
          <w:sz w:val="28"/>
          <w:szCs w:val="28"/>
        </w:rPr>
        <w:t xml:space="preserve"> от консультанта по </w:t>
      </w:r>
      <w:r w:rsidR="00FA07AD" w:rsidRPr="007162C6">
        <w:rPr>
          <w:sz w:val="28"/>
          <w:szCs w:val="28"/>
        </w:rPr>
        <w:t>проблемам</w:t>
      </w:r>
      <w:r w:rsidRPr="007162C6">
        <w:rPr>
          <w:sz w:val="28"/>
          <w:szCs w:val="28"/>
        </w:rPr>
        <w:t xml:space="preserve"> </w:t>
      </w:r>
      <w:r w:rsidR="00FA07AD" w:rsidRPr="007162C6">
        <w:rPr>
          <w:sz w:val="28"/>
          <w:szCs w:val="28"/>
        </w:rPr>
        <w:t>принятия</w:t>
      </w:r>
      <w:r w:rsidRPr="007162C6">
        <w:rPr>
          <w:sz w:val="28"/>
          <w:szCs w:val="28"/>
        </w:rPr>
        <w:t xml:space="preserve"> решений сочетания  многих  качеств:  ис</w:t>
      </w:r>
      <w:r w:rsidRPr="007162C6">
        <w:rPr>
          <w:sz w:val="28"/>
          <w:szCs w:val="28"/>
        </w:rPr>
        <w:softHyphen/>
        <w:t xml:space="preserve">кусства анализа  ситуаций,  глубоких  </w:t>
      </w:r>
      <w:r w:rsidR="00FA07AD" w:rsidRPr="007162C6">
        <w:rPr>
          <w:sz w:val="28"/>
          <w:szCs w:val="28"/>
        </w:rPr>
        <w:t>профессиональных</w:t>
      </w:r>
      <w:r w:rsidRPr="007162C6">
        <w:rPr>
          <w:sz w:val="28"/>
          <w:szCs w:val="28"/>
        </w:rPr>
        <w:t xml:space="preserve"> знаний, </w:t>
      </w:r>
      <w:r w:rsidR="00FA07AD" w:rsidRPr="007162C6">
        <w:rPr>
          <w:sz w:val="28"/>
          <w:szCs w:val="28"/>
        </w:rPr>
        <w:t>приемов</w:t>
      </w:r>
      <w:r w:rsidRPr="007162C6">
        <w:rPr>
          <w:sz w:val="28"/>
          <w:szCs w:val="28"/>
        </w:rPr>
        <w:t xml:space="preserve"> и методов </w:t>
      </w:r>
      <w:r w:rsidR="00FA07AD" w:rsidRPr="007162C6">
        <w:rPr>
          <w:sz w:val="28"/>
          <w:szCs w:val="28"/>
        </w:rPr>
        <w:t>принятия</w:t>
      </w:r>
      <w:r w:rsidRPr="007162C6">
        <w:rPr>
          <w:sz w:val="28"/>
          <w:szCs w:val="28"/>
        </w:rPr>
        <w:t xml:space="preserve"> решений, умения </w:t>
      </w:r>
      <w:r w:rsidR="00FA07AD" w:rsidRPr="007162C6">
        <w:rPr>
          <w:sz w:val="28"/>
          <w:szCs w:val="28"/>
        </w:rPr>
        <w:t>представления</w:t>
      </w:r>
      <w:r w:rsidRPr="007162C6">
        <w:rPr>
          <w:sz w:val="28"/>
          <w:szCs w:val="28"/>
        </w:rPr>
        <w:t xml:space="preserve"> </w:t>
      </w:r>
      <w:r w:rsidR="00FA07AD" w:rsidRPr="007162C6">
        <w:rPr>
          <w:sz w:val="28"/>
          <w:szCs w:val="28"/>
        </w:rPr>
        <w:t>р</w:t>
      </w:r>
      <w:r w:rsidRPr="007162C6">
        <w:rPr>
          <w:sz w:val="28"/>
          <w:szCs w:val="28"/>
        </w:rPr>
        <w:t>еко</w:t>
      </w:r>
      <w:r w:rsidRPr="007162C6">
        <w:rPr>
          <w:sz w:val="28"/>
          <w:szCs w:val="28"/>
        </w:rPr>
        <w:softHyphen/>
        <w:t xml:space="preserve">мендаций, </w:t>
      </w:r>
      <w:r w:rsidR="00FA07AD" w:rsidRPr="007162C6">
        <w:rPr>
          <w:sz w:val="28"/>
          <w:szCs w:val="28"/>
        </w:rPr>
        <w:t>профессиональных</w:t>
      </w:r>
      <w:r w:rsidRPr="007162C6">
        <w:rPr>
          <w:sz w:val="28"/>
          <w:szCs w:val="28"/>
        </w:rPr>
        <w:t xml:space="preserve"> навыков в </w:t>
      </w:r>
      <w:r w:rsidR="00FA07AD" w:rsidRPr="007162C6">
        <w:rPr>
          <w:sz w:val="28"/>
          <w:szCs w:val="28"/>
        </w:rPr>
        <w:t>работе</w:t>
      </w:r>
      <w:r w:rsidRPr="007162C6">
        <w:rPr>
          <w:sz w:val="28"/>
          <w:szCs w:val="28"/>
        </w:rPr>
        <w:t xml:space="preserve"> с людьми.</w:t>
      </w:r>
      <w:r w:rsidR="007162C6">
        <w:rPr>
          <w:sz w:val="28"/>
          <w:szCs w:val="28"/>
        </w:rPr>
        <w:t xml:space="preserve"> </w:t>
      </w:r>
      <w:r w:rsidRPr="007162C6">
        <w:rPr>
          <w:sz w:val="28"/>
          <w:szCs w:val="28"/>
        </w:rPr>
        <w:t xml:space="preserve">Для многих консультантов-специалистов по  методам  </w:t>
      </w:r>
      <w:r w:rsidR="00FA07AD" w:rsidRPr="007162C6">
        <w:rPr>
          <w:sz w:val="28"/>
          <w:szCs w:val="28"/>
        </w:rPr>
        <w:t>принятия</w:t>
      </w:r>
      <w:r w:rsidRPr="007162C6">
        <w:rPr>
          <w:sz w:val="28"/>
          <w:szCs w:val="28"/>
        </w:rPr>
        <w:t xml:space="preserve"> решений эта область </w:t>
      </w:r>
      <w:r w:rsidR="00FA07AD" w:rsidRPr="007162C6">
        <w:rPr>
          <w:sz w:val="28"/>
          <w:szCs w:val="28"/>
        </w:rPr>
        <w:t>работы</w:t>
      </w:r>
      <w:r w:rsidRPr="007162C6">
        <w:rPr>
          <w:sz w:val="28"/>
          <w:szCs w:val="28"/>
        </w:rPr>
        <w:t xml:space="preserve"> </w:t>
      </w:r>
      <w:r w:rsidR="00FA07AD" w:rsidRPr="007162C6">
        <w:rPr>
          <w:sz w:val="28"/>
          <w:szCs w:val="28"/>
        </w:rPr>
        <w:t>привлекательна</w:t>
      </w:r>
      <w:r w:rsidRPr="007162C6">
        <w:rPr>
          <w:sz w:val="28"/>
          <w:szCs w:val="28"/>
        </w:rPr>
        <w:t xml:space="preserve"> именно новым сочета</w:t>
      </w:r>
      <w:r w:rsidRPr="007162C6">
        <w:rPr>
          <w:sz w:val="28"/>
          <w:szCs w:val="28"/>
        </w:rPr>
        <w:softHyphen/>
        <w:t>нием психоло</w:t>
      </w:r>
      <w:r w:rsidR="007162C6">
        <w:rPr>
          <w:sz w:val="28"/>
          <w:szCs w:val="28"/>
        </w:rPr>
        <w:t xml:space="preserve">гических, </w:t>
      </w:r>
      <w:r w:rsidRPr="007162C6">
        <w:rPr>
          <w:sz w:val="28"/>
          <w:szCs w:val="28"/>
        </w:rPr>
        <w:t>социологических, математических, эконо</w:t>
      </w:r>
      <w:r w:rsidRPr="007162C6">
        <w:rPr>
          <w:sz w:val="28"/>
          <w:szCs w:val="28"/>
        </w:rPr>
        <w:softHyphen/>
        <w:t xml:space="preserve">мических проблем. В </w:t>
      </w:r>
      <w:r w:rsidR="00FA07AD" w:rsidRPr="007162C6">
        <w:rPr>
          <w:sz w:val="28"/>
          <w:szCs w:val="28"/>
        </w:rPr>
        <w:t>предстоящие</w:t>
      </w:r>
      <w:r w:rsidRPr="007162C6">
        <w:rPr>
          <w:sz w:val="28"/>
          <w:szCs w:val="28"/>
        </w:rPr>
        <w:t xml:space="preserve"> десятилетия многие так называ</w:t>
      </w:r>
      <w:r w:rsidRPr="007162C6">
        <w:rPr>
          <w:sz w:val="28"/>
          <w:szCs w:val="28"/>
        </w:rPr>
        <w:softHyphen/>
        <w:t xml:space="preserve">емые поведенческие </w:t>
      </w:r>
      <w:r w:rsidR="00FA07AD" w:rsidRPr="007162C6">
        <w:rPr>
          <w:sz w:val="28"/>
          <w:szCs w:val="28"/>
        </w:rPr>
        <w:t>науки,</w:t>
      </w:r>
      <w:r w:rsidRPr="007162C6">
        <w:rPr>
          <w:sz w:val="28"/>
          <w:szCs w:val="28"/>
        </w:rPr>
        <w:t xml:space="preserve"> </w:t>
      </w:r>
      <w:r w:rsidR="00FA07AD" w:rsidRPr="007162C6">
        <w:rPr>
          <w:sz w:val="28"/>
          <w:szCs w:val="28"/>
        </w:rPr>
        <w:t>безусловно,</w:t>
      </w:r>
      <w:r w:rsidRPr="007162C6">
        <w:rPr>
          <w:sz w:val="28"/>
          <w:szCs w:val="28"/>
        </w:rPr>
        <w:t xml:space="preserve"> сделают шаг </w:t>
      </w:r>
      <w:r w:rsidR="00FA07AD" w:rsidRPr="007162C6">
        <w:rPr>
          <w:sz w:val="28"/>
          <w:szCs w:val="28"/>
        </w:rPr>
        <w:t>вперед</w:t>
      </w:r>
      <w:r w:rsidRPr="007162C6">
        <w:rPr>
          <w:sz w:val="28"/>
          <w:szCs w:val="28"/>
        </w:rPr>
        <w:t xml:space="preserve">.  Тогда появится возможность  </w:t>
      </w:r>
      <w:r w:rsidR="00FA07AD" w:rsidRPr="007162C6">
        <w:rPr>
          <w:sz w:val="28"/>
          <w:szCs w:val="28"/>
        </w:rPr>
        <w:t>стоить</w:t>
      </w:r>
      <w:r w:rsidRPr="007162C6">
        <w:rPr>
          <w:sz w:val="28"/>
          <w:szCs w:val="28"/>
        </w:rPr>
        <w:t xml:space="preserve"> намного более эффективные методы </w:t>
      </w:r>
      <w:r w:rsidR="00FA07AD" w:rsidRPr="007162C6">
        <w:rPr>
          <w:sz w:val="28"/>
          <w:szCs w:val="28"/>
        </w:rPr>
        <w:t>принятия</w:t>
      </w:r>
      <w:r w:rsidRPr="007162C6">
        <w:rPr>
          <w:sz w:val="28"/>
          <w:szCs w:val="28"/>
        </w:rPr>
        <w:t xml:space="preserve"> решений.  </w:t>
      </w:r>
      <w:r w:rsidR="00FA07AD" w:rsidRPr="007162C6">
        <w:rPr>
          <w:sz w:val="28"/>
          <w:szCs w:val="28"/>
        </w:rPr>
        <w:t>Н</w:t>
      </w:r>
      <w:r w:rsidRPr="007162C6">
        <w:rPr>
          <w:sz w:val="28"/>
          <w:szCs w:val="28"/>
        </w:rPr>
        <w:t xml:space="preserve">о  уже  сейчас  необходимо   pассматpивать </w:t>
      </w:r>
      <w:r w:rsidR="00FA07AD" w:rsidRPr="007162C6">
        <w:rPr>
          <w:sz w:val="28"/>
          <w:szCs w:val="28"/>
        </w:rPr>
        <w:t>процесс</w:t>
      </w:r>
      <w:r w:rsidRPr="007162C6">
        <w:rPr>
          <w:sz w:val="28"/>
          <w:szCs w:val="28"/>
        </w:rPr>
        <w:t xml:space="preserve"> </w:t>
      </w:r>
      <w:r w:rsidR="00FA07AD" w:rsidRPr="007162C6">
        <w:rPr>
          <w:sz w:val="28"/>
          <w:szCs w:val="28"/>
        </w:rPr>
        <w:t>принятия</w:t>
      </w:r>
      <w:r w:rsidRPr="007162C6">
        <w:rPr>
          <w:sz w:val="28"/>
          <w:szCs w:val="28"/>
        </w:rPr>
        <w:t xml:space="preserve">  решений как пpоцедуpу,  главными участниками </w:t>
      </w:r>
      <w:r w:rsidR="00FA07AD" w:rsidRPr="007162C6">
        <w:rPr>
          <w:sz w:val="28"/>
          <w:szCs w:val="28"/>
        </w:rPr>
        <w:t>которой</w:t>
      </w:r>
      <w:r w:rsidRPr="007162C6">
        <w:rPr>
          <w:sz w:val="28"/>
          <w:szCs w:val="28"/>
        </w:rPr>
        <w:t xml:space="preserve"> являются </w:t>
      </w:r>
      <w:r w:rsidR="00FA07AD" w:rsidRPr="007162C6">
        <w:rPr>
          <w:sz w:val="28"/>
          <w:szCs w:val="28"/>
        </w:rPr>
        <w:t>руководитель</w:t>
      </w:r>
      <w:r w:rsidRPr="007162C6">
        <w:rPr>
          <w:sz w:val="28"/>
          <w:szCs w:val="28"/>
        </w:rPr>
        <w:t xml:space="preserve"> и </w:t>
      </w:r>
      <w:r w:rsidR="00FA07AD" w:rsidRPr="007162C6">
        <w:rPr>
          <w:sz w:val="28"/>
          <w:szCs w:val="28"/>
        </w:rPr>
        <w:t>эксперты</w:t>
      </w:r>
      <w:r w:rsidRPr="007162C6">
        <w:rPr>
          <w:sz w:val="28"/>
          <w:szCs w:val="28"/>
        </w:rPr>
        <w:t xml:space="preserve">. Именно человеческие, а не  математические или машинные аспекты являются основными в </w:t>
      </w:r>
      <w:r w:rsidR="00FA07AD" w:rsidRPr="007162C6">
        <w:rPr>
          <w:sz w:val="28"/>
          <w:szCs w:val="28"/>
        </w:rPr>
        <w:t>процессе</w:t>
      </w:r>
      <w:r w:rsidRPr="007162C6">
        <w:rPr>
          <w:sz w:val="28"/>
          <w:szCs w:val="28"/>
        </w:rPr>
        <w:t xml:space="preserve"> </w:t>
      </w:r>
      <w:r w:rsidR="00FA07AD" w:rsidRPr="007162C6">
        <w:rPr>
          <w:sz w:val="28"/>
          <w:szCs w:val="28"/>
        </w:rPr>
        <w:t>принятия</w:t>
      </w:r>
      <w:r w:rsidRPr="007162C6">
        <w:rPr>
          <w:sz w:val="28"/>
          <w:szCs w:val="28"/>
        </w:rPr>
        <w:t xml:space="preserve"> решений. Именно на этих аспектах следует ос</w:t>
      </w:r>
      <w:r w:rsidRPr="007162C6">
        <w:rPr>
          <w:sz w:val="28"/>
          <w:szCs w:val="28"/>
        </w:rPr>
        <w:softHyphen/>
        <w:t xml:space="preserve">новывать кpитеpии   пpовеpки   </w:t>
      </w:r>
      <w:r w:rsidR="00FA07AD" w:rsidRPr="007162C6">
        <w:rPr>
          <w:sz w:val="28"/>
          <w:szCs w:val="28"/>
        </w:rPr>
        <w:t>практической</w:t>
      </w:r>
      <w:r w:rsidRPr="007162C6">
        <w:rPr>
          <w:sz w:val="28"/>
          <w:szCs w:val="28"/>
        </w:rPr>
        <w:t xml:space="preserve">  ценности  методов </w:t>
      </w:r>
      <w:r w:rsidR="00FA07AD" w:rsidRPr="007162C6">
        <w:rPr>
          <w:sz w:val="28"/>
          <w:szCs w:val="28"/>
        </w:rPr>
        <w:t>принятия</w:t>
      </w:r>
      <w:r w:rsidRPr="007162C6">
        <w:rPr>
          <w:sz w:val="28"/>
          <w:szCs w:val="28"/>
        </w:rPr>
        <w:t xml:space="preserve"> решений.</w:t>
      </w:r>
      <w:r w:rsidR="007162C6">
        <w:rPr>
          <w:sz w:val="28"/>
          <w:szCs w:val="28"/>
        </w:rPr>
        <w:t xml:space="preserve"> </w:t>
      </w:r>
      <w:r w:rsidRPr="007162C6">
        <w:rPr>
          <w:sz w:val="28"/>
          <w:szCs w:val="28"/>
        </w:rPr>
        <w:t xml:space="preserve">И, </w:t>
      </w:r>
      <w:r w:rsidR="00FA07AD" w:rsidRPr="007162C6">
        <w:rPr>
          <w:sz w:val="28"/>
          <w:szCs w:val="28"/>
        </w:rPr>
        <w:t>в конце концов</w:t>
      </w:r>
      <w:r w:rsidRPr="007162C6">
        <w:rPr>
          <w:sz w:val="28"/>
          <w:szCs w:val="28"/>
        </w:rPr>
        <w:t xml:space="preserve">,  </w:t>
      </w:r>
      <w:r w:rsidR="00FA07AD" w:rsidRPr="007162C6">
        <w:rPr>
          <w:sz w:val="28"/>
          <w:szCs w:val="28"/>
        </w:rPr>
        <w:t>безусловно,</w:t>
      </w:r>
      <w:r w:rsidRPr="007162C6">
        <w:rPr>
          <w:sz w:val="28"/>
          <w:szCs w:val="28"/>
        </w:rPr>
        <w:t xml:space="preserve">  </w:t>
      </w:r>
      <w:r w:rsidR="00FA07AD" w:rsidRPr="007162C6">
        <w:rPr>
          <w:sz w:val="28"/>
          <w:szCs w:val="28"/>
        </w:rPr>
        <w:t>приятной</w:t>
      </w:r>
      <w:r w:rsidRPr="007162C6">
        <w:rPr>
          <w:sz w:val="28"/>
          <w:szCs w:val="28"/>
        </w:rPr>
        <w:t xml:space="preserve"> </w:t>
      </w:r>
      <w:r w:rsidR="00FA07AD" w:rsidRPr="007162C6">
        <w:rPr>
          <w:sz w:val="28"/>
          <w:szCs w:val="28"/>
        </w:rPr>
        <w:t>наградой</w:t>
      </w:r>
      <w:r w:rsidRPr="007162C6">
        <w:rPr>
          <w:sz w:val="28"/>
          <w:szCs w:val="28"/>
        </w:rPr>
        <w:t xml:space="preserve"> является возмож</w:t>
      </w:r>
      <w:r w:rsidRPr="007162C6">
        <w:rPr>
          <w:sz w:val="28"/>
          <w:szCs w:val="28"/>
        </w:rPr>
        <w:softHyphen/>
        <w:t xml:space="preserve">ность </w:t>
      </w:r>
      <w:r w:rsidR="00FA07AD" w:rsidRPr="007162C6">
        <w:rPr>
          <w:sz w:val="28"/>
          <w:szCs w:val="28"/>
        </w:rPr>
        <w:t>реально</w:t>
      </w:r>
      <w:r w:rsidRPr="007162C6">
        <w:rPr>
          <w:sz w:val="28"/>
          <w:szCs w:val="28"/>
        </w:rPr>
        <w:t xml:space="preserve"> улучшить </w:t>
      </w:r>
      <w:r w:rsidR="00FA07AD" w:rsidRPr="007162C6">
        <w:rPr>
          <w:sz w:val="28"/>
          <w:szCs w:val="28"/>
        </w:rPr>
        <w:t>процессы</w:t>
      </w:r>
      <w:r w:rsidRPr="007162C6">
        <w:rPr>
          <w:sz w:val="28"/>
          <w:szCs w:val="28"/>
        </w:rPr>
        <w:t xml:space="preserve">  </w:t>
      </w:r>
      <w:r w:rsidR="00FA07AD" w:rsidRPr="007162C6">
        <w:rPr>
          <w:sz w:val="28"/>
          <w:szCs w:val="28"/>
        </w:rPr>
        <w:t>принятия</w:t>
      </w:r>
      <w:r w:rsidRPr="007162C6">
        <w:rPr>
          <w:sz w:val="28"/>
          <w:szCs w:val="28"/>
        </w:rPr>
        <w:t xml:space="preserve">  решений,  наблюдать положительные изменения в сложных административных механизмах, вызванные его </w:t>
      </w:r>
      <w:r w:rsidR="00FA07AD" w:rsidRPr="007162C6">
        <w:rPr>
          <w:sz w:val="28"/>
          <w:szCs w:val="28"/>
        </w:rPr>
        <w:t>работой</w:t>
      </w:r>
      <w:r w:rsidRPr="007162C6">
        <w:rPr>
          <w:sz w:val="28"/>
          <w:szCs w:val="28"/>
        </w:rPr>
        <w:t>.</w:t>
      </w:r>
    </w:p>
    <w:p w:rsidR="009E2924" w:rsidRPr="007162C6" w:rsidRDefault="009E2924" w:rsidP="007162C6">
      <w:pPr>
        <w:numPr>
          <w:ilvl w:val="12"/>
          <w:numId w:val="0"/>
        </w:numPr>
        <w:spacing w:line="360" w:lineRule="auto"/>
        <w:ind w:firstLine="709"/>
        <w:rPr>
          <w:b/>
          <w:sz w:val="28"/>
          <w:szCs w:val="28"/>
        </w:rPr>
      </w:pPr>
      <w:r w:rsidRPr="007162C6">
        <w:rPr>
          <w:sz w:val="28"/>
          <w:szCs w:val="28"/>
        </w:rPr>
        <w:br w:type="page"/>
      </w:r>
      <w:r w:rsidRPr="007162C6">
        <w:rPr>
          <w:b/>
          <w:sz w:val="28"/>
          <w:szCs w:val="28"/>
        </w:rPr>
        <w:t>Список используемой литературы:</w:t>
      </w:r>
    </w:p>
    <w:p w:rsidR="007162C6" w:rsidRDefault="007162C6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</w:p>
    <w:p w:rsidR="009E2924" w:rsidRPr="007162C6" w:rsidRDefault="009E2924" w:rsidP="007162C6">
      <w:pPr>
        <w:numPr>
          <w:ilvl w:val="12"/>
          <w:numId w:val="0"/>
        </w:numPr>
        <w:spacing w:line="360" w:lineRule="auto"/>
        <w:rPr>
          <w:sz w:val="28"/>
          <w:szCs w:val="28"/>
        </w:rPr>
      </w:pPr>
      <w:r w:rsidRPr="007162C6">
        <w:rPr>
          <w:sz w:val="28"/>
          <w:szCs w:val="28"/>
        </w:rPr>
        <w:t>1. Глущенко В.В., Глущенко И.И.Разработка управленческого решения. Прогнозирование - планирование. Теория проектирования экспертов: Учебник для ВУЗов. - М.:ЮНИТИ-ДАНА, 2000.</w:t>
      </w:r>
    </w:p>
    <w:p w:rsidR="009E2924" w:rsidRPr="007162C6" w:rsidRDefault="009E2924" w:rsidP="007162C6">
      <w:pPr>
        <w:numPr>
          <w:ilvl w:val="12"/>
          <w:numId w:val="0"/>
        </w:numPr>
        <w:spacing w:line="360" w:lineRule="auto"/>
        <w:rPr>
          <w:sz w:val="28"/>
          <w:szCs w:val="28"/>
        </w:rPr>
      </w:pPr>
      <w:r w:rsidRPr="007162C6">
        <w:rPr>
          <w:sz w:val="28"/>
          <w:szCs w:val="28"/>
        </w:rPr>
        <w:t>2. Мескон М.Х., Альберт М., Хедоури Ф. Основы менеджмента / Пер. с англ. - М.: ДЕЛО, 2000.</w:t>
      </w:r>
    </w:p>
    <w:p w:rsidR="009E2924" w:rsidRPr="007162C6" w:rsidRDefault="009E2924" w:rsidP="007162C6">
      <w:pPr>
        <w:numPr>
          <w:ilvl w:val="12"/>
          <w:numId w:val="0"/>
        </w:numPr>
        <w:spacing w:line="360" w:lineRule="auto"/>
        <w:rPr>
          <w:sz w:val="28"/>
          <w:szCs w:val="28"/>
        </w:rPr>
      </w:pPr>
      <w:r w:rsidRPr="007162C6">
        <w:rPr>
          <w:sz w:val="28"/>
          <w:szCs w:val="28"/>
        </w:rPr>
        <w:t>3. Смирнов Э.А. Разработка управленческих решений: Учебник для вузов. - М.: ЮНИТИ-ДАНА, 2000.</w:t>
      </w:r>
    </w:p>
    <w:p w:rsidR="009E2924" w:rsidRPr="007162C6" w:rsidRDefault="009E2924" w:rsidP="007162C6">
      <w:pPr>
        <w:numPr>
          <w:ilvl w:val="12"/>
          <w:numId w:val="0"/>
        </w:numPr>
        <w:spacing w:line="360" w:lineRule="auto"/>
        <w:rPr>
          <w:sz w:val="28"/>
          <w:szCs w:val="28"/>
        </w:rPr>
      </w:pPr>
      <w:r w:rsidRPr="007162C6">
        <w:rPr>
          <w:sz w:val="28"/>
          <w:szCs w:val="28"/>
        </w:rPr>
        <w:t>4. Фатхутдинов Р.А. Управленческие решения: Учебник. 4-е изд., перераб. и доп. - М.: ИНФРА - М. - 2001.</w:t>
      </w:r>
    </w:p>
    <w:p w:rsidR="00242371" w:rsidRPr="007162C6" w:rsidRDefault="00242371" w:rsidP="007162C6">
      <w:pPr>
        <w:numPr>
          <w:ilvl w:val="12"/>
          <w:numId w:val="0"/>
        </w:numPr>
        <w:spacing w:line="360" w:lineRule="auto"/>
        <w:rPr>
          <w:sz w:val="28"/>
          <w:szCs w:val="28"/>
        </w:rPr>
      </w:pPr>
      <w:r w:rsidRPr="007162C6">
        <w:rPr>
          <w:sz w:val="28"/>
          <w:szCs w:val="28"/>
        </w:rPr>
        <w:t>5. «Принятие управленческих решений» Беляева Р.Т. Учебное пособие Томск. 2001 год.</w:t>
      </w:r>
    </w:p>
    <w:p w:rsidR="00E35C61" w:rsidRPr="007162C6" w:rsidRDefault="00F61610" w:rsidP="007162C6">
      <w:pPr>
        <w:numPr>
          <w:ilvl w:val="12"/>
          <w:numId w:val="0"/>
        </w:numPr>
        <w:spacing w:line="360" w:lineRule="auto"/>
        <w:ind w:firstLine="709"/>
        <w:rPr>
          <w:sz w:val="28"/>
          <w:szCs w:val="28"/>
        </w:rPr>
      </w:pPr>
      <w:r w:rsidRPr="007162C6">
        <w:rPr>
          <w:sz w:val="28"/>
          <w:szCs w:val="28"/>
        </w:rPr>
        <w:br w:type="page"/>
      </w:r>
      <w:bookmarkStart w:id="0" w:name="_GoBack"/>
      <w:bookmarkEnd w:id="0"/>
    </w:p>
    <w:sectPr w:rsidR="00E35C61" w:rsidRPr="007162C6" w:rsidSect="007162C6">
      <w:footerReference w:type="default" r:id="rId7"/>
      <w:footnotePr>
        <w:numStart w:val="3"/>
      </w:footnotePr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356" w:rsidRDefault="00B11356">
      <w:r>
        <w:separator/>
      </w:r>
    </w:p>
  </w:endnote>
  <w:endnote w:type="continuationSeparator" w:id="0">
    <w:p w:rsidR="00B11356" w:rsidRDefault="00B1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113" w:rsidRDefault="009F6113">
    <w:pPr>
      <w:pStyle w:val="ad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D4D8F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356" w:rsidRDefault="00B11356">
      <w:r>
        <w:separator/>
      </w:r>
    </w:p>
  </w:footnote>
  <w:footnote w:type="continuationSeparator" w:id="0">
    <w:p w:rsidR="00B11356" w:rsidRDefault="00B11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A029A4"/>
    <w:multiLevelType w:val="hybridMultilevel"/>
    <w:tmpl w:val="490826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942C66"/>
    <w:multiLevelType w:val="hybridMultilevel"/>
    <w:tmpl w:val="EB5A8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9A76D91"/>
    <w:multiLevelType w:val="hybridMultilevel"/>
    <w:tmpl w:val="3342F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9F278F"/>
    <w:multiLevelType w:val="hybridMultilevel"/>
    <w:tmpl w:val="C2387362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B167C5"/>
    <w:multiLevelType w:val="hybridMultilevel"/>
    <w:tmpl w:val="7A1861A4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6">
    <w:nsid w:val="0FEA2D4B"/>
    <w:multiLevelType w:val="hybridMultilevel"/>
    <w:tmpl w:val="C0BEF2E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21E42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7902E1A"/>
    <w:multiLevelType w:val="hybridMultilevel"/>
    <w:tmpl w:val="A79A2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79F6E60"/>
    <w:multiLevelType w:val="hybridMultilevel"/>
    <w:tmpl w:val="D46CE4DA"/>
    <w:lvl w:ilvl="0" w:tplc="8458A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7D866C1"/>
    <w:multiLevelType w:val="hybridMultilevel"/>
    <w:tmpl w:val="680AB974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1B4F5943"/>
    <w:multiLevelType w:val="hybridMultilevel"/>
    <w:tmpl w:val="3C10B5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DEC0BCC"/>
    <w:multiLevelType w:val="hybridMultilevel"/>
    <w:tmpl w:val="8ED05A50"/>
    <w:lvl w:ilvl="0" w:tplc="04190003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1F693D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828342B"/>
    <w:multiLevelType w:val="hybridMultilevel"/>
    <w:tmpl w:val="23527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89808DF"/>
    <w:multiLevelType w:val="hybridMultilevel"/>
    <w:tmpl w:val="0A98E2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E21366E"/>
    <w:multiLevelType w:val="hybridMultilevel"/>
    <w:tmpl w:val="8C9A7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0251F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0E006DA"/>
    <w:multiLevelType w:val="singleLevel"/>
    <w:tmpl w:val="135E49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9">
    <w:nsid w:val="40F7178A"/>
    <w:multiLevelType w:val="hybridMultilevel"/>
    <w:tmpl w:val="82ECFA9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4382097B"/>
    <w:multiLevelType w:val="hybridMultilevel"/>
    <w:tmpl w:val="EEA4C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62D6873"/>
    <w:multiLevelType w:val="hybridMultilevel"/>
    <w:tmpl w:val="BB52B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A6A79EF"/>
    <w:multiLevelType w:val="hybridMultilevel"/>
    <w:tmpl w:val="2E7CB0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EF126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4">
    <w:nsid w:val="50E950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56BE7DB8"/>
    <w:multiLevelType w:val="hybridMultilevel"/>
    <w:tmpl w:val="BF302D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>
    <w:nsid w:val="573C50B8"/>
    <w:multiLevelType w:val="hybridMultilevel"/>
    <w:tmpl w:val="06B49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C77C7F"/>
    <w:multiLevelType w:val="hybridMultilevel"/>
    <w:tmpl w:val="CA022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F3D777C"/>
    <w:multiLevelType w:val="hybridMultilevel"/>
    <w:tmpl w:val="4AF29B7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68F670D0"/>
    <w:multiLevelType w:val="hybridMultilevel"/>
    <w:tmpl w:val="37E488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F2E065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6F7C3E8D"/>
    <w:multiLevelType w:val="hybridMultilevel"/>
    <w:tmpl w:val="AD947994"/>
    <w:lvl w:ilvl="0" w:tplc="0419000D">
      <w:start w:val="1"/>
      <w:numFmt w:val="bullet"/>
      <w:lvlText w:val="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2">
    <w:nsid w:val="761D0301"/>
    <w:multiLevelType w:val="hybridMultilevel"/>
    <w:tmpl w:val="E2E4D4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9377469"/>
    <w:multiLevelType w:val="hybridMultilevel"/>
    <w:tmpl w:val="64127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FE11F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21"/>
  </w:num>
  <w:num w:numId="3">
    <w:abstractNumId w:val="14"/>
  </w:num>
  <w:num w:numId="4">
    <w:abstractNumId w:val="33"/>
  </w:num>
  <w:num w:numId="5">
    <w:abstractNumId w:val="15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2"/>
  </w:num>
  <w:num w:numId="12">
    <w:abstractNumId w:val="8"/>
  </w:num>
  <w:num w:numId="13">
    <w:abstractNumId w:val="16"/>
  </w:num>
  <w:num w:numId="14">
    <w:abstractNumId w:val="3"/>
  </w:num>
  <w:num w:numId="15">
    <w:abstractNumId w:val="26"/>
  </w:num>
  <w:num w:numId="16">
    <w:abstractNumId w:val="9"/>
  </w:num>
  <w:num w:numId="17">
    <w:abstractNumId w:val="31"/>
  </w:num>
  <w:num w:numId="18">
    <w:abstractNumId w:val="1"/>
  </w:num>
  <w:num w:numId="19">
    <w:abstractNumId w:val="20"/>
  </w:num>
  <w:num w:numId="20">
    <w:abstractNumId w:val="4"/>
  </w:num>
  <w:num w:numId="21">
    <w:abstractNumId w:val="29"/>
  </w:num>
  <w:num w:numId="2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3">
    <w:abstractNumId w:val="12"/>
  </w:num>
  <w:num w:numId="24">
    <w:abstractNumId w:val="18"/>
  </w:num>
  <w:num w:numId="25">
    <w:abstractNumId w:val="22"/>
  </w:num>
  <w:num w:numId="26">
    <w:abstractNumId w:val="34"/>
  </w:num>
  <w:num w:numId="27">
    <w:abstractNumId w:val="7"/>
  </w:num>
  <w:num w:numId="28">
    <w:abstractNumId w:val="17"/>
  </w:num>
  <w:num w:numId="29">
    <w:abstractNumId w:val="13"/>
  </w:num>
  <w:num w:numId="30">
    <w:abstractNumId w:val="30"/>
  </w:num>
  <w:num w:numId="31">
    <w:abstractNumId w:val="24"/>
  </w:num>
  <w:num w:numId="32">
    <w:abstractNumId w:val="6"/>
  </w:num>
  <w:num w:numId="33">
    <w:abstractNumId w:val="19"/>
  </w:num>
  <w:num w:numId="34">
    <w:abstractNumId w:val="25"/>
  </w:num>
  <w:num w:numId="35">
    <w:abstractNumId w:val="10"/>
  </w:num>
  <w:num w:numId="36">
    <w:abstractNumId w:val="5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748D"/>
    <w:rsid w:val="000000B3"/>
    <w:rsid w:val="00010F37"/>
    <w:rsid w:val="000170A7"/>
    <w:rsid w:val="0002050E"/>
    <w:rsid w:val="000344D9"/>
    <w:rsid w:val="00055244"/>
    <w:rsid w:val="000610A3"/>
    <w:rsid w:val="00070EA6"/>
    <w:rsid w:val="00083CA5"/>
    <w:rsid w:val="0008473D"/>
    <w:rsid w:val="00085F3E"/>
    <w:rsid w:val="000A1D7A"/>
    <w:rsid w:val="000B0F53"/>
    <w:rsid w:val="000B14EC"/>
    <w:rsid w:val="000B749C"/>
    <w:rsid w:val="000B7E29"/>
    <w:rsid w:val="000B7F12"/>
    <w:rsid w:val="000C032F"/>
    <w:rsid w:val="000C0968"/>
    <w:rsid w:val="000C1276"/>
    <w:rsid w:val="000E084C"/>
    <w:rsid w:val="000E41B1"/>
    <w:rsid w:val="000E4FB8"/>
    <w:rsid w:val="000E6398"/>
    <w:rsid w:val="000F3A66"/>
    <w:rsid w:val="000F61EA"/>
    <w:rsid w:val="00104A02"/>
    <w:rsid w:val="00131FA9"/>
    <w:rsid w:val="00152D9B"/>
    <w:rsid w:val="0015414C"/>
    <w:rsid w:val="00167F7B"/>
    <w:rsid w:val="00172007"/>
    <w:rsid w:val="00182858"/>
    <w:rsid w:val="00183578"/>
    <w:rsid w:val="00183A4F"/>
    <w:rsid w:val="00191DE5"/>
    <w:rsid w:val="001A7AF8"/>
    <w:rsid w:val="001B103C"/>
    <w:rsid w:val="001C229E"/>
    <w:rsid w:val="001C27FB"/>
    <w:rsid w:val="001C6206"/>
    <w:rsid w:val="002258AC"/>
    <w:rsid w:val="0024128F"/>
    <w:rsid w:val="00242371"/>
    <w:rsid w:val="0024593D"/>
    <w:rsid w:val="00260C3D"/>
    <w:rsid w:val="00263398"/>
    <w:rsid w:val="00277514"/>
    <w:rsid w:val="00280E22"/>
    <w:rsid w:val="0028540F"/>
    <w:rsid w:val="002A4AC1"/>
    <w:rsid w:val="002B5427"/>
    <w:rsid w:val="002B6864"/>
    <w:rsid w:val="002B7918"/>
    <w:rsid w:val="002C2E1D"/>
    <w:rsid w:val="002C52EB"/>
    <w:rsid w:val="002C5930"/>
    <w:rsid w:val="002C66DF"/>
    <w:rsid w:val="002E39F2"/>
    <w:rsid w:val="003041ED"/>
    <w:rsid w:val="00321152"/>
    <w:rsid w:val="00334816"/>
    <w:rsid w:val="00340F6B"/>
    <w:rsid w:val="00346CB8"/>
    <w:rsid w:val="00347370"/>
    <w:rsid w:val="00355D45"/>
    <w:rsid w:val="0036590A"/>
    <w:rsid w:val="00365E88"/>
    <w:rsid w:val="00365F92"/>
    <w:rsid w:val="003738C2"/>
    <w:rsid w:val="00377242"/>
    <w:rsid w:val="00393EC5"/>
    <w:rsid w:val="003A71CC"/>
    <w:rsid w:val="003D0B4A"/>
    <w:rsid w:val="003F24EB"/>
    <w:rsid w:val="003F57F4"/>
    <w:rsid w:val="004024D9"/>
    <w:rsid w:val="0041108D"/>
    <w:rsid w:val="004141C7"/>
    <w:rsid w:val="00423C3F"/>
    <w:rsid w:val="00424892"/>
    <w:rsid w:val="00424E96"/>
    <w:rsid w:val="004454C4"/>
    <w:rsid w:val="0044796D"/>
    <w:rsid w:val="0046049A"/>
    <w:rsid w:val="00462060"/>
    <w:rsid w:val="0046678E"/>
    <w:rsid w:val="00472660"/>
    <w:rsid w:val="0047561B"/>
    <w:rsid w:val="00480942"/>
    <w:rsid w:val="004A2A25"/>
    <w:rsid w:val="004B0E33"/>
    <w:rsid w:val="004C0FAB"/>
    <w:rsid w:val="004C11EF"/>
    <w:rsid w:val="004E748D"/>
    <w:rsid w:val="00512925"/>
    <w:rsid w:val="00523BC4"/>
    <w:rsid w:val="005629EC"/>
    <w:rsid w:val="00564946"/>
    <w:rsid w:val="00596005"/>
    <w:rsid w:val="005A46B9"/>
    <w:rsid w:val="005B1CEC"/>
    <w:rsid w:val="005B1F7F"/>
    <w:rsid w:val="005D775D"/>
    <w:rsid w:val="005F17FC"/>
    <w:rsid w:val="005F72D9"/>
    <w:rsid w:val="006026A7"/>
    <w:rsid w:val="006061FC"/>
    <w:rsid w:val="006150D5"/>
    <w:rsid w:val="0063462E"/>
    <w:rsid w:val="00642C8E"/>
    <w:rsid w:val="00657DA0"/>
    <w:rsid w:val="00675F28"/>
    <w:rsid w:val="00680AC4"/>
    <w:rsid w:val="006955F3"/>
    <w:rsid w:val="006A748A"/>
    <w:rsid w:val="006C1671"/>
    <w:rsid w:val="006C75B8"/>
    <w:rsid w:val="006D1796"/>
    <w:rsid w:val="006D4D8F"/>
    <w:rsid w:val="006E1F86"/>
    <w:rsid w:val="006F0F57"/>
    <w:rsid w:val="006F61C9"/>
    <w:rsid w:val="00703064"/>
    <w:rsid w:val="0070543D"/>
    <w:rsid w:val="007162C6"/>
    <w:rsid w:val="007271CA"/>
    <w:rsid w:val="007344C8"/>
    <w:rsid w:val="0075130C"/>
    <w:rsid w:val="00752FCE"/>
    <w:rsid w:val="00760D25"/>
    <w:rsid w:val="00762255"/>
    <w:rsid w:val="0076782E"/>
    <w:rsid w:val="007762C7"/>
    <w:rsid w:val="00794895"/>
    <w:rsid w:val="007A1714"/>
    <w:rsid w:val="007B553B"/>
    <w:rsid w:val="007C70EF"/>
    <w:rsid w:val="007D3AB3"/>
    <w:rsid w:val="007D67A2"/>
    <w:rsid w:val="007D67B2"/>
    <w:rsid w:val="007F3D05"/>
    <w:rsid w:val="00820932"/>
    <w:rsid w:val="008347A4"/>
    <w:rsid w:val="008358F5"/>
    <w:rsid w:val="0085065B"/>
    <w:rsid w:val="00851713"/>
    <w:rsid w:val="00854297"/>
    <w:rsid w:val="008625BD"/>
    <w:rsid w:val="00863C91"/>
    <w:rsid w:val="00871E43"/>
    <w:rsid w:val="008A1357"/>
    <w:rsid w:val="008A5167"/>
    <w:rsid w:val="008B078C"/>
    <w:rsid w:val="008B632F"/>
    <w:rsid w:val="00926A66"/>
    <w:rsid w:val="0094320F"/>
    <w:rsid w:val="00943D0C"/>
    <w:rsid w:val="00966B2D"/>
    <w:rsid w:val="00970902"/>
    <w:rsid w:val="0097539F"/>
    <w:rsid w:val="00983027"/>
    <w:rsid w:val="00990003"/>
    <w:rsid w:val="009A71BC"/>
    <w:rsid w:val="009B2989"/>
    <w:rsid w:val="009B3A6E"/>
    <w:rsid w:val="009D0E66"/>
    <w:rsid w:val="009D463F"/>
    <w:rsid w:val="009E2924"/>
    <w:rsid w:val="009E76EC"/>
    <w:rsid w:val="009F06FE"/>
    <w:rsid w:val="009F6113"/>
    <w:rsid w:val="00A0221A"/>
    <w:rsid w:val="00A13474"/>
    <w:rsid w:val="00A2497B"/>
    <w:rsid w:val="00A27F28"/>
    <w:rsid w:val="00A302A8"/>
    <w:rsid w:val="00A31174"/>
    <w:rsid w:val="00A31995"/>
    <w:rsid w:val="00A37A88"/>
    <w:rsid w:val="00A53386"/>
    <w:rsid w:val="00A5390E"/>
    <w:rsid w:val="00A70190"/>
    <w:rsid w:val="00A705C0"/>
    <w:rsid w:val="00A721CE"/>
    <w:rsid w:val="00A82677"/>
    <w:rsid w:val="00AB0AA9"/>
    <w:rsid w:val="00AB6760"/>
    <w:rsid w:val="00AC78DD"/>
    <w:rsid w:val="00AD7AD9"/>
    <w:rsid w:val="00AE1912"/>
    <w:rsid w:val="00AE19AE"/>
    <w:rsid w:val="00AE788F"/>
    <w:rsid w:val="00B11356"/>
    <w:rsid w:val="00B15274"/>
    <w:rsid w:val="00B3601E"/>
    <w:rsid w:val="00B522AE"/>
    <w:rsid w:val="00B54949"/>
    <w:rsid w:val="00B57A52"/>
    <w:rsid w:val="00B61AAC"/>
    <w:rsid w:val="00B64117"/>
    <w:rsid w:val="00B64D24"/>
    <w:rsid w:val="00B77B78"/>
    <w:rsid w:val="00B8048B"/>
    <w:rsid w:val="00B84134"/>
    <w:rsid w:val="00B92289"/>
    <w:rsid w:val="00BA44CD"/>
    <w:rsid w:val="00BA6A10"/>
    <w:rsid w:val="00BB679C"/>
    <w:rsid w:val="00BB6A4B"/>
    <w:rsid w:val="00BB7F8B"/>
    <w:rsid w:val="00BC6BA8"/>
    <w:rsid w:val="00BC70A7"/>
    <w:rsid w:val="00BE16BC"/>
    <w:rsid w:val="00BF3CEF"/>
    <w:rsid w:val="00BF4C64"/>
    <w:rsid w:val="00C02771"/>
    <w:rsid w:val="00C06E0C"/>
    <w:rsid w:val="00C421EC"/>
    <w:rsid w:val="00C441FA"/>
    <w:rsid w:val="00C52939"/>
    <w:rsid w:val="00C62C8E"/>
    <w:rsid w:val="00C65B02"/>
    <w:rsid w:val="00C670EA"/>
    <w:rsid w:val="00C734CA"/>
    <w:rsid w:val="00C97703"/>
    <w:rsid w:val="00CA0474"/>
    <w:rsid w:val="00CA24FD"/>
    <w:rsid w:val="00CA704B"/>
    <w:rsid w:val="00CB27CD"/>
    <w:rsid w:val="00CB4E79"/>
    <w:rsid w:val="00CD2D49"/>
    <w:rsid w:val="00CD58E8"/>
    <w:rsid w:val="00CF0493"/>
    <w:rsid w:val="00CF6AB0"/>
    <w:rsid w:val="00D07606"/>
    <w:rsid w:val="00D1051E"/>
    <w:rsid w:val="00D17EDC"/>
    <w:rsid w:val="00D20F3C"/>
    <w:rsid w:val="00D37F89"/>
    <w:rsid w:val="00D420E3"/>
    <w:rsid w:val="00D51D99"/>
    <w:rsid w:val="00D54A55"/>
    <w:rsid w:val="00D8181F"/>
    <w:rsid w:val="00D81C80"/>
    <w:rsid w:val="00D83D16"/>
    <w:rsid w:val="00D85659"/>
    <w:rsid w:val="00DB18F5"/>
    <w:rsid w:val="00DC135B"/>
    <w:rsid w:val="00DD194A"/>
    <w:rsid w:val="00DD4A1C"/>
    <w:rsid w:val="00DE6BE7"/>
    <w:rsid w:val="00E0094C"/>
    <w:rsid w:val="00E05468"/>
    <w:rsid w:val="00E13B51"/>
    <w:rsid w:val="00E1612E"/>
    <w:rsid w:val="00E32381"/>
    <w:rsid w:val="00E32C13"/>
    <w:rsid w:val="00E34E9E"/>
    <w:rsid w:val="00E35C61"/>
    <w:rsid w:val="00E5108A"/>
    <w:rsid w:val="00E52496"/>
    <w:rsid w:val="00E56927"/>
    <w:rsid w:val="00E618CD"/>
    <w:rsid w:val="00E67698"/>
    <w:rsid w:val="00E67FA4"/>
    <w:rsid w:val="00E723EC"/>
    <w:rsid w:val="00E7471C"/>
    <w:rsid w:val="00EA4612"/>
    <w:rsid w:val="00EA5B33"/>
    <w:rsid w:val="00EB16E1"/>
    <w:rsid w:val="00EB3B76"/>
    <w:rsid w:val="00EC468C"/>
    <w:rsid w:val="00EC574D"/>
    <w:rsid w:val="00ED155A"/>
    <w:rsid w:val="00EE2BD8"/>
    <w:rsid w:val="00EF6725"/>
    <w:rsid w:val="00F05372"/>
    <w:rsid w:val="00F30979"/>
    <w:rsid w:val="00F30A37"/>
    <w:rsid w:val="00F4510D"/>
    <w:rsid w:val="00F55F73"/>
    <w:rsid w:val="00F57B7E"/>
    <w:rsid w:val="00F57B91"/>
    <w:rsid w:val="00F61610"/>
    <w:rsid w:val="00F70D93"/>
    <w:rsid w:val="00F73DC8"/>
    <w:rsid w:val="00F742A1"/>
    <w:rsid w:val="00F74992"/>
    <w:rsid w:val="00F8491D"/>
    <w:rsid w:val="00F854C1"/>
    <w:rsid w:val="00F90FDC"/>
    <w:rsid w:val="00F94C43"/>
    <w:rsid w:val="00F9522D"/>
    <w:rsid w:val="00F97334"/>
    <w:rsid w:val="00FA07AD"/>
    <w:rsid w:val="00FB0F2F"/>
    <w:rsid w:val="00FB2B48"/>
    <w:rsid w:val="00FB67EC"/>
    <w:rsid w:val="00FC18FE"/>
    <w:rsid w:val="00FC2AAC"/>
    <w:rsid w:val="00FC5FFE"/>
    <w:rsid w:val="00FD0EC4"/>
    <w:rsid w:val="00FD246B"/>
    <w:rsid w:val="00F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6"/>
    <o:shapelayout v:ext="edit">
      <o:idmap v:ext="edit" data="1"/>
    </o:shapelayout>
  </w:shapeDefaults>
  <w:decimalSymbol w:val=","/>
  <w:listSeparator w:val=";"/>
  <w14:defaultImageDpi w14:val="0"/>
  <w15:chartTrackingRefBased/>
  <w15:docId w15:val="{C845E1F6-E773-4B3D-8F1C-44F0F094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48D"/>
    <w:pPr>
      <w:widowControl w:val="0"/>
      <w:autoSpaceDE w:val="0"/>
      <w:autoSpaceDN w:val="0"/>
      <w:spacing w:line="280" w:lineRule="auto"/>
      <w:jc w:val="both"/>
    </w:pPr>
  </w:style>
  <w:style w:type="paragraph" w:styleId="1">
    <w:name w:val="heading 1"/>
    <w:basedOn w:val="a"/>
    <w:next w:val="a"/>
    <w:link w:val="10"/>
    <w:uiPriority w:val="9"/>
    <w:qFormat/>
    <w:rsid w:val="005629EC"/>
    <w:pPr>
      <w:keepNext/>
      <w:shd w:val="clear" w:color="auto" w:fill="FFFFFF"/>
      <w:adjustRightInd w:val="0"/>
      <w:spacing w:line="240" w:lineRule="auto"/>
      <w:jc w:val="left"/>
      <w:outlineLvl w:val="0"/>
    </w:pPr>
    <w:rPr>
      <w:b/>
      <w:bCs/>
      <w:color w:val="000000"/>
      <w:spacing w:val="-7"/>
      <w:sz w:val="26"/>
      <w:szCs w:val="26"/>
    </w:rPr>
  </w:style>
  <w:style w:type="paragraph" w:styleId="2">
    <w:name w:val="heading 2"/>
    <w:basedOn w:val="a"/>
    <w:next w:val="a"/>
    <w:link w:val="20"/>
    <w:uiPriority w:val="9"/>
    <w:qFormat/>
    <w:rsid w:val="005629EC"/>
    <w:pPr>
      <w:keepNext/>
      <w:widowControl/>
      <w:autoSpaceDE/>
      <w:autoSpaceDN/>
      <w:spacing w:line="240" w:lineRule="auto"/>
      <w:jc w:val="left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966B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semiHidden/>
    <w:rsid w:val="00347370"/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347370"/>
    <w:rPr>
      <w:rFonts w:cs="Times New Roman"/>
      <w:vertAlign w:val="superscript"/>
    </w:rPr>
  </w:style>
  <w:style w:type="paragraph" w:styleId="a6">
    <w:name w:val="Plain Text"/>
    <w:basedOn w:val="a"/>
    <w:link w:val="a7"/>
    <w:uiPriority w:val="99"/>
    <w:rsid w:val="00347370"/>
    <w:pPr>
      <w:widowControl/>
      <w:autoSpaceDE/>
      <w:autoSpaceDN/>
      <w:spacing w:line="240" w:lineRule="auto"/>
      <w:jc w:val="left"/>
    </w:pPr>
    <w:rPr>
      <w:rFonts w:ascii="Courier New" w:hAnsi="Courier New" w:cs="Courier New"/>
    </w:rPr>
  </w:style>
  <w:style w:type="character" w:customStyle="1" w:styleId="a7">
    <w:name w:val="Текст Знак"/>
    <w:link w:val="a6"/>
    <w:uiPriority w:val="99"/>
    <w:semiHidden/>
    <w:rPr>
      <w:rFonts w:ascii="Courier New" w:hAnsi="Courier New" w:cs="Courier New"/>
    </w:rPr>
  </w:style>
  <w:style w:type="paragraph" w:styleId="a8">
    <w:name w:val="endnote text"/>
    <w:basedOn w:val="a"/>
    <w:link w:val="a9"/>
    <w:uiPriority w:val="99"/>
    <w:semiHidden/>
    <w:rsid w:val="00A705C0"/>
  </w:style>
  <w:style w:type="character" w:customStyle="1" w:styleId="a9">
    <w:name w:val="Текст концевой сноски Знак"/>
    <w:link w:val="a8"/>
    <w:uiPriority w:val="99"/>
    <w:semiHidden/>
  </w:style>
  <w:style w:type="character" w:styleId="aa">
    <w:name w:val="endnote reference"/>
    <w:uiPriority w:val="99"/>
    <w:semiHidden/>
    <w:rsid w:val="00A705C0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rsid w:val="005B1CE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</w:style>
  <w:style w:type="paragraph" w:styleId="ad">
    <w:name w:val="footer"/>
    <w:basedOn w:val="a"/>
    <w:link w:val="ae"/>
    <w:uiPriority w:val="99"/>
    <w:rsid w:val="005B1C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</w:style>
  <w:style w:type="paragraph" w:styleId="HTML">
    <w:name w:val="HTML Preformatted"/>
    <w:basedOn w:val="a"/>
    <w:link w:val="HTML0"/>
    <w:uiPriority w:val="99"/>
    <w:rsid w:val="006F0F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line="240" w:lineRule="auto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f">
    <w:name w:val="Body Text"/>
    <w:basedOn w:val="a"/>
    <w:link w:val="af0"/>
    <w:uiPriority w:val="99"/>
    <w:rsid w:val="005629EC"/>
    <w:pPr>
      <w:widowControl/>
      <w:autoSpaceDE/>
      <w:autoSpaceDN/>
      <w:spacing w:line="240" w:lineRule="auto"/>
      <w:jc w:val="left"/>
    </w:pPr>
    <w:rPr>
      <w:sz w:val="28"/>
      <w:szCs w:val="24"/>
    </w:rPr>
  </w:style>
  <w:style w:type="character" w:customStyle="1" w:styleId="af0">
    <w:name w:val="Основной текст Знак"/>
    <w:link w:val="af"/>
    <w:uiPriority w:val="99"/>
    <w:semiHidden/>
  </w:style>
  <w:style w:type="paragraph" w:styleId="21">
    <w:name w:val="Body Text Indent 2"/>
    <w:basedOn w:val="a"/>
    <w:link w:val="22"/>
    <w:uiPriority w:val="99"/>
    <w:rsid w:val="00F6161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</w:style>
  <w:style w:type="paragraph" w:styleId="23">
    <w:name w:val="Body Text 2"/>
    <w:basedOn w:val="a"/>
    <w:link w:val="24"/>
    <w:uiPriority w:val="99"/>
    <w:rsid w:val="004024D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</w:style>
  <w:style w:type="paragraph" w:styleId="3">
    <w:name w:val="Body Text 3"/>
    <w:basedOn w:val="a"/>
    <w:link w:val="30"/>
    <w:uiPriority w:val="99"/>
    <w:rsid w:val="004024D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31">
    <w:name w:val="Body Text Indent 3"/>
    <w:basedOn w:val="a"/>
    <w:link w:val="32"/>
    <w:uiPriority w:val="99"/>
    <w:rsid w:val="00966B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79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2027</Words>
  <Characters>11555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Березикова Екатерина</dc:creator>
  <cp:keywords/>
  <dc:description/>
  <cp:lastModifiedBy>admin</cp:lastModifiedBy>
  <cp:revision>2</cp:revision>
  <dcterms:created xsi:type="dcterms:W3CDTF">2014-05-19T00:21:00Z</dcterms:created>
  <dcterms:modified xsi:type="dcterms:W3CDTF">2014-05-19T00:21:00Z</dcterms:modified>
</cp:coreProperties>
</file>