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5A" w:rsidRPr="00610212" w:rsidRDefault="007C3C1E" w:rsidP="00610212">
      <w:pPr>
        <w:spacing w:line="360" w:lineRule="auto"/>
        <w:jc w:val="center"/>
        <w:rPr>
          <w:sz w:val="28"/>
          <w:szCs w:val="28"/>
        </w:rPr>
      </w:pPr>
      <w:r w:rsidRPr="00610212">
        <w:rPr>
          <w:sz w:val="28"/>
          <w:szCs w:val="28"/>
        </w:rPr>
        <w:t>«Вятская</w:t>
      </w:r>
      <w:r w:rsidR="00610212">
        <w:rPr>
          <w:sz w:val="28"/>
          <w:szCs w:val="28"/>
        </w:rPr>
        <w:t xml:space="preserve"> </w:t>
      </w:r>
      <w:r w:rsidRPr="00610212">
        <w:rPr>
          <w:sz w:val="28"/>
          <w:szCs w:val="28"/>
        </w:rPr>
        <w:t>государственная</w:t>
      </w:r>
      <w:r w:rsidR="00610212">
        <w:rPr>
          <w:sz w:val="28"/>
          <w:szCs w:val="28"/>
        </w:rPr>
        <w:t xml:space="preserve"> </w:t>
      </w:r>
      <w:r w:rsidRPr="00610212">
        <w:rPr>
          <w:sz w:val="28"/>
          <w:szCs w:val="28"/>
        </w:rPr>
        <w:t>сельскохозяйственная</w:t>
      </w:r>
      <w:r w:rsidR="00610212">
        <w:rPr>
          <w:sz w:val="28"/>
          <w:szCs w:val="28"/>
        </w:rPr>
        <w:t xml:space="preserve"> </w:t>
      </w:r>
      <w:r w:rsidRPr="00610212">
        <w:rPr>
          <w:sz w:val="28"/>
          <w:szCs w:val="28"/>
        </w:rPr>
        <w:t>академия</w:t>
      </w:r>
      <w:r w:rsidR="00EE6E5A" w:rsidRPr="00610212">
        <w:rPr>
          <w:sz w:val="28"/>
          <w:szCs w:val="28"/>
        </w:rPr>
        <w:t>»</w:t>
      </w:r>
    </w:p>
    <w:p w:rsidR="007C3C1E" w:rsidRPr="00610212" w:rsidRDefault="00EE6E5A" w:rsidP="00610212">
      <w:pPr>
        <w:spacing w:line="360" w:lineRule="auto"/>
        <w:jc w:val="center"/>
        <w:rPr>
          <w:sz w:val="28"/>
          <w:szCs w:val="28"/>
        </w:rPr>
      </w:pPr>
      <w:r w:rsidRPr="00610212">
        <w:rPr>
          <w:sz w:val="28"/>
          <w:szCs w:val="28"/>
        </w:rPr>
        <w:t>БИОЛОГИЧЕСКИЙ</w:t>
      </w:r>
      <w:r w:rsidR="00610212">
        <w:rPr>
          <w:sz w:val="28"/>
          <w:szCs w:val="28"/>
        </w:rPr>
        <w:t xml:space="preserve"> </w:t>
      </w:r>
      <w:r w:rsidRPr="00610212">
        <w:rPr>
          <w:sz w:val="28"/>
          <w:szCs w:val="28"/>
        </w:rPr>
        <w:t>ФАКУЛЬТЕТ</w:t>
      </w:r>
    </w:p>
    <w:p w:rsidR="007C3C1E" w:rsidRPr="00610212" w:rsidRDefault="007C3C1E" w:rsidP="00610212">
      <w:pPr>
        <w:spacing w:line="360" w:lineRule="auto"/>
        <w:jc w:val="center"/>
        <w:rPr>
          <w:sz w:val="28"/>
          <w:szCs w:val="28"/>
        </w:rPr>
      </w:pPr>
    </w:p>
    <w:p w:rsidR="007C3C1E" w:rsidRPr="00610212" w:rsidRDefault="007C3C1E" w:rsidP="00610212">
      <w:pPr>
        <w:spacing w:line="360" w:lineRule="auto"/>
        <w:jc w:val="center"/>
        <w:rPr>
          <w:sz w:val="28"/>
          <w:szCs w:val="28"/>
        </w:rPr>
      </w:pPr>
    </w:p>
    <w:p w:rsidR="007C3C1E" w:rsidRPr="00610212" w:rsidRDefault="007C3C1E" w:rsidP="00610212">
      <w:pPr>
        <w:spacing w:line="360" w:lineRule="auto"/>
        <w:jc w:val="center"/>
        <w:rPr>
          <w:sz w:val="28"/>
          <w:szCs w:val="28"/>
        </w:rPr>
      </w:pPr>
    </w:p>
    <w:p w:rsidR="007C3C1E" w:rsidRPr="00610212" w:rsidRDefault="007C3C1E" w:rsidP="00610212">
      <w:pPr>
        <w:spacing w:line="360" w:lineRule="auto"/>
        <w:jc w:val="center"/>
        <w:rPr>
          <w:sz w:val="28"/>
          <w:szCs w:val="28"/>
        </w:rPr>
      </w:pPr>
    </w:p>
    <w:p w:rsidR="00610212" w:rsidRDefault="00610212" w:rsidP="00610212">
      <w:pPr>
        <w:spacing w:line="360" w:lineRule="auto"/>
        <w:jc w:val="center"/>
        <w:rPr>
          <w:b/>
          <w:sz w:val="28"/>
          <w:szCs w:val="28"/>
        </w:rPr>
      </w:pPr>
    </w:p>
    <w:p w:rsidR="00610212" w:rsidRDefault="00610212" w:rsidP="00610212">
      <w:pPr>
        <w:spacing w:line="360" w:lineRule="auto"/>
        <w:jc w:val="center"/>
        <w:rPr>
          <w:b/>
          <w:sz w:val="28"/>
          <w:szCs w:val="28"/>
        </w:rPr>
      </w:pPr>
    </w:p>
    <w:p w:rsidR="00610212" w:rsidRDefault="00610212" w:rsidP="00610212">
      <w:pPr>
        <w:spacing w:line="360" w:lineRule="auto"/>
        <w:jc w:val="center"/>
        <w:rPr>
          <w:b/>
          <w:sz w:val="28"/>
          <w:szCs w:val="28"/>
        </w:rPr>
      </w:pPr>
    </w:p>
    <w:p w:rsidR="00610212" w:rsidRDefault="00610212" w:rsidP="00610212">
      <w:pPr>
        <w:spacing w:line="360" w:lineRule="auto"/>
        <w:jc w:val="center"/>
        <w:rPr>
          <w:b/>
          <w:sz w:val="28"/>
          <w:szCs w:val="28"/>
        </w:rPr>
      </w:pPr>
    </w:p>
    <w:p w:rsidR="00610212" w:rsidRDefault="00610212" w:rsidP="00610212">
      <w:pPr>
        <w:spacing w:line="360" w:lineRule="auto"/>
        <w:jc w:val="center"/>
        <w:rPr>
          <w:b/>
          <w:sz w:val="28"/>
          <w:szCs w:val="28"/>
        </w:rPr>
      </w:pPr>
    </w:p>
    <w:p w:rsidR="00610212" w:rsidRDefault="00610212" w:rsidP="00610212">
      <w:pPr>
        <w:spacing w:line="360" w:lineRule="auto"/>
        <w:jc w:val="center"/>
        <w:rPr>
          <w:b/>
          <w:sz w:val="28"/>
          <w:szCs w:val="28"/>
        </w:rPr>
      </w:pPr>
    </w:p>
    <w:p w:rsidR="00610212" w:rsidRDefault="00610212" w:rsidP="00610212">
      <w:pPr>
        <w:spacing w:line="360" w:lineRule="auto"/>
        <w:jc w:val="center"/>
        <w:rPr>
          <w:b/>
          <w:sz w:val="28"/>
          <w:szCs w:val="28"/>
        </w:rPr>
      </w:pPr>
    </w:p>
    <w:p w:rsidR="00610212" w:rsidRDefault="00610212" w:rsidP="00610212">
      <w:pPr>
        <w:spacing w:line="360" w:lineRule="auto"/>
        <w:jc w:val="center"/>
        <w:rPr>
          <w:b/>
          <w:sz w:val="28"/>
          <w:szCs w:val="28"/>
        </w:rPr>
      </w:pPr>
    </w:p>
    <w:p w:rsidR="007C3C1E" w:rsidRPr="00610212" w:rsidRDefault="007C3C1E" w:rsidP="00610212">
      <w:pPr>
        <w:spacing w:line="360" w:lineRule="auto"/>
        <w:jc w:val="center"/>
        <w:rPr>
          <w:b/>
          <w:sz w:val="28"/>
          <w:szCs w:val="28"/>
        </w:rPr>
      </w:pPr>
      <w:r w:rsidRPr="00610212">
        <w:rPr>
          <w:b/>
          <w:sz w:val="28"/>
          <w:szCs w:val="28"/>
        </w:rPr>
        <w:t>КОНТРОЛЬНАЯ</w:t>
      </w:r>
      <w:r w:rsidR="00610212">
        <w:rPr>
          <w:b/>
          <w:sz w:val="28"/>
          <w:szCs w:val="28"/>
        </w:rPr>
        <w:t xml:space="preserve"> </w:t>
      </w:r>
      <w:r w:rsidRPr="00610212">
        <w:rPr>
          <w:b/>
          <w:sz w:val="28"/>
          <w:szCs w:val="28"/>
        </w:rPr>
        <w:t>РАБОТА</w:t>
      </w:r>
    </w:p>
    <w:p w:rsidR="007C3C1E" w:rsidRPr="00610212" w:rsidRDefault="007C3C1E" w:rsidP="00610212">
      <w:pPr>
        <w:spacing w:line="360" w:lineRule="auto"/>
        <w:jc w:val="center"/>
        <w:rPr>
          <w:sz w:val="28"/>
          <w:szCs w:val="28"/>
        </w:rPr>
      </w:pPr>
      <w:r w:rsidRPr="00610212">
        <w:rPr>
          <w:sz w:val="28"/>
          <w:szCs w:val="28"/>
        </w:rPr>
        <w:t>ПО РЫБОВОДСТВУ</w:t>
      </w:r>
    </w:p>
    <w:p w:rsidR="007C3C1E" w:rsidRPr="00610212" w:rsidRDefault="007C3C1E" w:rsidP="00610212">
      <w:pPr>
        <w:spacing w:line="360" w:lineRule="auto"/>
        <w:jc w:val="center"/>
        <w:rPr>
          <w:sz w:val="28"/>
          <w:szCs w:val="28"/>
        </w:rPr>
      </w:pPr>
      <w:r w:rsidRPr="00610212">
        <w:rPr>
          <w:sz w:val="28"/>
          <w:szCs w:val="28"/>
        </w:rPr>
        <w:t>ЗА</w:t>
      </w:r>
      <w:r w:rsidR="00610212">
        <w:rPr>
          <w:sz w:val="28"/>
          <w:szCs w:val="28"/>
        </w:rPr>
        <w:t xml:space="preserve"> </w:t>
      </w:r>
      <w:r w:rsidRPr="00610212">
        <w:rPr>
          <w:sz w:val="28"/>
          <w:szCs w:val="28"/>
        </w:rPr>
        <w:t>ВТОРОЙ</w:t>
      </w:r>
      <w:r w:rsidR="00610212">
        <w:rPr>
          <w:sz w:val="28"/>
          <w:szCs w:val="28"/>
        </w:rPr>
        <w:t xml:space="preserve"> </w:t>
      </w:r>
      <w:r w:rsidRPr="00610212">
        <w:rPr>
          <w:sz w:val="28"/>
          <w:szCs w:val="28"/>
        </w:rPr>
        <w:t>КУРС</w:t>
      </w:r>
    </w:p>
    <w:p w:rsidR="007C3C1E" w:rsidRPr="00610212" w:rsidRDefault="007C3C1E" w:rsidP="00610212">
      <w:pPr>
        <w:spacing w:line="360" w:lineRule="auto"/>
        <w:jc w:val="center"/>
        <w:rPr>
          <w:sz w:val="28"/>
          <w:szCs w:val="28"/>
        </w:rPr>
      </w:pPr>
    </w:p>
    <w:p w:rsidR="00610212" w:rsidRDefault="007C3C1E" w:rsidP="00610212">
      <w:pPr>
        <w:spacing w:line="360" w:lineRule="auto"/>
        <w:ind w:left="4678"/>
        <w:rPr>
          <w:sz w:val="28"/>
          <w:szCs w:val="28"/>
        </w:rPr>
      </w:pPr>
      <w:r w:rsidRPr="00610212">
        <w:rPr>
          <w:sz w:val="28"/>
          <w:szCs w:val="28"/>
        </w:rPr>
        <w:t>Студента-заочника</w:t>
      </w:r>
    </w:p>
    <w:p w:rsidR="00EE6E5A" w:rsidRPr="00610212" w:rsidRDefault="007C3C1E" w:rsidP="00610212">
      <w:pPr>
        <w:spacing w:line="360" w:lineRule="auto"/>
        <w:ind w:left="4678"/>
        <w:rPr>
          <w:sz w:val="28"/>
          <w:szCs w:val="28"/>
        </w:rPr>
      </w:pPr>
      <w:r w:rsidRPr="00610212">
        <w:rPr>
          <w:sz w:val="28"/>
          <w:szCs w:val="28"/>
        </w:rPr>
        <w:t>Быковой</w:t>
      </w:r>
      <w:r w:rsidR="00610212">
        <w:rPr>
          <w:sz w:val="28"/>
          <w:szCs w:val="28"/>
        </w:rPr>
        <w:t xml:space="preserve"> </w:t>
      </w:r>
      <w:r w:rsidRPr="00610212">
        <w:rPr>
          <w:sz w:val="28"/>
          <w:szCs w:val="28"/>
        </w:rPr>
        <w:t>Елены</w:t>
      </w:r>
      <w:r w:rsidR="00610212">
        <w:rPr>
          <w:sz w:val="28"/>
          <w:szCs w:val="28"/>
        </w:rPr>
        <w:t xml:space="preserve"> </w:t>
      </w:r>
      <w:r w:rsidRPr="00610212">
        <w:rPr>
          <w:sz w:val="28"/>
          <w:szCs w:val="28"/>
        </w:rPr>
        <w:t>Валентиновны</w:t>
      </w:r>
    </w:p>
    <w:p w:rsidR="00EE6E5A" w:rsidRPr="00610212" w:rsidRDefault="00EE6E5A" w:rsidP="00610212">
      <w:pPr>
        <w:spacing w:line="360" w:lineRule="auto"/>
        <w:jc w:val="center"/>
        <w:rPr>
          <w:sz w:val="28"/>
          <w:szCs w:val="28"/>
        </w:rPr>
      </w:pPr>
    </w:p>
    <w:p w:rsidR="00EE6E5A" w:rsidRDefault="00610212" w:rsidP="00610212">
      <w:pPr>
        <w:spacing w:line="360" w:lineRule="auto"/>
        <w:jc w:val="center"/>
        <w:rPr>
          <w:sz w:val="28"/>
          <w:szCs w:val="28"/>
        </w:rPr>
      </w:pPr>
      <w:r w:rsidRPr="00610212">
        <w:rPr>
          <w:sz w:val="28"/>
          <w:szCs w:val="28"/>
        </w:rPr>
        <w:br w:type="page"/>
      </w:r>
      <w:r>
        <w:rPr>
          <w:sz w:val="28"/>
          <w:szCs w:val="28"/>
        </w:rPr>
        <w:t>Содержание</w:t>
      </w:r>
    </w:p>
    <w:p w:rsidR="00610212" w:rsidRPr="00610212" w:rsidRDefault="00610212" w:rsidP="00610212">
      <w:pPr>
        <w:spacing w:line="360" w:lineRule="auto"/>
        <w:jc w:val="center"/>
        <w:rPr>
          <w:sz w:val="28"/>
          <w:szCs w:val="28"/>
        </w:rPr>
      </w:pPr>
    </w:p>
    <w:p w:rsidR="00EE6E5A" w:rsidRPr="00610212" w:rsidRDefault="00610212" w:rsidP="0061021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Перевозка живой рыбы</w:t>
      </w:r>
    </w:p>
    <w:p w:rsidR="007B0439" w:rsidRPr="00610212" w:rsidRDefault="00EE6E5A" w:rsidP="0061021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10212">
        <w:rPr>
          <w:sz w:val="28"/>
          <w:szCs w:val="28"/>
        </w:rPr>
        <w:t xml:space="preserve">Проведение зимовки рыбы в зимовальных прудах. Условия, определяющие </w:t>
      </w:r>
      <w:r w:rsidR="007B0439" w:rsidRPr="00610212">
        <w:rPr>
          <w:sz w:val="28"/>
          <w:szCs w:val="28"/>
        </w:rPr>
        <w:t>благополучный исход</w:t>
      </w:r>
      <w:r w:rsidR="00610212">
        <w:rPr>
          <w:sz w:val="28"/>
          <w:szCs w:val="28"/>
        </w:rPr>
        <w:t xml:space="preserve"> зимовки. Зимовальные комплексы</w:t>
      </w:r>
    </w:p>
    <w:p w:rsidR="007B0439" w:rsidRPr="00610212" w:rsidRDefault="007B0439" w:rsidP="0061021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Разведение живог</w:t>
      </w:r>
      <w:r w:rsidR="00610212">
        <w:rPr>
          <w:sz w:val="28"/>
          <w:szCs w:val="28"/>
        </w:rPr>
        <w:t>о корма в рыболовных хозяйствах</w:t>
      </w:r>
    </w:p>
    <w:p w:rsidR="00EE6E5A" w:rsidRPr="00610212" w:rsidRDefault="007B0439" w:rsidP="0061021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Минеральные удобрения и их п</w:t>
      </w:r>
      <w:r w:rsidR="00610212">
        <w:rPr>
          <w:sz w:val="28"/>
          <w:szCs w:val="28"/>
        </w:rPr>
        <w:t>рименение в прудовых хозяйствах</w:t>
      </w:r>
    </w:p>
    <w:p w:rsidR="007B0439" w:rsidRPr="00610212" w:rsidRDefault="007B0439" w:rsidP="0061021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Биологические особенности толстолобика (время наступления половой зрелости, нереста, плодовитость, темп роста)</w:t>
      </w:r>
    </w:p>
    <w:p w:rsidR="00EE6E5A" w:rsidRDefault="00610212" w:rsidP="006102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610212" w:rsidRPr="00610212" w:rsidRDefault="00610212" w:rsidP="00610212">
      <w:pPr>
        <w:spacing w:line="360" w:lineRule="auto"/>
        <w:jc w:val="both"/>
        <w:rPr>
          <w:sz w:val="28"/>
          <w:szCs w:val="28"/>
        </w:rPr>
      </w:pPr>
    </w:p>
    <w:p w:rsidR="007B0439" w:rsidRDefault="00610212" w:rsidP="0061021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1. Перевозка живой рыбы</w:t>
      </w:r>
    </w:p>
    <w:p w:rsidR="00610212" w:rsidRPr="00610212" w:rsidRDefault="00610212" w:rsidP="00610212">
      <w:pPr>
        <w:spacing w:line="360" w:lineRule="auto"/>
        <w:ind w:firstLine="709"/>
        <w:jc w:val="both"/>
        <w:rPr>
          <w:sz w:val="28"/>
          <w:szCs w:val="28"/>
        </w:rPr>
      </w:pPr>
    </w:p>
    <w:p w:rsidR="00F93E0E" w:rsidRPr="00610212" w:rsidRDefault="00F93E0E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Интенсификация рыбоводства, расширение видового разнообразия аквакультуры, трансформация технологического процесса выращивания обуславливают необходимость совершенствования средств и методов транспортирования рыб определенных видов и возраста, а также живой икры как внутри хозяйства, так и за его пределами. В технологическом процессе выращивания рыбы в прудовом хозяйстве предусмотрена перевозка рыбы разного возраста из одной категории прудов в другие. Товарная рыба в период ее выращивания в течение 2-3 лет подвергается 5-7 перевозкам. При закупке рыбопосадочного материала, ремонтного материала и производителей в племенных хозяйствах перевозку осуществляют в течение 2-3 суток. Процесс</w:t>
      </w:r>
      <w:r w:rsidR="00527265" w:rsidRPr="00610212">
        <w:rPr>
          <w:sz w:val="28"/>
          <w:szCs w:val="28"/>
        </w:rPr>
        <w:t xml:space="preserve"> перевозки живой рыбы и икры является одним из сложных и ответственных в технологии выращивания, от которого во многом зависит успех отрасли. При перевозке живой рыбы из одного хозяйства в другое необходимо соблюдать следующие условия:</w:t>
      </w:r>
    </w:p>
    <w:p w:rsidR="00527265" w:rsidRPr="00610212" w:rsidRDefault="00527265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1.Получить разрешение ветеринарного надзора на право перевозки;</w:t>
      </w:r>
    </w:p>
    <w:p w:rsidR="00527265" w:rsidRPr="00610212" w:rsidRDefault="00527265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2.Подлежащую перевозке рыбу обработать дезинфицирующим раствором (солевым или аммиачным).</w:t>
      </w:r>
    </w:p>
    <w:p w:rsidR="00527265" w:rsidRPr="00610212" w:rsidRDefault="00527265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3.Запретить вывоз рыбы из хозяйств, неблагополучных по заболеваниям (краснуха, бранхиомикоз, фурункулез, вертеж лососевых, инфекционная анемия и дискокотилоз форели), рыбу, пораженную триходинозом, хилодонеллезом, дактиологирозом, допускать к перевозке после антипаразита</w:t>
      </w:r>
      <w:r w:rsidR="0089019D" w:rsidRPr="00610212">
        <w:rPr>
          <w:sz w:val="28"/>
          <w:szCs w:val="28"/>
        </w:rPr>
        <w:t>рной обработки;</w:t>
      </w:r>
    </w:p>
    <w:p w:rsidR="0089019D" w:rsidRPr="00610212" w:rsidRDefault="0089019D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4.При обнаружении заболевания во время транспортирования доставленную рыбу поместить в изоляторные пруды для лечения или направить на обработку;</w:t>
      </w:r>
    </w:p>
    <w:p w:rsidR="0089019D" w:rsidRPr="00610212" w:rsidRDefault="0089019D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5.Запретить сбрасывать в водоемы воду, использованную для перевозки рыбы;</w:t>
      </w:r>
    </w:p>
    <w:p w:rsidR="0089019D" w:rsidRPr="00610212" w:rsidRDefault="0089019D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6.Перевозка будет более благополучной при предварительном выдерживании рыбы в течение 2-10 часов без кормления в чистой проточной воде. Истощенная, побитая и вялая рыба плохо переносит транспортирование. Состояние рыбы при перевозке зависит от качества и объема воды. Необходимо емкости заливать чистой, насыщенной кислородом водой, не содержащий вредных и ядовитых веществ, температурой, равной температуре воды водоема, где выращивалась рыба.</w:t>
      </w:r>
      <w:r w:rsidR="007A062F" w:rsidRPr="00610212">
        <w:rPr>
          <w:sz w:val="28"/>
          <w:szCs w:val="28"/>
        </w:rPr>
        <w:t xml:space="preserve"> </w:t>
      </w:r>
      <w:r w:rsidR="00074980" w:rsidRPr="00610212">
        <w:rPr>
          <w:sz w:val="28"/>
          <w:szCs w:val="28"/>
        </w:rPr>
        <w:t>Оптимальной температурой для перевозки большинства теплолюбивых рыб в летнее время является 10-12</w:t>
      </w:r>
      <w:r w:rsidR="00175F1A" w:rsidRPr="00610212">
        <w:rPr>
          <w:sz w:val="28"/>
          <w:szCs w:val="28"/>
        </w:rPr>
        <w:t>˚</w:t>
      </w:r>
      <w:r w:rsidR="00B47D0D" w:rsidRPr="00610212">
        <w:rPr>
          <w:sz w:val="28"/>
          <w:szCs w:val="28"/>
        </w:rPr>
        <w:t xml:space="preserve"> С</w:t>
      </w:r>
      <w:r w:rsidR="00C3263A" w:rsidRPr="00610212">
        <w:rPr>
          <w:sz w:val="28"/>
          <w:szCs w:val="28"/>
        </w:rPr>
        <w:t xml:space="preserve"> </w:t>
      </w:r>
      <w:r w:rsidR="00B47D0D" w:rsidRPr="00610212">
        <w:rPr>
          <w:sz w:val="28"/>
          <w:szCs w:val="28"/>
        </w:rPr>
        <w:t>, холодолюбивых-6-8</w:t>
      </w:r>
      <w:r w:rsidR="00610212">
        <w:rPr>
          <w:sz w:val="28"/>
          <w:szCs w:val="28"/>
        </w:rPr>
        <w:t xml:space="preserve"> </w:t>
      </w:r>
      <w:r w:rsidR="00175F1A" w:rsidRPr="00610212">
        <w:rPr>
          <w:sz w:val="28"/>
          <w:szCs w:val="28"/>
        </w:rPr>
        <w:t xml:space="preserve">˚ </w:t>
      </w:r>
      <w:r w:rsidR="00B47D0D" w:rsidRPr="00610212">
        <w:rPr>
          <w:sz w:val="28"/>
          <w:szCs w:val="28"/>
        </w:rPr>
        <w:t>С, а осеннее</w:t>
      </w:r>
      <w:r w:rsidR="007A062F" w:rsidRPr="00610212">
        <w:rPr>
          <w:sz w:val="28"/>
          <w:szCs w:val="28"/>
        </w:rPr>
        <w:t xml:space="preserve"> </w:t>
      </w:r>
      <w:r w:rsidR="00B47D0D" w:rsidRPr="00610212">
        <w:rPr>
          <w:sz w:val="28"/>
          <w:szCs w:val="28"/>
        </w:rPr>
        <w:t>-</w:t>
      </w:r>
      <w:r w:rsidR="00331035" w:rsidRPr="00610212">
        <w:rPr>
          <w:sz w:val="28"/>
          <w:szCs w:val="28"/>
        </w:rPr>
        <w:t xml:space="preserve"> </w:t>
      </w:r>
      <w:r w:rsidR="00B47D0D" w:rsidRPr="00610212">
        <w:rPr>
          <w:sz w:val="28"/>
          <w:szCs w:val="28"/>
        </w:rPr>
        <w:t>весенний период</w:t>
      </w:r>
      <w:r w:rsidR="00C3263A" w:rsidRPr="00610212">
        <w:rPr>
          <w:sz w:val="28"/>
          <w:szCs w:val="28"/>
        </w:rPr>
        <w:t xml:space="preserve"> </w:t>
      </w:r>
      <w:r w:rsidR="00B47D0D" w:rsidRPr="00610212">
        <w:rPr>
          <w:sz w:val="28"/>
          <w:szCs w:val="28"/>
        </w:rPr>
        <w:t>- соответственно 5-6</w:t>
      </w:r>
      <w:r w:rsidR="00175F1A" w:rsidRPr="00610212">
        <w:rPr>
          <w:sz w:val="28"/>
          <w:szCs w:val="28"/>
        </w:rPr>
        <w:t>˚</w:t>
      </w:r>
      <w:r w:rsidR="00B47D0D" w:rsidRPr="00610212">
        <w:rPr>
          <w:sz w:val="28"/>
          <w:szCs w:val="28"/>
        </w:rPr>
        <w:t xml:space="preserve"> и 3-</w:t>
      </w:r>
      <w:r w:rsidR="00774119" w:rsidRPr="00610212">
        <w:rPr>
          <w:sz w:val="28"/>
          <w:szCs w:val="28"/>
        </w:rPr>
        <w:t xml:space="preserve">5 </w:t>
      </w:r>
      <w:r w:rsidR="00175F1A" w:rsidRPr="00610212">
        <w:rPr>
          <w:sz w:val="28"/>
          <w:szCs w:val="28"/>
        </w:rPr>
        <w:t>˚</w:t>
      </w:r>
      <w:r w:rsidR="00B47D0D" w:rsidRPr="00610212">
        <w:rPr>
          <w:sz w:val="28"/>
          <w:szCs w:val="28"/>
        </w:rPr>
        <w:t>С.Рыба, перевозимая при более низкой температуре воды, потребляет меньше продуктов обмена, а соответственно ее можно перевозить при более высокой плотности посадки в емкостях. Потребление кислорода и возраста рыбы. Поэтому при перевозке рыбы важным показателем является соотношение между массой рыбы и объемом воды. Для замедления обменных процессов в организме рыб в период перевозки и увеличения плотности посадки чаще всего понижают температуру воды путем внесения льда. При использовании обычного льда приходится достаточно большой объем емкостей заполнять льдом, что экономически</w:t>
      </w:r>
      <w:r w:rsidR="007A062F" w:rsidRPr="00610212">
        <w:rPr>
          <w:sz w:val="28"/>
          <w:szCs w:val="28"/>
        </w:rPr>
        <w:t xml:space="preserve"> невыгодно. Разработан метод по использованию при перевозке рыбы сухого льда (твердого двуоксида углерода). Температура его таяния минус 79</w:t>
      </w:r>
      <w:r w:rsidR="00175F1A" w:rsidRPr="00610212">
        <w:rPr>
          <w:sz w:val="28"/>
          <w:szCs w:val="28"/>
        </w:rPr>
        <w:t>˚</w:t>
      </w:r>
      <w:r w:rsidR="007A062F" w:rsidRPr="00610212">
        <w:rPr>
          <w:sz w:val="28"/>
          <w:szCs w:val="28"/>
        </w:rPr>
        <w:t xml:space="preserve"> С.</w:t>
      </w:r>
      <w:r w:rsidR="00331035" w:rsidRPr="00610212">
        <w:rPr>
          <w:sz w:val="28"/>
          <w:szCs w:val="28"/>
        </w:rPr>
        <w:t xml:space="preserve"> Он переходит в газ, минуя жидкое состояние, что не требует увеличения объема контейнера. При добавлении к воде в соотношении 1:3 он оказывает на рыбу анестезирующее действие.</w:t>
      </w:r>
    </w:p>
    <w:p w:rsidR="00331035" w:rsidRDefault="00331035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В последнее время стали широко использовать анестезирующие препараты. Применение хинальдина при концентрации в воде 7-1 пропромилле позволяет увеличить плотность посадки рыбы в 2,5-4 раза. Физиологическое состояние перевозимой рыбы во многом зависит</w:t>
      </w:r>
      <w:r w:rsidR="00B57C4B" w:rsidRPr="00610212">
        <w:rPr>
          <w:sz w:val="28"/>
          <w:szCs w:val="28"/>
        </w:rPr>
        <w:t xml:space="preserve"> от концентрации в воде слизи, экскрементов, а также продуктов метаболизма. Для уменьшения прессинга этих веществ на организм рыбы применяют абсорбенты. Для абсорбции аммиака используют пермутит, активированный древесный уголь, краснозем, цеолит, катионит КУ-2. Ионообменные смолы применяют для снижения концентрации катионов (нитратов, нитритов и т.д.) Наиболее эффективным для поглощения углекислого газа является препарат анионит АВ-17. Использование этих препаратов способствует увеличению продолжительности перевозки и плотности посадки рыб в емкостях. Живую рыбу можно перевозить и без воды. При перевозке различных возрастных групп карпа, сазана, карася, </w:t>
      </w:r>
      <w:r w:rsidR="00C3263A" w:rsidRPr="00610212">
        <w:rPr>
          <w:sz w:val="28"/>
          <w:szCs w:val="28"/>
        </w:rPr>
        <w:t>клариевого сома продолжительность может составлять до 4 часов. Рыб перевозят в ящиках, где их размещают в 1-2 ряда. Необходимым условием при перевозке является постоянное через 20-30 минут орошение рыб охлажденной водой.</w:t>
      </w:r>
      <w:r w:rsidR="00DC261B" w:rsidRPr="00610212">
        <w:rPr>
          <w:sz w:val="28"/>
          <w:szCs w:val="28"/>
        </w:rPr>
        <w:t xml:space="preserve"> </w:t>
      </w:r>
      <w:r w:rsidR="003227BF" w:rsidRPr="00610212">
        <w:rPr>
          <w:sz w:val="28"/>
          <w:szCs w:val="28"/>
        </w:rPr>
        <w:t>Также для перевозки рыбы используют молочные бидоны, полиэтиленовые пакеты, канны, контейнеры, емкости, оборудованные на тракторных прицепах, а также специализированные живорыбные автомашины, вагоны, суда и автотранспорт. Наиболее распространены при перевозке молоди полиэтиленовые пакеты (20-</w:t>
      </w:r>
      <w:smartTag w:uri="urn:schemas-microsoft-com:office:smarttags" w:element="metricconverter">
        <w:smartTagPr>
          <w:attr w:name="ProductID" w:val="300 л"/>
        </w:smartTagPr>
        <w:r w:rsidR="003227BF" w:rsidRPr="00610212">
          <w:rPr>
            <w:sz w:val="28"/>
            <w:szCs w:val="28"/>
          </w:rPr>
          <w:t>300 л</w:t>
        </w:r>
      </w:smartTag>
      <w:r w:rsidR="003227BF" w:rsidRPr="00610212">
        <w:rPr>
          <w:sz w:val="28"/>
          <w:szCs w:val="28"/>
        </w:rPr>
        <w:t>)</w:t>
      </w:r>
      <w:r w:rsidR="003A4742" w:rsidRPr="00610212">
        <w:rPr>
          <w:sz w:val="28"/>
          <w:szCs w:val="28"/>
        </w:rPr>
        <w:t>, если перевозка составляет</w:t>
      </w:r>
      <w:r w:rsidR="00CE0FB2" w:rsidRPr="00610212">
        <w:rPr>
          <w:sz w:val="28"/>
          <w:szCs w:val="28"/>
        </w:rPr>
        <w:t>,</w:t>
      </w:r>
      <w:r w:rsidR="003A4742" w:rsidRPr="00610212">
        <w:rPr>
          <w:sz w:val="28"/>
          <w:szCs w:val="28"/>
        </w:rPr>
        <w:t xml:space="preserve"> более 2 часов пакеты наполняют кислородом при соотношении к воде 1:1.Пакеты герметизируют эластичными жгутами или металлическими зажимами</w:t>
      </w:r>
      <w:r w:rsidR="00CE0FB2" w:rsidRPr="00610212">
        <w:rPr>
          <w:sz w:val="28"/>
          <w:szCs w:val="28"/>
        </w:rPr>
        <w:t>. Для перевозки рыбы на небольшие расстояния</w:t>
      </w:r>
      <w:r w:rsidR="00610212">
        <w:rPr>
          <w:sz w:val="28"/>
          <w:szCs w:val="28"/>
        </w:rPr>
        <w:t xml:space="preserve"> </w:t>
      </w:r>
      <w:r w:rsidR="00CE0FB2" w:rsidRPr="00610212">
        <w:rPr>
          <w:sz w:val="28"/>
          <w:szCs w:val="28"/>
        </w:rPr>
        <w:t>используют</w:t>
      </w:r>
      <w:r w:rsidR="00610212">
        <w:rPr>
          <w:sz w:val="28"/>
          <w:szCs w:val="28"/>
        </w:rPr>
        <w:t xml:space="preserve"> </w:t>
      </w:r>
      <w:r w:rsidR="00CE0FB2" w:rsidRPr="00610212">
        <w:rPr>
          <w:sz w:val="28"/>
          <w:szCs w:val="28"/>
        </w:rPr>
        <w:t>малогабаритные ручные тележки (ТУ-250А, УТР-0,3).Универсальным внутрихозяйственным транспортным средством является самоходное шасси Т-16М.</w:t>
      </w:r>
      <w:r w:rsidR="009245D6" w:rsidRPr="00610212">
        <w:rPr>
          <w:sz w:val="28"/>
          <w:szCs w:val="28"/>
        </w:rPr>
        <w:t xml:space="preserve"> Ручные тележки применяют для перевозки личинок карпа и других рыб из инкубационного</w:t>
      </w:r>
      <w:r w:rsidR="00DC261B" w:rsidRPr="00610212">
        <w:rPr>
          <w:sz w:val="28"/>
          <w:szCs w:val="28"/>
        </w:rPr>
        <w:t xml:space="preserve"> цеха, нерестовых прудов в другие категории прудов, используя небольшие контейнеры, бидоны и полиэтиленовые пакеты. При перевозке живой рыбы на дальние расстояния наиболее применяемым является автотранспорт, оборудованный цистернами и механизмами, обеспечивающими поддержание жизнедеятельности рыбы. Они объединяются в общее название - автомашины «Живая рыба».</w:t>
      </w:r>
    </w:p>
    <w:p w:rsidR="00610212" w:rsidRDefault="00610212" w:rsidP="00610212">
      <w:pPr>
        <w:spacing w:line="360" w:lineRule="auto"/>
        <w:ind w:firstLine="709"/>
        <w:jc w:val="both"/>
        <w:rPr>
          <w:sz w:val="28"/>
          <w:szCs w:val="28"/>
        </w:rPr>
      </w:pPr>
    </w:p>
    <w:p w:rsidR="00C3263A" w:rsidRPr="00610212" w:rsidRDefault="00610212" w:rsidP="0061021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263A" w:rsidRPr="0061021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3263A" w:rsidRPr="00610212">
        <w:rPr>
          <w:sz w:val="28"/>
          <w:szCs w:val="28"/>
        </w:rPr>
        <w:t>Проведение зимовки рыбы в зимовальных прудах. Условия, определяющие благополучный исход</w:t>
      </w:r>
      <w:r>
        <w:rPr>
          <w:sz w:val="28"/>
          <w:szCs w:val="28"/>
        </w:rPr>
        <w:t xml:space="preserve"> зимовки. Зимовальные комплексы</w:t>
      </w:r>
    </w:p>
    <w:p w:rsidR="00610212" w:rsidRDefault="00610212" w:rsidP="00610212">
      <w:pPr>
        <w:spacing w:line="360" w:lineRule="auto"/>
        <w:ind w:firstLine="709"/>
        <w:jc w:val="both"/>
        <w:rPr>
          <w:sz w:val="28"/>
          <w:szCs w:val="28"/>
        </w:rPr>
      </w:pPr>
    </w:p>
    <w:p w:rsidR="00C3263A" w:rsidRPr="00610212" w:rsidRDefault="00C3263A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Зимовка</w:t>
      </w:r>
      <w:r w:rsidR="00DB57F5" w:rsidRPr="00610212">
        <w:rPr>
          <w:sz w:val="28"/>
          <w:szCs w:val="28"/>
        </w:rPr>
        <w:t xml:space="preserve"> </w:t>
      </w:r>
      <w:r w:rsidRPr="00610212">
        <w:rPr>
          <w:sz w:val="28"/>
          <w:szCs w:val="28"/>
        </w:rPr>
        <w:t xml:space="preserve">- наиболее сложный </w:t>
      </w:r>
      <w:r w:rsidR="00CE1CF9" w:rsidRPr="00610212">
        <w:rPr>
          <w:sz w:val="28"/>
          <w:szCs w:val="28"/>
        </w:rPr>
        <w:t xml:space="preserve">биотехнический процесс в прудовом рыбоводстве. </w:t>
      </w:r>
      <w:r w:rsidR="00D86AAD" w:rsidRPr="00610212">
        <w:rPr>
          <w:sz w:val="28"/>
          <w:szCs w:val="28"/>
        </w:rPr>
        <w:t xml:space="preserve">Подготовка зимовальных прудов сводится к очистке их ложа и тщательной осушке в летнее время. Для уничтожения растительности ложе пруда летом перепахивают, боронят и укатывают </w:t>
      </w:r>
      <w:r w:rsidR="00DC261B" w:rsidRPr="00610212">
        <w:rPr>
          <w:sz w:val="28"/>
          <w:szCs w:val="28"/>
        </w:rPr>
        <w:t>катками. За</w:t>
      </w:r>
      <w:r w:rsidR="00D86AAD" w:rsidRPr="00610212">
        <w:rPr>
          <w:sz w:val="28"/>
          <w:szCs w:val="28"/>
        </w:rPr>
        <w:t xml:space="preserve"> 20 дней до залития в зимовальные пруды вносят для дезинфекции хлорную известь. Все гидротехнические сооружения тщательно осматривают и ремонтируют. Зимовка рыб проходит благополучно, если пруд снабжается доброкачественной водой равномерно в течение всей зимы. В каждую секунду в него должно поступать</w:t>
      </w:r>
      <w:r w:rsidR="0050469A" w:rsidRPr="00610212">
        <w:rPr>
          <w:sz w:val="28"/>
          <w:szCs w:val="28"/>
        </w:rPr>
        <w:t xml:space="preserve"> 2-3 литра воды на каждые 100 тыс. зимующих рыб. Полный водообмен должен происходить за 12-18 суток. Необходимо, чтобы в 1л воды содержалось</w:t>
      </w:r>
      <w:r w:rsidR="00D86AAD" w:rsidRPr="00610212">
        <w:rPr>
          <w:sz w:val="28"/>
          <w:szCs w:val="28"/>
        </w:rPr>
        <w:t xml:space="preserve"> </w:t>
      </w:r>
      <w:r w:rsidR="0050469A" w:rsidRPr="00610212">
        <w:rPr>
          <w:sz w:val="28"/>
          <w:szCs w:val="28"/>
        </w:rPr>
        <w:t xml:space="preserve">не менее 7-8 мг кислорода на втоке и 3 мг на вытоке. Рыбовод следит за тем, не изменилось ли количество воды, втекающей в пруд. Объем ее определяют с помощью измерительной рейки, установленной на водоплавающем лотке. Контроль за ходом зимовки ведут через проруби (2-3 проруби на пруд). Их ежедневно </w:t>
      </w:r>
      <w:r w:rsidR="00DC261B" w:rsidRPr="00610212">
        <w:rPr>
          <w:sz w:val="28"/>
          <w:szCs w:val="28"/>
        </w:rPr>
        <w:t>осматривают и очищают ото льда,</w:t>
      </w:r>
      <w:r w:rsidR="0050469A" w:rsidRPr="00610212">
        <w:rPr>
          <w:sz w:val="28"/>
          <w:szCs w:val="28"/>
        </w:rPr>
        <w:t xml:space="preserve"> чтобы не заносились снегом и не слишком замерзали, укрывают соломенными щитами.</w:t>
      </w:r>
      <w:r w:rsidR="00DB57F5" w:rsidRPr="00610212">
        <w:rPr>
          <w:sz w:val="28"/>
          <w:szCs w:val="28"/>
        </w:rPr>
        <w:t xml:space="preserve"> Признаком того, что в воде уменьшилось количество кислорода, является подход к проруби насекомых и отдельных сеголетков. В этом случае принимаются экстренные меры к аэрации воды.</w:t>
      </w:r>
      <w:r w:rsidR="00834766" w:rsidRPr="00610212">
        <w:rPr>
          <w:sz w:val="28"/>
          <w:szCs w:val="28"/>
        </w:rPr>
        <w:t xml:space="preserve"> Массовое движение рыбы в проруби - свидетельство того, что в пруду начался замор. Последствия его всегда очень тяжелые. Если даже примятыми мерами заморные явления удаться прекратить, весной все равно будет</w:t>
      </w:r>
      <w:r w:rsidR="00610212">
        <w:rPr>
          <w:sz w:val="28"/>
          <w:szCs w:val="28"/>
        </w:rPr>
        <w:t xml:space="preserve"> </w:t>
      </w:r>
      <w:r w:rsidR="00834766" w:rsidRPr="00610212">
        <w:rPr>
          <w:sz w:val="28"/>
          <w:szCs w:val="28"/>
        </w:rPr>
        <w:t>большой отход. Рыбу из такого водоема надо пересадить как можно раньше. В некоторых случаях рекомендуется даже подкормить ее еще до пересадки, т. е. до полного таяния льда. Чтобы предупредить замор, рыбовод должен регулярно измерять на втоке и вытоке содержание кислорода в воде зимовального пруда. Аэрацию производят всевозможными способами. На втоке строят аэрационные столики, на льду пруда – многоярусные аэраторы, напоминающие этажерки и раз</w:t>
      </w:r>
      <w:r w:rsidR="005B6222" w:rsidRPr="00610212">
        <w:rPr>
          <w:sz w:val="28"/>
          <w:szCs w:val="28"/>
        </w:rPr>
        <w:t xml:space="preserve">брызгивающие воду, подаваемую насосами. Можно перекачивать воду из одной проруби в </w:t>
      </w:r>
      <w:r w:rsidR="00DC261B" w:rsidRPr="00610212">
        <w:rPr>
          <w:sz w:val="28"/>
          <w:szCs w:val="28"/>
        </w:rPr>
        <w:t>другую, приводить</w:t>
      </w:r>
      <w:r w:rsidR="005B6222" w:rsidRPr="00610212">
        <w:rPr>
          <w:sz w:val="28"/>
          <w:szCs w:val="28"/>
        </w:rPr>
        <w:t xml:space="preserve"> ее в движение с помощью всякого рода лопастных устройств, использовать компрессоры. В последнее время стали применять специальные стационарные аэрационные установки закрытого типа: воду здесь распыляют насосами и другими несложными устройствами в помещениях, где она одновременно подогревается на несколько градусов. Крайне важно регулярно изм</w:t>
      </w:r>
      <w:r w:rsidR="00175F1A" w:rsidRPr="00610212">
        <w:rPr>
          <w:sz w:val="28"/>
          <w:szCs w:val="28"/>
        </w:rPr>
        <w:t>ерять температуру воды в пруду. Особенно необходимо это при аэрации, когда неизбежно возникает опасность переохлаждения. Для зимовки наиболее благоприятна температура, близкая к 1 ˚</w:t>
      </w:r>
      <w:r w:rsidR="00AC4F4F" w:rsidRPr="00610212">
        <w:rPr>
          <w:sz w:val="28"/>
          <w:szCs w:val="28"/>
        </w:rPr>
        <w:t>С. Понижение ее до 0,1-0,2˚ вызывает пробуждение, ускоряет их истощение и увеличивает отход.</w:t>
      </w:r>
      <w:r w:rsidR="00422884" w:rsidRPr="00610212">
        <w:rPr>
          <w:sz w:val="28"/>
          <w:szCs w:val="28"/>
        </w:rPr>
        <w:t xml:space="preserve"> Для того чтобы не допустить переохлаждения воды, подающие каналы укрывают соломенными матами, а также </w:t>
      </w:r>
      <w:r w:rsidR="00DC261B" w:rsidRPr="00610212">
        <w:rPr>
          <w:sz w:val="28"/>
          <w:szCs w:val="28"/>
        </w:rPr>
        <w:t>стремятся</w:t>
      </w:r>
      <w:r w:rsidR="00422884" w:rsidRPr="00610212">
        <w:rPr>
          <w:sz w:val="28"/>
          <w:szCs w:val="28"/>
        </w:rPr>
        <w:t xml:space="preserve"> производить аэрацию с помощью компрессоров, устанавливаемых в обогреваемых помещениях.</w:t>
      </w:r>
    </w:p>
    <w:p w:rsidR="00422884" w:rsidRPr="00610212" w:rsidRDefault="00422884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 xml:space="preserve">Результаты зимовки зависят от ряда </w:t>
      </w:r>
      <w:r w:rsidR="00132E9D" w:rsidRPr="00610212">
        <w:rPr>
          <w:sz w:val="28"/>
          <w:szCs w:val="28"/>
        </w:rPr>
        <w:t>биотических и абиотических факторов: качества рыбопосадочного материала, гидрохимического и гидрологического режимов, благополучия источника водоснабжения и зимовальных прудов в отношении ядовитых веществ, паразитов и т.д. В зимовальных прудах очень часто складываются неблагоприятные условия среды, которые отрицательно влияют на общее состояние рыб, резистентность организма, в результате чего возникают различные болезни.</w:t>
      </w:r>
    </w:p>
    <w:p w:rsidR="00132E9D" w:rsidRPr="00610212" w:rsidRDefault="00132E9D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Практика зимовки в прудах показывает, что она не дает гарантированной</w:t>
      </w:r>
      <w:r w:rsidR="008F41F9" w:rsidRPr="00610212">
        <w:rPr>
          <w:sz w:val="28"/>
          <w:szCs w:val="28"/>
        </w:rPr>
        <w:t xml:space="preserve"> сохранности зимующей рыбы. Это связано с тем, что зимнее содержание рыб в зимовальных прудах является малоуправляемым технологическим процессом. Поэтому одним из современных направлений в рыбоводстве является зимовка в зимовальных комплексах. Биотехника этого процесса по рыбоводно-биологическим, ветеринарно-санитарным и главным образом по экологическим основам существенным образом отличается от биотехники содержания рыб</w:t>
      </w:r>
      <w:r w:rsidR="00610212">
        <w:rPr>
          <w:sz w:val="28"/>
          <w:szCs w:val="28"/>
        </w:rPr>
        <w:t xml:space="preserve"> </w:t>
      </w:r>
      <w:r w:rsidR="008F41F9" w:rsidRPr="00610212">
        <w:rPr>
          <w:sz w:val="28"/>
          <w:szCs w:val="28"/>
        </w:rPr>
        <w:t>в зимовальных прудах. В зимовальных комплексах можно управлять процессом зимовки рыб путем</w:t>
      </w:r>
      <w:r w:rsidR="00610212">
        <w:rPr>
          <w:sz w:val="28"/>
          <w:szCs w:val="28"/>
        </w:rPr>
        <w:t xml:space="preserve"> </w:t>
      </w:r>
      <w:r w:rsidR="008F41F9" w:rsidRPr="00610212">
        <w:rPr>
          <w:sz w:val="28"/>
          <w:szCs w:val="28"/>
        </w:rPr>
        <w:t xml:space="preserve">регулирования параметров среды по газовому, </w:t>
      </w:r>
      <w:r w:rsidR="00986D9A" w:rsidRPr="00610212">
        <w:rPr>
          <w:sz w:val="28"/>
          <w:szCs w:val="28"/>
        </w:rPr>
        <w:t>гидрологическому и гидрохимическому режимам. Это возможно из-за того, что зимовка рыб проходит в закрытых помещениях, где можно быстро выловить рыбу из бассейна, очистить и продезинфицировать бассейн.</w:t>
      </w:r>
    </w:p>
    <w:p w:rsidR="0050469A" w:rsidRPr="00610212" w:rsidRDefault="00986D9A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Зимовальный комплекс состоит из утепленного, но неотапливаемого помещения, бетонных бассейнов, магистрального водопровода с донным водовыпуском из отстойников в бассейн, устройств по загрузке и вылову рыбы, дежурного помещения и лаборатории. Сюда должны входить также артезианская скважина с глубинным насосом и система отстойников с принудительной аэрацией. Для механизации трудоемких процессов комплекс оборудуют специальными устройствами по загрузке и вылову молоди рыб из бассейнов.</w:t>
      </w:r>
      <w:r w:rsidR="003665CC" w:rsidRPr="00610212">
        <w:rPr>
          <w:sz w:val="28"/>
          <w:szCs w:val="28"/>
        </w:rPr>
        <w:t xml:space="preserve"> Водоисточником зимовальных бассейнов служит артезианская скважина или вода из пруда. Подземные водоисточники имеют температуру, как правило, 4-8˚С и очень низкое содержание кислорода. Химический состав артезианской воды неодинаков, и поэтому при водоснабжении зимовальных бассейнов нужна подготовка воды, обеспечивающая ее качество. Воду перед поступлением в бассейны следует охлаждать и аэрировать, пропуская через систему отстойников, площадь которых должна быть не менее </w:t>
      </w:r>
      <w:smartTag w:uri="urn:schemas-microsoft-com:office:smarttags" w:element="metricconverter">
        <w:smartTagPr>
          <w:attr w:name="ProductID" w:val="1 га"/>
        </w:smartTagPr>
        <w:r w:rsidR="003665CC" w:rsidRPr="00610212">
          <w:rPr>
            <w:sz w:val="28"/>
            <w:szCs w:val="28"/>
          </w:rPr>
          <w:t>1 га</w:t>
        </w:r>
      </w:smartTag>
      <w:r w:rsidR="003665CC" w:rsidRPr="00610212">
        <w:rPr>
          <w:sz w:val="28"/>
          <w:szCs w:val="28"/>
        </w:rPr>
        <w:t xml:space="preserve"> и объем не менее 20 тыс.м.³ </w:t>
      </w:r>
      <w:r w:rsidR="00A97CFB" w:rsidRPr="00610212">
        <w:rPr>
          <w:sz w:val="28"/>
          <w:szCs w:val="28"/>
        </w:rPr>
        <w:t>При бассейновом содержании рыбы обязательны систематические наблюдения за абиотическими факторами среды и состоянием зимующей рыбы. Необходим ежедневный контроль за содержанием</w:t>
      </w:r>
      <w:r w:rsidR="00610212">
        <w:rPr>
          <w:sz w:val="28"/>
          <w:szCs w:val="28"/>
        </w:rPr>
        <w:t xml:space="preserve"> </w:t>
      </w:r>
      <w:r w:rsidR="00A97CFB" w:rsidRPr="00610212">
        <w:rPr>
          <w:sz w:val="28"/>
          <w:szCs w:val="28"/>
        </w:rPr>
        <w:t>растворенного в воде кислорода, углекислого (диоксида углерода), показателями окисляемости и рН среды в водопадающей системе и в бассейнах. Нужно постоянно удалять из бассейнов погибших рыб. При загрязнении воды органическими веществами, повышенном содержании нитратов и нитритов</w:t>
      </w:r>
      <w:r w:rsidR="00347A2F" w:rsidRPr="00610212">
        <w:rPr>
          <w:sz w:val="28"/>
          <w:szCs w:val="28"/>
        </w:rPr>
        <w:t>, содержании кислорода менее 50-40 % насыщения проводят полную очистку бассейнов. Для этого воду в бассейне сбрасывают до слоя 50-</w:t>
      </w:r>
      <w:smartTag w:uri="urn:schemas-microsoft-com:office:smarttags" w:element="metricconverter">
        <w:smartTagPr>
          <w:attr w:name="ProductID" w:val="60 см"/>
        </w:smartTagPr>
        <w:r w:rsidR="00347A2F" w:rsidRPr="00610212">
          <w:rPr>
            <w:sz w:val="28"/>
            <w:szCs w:val="28"/>
          </w:rPr>
          <w:t>60 см</w:t>
        </w:r>
      </w:smartTag>
      <w:r w:rsidR="00347A2F" w:rsidRPr="00610212">
        <w:rPr>
          <w:sz w:val="28"/>
          <w:szCs w:val="28"/>
        </w:rPr>
        <w:t xml:space="preserve"> и создают усиленную проточность (за 30-60 мин должна произойти полная смена воды в бассейне), а рыбу пересаживают в заранее приготовленный чистый и продезинфицированный бассейн.</w:t>
      </w:r>
    </w:p>
    <w:p w:rsidR="00347A2F" w:rsidRPr="00610212" w:rsidRDefault="00347A2F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Во время зимовки нужно осуществлять постоянный ихтиопатологический</w:t>
      </w:r>
      <w:r w:rsidR="00610212">
        <w:rPr>
          <w:sz w:val="28"/>
          <w:szCs w:val="28"/>
        </w:rPr>
        <w:t xml:space="preserve"> </w:t>
      </w:r>
      <w:r w:rsidRPr="00610212">
        <w:rPr>
          <w:sz w:val="28"/>
          <w:szCs w:val="28"/>
        </w:rPr>
        <w:t xml:space="preserve">контроль </w:t>
      </w:r>
      <w:r w:rsidR="004A70A3" w:rsidRPr="00610212">
        <w:rPr>
          <w:sz w:val="28"/>
          <w:szCs w:val="28"/>
        </w:rPr>
        <w:t>за эпизоотическим состоянием рыбы. Помимо паразитологических исследований необходимо проводить бактериологическое исследование заболевших рыб. На основании этих исследований принимается решение по противопаразитарной обработке рыб в бассейнах, которую проводят только в соответствии с действующими инструкциями и наставлениями.</w:t>
      </w:r>
    </w:p>
    <w:p w:rsidR="004A70A3" w:rsidRPr="00610212" w:rsidRDefault="004A70A3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Бассейновое содержание позволяет пересаживать годовиков в нагульные пруды в любое время, поэтому разгрузку бассейнов следует проводить по мере готовности нагульных прудов к приему рыбы. Ранняя пересадка на нагул сокращает период зимовки и дает возможность годовикам быстрее восстановить зимние потери. В первую очередь облавливают бассейны, расположенные возле рыбоуловителя, а затем остальные</w:t>
      </w:r>
      <w:r w:rsidR="00603CCE" w:rsidRPr="00610212">
        <w:rPr>
          <w:sz w:val="28"/>
          <w:szCs w:val="28"/>
        </w:rPr>
        <w:t xml:space="preserve"> </w:t>
      </w:r>
      <w:r w:rsidRPr="00610212">
        <w:rPr>
          <w:sz w:val="28"/>
          <w:szCs w:val="28"/>
        </w:rPr>
        <w:t xml:space="preserve">- последовательно по мере удаления от него. В освободившихся бассейнах после их тщательной очистки и дезинфекции можно проводить нерест </w:t>
      </w:r>
      <w:r w:rsidR="00A704F4" w:rsidRPr="00610212">
        <w:rPr>
          <w:sz w:val="28"/>
          <w:szCs w:val="28"/>
        </w:rPr>
        <w:t>карпа на субстратах, инкубацию икры и выдерживание личинок до перехода на активное питание. В летний период в бассейнах можно выращивать радужную форель и бестера.</w:t>
      </w:r>
    </w:p>
    <w:p w:rsidR="00610212" w:rsidRDefault="00610212" w:rsidP="00610212">
      <w:pPr>
        <w:spacing w:line="360" w:lineRule="auto"/>
        <w:ind w:firstLine="709"/>
        <w:jc w:val="both"/>
        <w:rPr>
          <w:sz w:val="28"/>
          <w:szCs w:val="28"/>
        </w:rPr>
      </w:pPr>
    </w:p>
    <w:p w:rsidR="00A704F4" w:rsidRPr="00610212" w:rsidRDefault="00A704F4" w:rsidP="00610212">
      <w:pPr>
        <w:spacing w:line="360" w:lineRule="auto"/>
        <w:ind w:firstLine="709"/>
        <w:jc w:val="center"/>
        <w:rPr>
          <w:sz w:val="28"/>
          <w:szCs w:val="28"/>
        </w:rPr>
      </w:pPr>
      <w:r w:rsidRPr="00610212">
        <w:rPr>
          <w:sz w:val="28"/>
          <w:szCs w:val="28"/>
        </w:rPr>
        <w:t>3.Разведение живог</w:t>
      </w:r>
      <w:r w:rsidR="00610212">
        <w:rPr>
          <w:sz w:val="28"/>
          <w:szCs w:val="28"/>
        </w:rPr>
        <w:t>о корма в рыбоводных хозяйствах</w:t>
      </w:r>
    </w:p>
    <w:p w:rsidR="00610212" w:rsidRDefault="00610212" w:rsidP="00610212">
      <w:pPr>
        <w:spacing w:line="360" w:lineRule="auto"/>
        <w:ind w:firstLine="709"/>
        <w:jc w:val="both"/>
        <w:rPr>
          <w:sz w:val="28"/>
          <w:szCs w:val="28"/>
        </w:rPr>
      </w:pPr>
    </w:p>
    <w:p w:rsidR="00C760EC" w:rsidRPr="00610212" w:rsidRDefault="00C760EC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Мелиорация и удобрение прудов направлены на повышение запасов естественных кормов, то есть на увеличение естественной продуктивности. Завершающим средством интенсификации прудового хозяйства является кормление рыбы. Это эффективное,</w:t>
      </w:r>
      <w:r w:rsidR="00603CCE" w:rsidRPr="00610212">
        <w:rPr>
          <w:sz w:val="28"/>
          <w:szCs w:val="28"/>
        </w:rPr>
        <w:t xml:space="preserve"> </w:t>
      </w:r>
      <w:r w:rsidRPr="00610212">
        <w:rPr>
          <w:sz w:val="28"/>
          <w:szCs w:val="28"/>
        </w:rPr>
        <w:t>но и дорогостоящее мероприятие. Поэтому надо стремиться к получению наибольшего количества рыбы при наименьшем расходе кормов, что возможно только в правильно содержащихся прудах. Если они запущены, сильно заросли и заилены, то расход</w:t>
      </w:r>
      <w:r w:rsidR="00610212">
        <w:rPr>
          <w:sz w:val="28"/>
          <w:szCs w:val="28"/>
        </w:rPr>
        <w:t xml:space="preserve"> </w:t>
      </w:r>
      <w:r w:rsidRPr="00610212">
        <w:rPr>
          <w:sz w:val="28"/>
          <w:szCs w:val="28"/>
        </w:rPr>
        <w:t>корма увеличивается, а выход продукции уменьшается.</w:t>
      </w:r>
    </w:p>
    <w:p w:rsidR="00A704F4" w:rsidRPr="00610212" w:rsidRDefault="00A704F4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Важной проблемой индустриальной аквакультуры является проблема кормов, особенно живых. Одним</w:t>
      </w:r>
      <w:r w:rsidR="00815FEF" w:rsidRPr="00610212">
        <w:rPr>
          <w:sz w:val="28"/>
          <w:szCs w:val="28"/>
        </w:rPr>
        <w:t xml:space="preserve"> из путей увеличения естественных кормовых ресурсов и повышения продуктивности прудов является массовое культивирование живых кормов, а также широкое использование методов направленного воздействия на естественную кормовую базу прудов путем интродукции высокопродуктивных водных беспозвоночных.</w:t>
      </w:r>
    </w:p>
    <w:p w:rsidR="00815FEF" w:rsidRPr="00610212" w:rsidRDefault="00815FEF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 xml:space="preserve">Живой корм, </w:t>
      </w:r>
      <w:r w:rsidR="006948AC" w:rsidRPr="00610212">
        <w:rPr>
          <w:sz w:val="28"/>
          <w:szCs w:val="28"/>
        </w:rPr>
        <w:t>представляющий собой совокупность растительных и животных гидробионтов(микроорганизмы, водоросли и беспозвоночные животные), можно получать в нужном количестве и в необходимые сроки. Живые корма разводят как в рыбоводных водоемах, так и в специальных культиваторах. Наиболее перспективным в технологическом плане является метод культивирования водорослей и водных беспозвоночных в культиваторах-хемостатах, турбидостатах.</w:t>
      </w:r>
      <w:r w:rsidR="00B31D45" w:rsidRPr="00610212">
        <w:rPr>
          <w:sz w:val="28"/>
          <w:szCs w:val="28"/>
        </w:rPr>
        <w:t xml:space="preserve"> При использовании метода переодического культивирования различают ряд фаз развития аквакультуры: адаптация, когда культура приспосабливается к новым условиям, рост ее замедлен; интенсивный рост, когда достаточно питательных веществ и еще не накопились продукты метаболизма; стационарная фаза роста, когда число вновь образующихся организмов равно числу отмирающих; отмирание, когда вследствие накопления метаболитов число отмирающих особей преобладает и культура погибает.</w:t>
      </w:r>
    </w:p>
    <w:p w:rsidR="00B31D45" w:rsidRPr="00610212" w:rsidRDefault="00B31D45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 xml:space="preserve">При выращивании водных </w:t>
      </w:r>
      <w:r w:rsidR="00603CCE" w:rsidRPr="00610212">
        <w:rPr>
          <w:sz w:val="28"/>
          <w:szCs w:val="28"/>
        </w:rPr>
        <w:t>беспозвоночных</w:t>
      </w:r>
      <w:r w:rsidRPr="00610212">
        <w:rPr>
          <w:sz w:val="28"/>
          <w:szCs w:val="28"/>
        </w:rPr>
        <w:t xml:space="preserve"> используют метод непрерывного культивирования, при котором часть культуры изымается </w:t>
      </w:r>
      <w:r w:rsidR="00CA5524" w:rsidRPr="00610212">
        <w:rPr>
          <w:sz w:val="28"/>
          <w:szCs w:val="28"/>
        </w:rPr>
        <w:t>и заменяется свежей средой. В последние годы разработан метод непрерывного культивирования, когда в культиватор непрерывно вводится суспензия с кормовыми организмами. Культура растет очень быстро. Постоянная концентрация клеток в популяции поддерживается устойчивой концентрацией лимитирующего субстрата, например источников у</w:t>
      </w:r>
      <w:r w:rsidR="006E2CFD" w:rsidRPr="00610212">
        <w:rPr>
          <w:sz w:val="28"/>
          <w:szCs w:val="28"/>
        </w:rPr>
        <w:t xml:space="preserve">глерода, азота, и других веществ </w:t>
      </w:r>
      <w:r w:rsidR="00CA5524" w:rsidRPr="00610212">
        <w:rPr>
          <w:sz w:val="28"/>
          <w:szCs w:val="28"/>
        </w:rPr>
        <w:t>для микроорганизмов или корма для многоклеточных организмов.</w:t>
      </w:r>
      <w:r w:rsidR="006E2CFD" w:rsidRPr="00610212">
        <w:rPr>
          <w:sz w:val="28"/>
          <w:szCs w:val="28"/>
        </w:rPr>
        <w:t xml:space="preserve"> Простейшие являются первичным живым кормом для самых мелких личинок рыб. Наиболее широко в качестве живого корма используют парамецию и некоторые другие виды.</w:t>
      </w:r>
      <w:r w:rsidR="00415EF6" w:rsidRPr="00610212">
        <w:rPr>
          <w:sz w:val="28"/>
          <w:szCs w:val="28"/>
        </w:rPr>
        <w:t xml:space="preserve"> Парамеции</w:t>
      </w:r>
      <w:r w:rsidR="00603CCE" w:rsidRPr="00610212">
        <w:rPr>
          <w:sz w:val="28"/>
          <w:szCs w:val="28"/>
        </w:rPr>
        <w:t xml:space="preserve"> </w:t>
      </w:r>
      <w:r w:rsidR="00415EF6" w:rsidRPr="00610212">
        <w:rPr>
          <w:sz w:val="28"/>
          <w:szCs w:val="28"/>
        </w:rPr>
        <w:t xml:space="preserve">- одноклеточные животные, размножающиеся простым делением </w:t>
      </w:r>
      <w:r w:rsidR="00603CCE" w:rsidRPr="00610212">
        <w:rPr>
          <w:sz w:val="28"/>
          <w:szCs w:val="28"/>
        </w:rPr>
        <w:t>клетки. В</w:t>
      </w:r>
      <w:r w:rsidR="00415EF6" w:rsidRPr="00610212">
        <w:rPr>
          <w:sz w:val="28"/>
          <w:szCs w:val="28"/>
        </w:rPr>
        <w:t xml:space="preserve"> оптимальных условиях они размножаются очень интенсивно. Питаются бактериями, микроводорослями, мелким детритом и растворенным органическим веществом. Их можно культивировать в бассейнах полиэтиленовых садках, аппаратах Вейса.</w:t>
      </w:r>
    </w:p>
    <w:p w:rsidR="006948AC" w:rsidRPr="00610212" w:rsidRDefault="00415EF6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Для рыбоводства важное значение имеют такие микроводоросли, как хлорелла, сценедесмус, спирулина, так как они являются естественной пищей многих видов рыб, а также могут быть использованы в качестве корма при разведении беспозвоночных</w:t>
      </w:r>
      <w:r w:rsidR="004953E6" w:rsidRPr="00610212">
        <w:rPr>
          <w:sz w:val="28"/>
          <w:szCs w:val="28"/>
        </w:rPr>
        <w:t>.</w:t>
      </w:r>
      <w:r w:rsidR="004C0EDF" w:rsidRPr="00610212">
        <w:rPr>
          <w:sz w:val="28"/>
          <w:szCs w:val="28"/>
        </w:rPr>
        <w:t xml:space="preserve"> Для разведения в промышленных масштабах из зеленых водорослей используют </w:t>
      </w:r>
      <w:r w:rsidR="004C0EDF" w:rsidRPr="00610212">
        <w:rPr>
          <w:sz w:val="28"/>
          <w:szCs w:val="28"/>
          <w:lang w:val="en-US"/>
        </w:rPr>
        <w:t>Chlorella</w:t>
      </w:r>
      <w:r w:rsidR="004C0EDF" w:rsidRPr="00610212">
        <w:rPr>
          <w:sz w:val="28"/>
          <w:szCs w:val="28"/>
        </w:rPr>
        <w:t xml:space="preserve"> </w:t>
      </w:r>
      <w:r w:rsidR="004C0EDF" w:rsidRPr="00610212">
        <w:rPr>
          <w:sz w:val="28"/>
          <w:szCs w:val="28"/>
          <w:lang w:val="en-US"/>
        </w:rPr>
        <w:t>vulgaris</w:t>
      </w:r>
      <w:r w:rsidR="004C0EDF" w:rsidRPr="00610212">
        <w:rPr>
          <w:sz w:val="28"/>
          <w:szCs w:val="28"/>
        </w:rPr>
        <w:t xml:space="preserve">, </w:t>
      </w:r>
      <w:r w:rsidR="004C0EDF" w:rsidRPr="00610212">
        <w:rPr>
          <w:sz w:val="28"/>
          <w:szCs w:val="28"/>
          <w:lang w:val="en-US"/>
        </w:rPr>
        <w:t>Ch</w:t>
      </w:r>
      <w:r w:rsidR="004C0EDF" w:rsidRPr="00610212">
        <w:rPr>
          <w:sz w:val="28"/>
          <w:szCs w:val="28"/>
        </w:rPr>
        <w:t>.</w:t>
      </w:r>
      <w:r w:rsidR="004C0EDF" w:rsidRPr="00610212">
        <w:rPr>
          <w:sz w:val="28"/>
          <w:szCs w:val="28"/>
          <w:lang w:val="en-US"/>
        </w:rPr>
        <w:t>p</w:t>
      </w:r>
      <w:r w:rsidR="004C0EDF" w:rsidRPr="00610212">
        <w:rPr>
          <w:sz w:val="28"/>
          <w:szCs w:val="28"/>
        </w:rPr>
        <w:t>у</w:t>
      </w:r>
      <w:r w:rsidR="004C0EDF" w:rsidRPr="00610212">
        <w:rPr>
          <w:sz w:val="28"/>
          <w:szCs w:val="28"/>
          <w:lang w:val="en-US"/>
        </w:rPr>
        <w:t>renjidosa</w:t>
      </w:r>
      <w:r w:rsidR="004C0EDF" w:rsidRPr="00610212">
        <w:rPr>
          <w:sz w:val="28"/>
          <w:szCs w:val="28"/>
        </w:rPr>
        <w:t>, из синезеленых-</w:t>
      </w:r>
      <w:r w:rsidR="00505164" w:rsidRPr="00610212">
        <w:rPr>
          <w:sz w:val="28"/>
          <w:szCs w:val="28"/>
        </w:rPr>
        <w:t xml:space="preserve"> </w:t>
      </w:r>
      <w:r w:rsidR="00505164" w:rsidRPr="00610212">
        <w:rPr>
          <w:sz w:val="28"/>
          <w:szCs w:val="28"/>
          <w:lang w:val="en-US"/>
        </w:rPr>
        <w:t>Spirulina</w:t>
      </w:r>
      <w:r w:rsidR="00505164" w:rsidRPr="00610212">
        <w:rPr>
          <w:sz w:val="28"/>
          <w:szCs w:val="28"/>
        </w:rPr>
        <w:t xml:space="preserve"> </w:t>
      </w:r>
      <w:r w:rsidR="00505164" w:rsidRPr="00610212">
        <w:rPr>
          <w:sz w:val="28"/>
          <w:szCs w:val="28"/>
          <w:lang w:val="en-US"/>
        </w:rPr>
        <w:t>platensis</w:t>
      </w:r>
      <w:r w:rsidR="00505164" w:rsidRPr="00610212">
        <w:rPr>
          <w:sz w:val="28"/>
          <w:szCs w:val="28"/>
        </w:rPr>
        <w:t>.Карп, белый толстолобик, белый амур и т.д.,</w:t>
      </w:r>
      <w:r w:rsidR="00603CCE" w:rsidRPr="00610212">
        <w:rPr>
          <w:sz w:val="28"/>
          <w:szCs w:val="28"/>
        </w:rPr>
        <w:t xml:space="preserve"> </w:t>
      </w:r>
      <w:r w:rsidR="00505164" w:rsidRPr="00610212">
        <w:rPr>
          <w:sz w:val="28"/>
          <w:szCs w:val="28"/>
        </w:rPr>
        <w:t>охотно потребляют суспензию и сузой порошок из этих водорослей. Для массового производства микроводорослей используют открытые и закрытые установки, а также естественные водоемы.</w:t>
      </w:r>
    </w:p>
    <w:p w:rsidR="006948AC" w:rsidRPr="00610212" w:rsidRDefault="00936BE0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Для кормления молоди рыб пос</w:t>
      </w:r>
      <w:r w:rsidR="00505164" w:rsidRPr="00610212">
        <w:rPr>
          <w:sz w:val="28"/>
          <w:szCs w:val="28"/>
        </w:rPr>
        <w:t xml:space="preserve">ле ее перехода на внешнее питание наиболее часто используют планктонных ракообразных, главным образом ветвистоусых из родов </w:t>
      </w:r>
      <w:r w:rsidR="00505164" w:rsidRPr="00610212">
        <w:rPr>
          <w:sz w:val="28"/>
          <w:szCs w:val="28"/>
          <w:lang w:val="en-US"/>
        </w:rPr>
        <w:t>Dafnia</w:t>
      </w:r>
      <w:r w:rsidR="00505164" w:rsidRPr="00610212">
        <w:rPr>
          <w:sz w:val="28"/>
          <w:szCs w:val="28"/>
        </w:rPr>
        <w:t xml:space="preserve">, </w:t>
      </w:r>
      <w:r w:rsidR="00505164" w:rsidRPr="00610212">
        <w:rPr>
          <w:sz w:val="28"/>
          <w:szCs w:val="28"/>
          <w:lang w:val="en-US"/>
        </w:rPr>
        <w:t>Moina</w:t>
      </w:r>
      <w:r w:rsidR="00505164" w:rsidRPr="00610212">
        <w:rPr>
          <w:sz w:val="28"/>
          <w:szCs w:val="28"/>
        </w:rPr>
        <w:t xml:space="preserve">, </w:t>
      </w:r>
      <w:r w:rsidR="00505164" w:rsidRPr="00610212">
        <w:rPr>
          <w:sz w:val="28"/>
          <w:szCs w:val="28"/>
          <w:lang w:val="en-US"/>
        </w:rPr>
        <w:t>Ceriodafnia</w:t>
      </w:r>
      <w:r w:rsidR="00505164" w:rsidRPr="00610212">
        <w:rPr>
          <w:sz w:val="28"/>
          <w:szCs w:val="28"/>
        </w:rPr>
        <w:t xml:space="preserve">, </w:t>
      </w:r>
      <w:r w:rsidR="00505164" w:rsidRPr="00610212">
        <w:rPr>
          <w:sz w:val="28"/>
          <w:szCs w:val="28"/>
          <w:lang w:val="en-US"/>
        </w:rPr>
        <w:t>Chidorus</w:t>
      </w:r>
      <w:r w:rsidR="00505164" w:rsidRPr="00610212">
        <w:rPr>
          <w:sz w:val="28"/>
          <w:szCs w:val="28"/>
        </w:rPr>
        <w:t xml:space="preserve"> и </w:t>
      </w:r>
      <w:r w:rsidR="00505164" w:rsidRPr="00610212">
        <w:rPr>
          <w:sz w:val="28"/>
          <w:szCs w:val="28"/>
          <w:lang w:val="en-US"/>
        </w:rPr>
        <w:t>Bosmina</w:t>
      </w:r>
      <w:r w:rsidR="00505164" w:rsidRPr="00610212">
        <w:rPr>
          <w:sz w:val="28"/>
          <w:szCs w:val="28"/>
        </w:rPr>
        <w:t>. Их разводят методами раздельного и совместного содержания с естественным кормом-водорослями.</w:t>
      </w:r>
      <w:r w:rsidRPr="00610212">
        <w:rPr>
          <w:sz w:val="28"/>
          <w:szCs w:val="28"/>
        </w:rPr>
        <w:t xml:space="preserve"> Одним из наиболее ценных кормов для молоди является </w:t>
      </w:r>
      <w:r w:rsidRPr="00610212">
        <w:rPr>
          <w:sz w:val="28"/>
          <w:szCs w:val="28"/>
          <w:lang w:val="en-US"/>
        </w:rPr>
        <w:t>Moina</w:t>
      </w:r>
      <w:r w:rsidRPr="00610212">
        <w:rPr>
          <w:sz w:val="28"/>
          <w:szCs w:val="28"/>
        </w:rPr>
        <w:t xml:space="preserve"> </w:t>
      </w:r>
      <w:r w:rsidRPr="00610212">
        <w:rPr>
          <w:sz w:val="28"/>
          <w:szCs w:val="28"/>
          <w:lang w:val="en-US"/>
        </w:rPr>
        <w:t>macrocopa</w:t>
      </w:r>
      <w:r w:rsidRPr="00610212">
        <w:rPr>
          <w:sz w:val="28"/>
          <w:szCs w:val="28"/>
        </w:rPr>
        <w:t>. По сравнению с дафниями моины имеют меньший размер и более высокую питательную ценность. Они в зависимости от условий культивирования могут переходить от однополого к двуполому размножению, при этом в популяции появляются самцы и самки. Моин разводяи в бетонных или земляных бассейнах.</w:t>
      </w:r>
    </w:p>
    <w:p w:rsidR="00936BE0" w:rsidRPr="00610212" w:rsidRDefault="00936BE0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 xml:space="preserve">Перспективным кормовым организмом является жаброногий рачок артемия. Наиболее распрастранен в рыбоводстве </w:t>
      </w:r>
      <w:r w:rsidRPr="00610212">
        <w:rPr>
          <w:sz w:val="28"/>
          <w:szCs w:val="28"/>
          <w:lang w:val="en-US"/>
        </w:rPr>
        <w:t>Artemia</w:t>
      </w:r>
      <w:r w:rsidRPr="00610212">
        <w:rPr>
          <w:sz w:val="28"/>
          <w:szCs w:val="28"/>
        </w:rPr>
        <w:t xml:space="preserve"> </w:t>
      </w:r>
      <w:r w:rsidRPr="00610212">
        <w:rPr>
          <w:sz w:val="28"/>
          <w:szCs w:val="28"/>
          <w:lang w:val="en-US"/>
        </w:rPr>
        <w:t>salina</w:t>
      </w:r>
      <w:r w:rsidRPr="00610212">
        <w:rPr>
          <w:sz w:val="28"/>
          <w:szCs w:val="28"/>
        </w:rPr>
        <w:t>. Благодаря малому размеру</w:t>
      </w:r>
      <w:r w:rsidR="008449F1" w:rsidRPr="00610212">
        <w:rPr>
          <w:sz w:val="28"/>
          <w:szCs w:val="28"/>
        </w:rPr>
        <w:t>, мягкому и тонкому наружному скелету и высокой пищевой ценности его с успехом используют для кормления молоди большинства видов рыб впервые дни их жизни. Ценность артемий заключается в том, что их покоящиеся яйца остаются жизнеспособными в течение длительного времени и в любое года используется для массового получения стартового живого корма в виде наутилусов и декапсулированных яиц.</w:t>
      </w:r>
    </w:p>
    <w:p w:rsidR="00610212" w:rsidRDefault="00610212" w:rsidP="00610212">
      <w:pPr>
        <w:spacing w:line="360" w:lineRule="auto"/>
        <w:ind w:firstLine="709"/>
        <w:jc w:val="both"/>
        <w:rPr>
          <w:sz w:val="28"/>
          <w:szCs w:val="28"/>
        </w:rPr>
      </w:pPr>
    </w:p>
    <w:p w:rsidR="008449F1" w:rsidRPr="00610212" w:rsidRDefault="008449F1" w:rsidP="00610212">
      <w:pPr>
        <w:spacing w:line="360" w:lineRule="auto"/>
        <w:ind w:firstLine="709"/>
        <w:jc w:val="center"/>
        <w:rPr>
          <w:sz w:val="28"/>
          <w:szCs w:val="28"/>
        </w:rPr>
      </w:pPr>
      <w:r w:rsidRPr="00610212">
        <w:rPr>
          <w:sz w:val="28"/>
          <w:szCs w:val="28"/>
        </w:rPr>
        <w:t>4.</w:t>
      </w:r>
      <w:r w:rsidR="00610212">
        <w:rPr>
          <w:sz w:val="28"/>
          <w:szCs w:val="28"/>
        </w:rPr>
        <w:t xml:space="preserve"> </w:t>
      </w:r>
      <w:r w:rsidRPr="00610212">
        <w:rPr>
          <w:sz w:val="28"/>
          <w:szCs w:val="28"/>
        </w:rPr>
        <w:t>Минеральные удобрения и их применение в пру</w:t>
      </w:r>
      <w:r w:rsidR="00610212">
        <w:rPr>
          <w:sz w:val="28"/>
          <w:szCs w:val="28"/>
        </w:rPr>
        <w:t>довых хозяйствах</w:t>
      </w:r>
    </w:p>
    <w:p w:rsidR="00610212" w:rsidRDefault="00610212" w:rsidP="00610212">
      <w:pPr>
        <w:spacing w:line="360" w:lineRule="auto"/>
        <w:ind w:firstLine="709"/>
        <w:jc w:val="both"/>
        <w:rPr>
          <w:sz w:val="28"/>
          <w:szCs w:val="28"/>
        </w:rPr>
      </w:pPr>
    </w:p>
    <w:p w:rsidR="00222410" w:rsidRPr="00610212" w:rsidRDefault="00222410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В прудовом рыбоводстве удобрение служит</w:t>
      </w:r>
      <w:r w:rsidR="005D25C9" w:rsidRPr="00610212">
        <w:rPr>
          <w:sz w:val="28"/>
          <w:szCs w:val="28"/>
        </w:rPr>
        <w:t xml:space="preserve"> одним из наиболее действенных средств повышения рыбопродуктивности.</w:t>
      </w:r>
      <w:r w:rsidR="00AC232E" w:rsidRPr="00610212">
        <w:rPr>
          <w:sz w:val="28"/>
          <w:szCs w:val="28"/>
        </w:rPr>
        <w:t xml:space="preserve"> Чтобы увеличить запасы естественной пищи, водоемы удобряют. Это относится как к нагульным, так и особенно к выростным прудам полносистемных хозяйств и питомников.</w:t>
      </w:r>
      <w:r w:rsidR="005D25C9" w:rsidRPr="00610212">
        <w:rPr>
          <w:sz w:val="28"/>
          <w:szCs w:val="28"/>
        </w:rPr>
        <w:t xml:space="preserve"> Удобрения способствуют увеличению развития естественной кормовой базы прудов и улучшению кислородного</w:t>
      </w:r>
      <w:r w:rsidR="004575F8" w:rsidRPr="00610212">
        <w:rPr>
          <w:sz w:val="28"/>
          <w:szCs w:val="28"/>
        </w:rPr>
        <w:t xml:space="preserve"> режима. Наибольший эффект от их</w:t>
      </w:r>
      <w:r w:rsidR="005D25C9" w:rsidRPr="00610212">
        <w:rPr>
          <w:sz w:val="28"/>
          <w:szCs w:val="28"/>
        </w:rPr>
        <w:t xml:space="preserve"> использования отмечают при выращивании рыб в поликультуре (карп, белый амур, белый и толстый толстолобики). Влияние их на рыбопродуктивность осуществляется через определенные трофические взаимоотношения организмов. Первое звено пищевой цепи занимают растения (фитопланктон и макрофиты), которые дают первичную продукцию, т.е. новообразованное при фотосинтезе органическое вещество; второе</w:t>
      </w:r>
      <w:r w:rsidR="00BE7839" w:rsidRPr="00610212">
        <w:rPr>
          <w:sz w:val="28"/>
          <w:szCs w:val="28"/>
        </w:rPr>
        <w:t xml:space="preserve"> </w:t>
      </w:r>
      <w:r w:rsidR="005D25C9" w:rsidRPr="00610212">
        <w:rPr>
          <w:sz w:val="28"/>
          <w:szCs w:val="28"/>
        </w:rPr>
        <w:t>-</w:t>
      </w:r>
      <w:r w:rsidR="00BE7839" w:rsidRPr="00610212">
        <w:rPr>
          <w:sz w:val="28"/>
          <w:szCs w:val="28"/>
        </w:rPr>
        <w:t xml:space="preserve"> </w:t>
      </w:r>
      <w:r w:rsidR="005D25C9" w:rsidRPr="00610212">
        <w:rPr>
          <w:sz w:val="28"/>
          <w:szCs w:val="28"/>
        </w:rPr>
        <w:t>растительноядные водные животные (зоопланктон, бентос, белый толстолобик</w:t>
      </w:r>
      <w:r w:rsidR="00BE7839" w:rsidRPr="00610212">
        <w:rPr>
          <w:sz w:val="28"/>
          <w:szCs w:val="28"/>
        </w:rPr>
        <w:t xml:space="preserve"> и амур); третье – животные, питающиеся представителями зоопланктона и бентоса. В цепь трофических</w:t>
      </w:r>
      <w:r w:rsidR="00610212">
        <w:rPr>
          <w:sz w:val="28"/>
          <w:szCs w:val="28"/>
        </w:rPr>
        <w:t xml:space="preserve"> </w:t>
      </w:r>
      <w:r w:rsidR="00BE7839" w:rsidRPr="00610212">
        <w:rPr>
          <w:sz w:val="28"/>
          <w:szCs w:val="28"/>
        </w:rPr>
        <w:t>взаимоотношений следует внести бактерии, потребляющие органическое вещество, входящее в состав детрита. Повышение рыбопродуктивности достигается за счет стимуляции последовательного развития отдельных звеньев пищевой цепи. М</w:t>
      </w:r>
      <w:r w:rsidR="005A1D1C" w:rsidRPr="00610212">
        <w:rPr>
          <w:sz w:val="28"/>
          <w:szCs w:val="28"/>
        </w:rPr>
        <w:t>еханизм действия удобрений в прудах и водоемах значительно сложнее, чем в растениеводстве. Анализ биологических и химических процессов, происходящих в пруду, умение</w:t>
      </w:r>
      <w:r w:rsidR="00F639A4" w:rsidRPr="00610212">
        <w:rPr>
          <w:sz w:val="28"/>
          <w:szCs w:val="28"/>
        </w:rPr>
        <w:t xml:space="preserve"> их регулировать позволяют эффективно использовать удобрения для повышения рыбопродуктивности.</w:t>
      </w:r>
    </w:p>
    <w:p w:rsidR="00D15D2C" w:rsidRPr="00610212" w:rsidRDefault="00F639A4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Для интенсивного фотосинтеза растениям необходимы различные вещества, причем о</w:t>
      </w:r>
      <w:r w:rsidR="0063484C" w:rsidRPr="00610212">
        <w:rPr>
          <w:sz w:val="28"/>
          <w:szCs w:val="28"/>
        </w:rPr>
        <w:t>собую роль играют азот и фосфор. В активном биологическом круговороте в пруду участвует небольшое количество азота, тогда как в связанном состоянии в иле толщиной около 10см</w:t>
      </w:r>
      <w:r w:rsidR="00610212">
        <w:rPr>
          <w:sz w:val="28"/>
          <w:szCs w:val="28"/>
        </w:rPr>
        <w:t xml:space="preserve"> </w:t>
      </w:r>
      <w:r w:rsidR="0063484C" w:rsidRPr="00610212">
        <w:rPr>
          <w:sz w:val="28"/>
          <w:szCs w:val="28"/>
        </w:rPr>
        <w:t>в 1га</w:t>
      </w:r>
      <w:r w:rsidR="00610212">
        <w:rPr>
          <w:sz w:val="28"/>
          <w:szCs w:val="28"/>
        </w:rPr>
        <w:t xml:space="preserve"> </w:t>
      </w:r>
      <w:r w:rsidR="0063484C" w:rsidRPr="00610212">
        <w:rPr>
          <w:sz w:val="28"/>
          <w:szCs w:val="28"/>
        </w:rPr>
        <w:t>площади его содержится около 2500кг. Выход азота в воду биогенных микроорганизмов, чем от физико-</w:t>
      </w:r>
      <w:r w:rsidR="00EF5FB1" w:rsidRPr="00610212">
        <w:rPr>
          <w:sz w:val="28"/>
          <w:szCs w:val="28"/>
        </w:rPr>
        <w:t>химических процессов. Белковые соединения, находящиеся в водоеме, в аэробных и анаэробных условиях разлагаются сапрофитными аммонифицирующими бактериями.</w:t>
      </w:r>
      <w:r w:rsidR="002D553A" w:rsidRPr="00610212">
        <w:rPr>
          <w:sz w:val="28"/>
          <w:szCs w:val="28"/>
        </w:rPr>
        <w:t xml:space="preserve"> </w:t>
      </w:r>
      <w:r w:rsidR="00D15D2C" w:rsidRPr="00610212">
        <w:rPr>
          <w:sz w:val="28"/>
          <w:szCs w:val="28"/>
        </w:rPr>
        <w:t>Наиболее полно и быстро органические вещества минерализуются в присутствии достаточного количества кислорода в воде. При полной минерализации азот освобождается в виде аммиака. Интенсивность этого процесса зависит от значений р</w:t>
      </w:r>
      <w:r w:rsidR="00A30981" w:rsidRPr="00985C06">
        <w:rPr>
          <w:sz w:val="28"/>
          <w:szCs w:val="28"/>
        </w:rPr>
        <w:t>Н</w:t>
      </w:r>
      <w:r w:rsidR="00D15D2C" w:rsidRPr="00610212">
        <w:rPr>
          <w:sz w:val="28"/>
          <w:szCs w:val="28"/>
        </w:rPr>
        <w:t xml:space="preserve"> воды и уровня содержания в ней кальция</w:t>
      </w:r>
      <w:r w:rsidR="00A30981" w:rsidRPr="00610212">
        <w:rPr>
          <w:sz w:val="28"/>
          <w:szCs w:val="28"/>
        </w:rPr>
        <w:t>,</w:t>
      </w:r>
      <w:r w:rsidR="00D15D2C" w:rsidRPr="00610212">
        <w:rPr>
          <w:sz w:val="28"/>
          <w:szCs w:val="28"/>
        </w:rPr>
        <w:t xml:space="preserve"> фосфора и других элементов, необходимых для жизнедеятельности бактерий. В прудах с кислой средой концентрация бактерий мала и соответственно низок уровень минерализации, поэтому увеличение р</w:t>
      </w:r>
      <w:r w:rsidR="00A30981" w:rsidRPr="00985C06">
        <w:rPr>
          <w:sz w:val="28"/>
          <w:szCs w:val="28"/>
        </w:rPr>
        <w:t>Н</w:t>
      </w:r>
      <w:r w:rsidR="00D15D2C" w:rsidRPr="00610212">
        <w:rPr>
          <w:sz w:val="28"/>
          <w:szCs w:val="28"/>
        </w:rPr>
        <w:t xml:space="preserve"> воды, например за счет ее известкования, повышает уровень минерализации иловых отложений.</w:t>
      </w:r>
    </w:p>
    <w:p w:rsidR="00F639A4" w:rsidRPr="00610212" w:rsidRDefault="004575F8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При наличии в воде достаточного количества кислорода создаются условия для нитрификации, т.е. перехода аммиака в окисленную нитратную форму. Этот процесс осуществляется аэробными бактериями.</w:t>
      </w:r>
      <w:r w:rsidR="002D553A" w:rsidRPr="00610212">
        <w:rPr>
          <w:sz w:val="28"/>
          <w:szCs w:val="28"/>
        </w:rPr>
        <w:t xml:space="preserve"> </w:t>
      </w:r>
      <w:r w:rsidRPr="00610212">
        <w:rPr>
          <w:sz w:val="28"/>
          <w:szCs w:val="28"/>
        </w:rPr>
        <w:t>Удобрения могут быть эффективными лишь при условии дефицита в воде основных биогенных веществ. При внесении в пруды удобрений повышается развитие фитопланктона. Вне</w:t>
      </w:r>
      <w:r w:rsidR="00D63943" w:rsidRPr="00610212">
        <w:rPr>
          <w:sz w:val="28"/>
          <w:szCs w:val="28"/>
        </w:rPr>
        <w:t>сение в рыбоводные пруды высоких</w:t>
      </w:r>
      <w:r w:rsidRPr="00610212">
        <w:rPr>
          <w:sz w:val="28"/>
          <w:szCs w:val="28"/>
        </w:rPr>
        <w:t xml:space="preserve"> доз минеральных удобрений нежелательно ввиду того, что в прудах могут произойти заморные явления</w:t>
      </w:r>
      <w:r w:rsidR="00D63943" w:rsidRPr="00610212">
        <w:rPr>
          <w:sz w:val="28"/>
          <w:szCs w:val="28"/>
        </w:rPr>
        <w:t>, вызванные активным поглощением кислорода при бурном развитии и отмирании водорослей, токсикозами рыб, обусловленными отклонениями значений р</w:t>
      </w:r>
      <w:r w:rsidR="00A30981" w:rsidRPr="00985C06">
        <w:rPr>
          <w:sz w:val="28"/>
          <w:szCs w:val="28"/>
        </w:rPr>
        <w:t>Н</w:t>
      </w:r>
      <w:r w:rsidR="00D63943" w:rsidRPr="00610212">
        <w:rPr>
          <w:sz w:val="28"/>
          <w:szCs w:val="28"/>
        </w:rPr>
        <w:t xml:space="preserve"> воды и содержания свободного аммиака в воде прудов. Кроме того, в прудах может произойти аккумулирование балластных веществ, нежелательных для рыб, например фтора и кадмия, содержащихся в некоторых марках суперфосфата. Применение азотистых удобрений при высоких значениях р</w:t>
      </w:r>
      <w:r w:rsidR="00A30981" w:rsidRPr="00985C06">
        <w:rPr>
          <w:sz w:val="28"/>
          <w:szCs w:val="28"/>
        </w:rPr>
        <w:t>Н</w:t>
      </w:r>
      <w:r w:rsidR="00610212">
        <w:rPr>
          <w:sz w:val="28"/>
          <w:szCs w:val="28"/>
        </w:rPr>
        <w:t xml:space="preserve"> </w:t>
      </w:r>
      <w:r w:rsidR="00D63943" w:rsidRPr="00610212">
        <w:rPr>
          <w:sz w:val="28"/>
          <w:szCs w:val="28"/>
        </w:rPr>
        <w:t xml:space="preserve">воды обусловливает накопление токсичного недиссоциированного аммиака. Внесение минеральных удобрений в пруды, где выращивается рыба при высоких плотностях посадки, как правило, неэффективно. Это обусловлено тем, что </w:t>
      </w:r>
      <w:r w:rsidR="009429A3" w:rsidRPr="00610212">
        <w:rPr>
          <w:sz w:val="28"/>
          <w:szCs w:val="28"/>
        </w:rPr>
        <w:t>происходит эффект «самоудобрения», т.е. обогащения прудов азотом и фосфором за счет экскрементов, продуктов обмена рыб и непотребленного корма, особенно при интенсивном их кормлении.</w:t>
      </w:r>
    </w:p>
    <w:p w:rsidR="009429A3" w:rsidRPr="00610212" w:rsidRDefault="009429A3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На эффективность удобрений можно рассчитывать при следующих условиях:</w:t>
      </w:r>
    </w:p>
    <w:p w:rsidR="009429A3" w:rsidRPr="00610212" w:rsidRDefault="00AC232E" w:rsidP="0061021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Вода должна иметь показатель активной реакции (р</w:t>
      </w:r>
      <w:r w:rsidR="00A30981" w:rsidRPr="00985C06">
        <w:rPr>
          <w:sz w:val="28"/>
          <w:szCs w:val="28"/>
        </w:rPr>
        <w:t>Н</w:t>
      </w:r>
      <w:r w:rsidRPr="00610212">
        <w:rPr>
          <w:sz w:val="28"/>
          <w:szCs w:val="28"/>
        </w:rPr>
        <w:t xml:space="preserve"> 6-8);</w:t>
      </w:r>
    </w:p>
    <w:p w:rsidR="00AC232E" w:rsidRPr="00610212" w:rsidRDefault="00AC232E" w:rsidP="0061021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Зарастаемость водоема жесткими надводными растениями (</w:t>
      </w:r>
      <w:r w:rsidR="00A30981" w:rsidRPr="00610212">
        <w:rPr>
          <w:sz w:val="28"/>
          <w:szCs w:val="28"/>
        </w:rPr>
        <w:t>рогозом, камышом</w:t>
      </w:r>
      <w:r w:rsidRPr="00610212">
        <w:rPr>
          <w:sz w:val="28"/>
          <w:szCs w:val="28"/>
        </w:rPr>
        <w:t>, тростником) должна составлять не более 30% площади;</w:t>
      </w:r>
    </w:p>
    <w:p w:rsidR="00AC232E" w:rsidRPr="00610212" w:rsidRDefault="00AC232E" w:rsidP="0061021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Проточность отсутствует или водообмен происходит не менее чем за 15 суток;</w:t>
      </w:r>
    </w:p>
    <w:p w:rsidR="00AC232E" w:rsidRPr="00610212" w:rsidRDefault="00AC232E" w:rsidP="0061021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Рыбы выращивается в поликультуре, в которой преобладают растительноядные;</w:t>
      </w:r>
    </w:p>
    <w:p w:rsidR="00610212" w:rsidRDefault="00610212" w:rsidP="00610212">
      <w:pPr>
        <w:spacing w:line="360" w:lineRule="auto"/>
        <w:ind w:firstLine="709"/>
        <w:jc w:val="both"/>
        <w:rPr>
          <w:sz w:val="28"/>
          <w:szCs w:val="28"/>
        </w:rPr>
      </w:pPr>
    </w:p>
    <w:p w:rsidR="0071789C" w:rsidRPr="00610212" w:rsidRDefault="0071789C" w:rsidP="00610212">
      <w:pPr>
        <w:spacing w:line="360" w:lineRule="auto"/>
        <w:ind w:firstLine="709"/>
        <w:jc w:val="center"/>
        <w:rPr>
          <w:sz w:val="28"/>
          <w:szCs w:val="28"/>
        </w:rPr>
      </w:pPr>
      <w:r w:rsidRPr="00610212">
        <w:rPr>
          <w:sz w:val="28"/>
          <w:szCs w:val="28"/>
        </w:rPr>
        <w:t>5.</w:t>
      </w:r>
      <w:r w:rsidR="00610212">
        <w:rPr>
          <w:sz w:val="28"/>
          <w:szCs w:val="28"/>
        </w:rPr>
        <w:t xml:space="preserve"> </w:t>
      </w:r>
      <w:r w:rsidRPr="00610212">
        <w:rPr>
          <w:sz w:val="28"/>
          <w:szCs w:val="28"/>
        </w:rPr>
        <w:t xml:space="preserve">Биологические особенности толстолобика (время наступления половой зрелости, нереста, </w:t>
      </w:r>
      <w:r w:rsidR="00A30981" w:rsidRPr="00610212">
        <w:rPr>
          <w:sz w:val="28"/>
          <w:szCs w:val="28"/>
        </w:rPr>
        <w:t>плодовитость, темп</w:t>
      </w:r>
      <w:r w:rsidR="00610212">
        <w:rPr>
          <w:sz w:val="28"/>
          <w:szCs w:val="28"/>
        </w:rPr>
        <w:t xml:space="preserve"> роста)</w:t>
      </w:r>
    </w:p>
    <w:p w:rsidR="00610212" w:rsidRDefault="00610212" w:rsidP="00610212">
      <w:pPr>
        <w:spacing w:line="360" w:lineRule="auto"/>
        <w:ind w:firstLine="709"/>
        <w:jc w:val="both"/>
        <w:rPr>
          <w:sz w:val="28"/>
          <w:szCs w:val="28"/>
        </w:rPr>
      </w:pPr>
    </w:p>
    <w:p w:rsidR="0071789C" w:rsidRPr="00610212" w:rsidRDefault="0071789C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Принадлежит к отдельному подсемейству карповых</w:t>
      </w:r>
      <w:r w:rsidR="00BB4502" w:rsidRPr="00610212">
        <w:rPr>
          <w:sz w:val="28"/>
          <w:szCs w:val="28"/>
        </w:rPr>
        <w:t xml:space="preserve"> </w:t>
      </w:r>
      <w:r w:rsidR="00A30981" w:rsidRPr="00610212">
        <w:rPr>
          <w:sz w:val="28"/>
          <w:szCs w:val="28"/>
        </w:rPr>
        <w:t>рыб-Толстолобовых</w:t>
      </w:r>
      <w:r w:rsidR="00BB4502" w:rsidRPr="00610212">
        <w:rPr>
          <w:sz w:val="28"/>
          <w:szCs w:val="28"/>
        </w:rPr>
        <w:t>.</w:t>
      </w:r>
    </w:p>
    <w:p w:rsidR="006948AC" w:rsidRPr="00610212" w:rsidRDefault="0071789C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Белый толстолобик питается водорослями, т.е. фитопланктоном</w:t>
      </w:r>
      <w:r w:rsidR="00D072F6" w:rsidRPr="00610212">
        <w:rPr>
          <w:sz w:val="28"/>
          <w:szCs w:val="28"/>
        </w:rPr>
        <w:t xml:space="preserve">. Это крупные быстрорастущие рыбы, достигающие массы более </w:t>
      </w:r>
      <w:smartTag w:uri="urn:schemas-microsoft-com:office:smarttags" w:element="metricconverter">
        <w:smartTagPr>
          <w:attr w:name="ProductID" w:val="50 кг"/>
        </w:smartTagPr>
        <w:r w:rsidR="00D072F6" w:rsidRPr="00610212">
          <w:rPr>
            <w:sz w:val="28"/>
            <w:szCs w:val="28"/>
          </w:rPr>
          <w:t>50 кг</w:t>
        </w:r>
      </w:smartTag>
      <w:r w:rsidR="00D072F6" w:rsidRPr="00610212">
        <w:rPr>
          <w:sz w:val="28"/>
          <w:szCs w:val="28"/>
        </w:rPr>
        <w:t>. У них большая голова и низкопосаженные глаза. Тело покрыто мелкой чешуей. Окраска спины коричневато-серая, бока серебристые, с крупными коричневатыми пятнами. У белого толстолобика спина серовато-зеленая и серебристые бока без пятен. Пестрый толстолобик имеет длинные и частые жаберные тычинки. У белого толстолобика тычинки срастаются между собой, образуя своеобразную сеть, позволяющую отцеживать мелкие формы водорослей и зоопланктона.</w:t>
      </w:r>
      <w:r w:rsidR="00FB2480" w:rsidRPr="00610212">
        <w:rPr>
          <w:sz w:val="28"/>
          <w:szCs w:val="28"/>
        </w:rPr>
        <w:t xml:space="preserve"> Особенности питания белого и пестрого толстолобиков определяются строением фильтрационного аппарата, а также составом и размером кормовых организмов в водоеме. Видовая специфика питания проявляется у них достаточно четко уже при массе тела 3-6г, когда различия в строении фильтрационного аппарата становятся четкими. Белый толстолобик питается преимущественно фитопланктоном и детритом. На питание фитопланктоном переходит при длине 1,5см, а до этого питается главным образом зоопланктоном. В его пище встречаются все группы водорослей, однако отмечается определенная избирательность в отношении различных групп и видов водорослей. </w:t>
      </w:r>
      <w:r w:rsidR="00A30981" w:rsidRPr="00610212">
        <w:rPr>
          <w:sz w:val="28"/>
          <w:szCs w:val="28"/>
        </w:rPr>
        <w:t xml:space="preserve">Он предпочитает диатомовые и зеленые водоросли, но может эффективно питаться сине-зелеными водорослями, включая макроцистис-форму, часто обусловливающую цветение воды в водохранилищах. </w:t>
      </w:r>
      <w:r w:rsidR="007612A0" w:rsidRPr="00610212">
        <w:rPr>
          <w:sz w:val="28"/>
          <w:szCs w:val="28"/>
        </w:rPr>
        <w:t>Важное значение в питании белого толстолобика имеет детрит, доля которого может превышать 90%.</w:t>
      </w:r>
    </w:p>
    <w:p w:rsidR="00EC5E58" w:rsidRPr="00610212" w:rsidRDefault="007612A0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Спектры питания обоих видов толстолобиков сходны в личиночном периоде и существенно различаются по мере роста.</w:t>
      </w:r>
      <w:r w:rsidR="00EC5E58" w:rsidRPr="00610212">
        <w:rPr>
          <w:sz w:val="28"/>
          <w:szCs w:val="28"/>
        </w:rPr>
        <w:t xml:space="preserve"> Различие особенно ярко проявляются, когда в составе планктона преобладают организмы, доступные для белого и недоступные для пестрого толстолобика.</w:t>
      </w:r>
    </w:p>
    <w:p w:rsidR="007612A0" w:rsidRPr="00610212" w:rsidRDefault="00EC5E58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Половая зрелость у белого и пестрого толстолобиков в зависимости от климатических условий наступает в разном возрасте. Например, на юге Средней Азии самки белого толстолобика созревают в возрасте 3 лет, пестрого толстолобика-4 лет. Самцы созревают обычно на год раньше самок. В центральных районах толстолобики созревают позже, обычно в возрасте 7-8 лет. Рабочая плодовитость у толстолобиков массой 7-</w:t>
      </w:r>
      <w:smartTag w:uri="urn:schemas-microsoft-com:office:smarttags" w:element="metricconverter">
        <w:smartTagPr>
          <w:attr w:name="ProductID" w:val="10 кг"/>
        </w:smartTagPr>
        <w:r w:rsidRPr="00610212">
          <w:rPr>
            <w:sz w:val="28"/>
            <w:szCs w:val="28"/>
          </w:rPr>
          <w:t>10 кг</w:t>
        </w:r>
      </w:smartTag>
      <w:r w:rsidRPr="00610212">
        <w:rPr>
          <w:sz w:val="28"/>
          <w:szCs w:val="28"/>
        </w:rPr>
        <w:t xml:space="preserve"> составляет около 1 млн икринок. Эмбр</w:t>
      </w:r>
      <w:r w:rsidR="00A94918" w:rsidRPr="00610212">
        <w:rPr>
          <w:sz w:val="28"/>
          <w:szCs w:val="28"/>
        </w:rPr>
        <w:t>иональное развитие в естественных условиях осуществляется во время дрейфа икры в большой массе речной воды. В толще воды они держатся из-за того, что плавательный пузырь заполняется воздухом.</w:t>
      </w:r>
    </w:p>
    <w:p w:rsidR="00A94918" w:rsidRPr="00610212" w:rsidRDefault="00A94918" w:rsidP="00610212">
      <w:pPr>
        <w:spacing w:line="360" w:lineRule="auto"/>
        <w:ind w:firstLine="709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В условиях оптимального температурного режима и при хорошей кормовой базе толстолобики растут очень быстро.</w:t>
      </w:r>
    </w:p>
    <w:p w:rsidR="00603CCE" w:rsidRPr="00610212" w:rsidRDefault="00610212" w:rsidP="0061021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:rsidR="00603CCE" w:rsidRPr="00610212" w:rsidRDefault="00603CCE" w:rsidP="00610212">
      <w:pPr>
        <w:spacing w:line="360" w:lineRule="auto"/>
        <w:ind w:firstLine="709"/>
        <w:jc w:val="both"/>
        <w:rPr>
          <w:sz w:val="28"/>
          <w:szCs w:val="28"/>
        </w:rPr>
      </w:pPr>
    </w:p>
    <w:p w:rsidR="00603CCE" w:rsidRPr="00610212" w:rsidRDefault="00603CCE" w:rsidP="00610212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Ю.А. Привезенцев, В.А. Власов «Рыбоводство»</w:t>
      </w:r>
    </w:p>
    <w:p w:rsidR="00603CCE" w:rsidRPr="00610212" w:rsidRDefault="00603CCE" w:rsidP="00610212">
      <w:pPr>
        <w:spacing w:line="360" w:lineRule="auto"/>
        <w:jc w:val="both"/>
        <w:rPr>
          <w:sz w:val="28"/>
          <w:szCs w:val="28"/>
        </w:rPr>
      </w:pPr>
      <w:r w:rsidRPr="00610212">
        <w:rPr>
          <w:sz w:val="28"/>
          <w:szCs w:val="28"/>
        </w:rPr>
        <w:t>2.</w:t>
      </w:r>
      <w:r w:rsidR="00610212">
        <w:rPr>
          <w:sz w:val="28"/>
          <w:szCs w:val="28"/>
        </w:rPr>
        <w:t xml:space="preserve"> </w:t>
      </w:r>
      <w:r w:rsidRPr="00610212">
        <w:rPr>
          <w:sz w:val="28"/>
          <w:szCs w:val="28"/>
        </w:rPr>
        <w:t>Н.В. Кузнецов «Прудовое рыбоводство - доходная отрасль»</w:t>
      </w:r>
      <w:bookmarkStart w:id="0" w:name="_GoBack"/>
      <w:bookmarkEnd w:id="0"/>
    </w:p>
    <w:sectPr w:rsidR="00603CCE" w:rsidRPr="00610212" w:rsidSect="00610212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941" w:rsidRDefault="00CF6941">
      <w:r>
        <w:separator/>
      </w:r>
    </w:p>
  </w:endnote>
  <w:endnote w:type="continuationSeparator" w:id="0">
    <w:p w:rsidR="00CF6941" w:rsidRDefault="00CF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439" w:rsidRDefault="007B0439" w:rsidP="00F93E0E">
    <w:pPr>
      <w:pStyle w:val="a5"/>
      <w:framePr w:wrap="around" w:vAnchor="text" w:hAnchor="margin" w:xAlign="center" w:y="1"/>
      <w:rPr>
        <w:rStyle w:val="a7"/>
      </w:rPr>
    </w:pPr>
  </w:p>
  <w:p w:rsidR="007B0439" w:rsidRDefault="007B04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941" w:rsidRDefault="00CF6941">
      <w:r>
        <w:separator/>
      </w:r>
    </w:p>
  </w:footnote>
  <w:footnote w:type="continuationSeparator" w:id="0">
    <w:p w:rsidR="00CF6941" w:rsidRDefault="00CF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A3FB7"/>
    <w:multiLevelType w:val="hybridMultilevel"/>
    <w:tmpl w:val="C3540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B24500A"/>
    <w:multiLevelType w:val="hybridMultilevel"/>
    <w:tmpl w:val="6E3EC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C4C6767"/>
    <w:multiLevelType w:val="hybridMultilevel"/>
    <w:tmpl w:val="C3644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081EA6"/>
    <w:multiLevelType w:val="hybridMultilevel"/>
    <w:tmpl w:val="AD44B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C1E"/>
    <w:rsid w:val="00074980"/>
    <w:rsid w:val="00132E9D"/>
    <w:rsid w:val="00175F1A"/>
    <w:rsid w:val="00222410"/>
    <w:rsid w:val="002D553A"/>
    <w:rsid w:val="003227BF"/>
    <w:rsid w:val="00331035"/>
    <w:rsid w:val="003460D2"/>
    <w:rsid w:val="00347A2F"/>
    <w:rsid w:val="003665CC"/>
    <w:rsid w:val="00383E88"/>
    <w:rsid w:val="003A4742"/>
    <w:rsid w:val="003B0E88"/>
    <w:rsid w:val="00415EF6"/>
    <w:rsid w:val="00422884"/>
    <w:rsid w:val="004575F8"/>
    <w:rsid w:val="004953E6"/>
    <w:rsid w:val="004A70A3"/>
    <w:rsid w:val="004C0EDF"/>
    <w:rsid w:val="0050469A"/>
    <w:rsid w:val="00505164"/>
    <w:rsid w:val="00527265"/>
    <w:rsid w:val="005A1D1C"/>
    <w:rsid w:val="005B5004"/>
    <w:rsid w:val="005B6222"/>
    <w:rsid w:val="005D25C9"/>
    <w:rsid w:val="00603CCE"/>
    <w:rsid w:val="00610212"/>
    <w:rsid w:val="0063484C"/>
    <w:rsid w:val="006948AC"/>
    <w:rsid w:val="006E2CFD"/>
    <w:rsid w:val="00706947"/>
    <w:rsid w:val="00711FA5"/>
    <w:rsid w:val="0071789C"/>
    <w:rsid w:val="007612A0"/>
    <w:rsid w:val="00774119"/>
    <w:rsid w:val="0079603F"/>
    <w:rsid w:val="007A062F"/>
    <w:rsid w:val="007B0439"/>
    <w:rsid w:val="007C3C1E"/>
    <w:rsid w:val="00815FEF"/>
    <w:rsid w:val="00834766"/>
    <w:rsid w:val="008449F1"/>
    <w:rsid w:val="0089019D"/>
    <w:rsid w:val="008B7FB8"/>
    <w:rsid w:val="008C7531"/>
    <w:rsid w:val="008F41F9"/>
    <w:rsid w:val="009245D6"/>
    <w:rsid w:val="00936BE0"/>
    <w:rsid w:val="009429A3"/>
    <w:rsid w:val="00985C06"/>
    <w:rsid w:val="00986D9A"/>
    <w:rsid w:val="009B1DF6"/>
    <w:rsid w:val="009F6664"/>
    <w:rsid w:val="00A30981"/>
    <w:rsid w:val="00A704F4"/>
    <w:rsid w:val="00A82282"/>
    <w:rsid w:val="00A94918"/>
    <w:rsid w:val="00A97CFB"/>
    <w:rsid w:val="00AA2277"/>
    <w:rsid w:val="00AC232E"/>
    <w:rsid w:val="00AC4F4F"/>
    <w:rsid w:val="00AC67FD"/>
    <w:rsid w:val="00B31B96"/>
    <w:rsid w:val="00B31D45"/>
    <w:rsid w:val="00B47D0D"/>
    <w:rsid w:val="00B57C4B"/>
    <w:rsid w:val="00BB4502"/>
    <w:rsid w:val="00BE7839"/>
    <w:rsid w:val="00C3263A"/>
    <w:rsid w:val="00C45A7C"/>
    <w:rsid w:val="00C760EC"/>
    <w:rsid w:val="00C81128"/>
    <w:rsid w:val="00CA1CE9"/>
    <w:rsid w:val="00CA5524"/>
    <w:rsid w:val="00CE0FB2"/>
    <w:rsid w:val="00CE1CF9"/>
    <w:rsid w:val="00CF6941"/>
    <w:rsid w:val="00D072F6"/>
    <w:rsid w:val="00D15D2C"/>
    <w:rsid w:val="00D35751"/>
    <w:rsid w:val="00D63943"/>
    <w:rsid w:val="00D86AAD"/>
    <w:rsid w:val="00DB57F5"/>
    <w:rsid w:val="00DC261B"/>
    <w:rsid w:val="00DC36CA"/>
    <w:rsid w:val="00E746DE"/>
    <w:rsid w:val="00E872B8"/>
    <w:rsid w:val="00EC5E58"/>
    <w:rsid w:val="00EE6E5A"/>
    <w:rsid w:val="00EF5FB1"/>
    <w:rsid w:val="00F110F3"/>
    <w:rsid w:val="00F157EA"/>
    <w:rsid w:val="00F300E4"/>
    <w:rsid w:val="00F639A4"/>
    <w:rsid w:val="00F93C0B"/>
    <w:rsid w:val="00F93E0E"/>
    <w:rsid w:val="00FB2480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5BFE4A-CF85-4297-AC5F-CFDF6C02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EE6E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7B0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7B0439"/>
    <w:rPr>
      <w:rFonts w:cs="Times New Roman"/>
    </w:rPr>
  </w:style>
  <w:style w:type="paragraph" w:styleId="a8">
    <w:name w:val="header"/>
    <w:basedOn w:val="a"/>
    <w:link w:val="a9"/>
    <w:uiPriority w:val="99"/>
    <w:rsid w:val="007B04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annotation reference"/>
    <w:uiPriority w:val="99"/>
    <w:semiHidden/>
    <w:rsid w:val="002D553A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2D553A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2D553A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rsid w:val="002D55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3701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«Вятская  государственная  сельскохозяйственная  академия»</vt:lpstr>
    </vt:vector>
  </TitlesOfParts>
  <Company>Марковское.Дом</Company>
  <LinksUpToDate>false</LinksUpToDate>
  <CharactersWithSpaces>24751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«Вятская  государственная  сельскохозяйственная  академия»</dc:title>
  <dc:subject/>
  <dc:creator>Елена Валентиновна</dc:creator>
  <cp:keywords/>
  <dc:description/>
  <cp:lastModifiedBy>admin</cp:lastModifiedBy>
  <cp:revision>2</cp:revision>
  <cp:lastPrinted>2008-01-28T19:31:00Z</cp:lastPrinted>
  <dcterms:created xsi:type="dcterms:W3CDTF">2014-03-07T16:55:00Z</dcterms:created>
  <dcterms:modified xsi:type="dcterms:W3CDTF">2014-03-07T16:55:00Z</dcterms:modified>
</cp:coreProperties>
</file>