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  <w:r w:rsidRPr="009F1103">
        <w:rPr>
          <w:sz w:val="28"/>
          <w:szCs w:val="28"/>
        </w:rPr>
        <w:t>НИЖЕГОРОДСКИЙ</w:t>
      </w:r>
      <w:r w:rsidR="008F6CDE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ИНСТИТУТ</w:t>
      </w:r>
      <w:r w:rsidR="008F6CDE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МЕНЕДЖМЕНТА</w:t>
      </w:r>
      <w:r w:rsidR="008F6CDE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И</w:t>
      </w:r>
      <w:r w:rsidR="008F6CDE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БИЗНЕСА</w:t>
      </w: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P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P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P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P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1103" w:rsidRPr="009F1103" w:rsidRDefault="009F1103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9F3337" w:rsidP="009F110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</w:t>
      </w: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36"/>
        </w:rPr>
      </w:pPr>
      <w:r w:rsidRPr="009F1103">
        <w:rPr>
          <w:sz w:val="28"/>
          <w:szCs w:val="36"/>
        </w:rPr>
        <w:t>ПО МУНИЦИПАЛЬНОМУ УЧРЕЖДЕНИЮ</w:t>
      </w: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36"/>
        </w:rPr>
      </w:pPr>
      <w:r w:rsidRPr="009F1103">
        <w:rPr>
          <w:sz w:val="28"/>
          <w:szCs w:val="36"/>
        </w:rPr>
        <w:t>РЕД</w:t>
      </w:r>
      <w:r w:rsidR="009F1103" w:rsidRPr="009F1103">
        <w:rPr>
          <w:sz w:val="28"/>
          <w:szCs w:val="36"/>
        </w:rPr>
        <w:t>АКЦИЯ ГАЗЕТЫ ПРИВОЛЖСКАЯ ПРАВДА</w:t>
      </w: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3337" w:rsidRDefault="009F3337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3337" w:rsidRDefault="009F3337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3337" w:rsidRDefault="009F3337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9F3337" w:rsidRDefault="009F3337" w:rsidP="009F1103">
      <w:pPr>
        <w:spacing w:line="360" w:lineRule="auto"/>
        <w:ind w:firstLine="709"/>
        <w:jc w:val="center"/>
        <w:rPr>
          <w:sz w:val="28"/>
          <w:szCs w:val="28"/>
        </w:rPr>
      </w:pPr>
    </w:p>
    <w:p w:rsidR="00AA4460" w:rsidRPr="009F1103" w:rsidRDefault="00AA4460" w:rsidP="009F1103">
      <w:pPr>
        <w:spacing w:line="360" w:lineRule="auto"/>
        <w:ind w:firstLine="709"/>
        <w:jc w:val="center"/>
        <w:rPr>
          <w:sz w:val="28"/>
          <w:szCs w:val="28"/>
        </w:rPr>
      </w:pPr>
      <w:r w:rsidRPr="009F1103">
        <w:rPr>
          <w:sz w:val="28"/>
          <w:szCs w:val="28"/>
        </w:rPr>
        <w:t>г.</w:t>
      </w:r>
      <w:r w:rsidR="009F1103" w:rsidRPr="009F1103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Н.Новгород – 2009г.</w:t>
      </w:r>
    </w:p>
    <w:p w:rsidR="00AA4460" w:rsidRPr="009F1103" w:rsidRDefault="009F110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br w:type="page"/>
      </w:r>
      <w:r w:rsidR="00AA4460" w:rsidRPr="009F1103">
        <w:rPr>
          <w:sz w:val="28"/>
          <w:szCs w:val="28"/>
        </w:rPr>
        <w:t>СОДЕРЖАНИЕ</w:t>
      </w:r>
    </w:p>
    <w:p w:rsidR="00AA4460" w:rsidRPr="009F1103" w:rsidRDefault="00AA4460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Организация </w:t>
      </w:r>
      <w:r w:rsidR="00496D8D">
        <w:rPr>
          <w:sz w:val="28"/>
          <w:szCs w:val="28"/>
        </w:rPr>
        <w:t>м</w:t>
      </w:r>
      <w:r w:rsidR="00737BC0" w:rsidRPr="009F1103">
        <w:rPr>
          <w:sz w:val="28"/>
          <w:szCs w:val="28"/>
        </w:rPr>
        <w:t>униципально</w:t>
      </w:r>
      <w:r w:rsidR="008261B2">
        <w:rPr>
          <w:sz w:val="28"/>
          <w:szCs w:val="28"/>
        </w:rPr>
        <w:t>го</w:t>
      </w:r>
      <w:r w:rsidR="00737BC0" w:rsidRPr="009F1103">
        <w:rPr>
          <w:sz w:val="28"/>
          <w:szCs w:val="28"/>
        </w:rPr>
        <w:t xml:space="preserve"> учреждени</w:t>
      </w:r>
      <w:r w:rsidR="008261B2">
        <w:rPr>
          <w:sz w:val="28"/>
          <w:szCs w:val="28"/>
        </w:rPr>
        <w:t>я</w:t>
      </w:r>
      <w:r w:rsidR="00737BC0" w:rsidRPr="009F1103">
        <w:rPr>
          <w:sz w:val="28"/>
          <w:szCs w:val="28"/>
        </w:rPr>
        <w:t xml:space="preserve"> «Редакция газеты Приволжская правда» </w:t>
      </w:r>
      <w:r w:rsidRPr="009F1103">
        <w:rPr>
          <w:sz w:val="28"/>
          <w:szCs w:val="28"/>
        </w:rPr>
        <w:t>с точ</w:t>
      </w:r>
      <w:r w:rsidR="00737BC0" w:rsidRPr="009F1103">
        <w:rPr>
          <w:sz w:val="28"/>
          <w:szCs w:val="28"/>
        </w:rPr>
        <w:t>ки зрения подхода</w:t>
      </w: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При</w:t>
      </w:r>
      <w:r w:rsidR="007354E0">
        <w:rPr>
          <w:sz w:val="28"/>
          <w:szCs w:val="28"/>
        </w:rPr>
        <w:t>менение</w:t>
      </w:r>
      <w:r w:rsidRPr="009F1103">
        <w:rPr>
          <w:sz w:val="28"/>
          <w:szCs w:val="28"/>
        </w:rPr>
        <w:t xml:space="preserve"> законов теории организации</w:t>
      </w:r>
      <w:r w:rsidR="00737BC0" w:rsidRPr="009F1103">
        <w:rPr>
          <w:sz w:val="28"/>
          <w:szCs w:val="28"/>
        </w:rPr>
        <w:t xml:space="preserve"> </w:t>
      </w:r>
      <w:r w:rsidR="00496D8D">
        <w:rPr>
          <w:sz w:val="28"/>
          <w:szCs w:val="28"/>
        </w:rPr>
        <w:t>в м</w:t>
      </w:r>
      <w:r w:rsidR="00737BC0" w:rsidRPr="009F1103">
        <w:rPr>
          <w:sz w:val="28"/>
          <w:szCs w:val="28"/>
        </w:rPr>
        <w:t>униципально</w:t>
      </w:r>
      <w:r w:rsidR="00496D8D">
        <w:rPr>
          <w:sz w:val="28"/>
          <w:szCs w:val="28"/>
        </w:rPr>
        <w:t>м</w:t>
      </w:r>
      <w:r w:rsidR="00737BC0" w:rsidRPr="009F1103">
        <w:rPr>
          <w:sz w:val="28"/>
          <w:szCs w:val="28"/>
        </w:rPr>
        <w:t xml:space="preserve"> учреждени</w:t>
      </w:r>
      <w:r w:rsidR="00496D8D">
        <w:rPr>
          <w:sz w:val="28"/>
          <w:szCs w:val="28"/>
        </w:rPr>
        <w:t>и</w:t>
      </w:r>
      <w:r w:rsidR="00737BC0" w:rsidRPr="009F1103">
        <w:rPr>
          <w:sz w:val="28"/>
          <w:szCs w:val="28"/>
        </w:rPr>
        <w:t xml:space="preserve"> «Редакция газеты Приволжская правда»</w:t>
      </w: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Этап жизненного цикла организации</w:t>
      </w:r>
    </w:p>
    <w:p w:rsidR="00AA4460" w:rsidRPr="009F1103" w:rsidRDefault="00496D8D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Внешние и внутренние каналы организации</w:t>
      </w: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Неформальные организации. Влияние неформальных организаций</w:t>
      </w:r>
      <w:r w:rsidR="00737BC0" w:rsidRPr="009F1103">
        <w:rPr>
          <w:sz w:val="28"/>
          <w:szCs w:val="28"/>
        </w:rPr>
        <w:t xml:space="preserve"> на учреждение</w:t>
      </w: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Организационная структура. Плюсы и минусы</w:t>
      </w:r>
    </w:p>
    <w:p w:rsidR="00AA4460" w:rsidRPr="009F1103" w:rsidRDefault="00AA4460" w:rsidP="009F1103">
      <w:pPr>
        <w:numPr>
          <w:ilvl w:val="0"/>
          <w:numId w:val="1"/>
        </w:numPr>
        <w:tabs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Параметры корпоративной культуры</w:t>
      </w:r>
    </w:p>
    <w:p w:rsidR="00AA4460" w:rsidRPr="009F1103" w:rsidRDefault="00AA4460" w:rsidP="009F1103">
      <w:pPr>
        <w:spacing w:line="360" w:lineRule="auto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Список литературы</w:t>
      </w:r>
    </w:p>
    <w:p w:rsidR="00173CC8" w:rsidRPr="009F1103" w:rsidRDefault="00AA4460" w:rsidP="00173CC8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br w:type="page"/>
      </w:r>
      <w:r w:rsidR="00173CC8">
        <w:rPr>
          <w:sz w:val="28"/>
          <w:szCs w:val="28"/>
        </w:rPr>
        <w:t>О</w:t>
      </w:r>
      <w:r w:rsidR="00173CC8" w:rsidRPr="009F1103">
        <w:rPr>
          <w:sz w:val="28"/>
          <w:szCs w:val="28"/>
        </w:rPr>
        <w:t xml:space="preserve">РГАНИЗАЦИЯ </w:t>
      </w:r>
      <w:r w:rsidR="00173CC8">
        <w:rPr>
          <w:sz w:val="28"/>
          <w:szCs w:val="28"/>
        </w:rPr>
        <w:t>М</w:t>
      </w:r>
      <w:r w:rsidR="00173CC8" w:rsidRPr="009F1103">
        <w:rPr>
          <w:sz w:val="28"/>
          <w:szCs w:val="28"/>
        </w:rPr>
        <w:t>УНИЦИПАЛЬНО</w:t>
      </w:r>
      <w:r w:rsidR="00173CC8">
        <w:rPr>
          <w:sz w:val="28"/>
          <w:szCs w:val="28"/>
        </w:rPr>
        <w:t>ГО</w:t>
      </w:r>
      <w:r w:rsidR="00173CC8" w:rsidRPr="009F1103">
        <w:rPr>
          <w:sz w:val="28"/>
          <w:szCs w:val="28"/>
        </w:rPr>
        <w:t xml:space="preserve"> УЧРЕЖДЕНИ</w:t>
      </w:r>
      <w:r w:rsidR="00173CC8">
        <w:rPr>
          <w:sz w:val="28"/>
          <w:szCs w:val="28"/>
        </w:rPr>
        <w:t>Я</w:t>
      </w:r>
      <w:r w:rsidR="00173CC8" w:rsidRPr="009F1103">
        <w:rPr>
          <w:sz w:val="28"/>
          <w:szCs w:val="28"/>
        </w:rPr>
        <w:t xml:space="preserve"> «</w:t>
      </w:r>
      <w:r w:rsidR="00173CC8">
        <w:rPr>
          <w:sz w:val="28"/>
          <w:szCs w:val="28"/>
        </w:rPr>
        <w:t>Р</w:t>
      </w:r>
      <w:r w:rsidR="00173CC8" w:rsidRPr="009F1103">
        <w:rPr>
          <w:sz w:val="28"/>
          <w:szCs w:val="28"/>
        </w:rPr>
        <w:t xml:space="preserve">ЕДАКЦИЯ ГАЗЕТЫ </w:t>
      </w:r>
      <w:r w:rsidR="00173CC8">
        <w:rPr>
          <w:sz w:val="28"/>
          <w:szCs w:val="28"/>
        </w:rPr>
        <w:t>П</w:t>
      </w:r>
      <w:r w:rsidR="00173CC8" w:rsidRPr="009F1103">
        <w:rPr>
          <w:sz w:val="28"/>
          <w:szCs w:val="28"/>
        </w:rPr>
        <w:t>РИВОЛЖСКАЯ ПРАВДА» С ТОЧКИ ЗРЕНИЯ ПОДХОДА</w:t>
      </w:r>
    </w:p>
    <w:p w:rsidR="00AA4460" w:rsidRPr="009F1103" w:rsidRDefault="00AA4460" w:rsidP="00173CC8">
      <w:pPr>
        <w:spacing w:line="360" w:lineRule="auto"/>
        <w:ind w:left="709"/>
        <w:jc w:val="both"/>
        <w:rPr>
          <w:sz w:val="28"/>
          <w:szCs w:val="28"/>
        </w:rPr>
      </w:pPr>
    </w:p>
    <w:p w:rsidR="00487698" w:rsidRPr="007A232A" w:rsidRDefault="00A32163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A232A">
        <w:rPr>
          <w:i/>
          <w:sz w:val="28"/>
          <w:szCs w:val="28"/>
        </w:rPr>
        <w:t>Цели и задачи организации</w:t>
      </w:r>
    </w:p>
    <w:p w:rsidR="00A32163" w:rsidRPr="009F1103" w:rsidRDefault="00A3216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Муниципальное учреждение «Редакция газеты Приволжская правда» </w:t>
      </w:r>
      <w:r w:rsidR="00FC5BE0" w:rsidRPr="009F1103">
        <w:rPr>
          <w:sz w:val="28"/>
          <w:szCs w:val="28"/>
        </w:rPr>
        <w:t>создано в целях удовлетворения потребностей граждан Лысковского района в области массовой информации.</w:t>
      </w:r>
    </w:p>
    <w:p w:rsidR="00FC5BE0" w:rsidRPr="00461F39" w:rsidRDefault="00A019CA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61F39">
        <w:rPr>
          <w:i/>
          <w:sz w:val="28"/>
          <w:szCs w:val="28"/>
        </w:rPr>
        <w:t>Основные задачи организации:</w:t>
      </w:r>
    </w:p>
    <w:p w:rsidR="00A019CA" w:rsidRPr="009F1103" w:rsidRDefault="00A019C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- </w:t>
      </w:r>
      <w:r w:rsidR="003470D6" w:rsidRPr="009F1103">
        <w:rPr>
          <w:sz w:val="28"/>
          <w:szCs w:val="28"/>
        </w:rPr>
        <w:t xml:space="preserve">обеспечение конституционного права граждан на информацию путем оперативной публикации в газете сообщений и материалов, </w:t>
      </w:r>
      <w:r w:rsidR="00C065DA" w:rsidRPr="009F1103">
        <w:rPr>
          <w:sz w:val="28"/>
          <w:szCs w:val="28"/>
        </w:rPr>
        <w:t>содержащих общественно значимые сведения, затрагивающие интересы Лысковского района Нижегородской области;</w:t>
      </w:r>
    </w:p>
    <w:p w:rsidR="00C065DA" w:rsidRPr="009F1103" w:rsidRDefault="00C065D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обеспечение конституционного права граждан на свободу мысли и слова путем организации на страницах газеты открытого обсуждения обще</w:t>
      </w:r>
      <w:r w:rsidR="006B1E15" w:rsidRPr="009F1103">
        <w:rPr>
          <w:sz w:val="28"/>
          <w:szCs w:val="28"/>
        </w:rPr>
        <w:t>ственно значимых проблем жизни Л</w:t>
      </w:r>
      <w:r w:rsidRPr="009F1103">
        <w:rPr>
          <w:sz w:val="28"/>
          <w:szCs w:val="28"/>
        </w:rPr>
        <w:t xml:space="preserve">ысковского района и Нижегородской области, работы органов и государственной власти и местного самоуправления, различных аспектов специально-экономической, общественно-политической и культурной жизни, а так же других вопросов, интересующих читателей </w:t>
      </w:r>
      <w:r w:rsidR="006B1E15" w:rsidRPr="009F1103">
        <w:rPr>
          <w:sz w:val="28"/>
          <w:szCs w:val="28"/>
        </w:rPr>
        <w:t>газеты.</w:t>
      </w:r>
    </w:p>
    <w:p w:rsidR="008B7235" w:rsidRPr="00461F39" w:rsidRDefault="008B7235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61F39">
        <w:rPr>
          <w:i/>
          <w:sz w:val="28"/>
          <w:szCs w:val="28"/>
        </w:rPr>
        <w:t>Основные направления деятельности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соответствии с возложенными задачами редакция: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осуществляет в установленном законом порядке поиск и сбор информации, запрашивает и получает информацию о деятельности органов государственной власти и местного самоуправления, общественных объединений и их должностных лиц;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осуществляет создание, подготовку и редактирование информационных, литературно - публицистических и иных материалов для последующей публикации в газете;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- осуществляет в установленном законом порядке публикацию рекламы и объявлений;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проводит как самостоятельные, так и совместные исследования в различных сферах общественной, политической и экономической жизни;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организует семинары, выставки и другие мероприятия, способствующие реализации задач редакции;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вступает в не</w:t>
      </w:r>
      <w:r w:rsidR="001A6BB3" w:rsidRPr="009F1103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противореч</w:t>
      </w:r>
      <w:r w:rsidR="001A6BB3" w:rsidRPr="009F1103">
        <w:rPr>
          <w:sz w:val="28"/>
          <w:szCs w:val="28"/>
        </w:rPr>
        <w:t>ащ</w:t>
      </w:r>
      <w:r w:rsidRPr="009F1103">
        <w:rPr>
          <w:sz w:val="28"/>
          <w:szCs w:val="28"/>
        </w:rPr>
        <w:t>ие закону договорные отношения с юридическими и физическими лицами для осуществления уставных задач;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- </w:t>
      </w:r>
      <w:r w:rsidR="00F8796C" w:rsidRPr="009F1103">
        <w:rPr>
          <w:sz w:val="28"/>
          <w:szCs w:val="28"/>
        </w:rPr>
        <w:t>может выступать в качестве учредителя, издателя, редакции и распространителя других, помимо газеты, средств массовой информации, в том числе приложений к газете;</w:t>
      </w:r>
    </w:p>
    <w:p w:rsidR="00F8796C" w:rsidRPr="009F1103" w:rsidRDefault="00F8796C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осуществляет функции издателя и распространителя газеты;</w:t>
      </w:r>
    </w:p>
    <w:p w:rsidR="00F8796C" w:rsidRPr="009F1103" w:rsidRDefault="00F8796C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вправе осуществлять предпринимательскую деятельность, соответствующую целям, для достижения которых она создана.</w:t>
      </w:r>
    </w:p>
    <w:p w:rsidR="00F8796C" w:rsidRPr="009F1103" w:rsidRDefault="00B95CA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Целевые группы: жители Лысковского района Нижегородской области.</w:t>
      </w:r>
    </w:p>
    <w:p w:rsidR="00B95CA5" w:rsidRPr="00461F39" w:rsidRDefault="00B95CA5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61F39">
        <w:rPr>
          <w:i/>
          <w:sz w:val="28"/>
          <w:szCs w:val="28"/>
        </w:rPr>
        <w:t>Основные достижения организации</w:t>
      </w:r>
    </w:p>
    <w:p w:rsidR="00B95CA5" w:rsidRPr="009F1103" w:rsidRDefault="0082753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2008 году «Приволжской правде» исполнилось девяносто лет. Она одна из старейших среди газет Нижегородской области. За эти годы несколько раз менялись ее формат, способ верстки и печати, название. День за днем газета рассказывает о людях и их делах, пишет историю своего района.</w:t>
      </w:r>
    </w:p>
    <w:p w:rsidR="00827534" w:rsidRPr="009F1103" w:rsidRDefault="0082753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Последние достижения: коллектив редакции газеты «Приволжская правда» награжден дипломом за 1 место среди районных (городских) СМИ в номинации «Здоровый образ жизни». По итогам 2004 года – диплом 2 степени в номинации «Самая полная информация о деятельности Законодательного собрания Нижегородской области».</w:t>
      </w:r>
    </w:p>
    <w:p w:rsidR="00827534" w:rsidRPr="009F1103" w:rsidRDefault="00646ED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2005 году коллектив отмечен дипломом и ценным подарком за участие в конкурсе принимаем ежегодно.</w:t>
      </w:r>
    </w:p>
    <w:p w:rsidR="00646ED6" w:rsidRPr="009F1103" w:rsidRDefault="00646ED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конкурсе Нижегородской ассоциации работодателей здравоохранения, посвященному Дню медицинского работника, первое место в одной из номинаций присуждено журналисту нашей газеты А.Ф.Карповой. Традиционно приняли участие в конкурсе на лучшую верстку и дизайн среди районных газет. В 2003 году были победителями этого конкурса.</w:t>
      </w:r>
    </w:p>
    <w:p w:rsidR="00646ED6" w:rsidRPr="009F1103" w:rsidRDefault="00646ED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Приняли участие в конкурсе, объявленном Правительством Нижегородской области по реализации социальных проектов в 2005 году, в двух из них стали победителями: по освещению темы 60-летия Победы в Великой Отечественной войне.</w:t>
      </w:r>
    </w:p>
    <w:p w:rsidR="00646ED6" w:rsidRPr="009F1103" w:rsidRDefault="00646ED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2006-2007 - лауреаты областного конкурса «Семья - 2006», «Семья - 2007», благодарственное письмо департамента по развитию спорта Нижегородской области 2007г.</w:t>
      </w:r>
    </w:p>
    <w:p w:rsidR="00646ED6" w:rsidRPr="005844DE" w:rsidRDefault="00646ED6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844DE">
        <w:rPr>
          <w:i/>
          <w:sz w:val="28"/>
          <w:szCs w:val="28"/>
        </w:rPr>
        <w:t>Ресурсы организации</w:t>
      </w:r>
    </w:p>
    <w:p w:rsidR="007B17C8" w:rsidRPr="009F1103" w:rsidRDefault="00646ED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Материальные – редакция является юридическим лицом, имеет в оперативном управлении помещение и обособленное имущество.</w:t>
      </w:r>
      <w:r w:rsidR="003F2352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Технические – организация имеет в своем распоряжении всю необходимую оргтехнику: компьютеры, принтеры, ксероксы, сканеры, факс, телефоны, выход в Интернет.</w:t>
      </w:r>
      <w:r w:rsidR="003F2352">
        <w:rPr>
          <w:sz w:val="28"/>
          <w:szCs w:val="28"/>
        </w:rPr>
        <w:t xml:space="preserve"> </w:t>
      </w:r>
      <w:r w:rsidR="00515823" w:rsidRPr="009F1103">
        <w:rPr>
          <w:sz w:val="28"/>
          <w:szCs w:val="28"/>
        </w:rPr>
        <w:t>Организационные – соучредителями газеты являются Земское собрание Лысковского района Нижегородской области, Городская Дума г.Лысково, Правительство Нижегородской области и коллектив журналистов газеты. Редакция имеет самостоятельный баланс, расчетный и иные счета в банковских учреждениях, круглую печать со своим наименованием, угловой и иные штампы, бланки, издательский и товарный знак.</w:t>
      </w:r>
      <w:r w:rsidR="003F2352">
        <w:rPr>
          <w:sz w:val="28"/>
          <w:szCs w:val="28"/>
        </w:rPr>
        <w:t xml:space="preserve"> </w:t>
      </w:r>
      <w:r w:rsidR="007B17C8" w:rsidRPr="009F1103">
        <w:rPr>
          <w:sz w:val="28"/>
          <w:szCs w:val="28"/>
        </w:rPr>
        <w:t>Кадровые – 23 штатные единицы.</w:t>
      </w:r>
      <w:r w:rsidR="003F2352">
        <w:rPr>
          <w:sz w:val="28"/>
          <w:szCs w:val="28"/>
        </w:rPr>
        <w:t xml:space="preserve"> </w:t>
      </w:r>
      <w:r w:rsidR="007B17C8" w:rsidRPr="009F1103">
        <w:rPr>
          <w:sz w:val="28"/>
          <w:szCs w:val="28"/>
        </w:rPr>
        <w:t>Информационные – прямой доступ к СМИ, газета является средством массовой информации.</w:t>
      </w:r>
    </w:p>
    <w:p w:rsidR="007B17C8" w:rsidRPr="009F1103" w:rsidRDefault="007B17C8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B13ECD" w:rsidRPr="009F1103" w:rsidRDefault="00B13ECD" w:rsidP="00B13E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9F1103">
        <w:rPr>
          <w:sz w:val="28"/>
          <w:szCs w:val="28"/>
        </w:rPr>
        <w:t>РИ</w:t>
      </w:r>
      <w:r>
        <w:rPr>
          <w:sz w:val="28"/>
          <w:szCs w:val="28"/>
        </w:rPr>
        <w:t>МЕНЕНИЕ</w:t>
      </w:r>
      <w:r w:rsidRPr="009F1103">
        <w:rPr>
          <w:sz w:val="28"/>
          <w:szCs w:val="28"/>
        </w:rPr>
        <w:t xml:space="preserve"> ЗАКОНОВ ТЕОРИИ ОРГАНИЗАЦИИ </w:t>
      </w:r>
      <w:r>
        <w:rPr>
          <w:sz w:val="28"/>
          <w:szCs w:val="28"/>
        </w:rPr>
        <w:t>В М</w:t>
      </w:r>
      <w:r w:rsidRPr="009F1103">
        <w:rPr>
          <w:sz w:val="28"/>
          <w:szCs w:val="28"/>
        </w:rPr>
        <w:t>УНИЦИПАЛЬНО</w:t>
      </w:r>
      <w:r>
        <w:rPr>
          <w:sz w:val="28"/>
          <w:szCs w:val="28"/>
        </w:rPr>
        <w:t>М</w:t>
      </w:r>
      <w:r w:rsidRPr="009F1103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И</w:t>
      </w:r>
      <w:r w:rsidRPr="009F1103">
        <w:rPr>
          <w:sz w:val="28"/>
          <w:szCs w:val="28"/>
        </w:rPr>
        <w:t xml:space="preserve"> «</w:t>
      </w:r>
      <w:r>
        <w:rPr>
          <w:sz w:val="28"/>
          <w:szCs w:val="28"/>
        </w:rPr>
        <w:t>Р</w:t>
      </w:r>
      <w:r w:rsidRPr="009F1103">
        <w:rPr>
          <w:sz w:val="28"/>
          <w:szCs w:val="28"/>
        </w:rPr>
        <w:t xml:space="preserve">ЕДАКЦИЯ ГАЗЕТЫ </w:t>
      </w:r>
      <w:r>
        <w:rPr>
          <w:sz w:val="28"/>
          <w:szCs w:val="28"/>
        </w:rPr>
        <w:t>П</w:t>
      </w:r>
      <w:r w:rsidRPr="009F1103">
        <w:rPr>
          <w:sz w:val="28"/>
          <w:szCs w:val="28"/>
        </w:rPr>
        <w:t>РИВОЛЖСКАЯ ПРАВДА»</w:t>
      </w:r>
    </w:p>
    <w:p w:rsidR="008B7235" w:rsidRPr="009F1103" w:rsidRDefault="008B7235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B879D3" w:rsidRPr="00115B22" w:rsidRDefault="00B879D3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15B22">
        <w:rPr>
          <w:i/>
          <w:sz w:val="28"/>
          <w:szCs w:val="28"/>
        </w:rPr>
        <w:t>1. Первичные законы организации</w:t>
      </w:r>
    </w:p>
    <w:p w:rsidR="00B879D3" w:rsidRPr="009F1103" w:rsidRDefault="00B879D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Закон самосохранения </w:t>
      </w:r>
      <w:r w:rsidR="00673C92" w:rsidRPr="009F1103">
        <w:rPr>
          <w:sz w:val="28"/>
          <w:szCs w:val="28"/>
        </w:rPr>
        <w:t>–</w:t>
      </w:r>
      <w:r w:rsidRPr="009F1103">
        <w:rPr>
          <w:sz w:val="28"/>
          <w:szCs w:val="28"/>
        </w:rPr>
        <w:t xml:space="preserve"> </w:t>
      </w:r>
      <w:r w:rsidR="00673C92" w:rsidRPr="009F1103">
        <w:rPr>
          <w:sz w:val="28"/>
          <w:szCs w:val="28"/>
        </w:rPr>
        <w:t>каждая организационная динамичная система противостоит внутренним и внешним разрушающим воздействиям. Организация использует при этом значительную часть своего потенциала. Самосохранение рассматривается как составная часть устойчивости и надежности организационной структуры. Для стабильности организации очень важны правильные организационная стратегия и тактика, которые позволяют выработать такую совокупность управленческих мер. Которая позволит сохранить целостность организационной системы на длительный период времени. Управленческие и организационные меры направлены на сохранение</w:t>
      </w:r>
      <w:r w:rsidR="00BC7C08" w:rsidRPr="009F1103">
        <w:rPr>
          <w:sz w:val="28"/>
          <w:szCs w:val="28"/>
        </w:rPr>
        <w:t xml:space="preserve"> высокого уровня устойчивости организационной системы. Причинами низкого уровня самосохранения могут являться: ошибки руководителя, форс</w:t>
      </w:r>
      <w:r w:rsidR="00C6176A">
        <w:rPr>
          <w:sz w:val="28"/>
          <w:szCs w:val="28"/>
        </w:rPr>
        <w:t>-</w:t>
      </w:r>
      <w:r w:rsidR="00BC7C08" w:rsidRPr="009F1103">
        <w:rPr>
          <w:sz w:val="28"/>
          <w:szCs w:val="28"/>
        </w:rPr>
        <w:t>маж</w:t>
      </w:r>
      <w:r w:rsidR="00C6176A">
        <w:rPr>
          <w:sz w:val="28"/>
          <w:szCs w:val="28"/>
        </w:rPr>
        <w:t>о</w:t>
      </w:r>
      <w:r w:rsidR="00BC7C08" w:rsidRPr="009F1103">
        <w:rPr>
          <w:sz w:val="28"/>
          <w:szCs w:val="28"/>
        </w:rPr>
        <w:t xml:space="preserve">рные обстоятельства, взаимодействие внешних и внутренних факторов. Фактором, способствующим самосохранению, может служить страхование. Самосохранение зависит от размера, вида деятельности организации, стиля управления, профессионализма и опыта руководителя, наличия ресурсов, их качество. Одно из условий стабильности организации обусловлено состоянием внутренней среды. Изучение факторов устойчивости организации (как </w:t>
      </w:r>
      <w:r w:rsidR="008C6923" w:rsidRPr="009F1103">
        <w:rPr>
          <w:sz w:val="28"/>
          <w:szCs w:val="28"/>
        </w:rPr>
        <w:t>системы</w:t>
      </w:r>
      <w:r w:rsidR="00BC7C08" w:rsidRPr="009F1103">
        <w:rPr>
          <w:sz w:val="28"/>
          <w:szCs w:val="28"/>
        </w:rPr>
        <w:t>)</w:t>
      </w:r>
      <w:r w:rsidR="008C6923" w:rsidRPr="009F1103">
        <w:rPr>
          <w:sz w:val="28"/>
          <w:szCs w:val="28"/>
        </w:rPr>
        <w:t xml:space="preserve"> требует очень больших усилий. Для определения того, на каком уровне самосохранения находится орган, как результат человеческой деятельности, необходимо использовать систему различных показателей. Изучать такую организационную систему можно с помощью документирования, моделирования, проектирования. Менеджер для сохранения организации, а также для оценки уровня потенциала организации, использует такие оценки, как уровень общей рентабельности по отношению к себестоимости, по отношении к производству, нормы затрат на уровень выпускаемой продукции.</w:t>
      </w:r>
    </w:p>
    <w:p w:rsidR="008C6923" w:rsidRPr="009F1103" w:rsidRDefault="008C692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Этот закон действует в организации МУ «Редакция газеты Приволжская правда» в виде сохранения наработанных коллективом стратегий. От этого закона зависит устойчивость коллектива на рынке СМИ, его репутация и работа самого руководителя организации.</w:t>
      </w:r>
    </w:p>
    <w:p w:rsidR="008C6923" w:rsidRPr="009F1103" w:rsidRDefault="008C692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Закон развития </w:t>
      </w:r>
      <w:r w:rsidR="0096261F" w:rsidRPr="009F1103">
        <w:rPr>
          <w:sz w:val="28"/>
          <w:szCs w:val="28"/>
        </w:rPr>
        <w:t>–</w:t>
      </w:r>
      <w:r w:rsidRPr="009F1103">
        <w:rPr>
          <w:sz w:val="28"/>
          <w:szCs w:val="28"/>
        </w:rPr>
        <w:t xml:space="preserve"> </w:t>
      </w:r>
      <w:r w:rsidR="0096261F" w:rsidRPr="009F1103">
        <w:rPr>
          <w:sz w:val="28"/>
          <w:szCs w:val="28"/>
        </w:rPr>
        <w:t>развитие понимает под собой качественное изменение организационной системы. Изменения распространяются на состав, размер, внутриорганизационные процессы. Развитие организации – это закономерный процесс, который свойственен любой системе, являющейся открытой и динамичной. Для развития характерны 2 состояния: эволюционный и революционный. Рев путь связан с процессами реорганизации и дезорганизации. Качественные характеристики процесса развития:</w:t>
      </w:r>
      <w:r w:rsidR="0018378C" w:rsidRPr="009F1103">
        <w:rPr>
          <w:sz w:val="28"/>
          <w:szCs w:val="28"/>
        </w:rPr>
        <w:t xml:space="preserve"> может быть регрессивным и прогрессивным. Процессы регрессии и прогресса сосуществуют в организации. Поступательно развитие может возникнуть через неустойчивость организационной системы, нестабильность может способствовать отбору лучшего. Главным импульсом развития служит сам процесс организации. Закон развития: каждая ор</w:t>
      </w:r>
      <w:r w:rsidR="005A5A20" w:rsidRPr="009F1103">
        <w:rPr>
          <w:sz w:val="28"/>
          <w:szCs w:val="28"/>
        </w:rPr>
        <w:t xml:space="preserve">ганизация в процессе своего развития стремиться к оптимальной самореализации, как целого, так и составных своих элементов на основе их активности и динамического равновесия. Закон развития реализуется через принципы: </w:t>
      </w:r>
      <w:r w:rsidR="000B6B6B" w:rsidRPr="009F1103">
        <w:rPr>
          <w:sz w:val="28"/>
          <w:szCs w:val="28"/>
        </w:rPr>
        <w:t>учреждение МУ «Редакция газеты Приволжская правда» активно использует закон развития. Мы идем по революционному пути, используя новейшие технологии в области обслуживания и разработке информационной информации.</w:t>
      </w:r>
    </w:p>
    <w:p w:rsidR="000B6B6B" w:rsidRPr="009F1103" w:rsidRDefault="000B6B6B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Закон синергии – синергия или синергетика от греч. </w:t>
      </w:r>
      <w:r w:rsidR="00C1523E" w:rsidRPr="009F1103">
        <w:rPr>
          <w:sz w:val="28"/>
          <w:szCs w:val="28"/>
        </w:rPr>
        <w:t>–</w:t>
      </w:r>
      <w:r w:rsidRPr="009F1103">
        <w:rPr>
          <w:sz w:val="28"/>
          <w:szCs w:val="28"/>
        </w:rPr>
        <w:t xml:space="preserve"> </w:t>
      </w:r>
      <w:r w:rsidR="00C1523E" w:rsidRPr="009F1103">
        <w:rPr>
          <w:sz w:val="28"/>
          <w:szCs w:val="28"/>
        </w:rPr>
        <w:t xml:space="preserve">совместное, содружественное, взаимозависимое действие 2-х элементов или нескольких элементов, факторов, процессов, подсистем, агентов и т.д. в каком-либо одном направлении. Современное понимание сложных систем приводит к пониманию организации как сложной системы синергетически взаимодействующих частей, которые в дальнейшем образуют единое целое. </w:t>
      </w:r>
      <w:r w:rsidR="00E36923" w:rsidRPr="009F1103">
        <w:rPr>
          <w:sz w:val="28"/>
          <w:szCs w:val="28"/>
        </w:rPr>
        <w:t>Часто синергетика и кооперация могут пониматься как синонимы. Синергетика в отличие от кооперации позволяет исследовать состояние системы, изучить состояние и поведение элементов организационной системы, оценить их динамику организ</w:t>
      </w:r>
      <w:r w:rsidR="003D4FF9">
        <w:rPr>
          <w:sz w:val="28"/>
          <w:szCs w:val="28"/>
        </w:rPr>
        <w:t>ации</w:t>
      </w:r>
      <w:r w:rsidR="00E36923" w:rsidRPr="009F1103">
        <w:rPr>
          <w:sz w:val="28"/>
          <w:szCs w:val="28"/>
        </w:rPr>
        <w:t xml:space="preserve"> и самоорганиз</w:t>
      </w:r>
      <w:r w:rsidR="003D4FF9">
        <w:rPr>
          <w:sz w:val="28"/>
          <w:szCs w:val="28"/>
        </w:rPr>
        <w:t>ации</w:t>
      </w:r>
      <w:r w:rsidR="00E36923" w:rsidRPr="009F1103">
        <w:rPr>
          <w:sz w:val="28"/>
          <w:szCs w:val="28"/>
        </w:rPr>
        <w:t>, исследовать равновесие элементов организации. Закон гласит, что любая динамическая сложная система всегда стремиться получить максимальный эффект за счет своей целостности, а также стремиться максимально использовать возможности кооперирования для достижения эффекта. Синергетический эффект – это благоприятное сочетание ресурсов, а также согласованное поведение, связи, отношения внутри организации. Синергетический эффект определяет набор параметров, который характеризует сложную развивающую систему. Может быть положительным и отрицательным. В отличие от кооперирования, синергизм позволяет оценивать эффекты, происходящие в организации. Существует так называемый синергетический потенциал, который позволяет производить некоторые совместные синергетические эффекты:</w:t>
      </w:r>
    </w:p>
    <w:p w:rsidR="00E36923" w:rsidRPr="009F1103" w:rsidRDefault="00E36923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Синергизм «масштаба» - чем разнообразней система, тем больше потенциал синергии;</w:t>
      </w:r>
    </w:p>
    <w:p w:rsidR="00E36923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Синергизм «продаж»;</w:t>
      </w:r>
    </w:p>
    <w:p w:rsidR="00E964E5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Комбинирование труда или синергизм разнородных усилий;</w:t>
      </w:r>
    </w:p>
    <w:p w:rsidR="00E964E5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Оперативный синергизм;</w:t>
      </w:r>
    </w:p>
    <w:p w:rsidR="00E964E5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Инвестиционный синергизм;</w:t>
      </w:r>
    </w:p>
    <w:p w:rsidR="00E964E5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Синергизм менеджмента;</w:t>
      </w:r>
    </w:p>
    <w:p w:rsidR="00E964E5" w:rsidRPr="009F1103" w:rsidRDefault="00E964E5" w:rsidP="009F1103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Синергизм окружения или создание совместной благоприятной среды.</w:t>
      </w:r>
    </w:p>
    <w:p w:rsidR="00E36923" w:rsidRPr="009F1103" w:rsidRDefault="009063B2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МУ «Редакция газеты Приволжская правда» многие корреспонденты задействованы для</w:t>
      </w:r>
      <w:r w:rsidR="0009421D" w:rsidRPr="009F1103">
        <w:rPr>
          <w:sz w:val="28"/>
          <w:szCs w:val="28"/>
        </w:rPr>
        <w:t xml:space="preserve"> достижения одной и той же цели. Иногда в работе задействованы сразу несколько структур, в общем количестве 23 человека.</w:t>
      </w:r>
    </w:p>
    <w:p w:rsidR="0036518E" w:rsidRPr="009F1103" w:rsidRDefault="0036518E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Закон реформированности - упорядоченности – в последнее время инф</w:t>
      </w:r>
      <w:r w:rsidR="003D4FF9">
        <w:rPr>
          <w:sz w:val="28"/>
          <w:szCs w:val="28"/>
        </w:rPr>
        <w:t>ормация</w:t>
      </w:r>
      <w:r w:rsidRPr="009F1103">
        <w:rPr>
          <w:sz w:val="28"/>
          <w:szCs w:val="28"/>
        </w:rPr>
        <w:t xml:space="preserve"> рассматривается как важнейший стратегический ресурс. Классическая теория инф</w:t>
      </w:r>
      <w:r w:rsidR="003D4FF9">
        <w:rPr>
          <w:sz w:val="28"/>
          <w:szCs w:val="28"/>
        </w:rPr>
        <w:t>ормации</w:t>
      </w:r>
      <w:r w:rsidRPr="009F1103">
        <w:rPr>
          <w:sz w:val="28"/>
          <w:szCs w:val="28"/>
        </w:rPr>
        <w:t xml:space="preserve"> определяет ее как меру незнания и не</w:t>
      </w:r>
      <w:r w:rsidR="00665CAB" w:rsidRPr="009F1103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 xml:space="preserve">определения. Количество </w:t>
      </w:r>
      <w:r w:rsidR="003D4FF9">
        <w:rPr>
          <w:sz w:val="28"/>
          <w:szCs w:val="28"/>
        </w:rPr>
        <w:t>информации</w:t>
      </w:r>
      <w:r w:rsidRPr="009F1103">
        <w:rPr>
          <w:sz w:val="28"/>
          <w:szCs w:val="28"/>
        </w:rPr>
        <w:t xml:space="preserve"> определяет уровень организованности системы. В организации в управлении может применяться различная </w:t>
      </w:r>
      <w:r w:rsidR="003D4FF9">
        <w:rPr>
          <w:sz w:val="28"/>
          <w:szCs w:val="28"/>
        </w:rPr>
        <w:t>информация</w:t>
      </w:r>
      <w:r w:rsidRPr="009F1103">
        <w:rPr>
          <w:sz w:val="28"/>
          <w:szCs w:val="28"/>
        </w:rPr>
        <w:t xml:space="preserve">: экономическая, научная и т.д. </w:t>
      </w:r>
      <w:r w:rsidR="00665CAB" w:rsidRPr="009F1103">
        <w:rPr>
          <w:sz w:val="28"/>
          <w:szCs w:val="28"/>
        </w:rPr>
        <w:t>В</w:t>
      </w:r>
      <w:r w:rsidRPr="009F1103">
        <w:rPr>
          <w:sz w:val="28"/>
          <w:szCs w:val="28"/>
        </w:rPr>
        <w:t xml:space="preserve"> целом вся </w:t>
      </w:r>
      <w:r w:rsidR="003D4FF9">
        <w:rPr>
          <w:sz w:val="28"/>
          <w:szCs w:val="28"/>
        </w:rPr>
        <w:t>информация</w:t>
      </w:r>
      <w:r w:rsidR="00665CAB" w:rsidRPr="009F1103">
        <w:rPr>
          <w:sz w:val="28"/>
          <w:szCs w:val="28"/>
        </w:rPr>
        <w:t xml:space="preserve"> говорит о поведении организационной системы и ее подразделений. Чем больше и массивней </w:t>
      </w:r>
      <w:r w:rsidR="003D4FF9">
        <w:rPr>
          <w:sz w:val="28"/>
          <w:szCs w:val="28"/>
        </w:rPr>
        <w:t>информация</w:t>
      </w:r>
      <w:r w:rsidR="00665CAB" w:rsidRPr="009F1103">
        <w:rPr>
          <w:sz w:val="28"/>
          <w:szCs w:val="28"/>
        </w:rPr>
        <w:t>, тем эффективнее функционирует организационная система.</w:t>
      </w:r>
    </w:p>
    <w:p w:rsidR="00665CAB" w:rsidRPr="009F1103" w:rsidRDefault="00665CAB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Закон информированности – упорядоченности гласит: чем больше </w:t>
      </w:r>
      <w:r w:rsidR="003D4FF9">
        <w:rPr>
          <w:sz w:val="28"/>
          <w:szCs w:val="28"/>
        </w:rPr>
        <w:t>информации</w:t>
      </w:r>
      <w:r w:rsidRPr="009F1103">
        <w:rPr>
          <w:sz w:val="28"/>
          <w:szCs w:val="28"/>
        </w:rPr>
        <w:t xml:space="preserve"> во внешней и внутренней среде владеет система, тем эффективнее стремление к упорядоченности и самоорганизации. Значение закона сводится к следствиям:</w:t>
      </w:r>
    </w:p>
    <w:p w:rsidR="00665CAB" w:rsidRPr="009F1103" w:rsidRDefault="00947AB2" w:rsidP="009F1103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Чем чётче сформулированы задачи и организационная система, тем устойчивее она функционирует;</w:t>
      </w:r>
    </w:p>
    <w:p w:rsidR="00947AB2" w:rsidRPr="009F1103" w:rsidRDefault="00947AB2" w:rsidP="009F1103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Чем быстрее возрастает сложность организационной системы, тем быстрее растет количество необходимой </w:t>
      </w:r>
      <w:r w:rsidR="003D4FF9">
        <w:rPr>
          <w:sz w:val="28"/>
          <w:szCs w:val="28"/>
        </w:rPr>
        <w:t>информации</w:t>
      </w:r>
      <w:r w:rsidRPr="009F1103">
        <w:rPr>
          <w:sz w:val="28"/>
          <w:szCs w:val="28"/>
        </w:rPr>
        <w:t>;</w:t>
      </w:r>
    </w:p>
    <w:p w:rsidR="00947AB2" w:rsidRPr="009F1103" w:rsidRDefault="003328EB" w:rsidP="009F1103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Неупорядоченная </w:t>
      </w:r>
      <w:r w:rsidR="003D4FF9">
        <w:rPr>
          <w:sz w:val="28"/>
          <w:szCs w:val="28"/>
        </w:rPr>
        <w:t>информация</w:t>
      </w:r>
      <w:r w:rsidR="00600B80" w:rsidRPr="009F1103">
        <w:rPr>
          <w:sz w:val="28"/>
          <w:szCs w:val="28"/>
        </w:rPr>
        <w:t xml:space="preserve"> приводит к </w:t>
      </w:r>
      <w:r w:rsidR="003D4FF9">
        <w:rPr>
          <w:sz w:val="28"/>
          <w:szCs w:val="28"/>
        </w:rPr>
        <w:t>дезинформации</w:t>
      </w:r>
      <w:r w:rsidR="00600B80" w:rsidRPr="009F1103">
        <w:rPr>
          <w:sz w:val="28"/>
          <w:szCs w:val="28"/>
        </w:rPr>
        <w:t>, при этом большое значение имеет качество, объем, достоверность, ценность и насыщенность.</w:t>
      </w:r>
    </w:p>
    <w:p w:rsidR="00947AB2" w:rsidRPr="009F1103" w:rsidRDefault="003B0FA6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настоящее время рынок СМИ перенасыщен информацией, у сотрудников нашей организации огромный выбор</w:t>
      </w:r>
      <w:r w:rsidR="00E5516A" w:rsidRPr="009F1103">
        <w:rPr>
          <w:sz w:val="28"/>
          <w:szCs w:val="28"/>
        </w:rPr>
        <w:t xml:space="preserve"> фирм для сотрудничества, различных мастер-классов и рекламных информаций о работе подобных учреждений. Это дает толчок развитию.</w:t>
      </w:r>
    </w:p>
    <w:p w:rsidR="00E5516A" w:rsidRPr="009F1103" w:rsidRDefault="00B1768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Закон единства анализа и синтеза – анализ и синтез являются основными методами познания. Анализ – исследовательский метод, который состоит в том, что объект исследования разделяется на составные элементы, а ими могут являться личность, отношения, элементы и т.п. Его цель – объединение отдельных частей изучаемой системы и ее элементов в единое целое. Значение методов анализа и синтеза в организационной системе колоссально. Именно циклические процессы синтеза и анализа в организации обеспечивает целевую направленность и целевую организацию всей системы. Единство анализа и синтеза позволяет углубить ее изучение. Способствует переходу организации с одного качественного уровня на более высокий. Синтез и анализ не только позволяют оценить организацию как единое целое, они помогают выявить отклонения от достижения цели. Каждая управляющая система стремиться к наиболее эффективной и функциональной организационной культуре за счет постоянного циклического анализа и синтеза и наша организация в том числе.</w:t>
      </w:r>
    </w:p>
    <w:p w:rsidR="00B17687" w:rsidRPr="009F1103" w:rsidRDefault="00602E18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Закон гармонии или композиции и рациональность пропорции – любая организация стремиться к гармонии. Гармония – это согласованность, стройность и соразмерность в сочетании чего-либо. Гармония для организации – это оптимальное сочетание композиции и пропорции. Композиция </w:t>
      </w:r>
      <w:r w:rsidR="00971508" w:rsidRPr="009F1103">
        <w:rPr>
          <w:sz w:val="28"/>
          <w:szCs w:val="28"/>
        </w:rPr>
        <w:t>–</w:t>
      </w:r>
      <w:r w:rsidRPr="009F1103">
        <w:rPr>
          <w:sz w:val="28"/>
          <w:szCs w:val="28"/>
        </w:rPr>
        <w:t xml:space="preserve"> </w:t>
      </w:r>
      <w:r w:rsidR="00971508" w:rsidRPr="009F1103">
        <w:rPr>
          <w:sz w:val="28"/>
          <w:szCs w:val="28"/>
        </w:rPr>
        <w:t xml:space="preserve">это соотношение и взаимное расположение частей организационной системы. Пропорция – это определенное количественное соотношение или соответствие с чем-либо. В некоторых случаях под пропорциональностью понимается соразмерность количества элементов системы и общего размера организации. Закон композиции – каждая система стремиться к оптимальному взаимному расположению частей и оптимальному взаимному соотношению между ними. Закон композиции и пропорциональности отражает необходимость согласования целей элементов системы и ее головных целей. Кроме того, пропорциональность отражает </w:t>
      </w:r>
      <w:r w:rsidR="00BF2507" w:rsidRPr="009F1103">
        <w:rPr>
          <w:sz w:val="28"/>
          <w:szCs w:val="28"/>
        </w:rPr>
        <w:t>необходимость,</w:t>
      </w:r>
      <w:r w:rsidR="00971508" w:rsidRPr="009F1103">
        <w:rPr>
          <w:sz w:val="28"/>
          <w:szCs w:val="28"/>
        </w:rPr>
        <w:t xml:space="preserve"> определяет соотношения между частями целого. Несоответствия между частями элементов называется диспропорцией. Реализация закона гармонии способствует соблюдению правил, норм, принятых в организации. </w:t>
      </w:r>
      <w:r w:rsidR="00B620BF" w:rsidRPr="009F1103">
        <w:rPr>
          <w:sz w:val="28"/>
          <w:szCs w:val="28"/>
        </w:rPr>
        <w:t>Достижение композиции пропорционально гармонии возможно с помощью планирования. Кроме того, возможно с помощью мотивации.</w:t>
      </w:r>
    </w:p>
    <w:p w:rsidR="00B620BF" w:rsidRPr="009F1103" w:rsidRDefault="00B620BF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Этот закон используется в МУ «Редакция газеты Приволжская правда». Цели подразделений всегда подчинены главной цели организации. Но иногда гармония не действует, коллектив распадается на несколько частей со своими лидерами и своей идеологией.</w:t>
      </w:r>
    </w:p>
    <w:p w:rsidR="00B620BF" w:rsidRPr="009F1103" w:rsidRDefault="00B620BF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B620BF" w:rsidRPr="009F1103" w:rsidRDefault="00B620BF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3. </w:t>
      </w:r>
      <w:r w:rsidR="003D4FF9">
        <w:rPr>
          <w:sz w:val="28"/>
          <w:szCs w:val="28"/>
        </w:rPr>
        <w:t>Э</w:t>
      </w:r>
      <w:r w:rsidR="003D4FF9" w:rsidRPr="009F1103">
        <w:rPr>
          <w:sz w:val="28"/>
          <w:szCs w:val="28"/>
        </w:rPr>
        <w:t>ТАП ЖИЗНЕННОГО ЦИКЛА</w:t>
      </w:r>
    </w:p>
    <w:p w:rsidR="00B620BF" w:rsidRPr="009F1103" w:rsidRDefault="00B620BF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B620BF" w:rsidRPr="009F1103" w:rsidRDefault="00575402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Жизненный цикл организации – совокупность стадий, которые проходит организация за период своего функционирования: рождение, детство, отрочество, ранняя зрелость, расцвет сил, полная зрелость, старение, обновление.</w:t>
      </w:r>
    </w:p>
    <w:p w:rsidR="00575402" w:rsidRPr="009F1103" w:rsidRDefault="00A1106F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Организации зарождаются, развиваются, добиваются успехов, ослабевают </w:t>
      </w:r>
      <w:r w:rsidR="005B2503" w:rsidRPr="009F1103">
        <w:rPr>
          <w:sz w:val="28"/>
          <w:szCs w:val="28"/>
        </w:rPr>
        <w:t>и,</w:t>
      </w:r>
      <w:r w:rsidRPr="009F1103">
        <w:rPr>
          <w:sz w:val="28"/>
          <w:szCs w:val="28"/>
        </w:rPr>
        <w:t xml:space="preserve"> в конце </w:t>
      </w:r>
      <w:r w:rsidR="005B2503" w:rsidRPr="009F1103">
        <w:rPr>
          <w:sz w:val="28"/>
          <w:szCs w:val="28"/>
        </w:rPr>
        <w:t>концов,</w:t>
      </w:r>
      <w:r w:rsidRPr="009F1103">
        <w:rPr>
          <w:sz w:val="28"/>
          <w:szCs w:val="28"/>
        </w:rPr>
        <w:t xml:space="preserve"> прекращают свое существование. Немногие из них существуют бесконечно долго, ни одна не живет без изменений. Новые организации формируются ежедневно. В то же время каждый день сотни организаций ликвидируются навсегда. Умеющие адаптироваться процветают, негибкие – исчезают. Какие-то организации развиваются быстрее других и делают свое дело лучше, чем другие. Руководитель должен знать, на каком этапе развития находится организация, и оценивать, на сколько принятый стиль руководства соответствует этому этапу.</w:t>
      </w:r>
    </w:p>
    <w:p w:rsidR="00A1106F" w:rsidRPr="009F1103" w:rsidRDefault="00F64AE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Именно поэтому широко распространено понятие о жизненном цикле организаций как о предсказуемых их изменениях с определенной последовательностью состояний в течение времени. Применяя понятие жизненного цикла, можно видеть: существуют отчетливые этапы, через которые проходят организации, и переходы от одного этапа к другому являются предсказуемыми, а не случайными.</w:t>
      </w:r>
    </w:p>
    <w:p w:rsidR="00F64AE7" w:rsidRPr="009F1103" w:rsidRDefault="00F64AE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Концепции жизненного цикла уделяется большое внимание в литературе по изучению рынков. Жизненный цикл используется для объяснения того, как продукт проходит через этапы рождения или формирования, роста, зрелости и упадка. Организации имеют некоторые исключительные характеристики, которые требуют определенной модификации понятия жизненного цикла.</w:t>
      </w:r>
    </w:p>
    <w:p w:rsidR="00F64AE7" w:rsidRPr="009F1103" w:rsidRDefault="00DE231F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Полная зрелость – имея компетентное, но не всегда ответственное руководство, организация действует практически сама по себе. Весьма часто устанавливается нежелательное состояние всеобщего</w:t>
      </w:r>
      <w:r w:rsidR="00BB59B4" w:rsidRPr="009F1103">
        <w:rPr>
          <w:sz w:val="28"/>
          <w:szCs w:val="28"/>
        </w:rPr>
        <w:t xml:space="preserve"> благодушия. Несмотря на то, что картина доходов вполне приемлема, темпы роста замедляются. Организация может отклоняться от своих первоначальных целей под влиянием внешнего давления. Вместе с тем слабости слишком очевидны. Эти симптомы нередко игнорируются руководством.</w:t>
      </w:r>
    </w:p>
    <w:p w:rsidR="00E17839" w:rsidRPr="009F1103" w:rsidRDefault="009D69CA" w:rsidP="009F11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23.5pt">
            <v:imagedata r:id="rId7" o:title=""/>
          </v:shape>
        </w:pict>
      </w:r>
    </w:p>
    <w:p w:rsidR="003D4FF9" w:rsidRDefault="003D4FF9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A3029D" w:rsidRPr="009F1103" w:rsidRDefault="00A3029D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По этой схеме наша организация находиться на этапе зрелости, существуя уже 91 год в Лысковском районе.</w:t>
      </w:r>
    </w:p>
    <w:p w:rsidR="00A3029D" w:rsidRPr="009F1103" w:rsidRDefault="00A3029D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FB2E21" w:rsidRPr="009F1103" w:rsidRDefault="003D4FF9" w:rsidP="00FB2E21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4. </w:t>
      </w:r>
      <w:r w:rsidR="00FB2E21">
        <w:rPr>
          <w:sz w:val="28"/>
          <w:szCs w:val="28"/>
        </w:rPr>
        <w:t>ВНЕШНИЕ И ВНУТРЕННИЕ КАНАЛЫ ОРГАНИЗАЦИИ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8C1122">
        <w:rPr>
          <w:i/>
          <w:sz w:val="28"/>
          <w:szCs w:val="28"/>
        </w:rPr>
        <w:t>1. Администрация</w:t>
      </w:r>
      <w:r w:rsidRPr="009F1103">
        <w:rPr>
          <w:sz w:val="28"/>
          <w:szCs w:val="28"/>
        </w:rPr>
        <w:t>: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глава Лысковского муниципального района;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земское собрание Лысковского района;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правительство Нижегородской области.</w:t>
      </w:r>
    </w:p>
    <w:p w:rsidR="006B7DA1" w:rsidRPr="008C1122" w:rsidRDefault="006B7DA1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C1122">
        <w:rPr>
          <w:i/>
          <w:sz w:val="28"/>
          <w:szCs w:val="28"/>
        </w:rPr>
        <w:t>2. Контрольные службы: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налоговая инспекция;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трудовая инспекция;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пожарная охрана;</w:t>
      </w:r>
    </w:p>
    <w:p w:rsidR="006B7DA1" w:rsidRPr="009F1103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санэпидемстанция;</w:t>
      </w:r>
    </w:p>
    <w:p w:rsidR="006B7DA1" w:rsidRDefault="006B7DA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экологический надзор.</w:t>
      </w:r>
    </w:p>
    <w:p w:rsidR="007D0C0A" w:rsidRPr="009F1103" w:rsidRDefault="00E76ECB" w:rsidP="009F11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D69CA">
        <w:rPr>
          <w:sz w:val="28"/>
          <w:szCs w:val="28"/>
        </w:rPr>
        <w:pict>
          <v:shape id="_x0000_i1026" type="#_x0000_t75" style="width:382.5pt;height:215.25pt">
            <v:imagedata r:id="rId8" o:title=""/>
          </v:shape>
        </w:pict>
      </w:r>
    </w:p>
    <w:p w:rsidR="007D0C0A" w:rsidRPr="009F1103" w:rsidRDefault="007D0C0A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6B7DA1" w:rsidRPr="009F1103" w:rsidRDefault="001E6D3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8C1122">
        <w:rPr>
          <w:i/>
          <w:sz w:val="28"/>
          <w:szCs w:val="28"/>
        </w:rPr>
        <w:t>3. Партнеры организации</w:t>
      </w:r>
      <w:r w:rsidRPr="009F1103">
        <w:rPr>
          <w:sz w:val="28"/>
          <w:szCs w:val="28"/>
        </w:rPr>
        <w:t>:</w:t>
      </w:r>
    </w:p>
    <w:p w:rsidR="001E6D33" w:rsidRPr="009F1103" w:rsidRDefault="001E6D33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Приволжское окружение межрегиональное территориальное управление, ООО «Рейс НН», городская Дума, ОАО «Кстовская типография», отдел культуры, развития спорта и туризма Лысковского района, отдел молодежной политики </w:t>
      </w:r>
      <w:r w:rsidR="00F7147F" w:rsidRPr="009F1103">
        <w:rPr>
          <w:sz w:val="28"/>
          <w:szCs w:val="28"/>
        </w:rPr>
        <w:t>–</w:t>
      </w:r>
      <w:r w:rsidRPr="009F1103">
        <w:rPr>
          <w:sz w:val="28"/>
          <w:szCs w:val="28"/>
        </w:rPr>
        <w:t xml:space="preserve"> </w:t>
      </w:r>
      <w:r w:rsidR="00F7147F" w:rsidRPr="009F1103">
        <w:rPr>
          <w:sz w:val="28"/>
          <w:szCs w:val="28"/>
        </w:rPr>
        <w:t>вот далеко не полный список партнеров нашей организации.</w:t>
      </w:r>
    </w:p>
    <w:p w:rsidR="00F7147F" w:rsidRPr="008C1122" w:rsidRDefault="00F7147F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C1122">
        <w:rPr>
          <w:i/>
          <w:sz w:val="28"/>
          <w:szCs w:val="28"/>
        </w:rPr>
        <w:t>4. Конкуренты:</w:t>
      </w:r>
    </w:p>
    <w:p w:rsidR="00F7147F" w:rsidRPr="009F1103" w:rsidRDefault="005361FE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Единственным конкурентом газеты «Приволжская правда» является газета «Наш голос», выпускаемая группой депутатов Лысковского района. В газете очень много критических материалов, каких нам писать нельзя. Однако у другой газеты тоже есть свои читатели.</w:t>
      </w:r>
    </w:p>
    <w:p w:rsidR="005361FE" w:rsidRPr="008C1122" w:rsidRDefault="0055526A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C1122">
        <w:rPr>
          <w:i/>
          <w:sz w:val="28"/>
          <w:szCs w:val="28"/>
        </w:rPr>
        <w:t>5. Потребители:</w:t>
      </w:r>
    </w:p>
    <w:p w:rsidR="0055526A" w:rsidRPr="009F1103" w:rsidRDefault="0055526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Нашими потребителями являются абсолютно все организации Лысковского района, а так же многие компании Нижегородской области. На наших страницах выпускается реклама. За всю историю газеты свое объявление поместил, наверное, каждый житель нашего города. У нас 7200 подписчиков.</w:t>
      </w:r>
    </w:p>
    <w:p w:rsidR="0055526A" w:rsidRPr="009F1103" w:rsidRDefault="002328B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Я работаю в организации корреспондентом и могу повлиять на процесс принятия решения в моей организации для ее эффективной адаптации к условиям внешней и внутренней среды. От моей работы зависит, как будет выглядеть газета и сколько подписчиков мы приобретём в следующем квартале.</w:t>
      </w:r>
    </w:p>
    <w:p w:rsidR="002673B1" w:rsidRPr="009F1103" w:rsidRDefault="002673B1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EE1493" w:rsidRPr="009F1103" w:rsidRDefault="00EE1493" w:rsidP="00EE1493">
      <w:pPr>
        <w:tabs>
          <w:tab w:val="left" w:pos="900"/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</w:t>
      </w:r>
      <w:r w:rsidRPr="009F1103">
        <w:rPr>
          <w:sz w:val="28"/>
          <w:szCs w:val="28"/>
        </w:rPr>
        <w:t xml:space="preserve">ЕФОРМАЛЬНЫЕ ОРГАНИЗАЦИИ. </w:t>
      </w:r>
      <w:r>
        <w:rPr>
          <w:sz w:val="28"/>
          <w:szCs w:val="28"/>
        </w:rPr>
        <w:t>В</w:t>
      </w:r>
      <w:r w:rsidRPr="009F1103">
        <w:rPr>
          <w:sz w:val="28"/>
          <w:szCs w:val="28"/>
        </w:rPr>
        <w:t>ЛИЯНИЕ НЕФОРМАЛЬНЫХ ОРГАНИЗАЦИЙ НА УЧРЕЖДЕНИЕ</w:t>
      </w:r>
    </w:p>
    <w:p w:rsidR="008C1122" w:rsidRDefault="008C1122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2328B5" w:rsidRPr="008C1122" w:rsidRDefault="00CF2839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C1122">
        <w:rPr>
          <w:i/>
          <w:sz w:val="28"/>
          <w:szCs w:val="28"/>
        </w:rPr>
        <w:t>Влияние неформальных организаций на учреждение</w:t>
      </w:r>
    </w:p>
    <w:p w:rsidR="00F7147F" w:rsidRPr="009F1103" w:rsidRDefault="00CF2839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каждом трудовом коллективе наряду с формальной (официальной) структурой взаимоотношений существуют и неформальные (неофициальные) отношения между членами коллектива.</w:t>
      </w:r>
    </w:p>
    <w:p w:rsidR="00CF2839" w:rsidRDefault="002673B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Если официальные отношения регламентируются соответствующими инструкциями, приказами, распоряжениями, то не официальные не регламентируются никем и ничем. Поэтому следует иметь в виду, что процесс управления относится к созданию и функционированию формальной организации. Однако, надо знать, что внутри всякой формальной организации существуют и неформальные организации, которые в определенной мере влияют на политику формальной. Это связано с тем, что каждый член трудового коллектива принадлежит одновременно ко многим группам. Механизм образования формальных и неформальных организаций представлен на рис.5.1.</w:t>
      </w:r>
    </w:p>
    <w:p w:rsidR="00356EDB" w:rsidRPr="009F1103" w:rsidRDefault="00356EDB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2673B1" w:rsidRPr="009F1103" w:rsidRDefault="009D69CA" w:rsidP="009F11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34pt;height:150pt">
            <v:imagedata r:id="rId9" o:title=""/>
          </v:shape>
        </w:pict>
      </w:r>
    </w:p>
    <w:p w:rsidR="002673B1" w:rsidRPr="009F1103" w:rsidRDefault="002673B1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Рис. 5.1. Механизм образования формальных и неформальных организаций</w:t>
      </w:r>
    </w:p>
    <w:p w:rsidR="002673B1" w:rsidRPr="009F1103" w:rsidRDefault="00730A5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Формальные организации – зарегистрированные в установленном порядке общества, товарищества и т.д., которые выступают как юридические или не юридические лица. Первейшей их функцией является выполнение конкретных задач и достижение целей организации. Отношения между людьми</w:t>
      </w:r>
      <w:r w:rsidR="007E0DF0" w:rsidRPr="009F1103">
        <w:rPr>
          <w:sz w:val="28"/>
          <w:szCs w:val="28"/>
        </w:rPr>
        <w:t xml:space="preserve"> регулируются различного рода нормативными документами: законами, постановлениями, приказами, распоряжениями и т.д.</w:t>
      </w:r>
    </w:p>
    <w:p w:rsidR="007E0DF0" w:rsidRPr="009F1103" w:rsidRDefault="007E0DF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Неформальная организация – не зарегистрированная в государственном органе организация, объединяющая людей, связанных личными интересами, имеющая лидера и не ведущая финансово-хозяйственную деятельность, направленную на получение прибыли.</w:t>
      </w:r>
    </w:p>
    <w:p w:rsidR="007E0DF0" w:rsidRPr="009F1103" w:rsidRDefault="00C9544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Отношения между членами такой группы формируются на основе личных симпатий. Члены группы </w:t>
      </w:r>
      <w:r w:rsidR="0054542B" w:rsidRPr="009F1103">
        <w:rPr>
          <w:sz w:val="28"/>
          <w:szCs w:val="28"/>
        </w:rPr>
        <w:t>связаны общностью взглядов, склонностей и интересов. Здесь нет списков членов коллектива, указаний на обязанности, согласованные роли.</w:t>
      </w:r>
    </w:p>
    <w:p w:rsidR="0054542B" w:rsidRPr="009F1103" w:rsidRDefault="0054542B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Неформальные или теневые группы существуют в каждой организации. Они неизменно «вырастают»</w:t>
      </w:r>
      <w:r w:rsidR="00AE5125" w:rsidRPr="009F1103">
        <w:rPr>
          <w:sz w:val="28"/>
          <w:szCs w:val="28"/>
        </w:rPr>
        <w:t xml:space="preserve"> из дружеских отношений и отношений, не определяемых организационной схемой. Для организации важно, чтобы неформальные группы не доминировали.</w:t>
      </w:r>
    </w:p>
    <w:p w:rsidR="00AE5125" w:rsidRPr="009F1103" w:rsidRDefault="00AE5125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Неформальные организации одновременно могут быть похожими и непохожими на формальные организации.</w:t>
      </w:r>
    </w:p>
    <w:p w:rsidR="00AE5125" w:rsidRPr="009F1103" w:rsidRDefault="00B83DF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Поэтому можно выделить признаки, характеризующие неформальные организации:</w:t>
      </w:r>
    </w:p>
    <w:p w:rsidR="00B83DF0" w:rsidRPr="009F1103" w:rsidRDefault="00B83DF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1. Социальный контроль. Неформальные организации осуществляют социальный контроль за своими членами. Речь идет об установлении и укреплении норм – групповых эталонов приемлемого и неприемлемого поведения. Естественно, тех, кто нарушает эти нормы, ждет отчуждение.</w:t>
      </w:r>
    </w:p>
    <w:p w:rsidR="00B83DF0" w:rsidRPr="009F1103" w:rsidRDefault="00B83DF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Менеджеру в этой связи следует знать, что социальный контроль, осуществляемый неформальной организацией, может оказать положительное влияние на достижение целей формальной организации.</w:t>
      </w:r>
    </w:p>
    <w:p w:rsidR="00B83DF0" w:rsidRPr="009F1103" w:rsidRDefault="00B83DF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2. Сопротивление переменам. </w:t>
      </w:r>
      <w:r w:rsidR="0039547A" w:rsidRPr="009F1103">
        <w:rPr>
          <w:sz w:val="28"/>
          <w:szCs w:val="28"/>
        </w:rPr>
        <w:t>В неформальных организациях всегда наблюдается тенденция к сопротивлению переменам. Частично это объясняется тем, что перемены могут нести в себе угрозу дальнейшему существованию неформальной организации.</w:t>
      </w:r>
    </w:p>
    <w:p w:rsidR="0039547A" w:rsidRPr="009F1103" w:rsidRDefault="0039547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3. Неформальные лидеры. Неформальные организации также имеют своих лидеров. Их отличие от формальных состоит в том, что лидер формальной организации имеет поддержку в виде делегированных ему официальных полномочий и действует в </w:t>
      </w:r>
      <w:r w:rsidR="00023E57" w:rsidRPr="009F1103">
        <w:rPr>
          <w:sz w:val="28"/>
          <w:szCs w:val="28"/>
        </w:rPr>
        <w:t>отведенной ему конкретной функциональной области.</w:t>
      </w:r>
    </w:p>
    <w:p w:rsidR="00023E57" w:rsidRPr="009F1103" w:rsidRDefault="00023E5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Опора неформального лидера – признание ее группой. Сфера влияния неформального лидера может выходить за административные рамки формальной организации. Неформальный лидер выполняет две первостепенные функции: помогает группе в достижении ее целей, поддерживает и укрепляет ее существование.</w:t>
      </w:r>
    </w:p>
    <w:p w:rsidR="00023E57" w:rsidRPr="009F1103" w:rsidRDefault="00023E57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Существование неформальных групп в организации – вполне нормальное явление. Такие группы, чаще всего укрепляют трудовой коллектив и формальный руководитель организации должен их поддерживать. К примеру, фирма «Коргинг гласс» (США) установила в здании эскалаторы (вместо лифтов), чтобы увеличить возможность неформальных контактов между сотрудниками; </w:t>
      </w:r>
      <w:r w:rsidR="00300F5B" w:rsidRPr="009F1103">
        <w:rPr>
          <w:sz w:val="28"/>
          <w:szCs w:val="28"/>
        </w:rPr>
        <w:t>фирма «МММ» (США) организует клубы с целью повышения вероятности случайных бесед, способствующих решению проблем во время приема пищи или в других ситуациях. Все это усиливает чувство причастности к коллективу. Здесь налицо единство и солидарность, которые проявляются не только в труде, но и в часы досуга.</w:t>
      </w:r>
      <w:r w:rsidR="003C12EA" w:rsidRPr="009F1103">
        <w:rPr>
          <w:sz w:val="28"/>
          <w:szCs w:val="28"/>
        </w:rPr>
        <w:t xml:space="preserve"> Товарищеские контакты во время работы и по ее окончании, сотрудничество и взаимопомощь формируют здоровый психологический климат в организации.</w:t>
      </w:r>
    </w:p>
    <w:p w:rsidR="003C12EA" w:rsidRPr="009F1103" w:rsidRDefault="003C12E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Неформальной организацией в МУ «Редакция газеты Приволжская правда» является профсоюз, состоящий из всех работников учреждения. Неформальным лидером в коллективе выступает заведующий отделом рекламы. В организации есть свои неформальные законы в порядке взносов, покупке подарков на праздники, выделении материальной помощи и организации отдыха сотрудников.</w:t>
      </w:r>
    </w:p>
    <w:p w:rsidR="003C12EA" w:rsidRPr="009F1103" w:rsidRDefault="003C12EA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B83DF0" w:rsidRPr="009F1103" w:rsidRDefault="007526C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6. </w:t>
      </w:r>
      <w:r w:rsidR="003D322B">
        <w:rPr>
          <w:sz w:val="28"/>
          <w:szCs w:val="28"/>
        </w:rPr>
        <w:t>О</w:t>
      </w:r>
      <w:r w:rsidR="003D322B" w:rsidRPr="009F1103">
        <w:rPr>
          <w:sz w:val="28"/>
          <w:szCs w:val="28"/>
        </w:rPr>
        <w:t>РГАНИЗАЦИ</w:t>
      </w:r>
      <w:r w:rsidR="003D322B">
        <w:rPr>
          <w:sz w:val="28"/>
          <w:szCs w:val="28"/>
        </w:rPr>
        <w:t>ОННАЯ СТРУКТУРА. ПЛЮСЫ И МИНУСЫ</w:t>
      </w:r>
    </w:p>
    <w:p w:rsidR="002673B1" w:rsidRPr="009F1103" w:rsidRDefault="002673B1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2673B1" w:rsidRPr="009F1103" w:rsidRDefault="009D69CA" w:rsidP="009F110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85.5pt;height:291pt">
            <v:imagedata r:id="rId10" o:title=""/>
          </v:shape>
        </w:pict>
      </w:r>
    </w:p>
    <w:p w:rsidR="002673B1" w:rsidRPr="009F1103" w:rsidRDefault="0010565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Рис. 6.1. Структура МУ «Редакция газеты </w:t>
      </w:r>
      <w:r w:rsidR="00F33FC0" w:rsidRPr="009F1103">
        <w:rPr>
          <w:sz w:val="28"/>
          <w:szCs w:val="28"/>
        </w:rPr>
        <w:t>П</w:t>
      </w:r>
      <w:r w:rsidRPr="009F1103">
        <w:rPr>
          <w:sz w:val="28"/>
          <w:szCs w:val="28"/>
        </w:rPr>
        <w:t>риволжская правда»</w:t>
      </w:r>
    </w:p>
    <w:p w:rsidR="00987AA9" w:rsidRPr="009F1103" w:rsidRDefault="00987AA9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987AA9" w:rsidRPr="009F1103" w:rsidRDefault="00F33FC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У нашей организации линейно - организационная структура. Основы линейных структур составляет так называемый «шахтный» принцип построения и специализация управленческого процесса по функциональным подсистемам организации (маркетинг, производство, исследования и разработки, финансы, персонал и т.д.). По каждой подсистеме формируется иерархия служб («шахта»), пронизывающая всю организацию сверху донизу (см. рис.6.1.). </w:t>
      </w:r>
      <w:r w:rsidR="00FD1B05" w:rsidRPr="009F1103">
        <w:rPr>
          <w:sz w:val="28"/>
          <w:szCs w:val="28"/>
        </w:rPr>
        <w:t>Р</w:t>
      </w:r>
      <w:r w:rsidRPr="009F1103">
        <w:rPr>
          <w:sz w:val="28"/>
          <w:szCs w:val="28"/>
        </w:rPr>
        <w:t>езультаты работы каждой службы оцениваются показателями, характеризующими выполнение ими своих целей и задач. Соответственно строится и система мотивации и поощрения работников</w:t>
      </w:r>
      <w:r w:rsidR="00FD1B05" w:rsidRPr="009F1103">
        <w:rPr>
          <w:sz w:val="28"/>
          <w:szCs w:val="28"/>
        </w:rPr>
        <w:t>. При этом конечный результат (эффективность и качество работы организации в целом) становится как бы второстепенным, так как считается, что все службы в той или иной мере работают на него получение.</w:t>
      </w:r>
    </w:p>
    <w:p w:rsidR="00FD1B05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250D05">
        <w:rPr>
          <w:i/>
          <w:sz w:val="28"/>
          <w:szCs w:val="28"/>
        </w:rPr>
        <w:t>Преимущества линейной структуры</w:t>
      </w:r>
      <w:r w:rsidRPr="009F1103">
        <w:rPr>
          <w:sz w:val="28"/>
          <w:szCs w:val="28"/>
        </w:rPr>
        <w:t>:</w:t>
      </w:r>
    </w:p>
    <w:p w:rsidR="00371BAA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четкая система взаимных связей функций и подразделений;</w:t>
      </w:r>
    </w:p>
    <w:p w:rsidR="00371BAA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четкая система единоначалия – один руководитель сосредотачивает в своих руках руководство всей совокупностью процессов, имеющих общую цель;</w:t>
      </w:r>
    </w:p>
    <w:p w:rsidR="00371BAA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ясно выраженная ответственность;</w:t>
      </w:r>
    </w:p>
    <w:p w:rsidR="00371BAA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быстрая реакция исполнительных подразделений на прямые указания вышестоящих.</w:t>
      </w:r>
    </w:p>
    <w:p w:rsidR="00371BAA" w:rsidRPr="009F1103" w:rsidRDefault="00371BAA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250D05">
        <w:rPr>
          <w:i/>
          <w:sz w:val="28"/>
          <w:szCs w:val="28"/>
        </w:rPr>
        <w:t>Недостатки линейной структуры</w:t>
      </w:r>
      <w:r w:rsidRPr="009F1103">
        <w:rPr>
          <w:sz w:val="28"/>
          <w:szCs w:val="28"/>
        </w:rPr>
        <w:t>:</w:t>
      </w:r>
    </w:p>
    <w:p w:rsidR="00371BAA" w:rsidRPr="009F1103" w:rsidRDefault="008551EC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</w:t>
      </w:r>
      <w:r w:rsidR="00371BAA" w:rsidRPr="009F1103">
        <w:rPr>
          <w:sz w:val="28"/>
          <w:szCs w:val="28"/>
        </w:rPr>
        <w:t>тсутствие звеньев, занимающихся вопросами стратегического планирования, в работе руководителей практически всех уровней оперативные проблемы («текучка») доминирует над стратегическими;</w:t>
      </w:r>
    </w:p>
    <w:p w:rsidR="00371BAA" w:rsidRPr="009F1103" w:rsidRDefault="008551EC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- </w:t>
      </w:r>
      <w:r w:rsidR="000044D4" w:rsidRPr="009F1103">
        <w:rPr>
          <w:sz w:val="28"/>
          <w:szCs w:val="28"/>
        </w:rPr>
        <w:t>тенденция к волоките и перекладыванию ответственности при решении проблем, требующих участия нескольких подразделений;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малая гибкость и приспособляемость к изменению ситуации;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критерии эффективности и качества работы подразделений и организации в целом – разные;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тенденция к формализации оценки эффективности и качества работы подразделений приводит обычно к возникновению атмосферы страха и разобщенности;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большое число «этажей управления» между работниками, выпускающими продукцию, и лицом, принимающим решение;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перегрузка управленцев верхнего уровня;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повышенная зависимость результатов работы организации от квалификации, личных и деловых качеств высших управленцев.</w:t>
      </w:r>
    </w:p>
    <w:p w:rsidR="000044D4" w:rsidRPr="004F6D70" w:rsidRDefault="000044D4" w:rsidP="009F11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F6D70">
        <w:rPr>
          <w:i/>
          <w:sz w:val="28"/>
          <w:szCs w:val="28"/>
        </w:rPr>
        <w:t>Вывод: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современных условиях недостатки структуры перевешивают ее достоинства. Такая структура плохо совместима с современной философией качества. Структура не совершенна, но во всей администрации не желают менять уклад, который накоплен годами, в особенности это устраивает чиновников, в чьих руках вся документация и начисление заработной платы сотрудникам. Необходимо менять всю систему управления в Лысковском районе.</w:t>
      </w:r>
    </w:p>
    <w:p w:rsidR="008F0D3B" w:rsidRPr="009F1103" w:rsidRDefault="008F0D3B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8F0D3B" w:rsidRPr="009F1103" w:rsidRDefault="008F0D3B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7. </w:t>
      </w:r>
      <w:r w:rsidR="00DA10FD">
        <w:rPr>
          <w:sz w:val="28"/>
          <w:szCs w:val="28"/>
        </w:rPr>
        <w:t>П</w:t>
      </w:r>
      <w:r w:rsidR="00DA10FD" w:rsidRPr="009F1103">
        <w:rPr>
          <w:sz w:val="28"/>
          <w:szCs w:val="28"/>
        </w:rPr>
        <w:t>АРАМЕТРЫ КОРПОРАТИВНОЙ КУЛЬТУРЫ</w:t>
      </w:r>
    </w:p>
    <w:p w:rsidR="000044D4" w:rsidRPr="009F1103" w:rsidRDefault="000044D4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8F0D3B" w:rsidRPr="009F1103" w:rsidRDefault="008F0D3B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Роль корпоративной культуры в новой, движимой знаниями экономике быстро возрастает. В современной России формирование муниципальной корпоративной культуры сталкивается с рядом трудностей объективного характера. Поскольку система местного самоуправления создавалась в 90-х годах путем законодательного регулирования «сверху», то взаимосвязь между юридически оформившимися муниципальными образованиями и местными сообществами утратила самоочевидный характер. В результате в некоторых случаях</w:t>
      </w:r>
      <w:r w:rsidR="00DF055F" w:rsidRPr="009F1103">
        <w:rPr>
          <w:sz w:val="28"/>
          <w:szCs w:val="28"/>
        </w:rPr>
        <w:t xml:space="preserve"> муниципалитет не закреплял юридически уже существующую общинную интеграцию, а пытался создавать общину «с нуля». Если границы муниципального образования проведены произвольно и жители соседних домов на одной улице оказываются членами разных местных сообществ, то отсутствуют объективные основания для процесса общинной интеграции.</w:t>
      </w:r>
    </w:p>
    <w:p w:rsidR="00DF055F" w:rsidRPr="009F1103" w:rsidRDefault="00DF055F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Низкий уровень участия граждан в муниципальном управлении в целом и муниципальных выборах в особенности связан с культурным наследием советского периода. В стране с многовековыми традициями политической централизации только выборы общенационального уровня, освещаемые в федеральных СМИ, привлекают всеобщий интерес. Как следствие, относительно невысокий уровень электорального участия фиксируется даже в высоко интегрированных местных сообществах (например, в небольших городах и поселках).</w:t>
      </w:r>
    </w:p>
    <w:p w:rsidR="00DF055F" w:rsidRPr="009F1103" w:rsidRDefault="00EB7BD2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Корпоративная культура – это питающая среда для развития творчества. Люди, объединенные общим ведением будущего и общими ценностями, могут творить чудеса. В основном благодаря созданию динамичной корпоративной культуры, в которой люди объединены общими корпоративными ценностями и дерзкими целями.</w:t>
      </w:r>
    </w:p>
    <w:p w:rsidR="00EB7BD2" w:rsidRPr="009F1103" w:rsidRDefault="00EB7BD2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 xml:space="preserve">К счастью, в последнее время и среди ведущих российских фирм стало все больше возникать не только осознание важной роли </w:t>
      </w:r>
      <w:r w:rsidR="002F6A7C" w:rsidRPr="009F1103">
        <w:rPr>
          <w:sz w:val="28"/>
          <w:szCs w:val="28"/>
        </w:rPr>
        <w:t>корпоративной</w:t>
      </w:r>
      <w:r w:rsidRPr="009F1103">
        <w:rPr>
          <w:sz w:val="28"/>
          <w:szCs w:val="28"/>
        </w:rPr>
        <w:t xml:space="preserve"> культуры, но готовность кропотливо работать над ее формированием и развитием. Такие фирмы начинают подходить к созданию корпоративной культуры как стратегически, создавая общие ценности и вдохновляя сотрудников на достижение дерзкой корпоративной миссии. Так и тактически, улучшая информированность сотрудников, облегчая общение между ними, создавая корпоративное видео</w:t>
      </w:r>
      <w:r w:rsidR="002F6A7C" w:rsidRPr="009F1103">
        <w:rPr>
          <w:sz w:val="28"/>
          <w:szCs w:val="28"/>
        </w:rPr>
        <w:t>, печатая внутрикорпоративные журналы и т.п.</w:t>
      </w:r>
    </w:p>
    <w:p w:rsidR="002F6A7C" w:rsidRPr="009F1103" w:rsidRDefault="00AC622E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 корне любой здоровой работы лежит, основанная на общих ценностях, корпоративная культура. Она определяет отношение людей к работе, стиль и эффективность командной работы, удовлетворенность людей работой, отношения в коллективе, отношения с клиентами и партнерами и, в конечном счете, успех или неудачу фирмы. Из здорового корня вырастает здоровое дерево, и наоборот.</w:t>
      </w:r>
    </w:p>
    <w:p w:rsidR="00AC622E" w:rsidRPr="009F1103" w:rsidRDefault="009118C2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Общие корпоративные ценности – это то, что рождает доверие и соединяет организацию в единое целое. Общие ценности также являются лицом компании, по которому ее узнают во всех областях ее деятельности. Они могут быть сформулированы и как корпоративные цели, и как индивидуальные ценности.</w:t>
      </w:r>
    </w:p>
    <w:p w:rsidR="009118C2" w:rsidRPr="009F1103" w:rsidRDefault="000776C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Основываясь на имеющейся корпоративной культуре нельзя оставлять без внимания следующее:</w:t>
      </w:r>
    </w:p>
    <w:p w:rsidR="000776C4" w:rsidRPr="009F1103" w:rsidRDefault="000776C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очень важна личностная вовлеченность и поддержка сотрудников и групп;</w:t>
      </w:r>
    </w:p>
    <w:p w:rsidR="000776C4" w:rsidRPr="009F1103" w:rsidRDefault="000776C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важно выбрать в организации наиболее эффективно работающую субкультуру и использовать ее в качестве исходной позиции по введению инноваций;</w:t>
      </w:r>
    </w:p>
    <w:p w:rsidR="000776C4" w:rsidRPr="009F1103" w:rsidRDefault="000776C4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- очень эффективны сфокусированные и точные инновационные воздействия, т.к. успешно проведенные действия всегда красноречивее любых проектов.</w:t>
      </w:r>
    </w:p>
    <w:p w:rsidR="000776C4" w:rsidRPr="009F1103" w:rsidRDefault="000776C4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AC622E" w:rsidRPr="009F1103" w:rsidRDefault="00AC1490" w:rsidP="009F1103">
      <w:pPr>
        <w:spacing w:line="360" w:lineRule="auto"/>
        <w:ind w:firstLine="709"/>
        <w:jc w:val="both"/>
        <w:rPr>
          <w:sz w:val="28"/>
          <w:szCs w:val="28"/>
        </w:rPr>
      </w:pPr>
      <w:r w:rsidRPr="009F1103">
        <w:rPr>
          <w:sz w:val="28"/>
          <w:szCs w:val="28"/>
        </w:rPr>
        <w:br w:type="page"/>
      </w:r>
      <w:r w:rsidR="009122A6">
        <w:rPr>
          <w:sz w:val="28"/>
          <w:szCs w:val="28"/>
        </w:rPr>
        <w:t>С</w:t>
      </w:r>
      <w:r w:rsidR="009122A6" w:rsidRPr="009F1103">
        <w:rPr>
          <w:sz w:val="28"/>
          <w:szCs w:val="28"/>
        </w:rPr>
        <w:t>ПИСОК ИСПОЛЬЗОВАННОЙ ЛИТЕРАТУРЫ</w:t>
      </w:r>
    </w:p>
    <w:p w:rsidR="00987AA9" w:rsidRPr="009F1103" w:rsidRDefault="00987AA9" w:rsidP="009F1103">
      <w:pPr>
        <w:spacing w:line="360" w:lineRule="auto"/>
        <w:ind w:firstLine="709"/>
        <w:jc w:val="both"/>
        <w:rPr>
          <w:sz w:val="28"/>
          <w:szCs w:val="28"/>
        </w:rPr>
      </w:pPr>
    </w:p>
    <w:p w:rsidR="00AC1490" w:rsidRPr="009F1103" w:rsidRDefault="00AC1490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Устав МУ «Редакция газеты Приволжская правда».</w:t>
      </w:r>
    </w:p>
    <w:p w:rsidR="00AC1490" w:rsidRPr="009F1103" w:rsidRDefault="00AC1490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Акимова Т.А. Теория орга</w:t>
      </w:r>
      <w:r w:rsidR="00A44E8B" w:rsidRPr="009F1103">
        <w:rPr>
          <w:sz w:val="28"/>
          <w:szCs w:val="28"/>
        </w:rPr>
        <w:t>низации: учеб.пособие. – М.: Юнити-Дана, 2003.</w:t>
      </w:r>
    </w:p>
    <w:p w:rsidR="00AC1490" w:rsidRPr="009F1103" w:rsidRDefault="00AC1490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Виханский О.С., Наумов А.И. Основы менеджмента: учебник. –</w:t>
      </w:r>
      <w:r w:rsidR="00A44E8B" w:rsidRPr="009F1103">
        <w:rPr>
          <w:sz w:val="28"/>
          <w:szCs w:val="28"/>
        </w:rPr>
        <w:t xml:space="preserve"> М.: Гардарика, 1996.</w:t>
      </w:r>
    </w:p>
    <w:p w:rsidR="00A44E8B" w:rsidRPr="009F1103" w:rsidRDefault="00630B39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Латфуллин Г.Р., Райченко А.В. Теория организации: учебник. – Спб.: Питер. 2004.</w:t>
      </w:r>
    </w:p>
    <w:p w:rsidR="00630B39" w:rsidRPr="009F1103" w:rsidRDefault="00630B39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Лафта Дж.К. Теория организации: учеб.пособие. – М.: Проспект.2003.</w:t>
      </w:r>
    </w:p>
    <w:p w:rsidR="00630B39" w:rsidRPr="009F1103" w:rsidRDefault="00630B39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Мильнер Б.З. Теория организации:учеб. – М.: Инфра – М. 1999.</w:t>
      </w:r>
    </w:p>
    <w:p w:rsidR="00630B39" w:rsidRPr="009F1103" w:rsidRDefault="00630B39" w:rsidP="009122A6">
      <w:pPr>
        <w:numPr>
          <w:ilvl w:val="0"/>
          <w:numId w:val="5"/>
        </w:numPr>
        <w:tabs>
          <w:tab w:val="clear" w:pos="90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F1103">
        <w:rPr>
          <w:sz w:val="28"/>
          <w:szCs w:val="28"/>
        </w:rPr>
        <w:t>Фокина Т.П. Теория организации: Курс лекций. – Саратов: Изд-во Сарат.</w:t>
      </w:r>
      <w:r w:rsidR="008F6CDE">
        <w:rPr>
          <w:sz w:val="28"/>
          <w:szCs w:val="28"/>
        </w:rPr>
        <w:t xml:space="preserve"> </w:t>
      </w:r>
      <w:r w:rsidRPr="009F1103">
        <w:rPr>
          <w:sz w:val="28"/>
          <w:szCs w:val="28"/>
        </w:rPr>
        <w:t>ун-та. 2003.</w:t>
      </w:r>
      <w:bookmarkStart w:id="0" w:name="_GoBack"/>
      <w:bookmarkEnd w:id="0"/>
    </w:p>
    <w:sectPr w:rsidR="00630B39" w:rsidRPr="009F1103" w:rsidSect="007D77A9">
      <w:footerReference w:type="even" r:id="rId11"/>
      <w:footerReference w:type="default" r:id="rId12"/>
      <w:pgSz w:w="11906" w:h="16838" w:code="9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C11" w:rsidRDefault="00E37C11">
      <w:r>
        <w:separator/>
      </w:r>
    </w:p>
  </w:endnote>
  <w:endnote w:type="continuationSeparator" w:id="0">
    <w:p w:rsidR="00E37C11" w:rsidRDefault="00E3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B30" w:rsidRDefault="00513B30" w:rsidP="00BF7FF5">
    <w:pPr>
      <w:pStyle w:val="a3"/>
      <w:framePr w:wrap="around" w:vAnchor="text" w:hAnchor="margin" w:xAlign="right" w:y="1"/>
      <w:rPr>
        <w:rStyle w:val="a5"/>
      </w:rPr>
    </w:pPr>
  </w:p>
  <w:p w:rsidR="00513B30" w:rsidRDefault="00513B30" w:rsidP="007D77A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B30" w:rsidRDefault="00372CF0" w:rsidP="00BF7FF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513B30" w:rsidRDefault="00513B30" w:rsidP="007D77A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C11" w:rsidRDefault="00E37C11">
      <w:r>
        <w:separator/>
      </w:r>
    </w:p>
  </w:footnote>
  <w:footnote w:type="continuationSeparator" w:id="0">
    <w:p w:rsidR="00E37C11" w:rsidRDefault="00E37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81C1E"/>
    <w:multiLevelType w:val="multilevel"/>
    <w:tmpl w:val="F558EF0E"/>
    <w:lvl w:ilvl="0">
      <w:start w:val="1"/>
      <w:numFmt w:val="decimal"/>
      <w:lvlText w:val="%1."/>
      <w:lvlJc w:val="left"/>
      <w:pPr>
        <w:tabs>
          <w:tab w:val="num" w:pos="3510"/>
        </w:tabs>
        <w:ind w:left="3510" w:hanging="99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1">
    <w:nsid w:val="16B97F2A"/>
    <w:multiLevelType w:val="multilevel"/>
    <w:tmpl w:val="F558EF0E"/>
    <w:lvl w:ilvl="0">
      <w:start w:val="1"/>
      <w:numFmt w:val="decimal"/>
      <w:lvlText w:val="%1."/>
      <w:lvlJc w:val="left"/>
      <w:pPr>
        <w:tabs>
          <w:tab w:val="num" w:pos="3510"/>
        </w:tabs>
        <w:ind w:left="3510" w:hanging="99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2">
    <w:nsid w:val="332B3F76"/>
    <w:multiLevelType w:val="hybridMultilevel"/>
    <w:tmpl w:val="963ABDAC"/>
    <w:lvl w:ilvl="0" w:tplc="DA4079F8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47B93E6A"/>
    <w:multiLevelType w:val="multilevel"/>
    <w:tmpl w:val="BFF84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60554CB"/>
    <w:multiLevelType w:val="hybridMultilevel"/>
    <w:tmpl w:val="F558EF0E"/>
    <w:lvl w:ilvl="0" w:tplc="06B00E1E">
      <w:start w:val="1"/>
      <w:numFmt w:val="decimal"/>
      <w:lvlText w:val="%1."/>
      <w:lvlJc w:val="left"/>
      <w:pPr>
        <w:tabs>
          <w:tab w:val="num" w:pos="3510"/>
        </w:tabs>
        <w:ind w:left="351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5">
    <w:nsid w:val="56CC1C2D"/>
    <w:multiLevelType w:val="hybridMultilevel"/>
    <w:tmpl w:val="BFF84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E01286"/>
    <w:multiLevelType w:val="hybridMultilevel"/>
    <w:tmpl w:val="AD3EA5F2"/>
    <w:lvl w:ilvl="0" w:tplc="5932680A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64D041D9"/>
    <w:multiLevelType w:val="hybridMultilevel"/>
    <w:tmpl w:val="E69A537A"/>
    <w:lvl w:ilvl="0" w:tplc="8D6875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460"/>
    <w:rsid w:val="000044D4"/>
    <w:rsid w:val="00023E57"/>
    <w:rsid w:val="00071DB8"/>
    <w:rsid w:val="000776C4"/>
    <w:rsid w:val="00090239"/>
    <w:rsid w:val="0009421D"/>
    <w:rsid w:val="00097783"/>
    <w:rsid w:val="000B6B6B"/>
    <w:rsid w:val="00105654"/>
    <w:rsid w:val="00115B22"/>
    <w:rsid w:val="00173CC8"/>
    <w:rsid w:val="0018378C"/>
    <w:rsid w:val="001A6BB3"/>
    <w:rsid w:val="001E6D33"/>
    <w:rsid w:val="002328B5"/>
    <w:rsid w:val="00250D05"/>
    <w:rsid w:val="002673B1"/>
    <w:rsid w:val="002A26D1"/>
    <w:rsid w:val="002F6A7C"/>
    <w:rsid w:val="00300F5B"/>
    <w:rsid w:val="003328EB"/>
    <w:rsid w:val="003470D6"/>
    <w:rsid w:val="00356EDB"/>
    <w:rsid w:val="0036518E"/>
    <w:rsid w:val="00371BAA"/>
    <w:rsid w:val="00372CF0"/>
    <w:rsid w:val="0037586F"/>
    <w:rsid w:val="0039547A"/>
    <w:rsid w:val="003B0FA6"/>
    <w:rsid w:val="003C12EA"/>
    <w:rsid w:val="003D322B"/>
    <w:rsid w:val="003D4FF9"/>
    <w:rsid w:val="003F2352"/>
    <w:rsid w:val="0042441B"/>
    <w:rsid w:val="00461F39"/>
    <w:rsid w:val="00487698"/>
    <w:rsid w:val="00496D8D"/>
    <w:rsid w:val="004F6D70"/>
    <w:rsid w:val="00513B30"/>
    <w:rsid w:val="00515823"/>
    <w:rsid w:val="005361FE"/>
    <w:rsid w:val="0054102C"/>
    <w:rsid w:val="0054542B"/>
    <w:rsid w:val="0055526A"/>
    <w:rsid w:val="00575402"/>
    <w:rsid w:val="005844DE"/>
    <w:rsid w:val="005A5A20"/>
    <w:rsid w:val="005B2503"/>
    <w:rsid w:val="00600B80"/>
    <w:rsid w:val="00602E18"/>
    <w:rsid w:val="00630B39"/>
    <w:rsid w:val="00646ED6"/>
    <w:rsid w:val="00665CAB"/>
    <w:rsid w:val="00673C92"/>
    <w:rsid w:val="006B1E15"/>
    <w:rsid w:val="006B7DA1"/>
    <w:rsid w:val="0070547F"/>
    <w:rsid w:val="00730A50"/>
    <w:rsid w:val="007354E0"/>
    <w:rsid w:val="00737BC0"/>
    <w:rsid w:val="007526CA"/>
    <w:rsid w:val="00793204"/>
    <w:rsid w:val="007A232A"/>
    <w:rsid w:val="007A4682"/>
    <w:rsid w:val="007B17C8"/>
    <w:rsid w:val="007D0C0A"/>
    <w:rsid w:val="007D77A9"/>
    <w:rsid w:val="007E0DF0"/>
    <w:rsid w:val="008261B2"/>
    <w:rsid w:val="00827534"/>
    <w:rsid w:val="008551EC"/>
    <w:rsid w:val="008B7235"/>
    <w:rsid w:val="008C1122"/>
    <w:rsid w:val="008C6923"/>
    <w:rsid w:val="008F0D3B"/>
    <w:rsid w:val="008F6CDE"/>
    <w:rsid w:val="009063B2"/>
    <w:rsid w:val="009118C2"/>
    <w:rsid w:val="009122A6"/>
    <w:rsid w:val="00947AB2"/>
    <w:rsid w:val="0096261F"/>
    <w:rsid w:val="00971508"/>
    <w:rsid w:val="00987AA9"/>
    <w:rsid w:val="009D69CA"/>
    <w:rsid w:val="009F1103"/>
    <w:rsid w:val="009F3337"/>
    <w:rsid w:val="009F3C23"/>
    <w:rsid w:val="00A019CA"/>
    <w:rsid w:val="00A1106F"/>
    <w:rsid w:val="00A3029D"/>
    <w:rsid w:val="00A32163"/>
    <w:rsid w:val="00A44E8B"/>
    <w:rsid w:val="00AA4460"/>
    <w:rsid w:val="00AC1490"/>
    <w:rsid w:val="00AC622E"/>
    <w:rsid w:val="00AE5125"/>
    <w:rsid w:val="00B13ECD"/>
    <w:rsid w:val="00B17687"/>
    <w:rsid w:val="00B620BF"/>
    <w:rsid w:val="00B83DF0"/>
    <w:rsid w:val="00B879D3"/>
    <w:rsid w:val="00B95CA5"/>
    <w:rsid w:val="00BB59B4"/>
    <w:rsid w:val="00BC7C08"/>
    <w:rsid w:val="00BD12C4"/>
    <w:rsid w:val="00BF2507"/>
    <w:rsid w:val="00BF7FF5"/>
    <w:rsid w:val="00C065DA"/>
    <w:rsid w:val="00C1523E"/>
    <w:rsid w:val="00C15893"/>
    <w:rsid w:val="00C6176A"/>
    <w:rsid w:val="00C75E09"/>
    <w:rsid w:val="00C76F5A"/>
    <w:rsid w:val="00C95447"/>
    <w:rsid w:val="00CD54E2"/>
    <w:rsid w:val="00CF2839"/>
    <w:rsid w:val="00D0014F"/>
    <w:rsid w:val="00DA10FD"/>
    <w:rsid w:val="00DE231F"/>
    <w:rsid w:val="00DF055F"/>
    <w:rsid w:val="00E17839"/>
    <w:rsid w:val="00E36923"/>
    <w:rsid w:val="00E37C11"/>
    <w:rsid w:val="00E5516A"/>
    <w:rsid w:val="00E76ECB"/>
    <w:rsid w:val="00E964E5"/>
    <w:rsid w:val="00EB7BD2"/>
    <w:rsid w:val="00EC1702"/>
    <w:rsid w:val="00EE1493"/>
    <w:rsid w:val="00F33FC0"/>
    <w:rsid w:val="00F64AE7"/>
    <w:rsid w:val="00F7147F"/>
    <w:rsid w:val="00F8796C"/>
    <w:rsid w:val="00FB2E21"/>
    <w:rsid w:val="00FC5BE0"/>
    <w:rsid w:val="00FD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9F6F59A0-B996-4B1F-9BB4-88EE50CE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4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D77A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7D77A9"/>
    <w:rPr>
      <w:rFonts w:cs="Times New Roman"/>
    </w:rPr>
  </w:style>
  <w:style w:type="paragraph" w:styleId="a6">
    <w:name w:val="header"/>
    <w:basedOn w:val="a"/>
    <w:link w:val="a7"/>
    <w:uiPriority w:val="99"/>
    <w:rsid w:val="007D77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4296</Words>
  <Characters>24492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НИЖЕГОРОДСКИЙ  ИНСТИТУТ  МЕНЕДЖМЕНТА  И  БИЗНЕСА</vt:lpstr>
    </vt:vector>
  </TitlesOfParts>
  <Company>1</Company>
  <LinksUpToDate>false</LinksUpToDate>
  <CharactersWithSpaces>28731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НИЖЕГОРОДСКИЙ  ИНСТИТУТ  МЕНЕДЖМЕНТА  И  БИЗНЕСА</dc:title>
  <dc:subject/>
  <dc:creator>1</dc:creator>
  <cp:keywords/>
  <dc:description/>
  <cp:lastModifiedBy>admin</cp:lastModifiedBy>
  <cp:revision>2</cp:revision>
  <dcterms:created xsi:type="dcterms:W3CDTF">2014-02-28T20:34:00Z</dcterms:created>
  <dcterms:modified xsi:type="dcterms:W3CDTF">2014-02-28T20:34:00Z</dcterms:modified>
</cp:coreProperties>
</file>