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E9" w:rsidRPr="004D5079" w:rsidRDefault="004D4158" w:rsidP="00295B0D">
      <w:pPr>
        <w:spacing w:line="360" w:lineRule="auto"/>
        <w:ind w:firstLine="709"/>
        <w:jc w:val="both"/>
        <w:rPr>
          <w:b/>
          <w:bCs/>
          <w:color w:val="000000"/>
          <w:sz w:val="28"/>
          <w:szCs w:val="28"/>
        </w:rPr>
      </w:pPr>
      <w:r w:rsidRPr="004D5079">
        <w:rPr>
          <w:b/>
          <w:bCs/>
          <w:color w:val="000000"/>
          <w:sz w:val="28"/>
          <w:szCs w:val="28"/>
        </w:rPr>
        <w:t>Содержание:</w:t>
      </w:r>
    </w:p>
    <w:p w:rsidR="006935E9" w:rsidRPr="004D5079" w:rsidRDefault="006935E9" w:rsidP="00295B0D">
      <w:pPr>
        <w:spacing w:line="360" w:lineRule="auto"/>
        <w:ind w:firstLine="709"/>
        <w:jc w:val="both"/>
        <w:rPr>
          <w:color w:val="000000"/>
          <w:sz w:val="28"/>
          <w:szCs w:val="28"/>
        </w:rPr>
      </w:pPr>
    </w:p>
    <w:p w:rsidR="00295B0D" w:rsidRPr="00295B0D" w:rsidRDefault="00295B0D" w:rsidP="00761A8F">
      <w:pPr>
        <w:suppressAutoHyphens w:val="0"/>
        <w:spacing w:line="360" w:lineRule="auto"/>
        <w:rPr>
          <w:color w:val="000000"/>
          <w:sz w:val="28"/>
          <w:szCs w:val="28"/>
        </w:rPr>
      </w:pPr>
      <w:r w:rsidRPr="00295B0D">
        <w:rPr>
          <w:color w:val="000000"/>
          <w:sz w:val="28"/>
          <w:szCs w:val="28"/>
        </w:rPr>
        <w:t>Введение</w:t>
      </w:r>
    </w:p>
    <w:p w:rsidR="00295B0D" w:rsidRPr="00295B0D" w:rsidRDefault="004D5079" w:rsidP="00761A8F">
      <w:pPr>
        <w:suppressAutoHyphens w:val="0"/>
        <w:spacing w:line="360" w:lineRule="auto"/>
        <w:rPr>
          <w:color w:val="000000"/>
          <w:sz w:val="28"/>
          <w:szCs w:val="28"/>
        </w:rPr>
      </w:pPr>
      <w:r w:rsidRPr="004D5079">
        <w:rPr>
          <w:color w:val="000000"/>
          <w:sz w:val="28"/>
          <w:szCs w:val="28"/>
        </w:rPr>
        <w:t>1</w:t>
      </w:r>
      <w:r>
        <w:rPr>
          <w:color w:val="000000"/>
          <w:sz w:val="28"/>
          <w:szCs w:val="28"/>
        </w:rPr>
        <w:t xml:space="preserve">. </w:t>
      </w:r>
      <w:r w:rsidR="00295B0D" w:rsidRPr="00295B0D">
        <w:rPr>
          <w:color w:val="000000"/>
          <w:sz w:val="28"/>
          <w:szCs w:val="28"/>
        </w:rPr>
        <w:t>Рекреационные ресурсы</w:t>
      </w:r>
    </w:p>
    <w:p w:rsidR="00295B0D" w:rsidRPr="00295B0D" w:rsidRDefault="004D5079" w:rsidP="00761A8F">
      <w:pPr>
        <w:suppressAutoHyphens w:val="0"/>
        <w:spacing w:line="360" w:lineRule="auto"/>
        <w:rPr>
          <w:color w:val="000000"/>
          <w:sz w:val="28"/>
          <w:szCs w:val="28"/>
        </w:rPr>
      </w:pPr>
      <w:r>
        <w:rPr>
          <w:color w:val="000000"/>
          <w:sz w:val="28"/>
          <w:szCs w:val="28"/>
        </w:rPr>
        <w:t xml:space="preserve">1.1 </w:t>
      </w:r>
      <w:r w:rsidR="00295B0D" w:rsidRPr="00295B0D">
        <w:rPr>
          <w:color w:val="000000"/>
          <w:sz w:val="28"/>
          <w:szCs w:val="28"/>
        </w:rPr>
        <w:t>Географическое положение страны</w:t>
      </w:r>
    </w:p>
    <w:p w:rsidR="00295B0D" w:rsidRPr="00295B0D" w:rsidRDefault="004D5079" w:rsidP="00761A8F">
      <w:pPr>
        <w:suppressAutoHyphens w:val="0"/>
        <w:spacing w:line="360" w:lineRule="auto"/>
        <w:rPr>
          <w:color w:val="000000"/>
          <w:sz w:val="28"/>
          <w:szCs w:val="28"/>
        </w:rPr>
      </w:pPr>
      <w:r>
        <w:rPr>
          <w:color w:val="000000"/>
          <w:sz w:val="28"/>
          <w:szCs w:val="28"/>
        </w:rPr>
        <w:t xml:space="preserve">1.2 </w:t>
      </w:r>
      <w:r w:rsidR="00295B0D" w:rsidRPr="00295B0D">
        <w:rPr>
          <w:color w:val="000000"/>
          <w:sz w:val="28"/>
          <w:szCs w:val="28"/>
        </w:rPr>
        <w:t>Природные ресурсы</w:t>
      </w:r>
    </w:p>
    <w:p w:rsidR="00295B0D" w:rsidRPr="00295B0D" w:rsidRDefault="004D5079" w:rsidP="00761A8F">
      <w:pPr>
        <w:shd w:val="clear" w:color="auto" w:fill="FFFFFF"/>
        <w:suppressAutoHyphens w:val="0"/>
        <w:autoSpaceDE w:val="0"/>
        <w:autoSpaceDN w:val="0"/>
        <w:adjustRightInd w:val="0"/>
        <w:spacing w:line="360" w:lineRule="auto"/>
        <w:rPr>
          <w:color w:val="000000"/>
          <w:sz w:val="28"/>
          <w:szCs w:val="28"/>
        </w:rPr>
      </w:pPr>
      <w:r>
        <w:rPr>
          <w:color w:val="000000"/>
          <w:sz w:val="28"/>
          <w:szCs w:val="28"/>
        </w:rPr>
        <w:t xml:space="preserve">1.3 </w:t>
      </w:r>
      <w:r w:rsidR="00295B0D" w:rsidRPr="00295B0D">
        <w:rPr>
          <w:color w:val="000000"/>
          <w:sz w:val="28"/>
          <w:szCs w:val="28"/>
        </w:rPr>
        <w:t>Историко-культурные ресурсы</w:t>
      </w:r>
    </w:p>
    <w:p w:rsidR="00295B0D" w:rsidRPr="00295B0D" w:rsidRDefault="004D5079" w:rsidP="00761A8F">
      <w:pPr>
        <w:suppressAutoHyphens w:val="0"/>
        <w:spacing w:line="360" w:lineRule="auto"/>
        <w:rPr>
          <w:color w:val="000000"/>
          <w:sz w:val="28"/>
          <w:szCs w:val="28"/>
        </w:rPr>
      </w:pPr>
      <w:r>
        <w:rPr>
          <w:color w:val="000000"/>
          <w:sz w:val="28"/>
          <w:szCs w:val="28"/>
        </w:rPr>
        <w:t xml:space="preserve">1.4 </w:t>
      </w:r>
      <w:r w:rsidR="00295B0D" w:rsidRPr="00295B0D">
        <w:rPr>
          <w:color w:val="000000"/>
          <w:sz w:val="28"/>
          <w:szCs w:val="28"/>
        </w:rPr>
        <w:t>Этнографические ресурсы</w:t>
      </w:r>
    </w:p>
    <w:p w:rsidR="00295B0D" w:rsidRPr="00295B0D" w:rsidRDefault="004D5079" w:rsidP="00761A8F">
      <w:pPr>
        <w:suppressAutoHyphens w:val="0"/>
        <w:spacing w:line="360" w:lineRule="auto"/>
        <w:rPr>
          <w:color w:val="000000"/>
          <w:sz w:val="28"/>
          <w:szCs w:val="28"/>
        </w:rPr>
      </w:pPr>
      <w:r>
        <w:rPr>
          <w:color w:val="000000"/>
          <w:sz w:val="28"/>
          <w:szCs w:val="28"/>
        </w:rPr>
        <w:t xml:space="preserve">1.4.1 </w:t>
      </w:r>
      <w:r w:rsidR="00295B0D" w:rsidRPr="00295B0D">
        <w:rPr>
          <w:color w:val="000000"/>
          <w:sz w:val="28"/>
          <w:szCs w:val="28"/>
        </w:rPr>
        <w:t>Эстонская кухня</w:t>
      </w:r>
    </w:p>
    <w:p w:rsidR="00295B0D" w:rsidRPr="00295B0D" w:rsidRDefault="004D5079" w:rsidP="00761A8F">
      <w:pPr>
        <w:suppressAutoHyphens w:val="0"/>
        <w:spacing w:line="360" w:lineRule="auto"/>
        <w:rPr>
          <w:color w:val="000000"/>
          <w:kern w:val="36"/>
          <w:sz w:val="28"/>
          <w:szCs w:val="28"/>
        </w:rPr>
      </w:pPr>
      <w:r>
        <w:rPr>
          <w:color w:val="000000"/>
          <w:kern w:val="36"/>
          <w:sz w:val="28"/>
          <w:szCs w:val="28"/>
        </w:rPr>
        <w:t xml:space="preserve">1.4.2 </w:t>
      </w:r>
      <w:r w:rsidR="00295B0D" w:rsidRPr="00295B0D">
        <w:rPr>
          <w:color w:val="000000"/>
          <w:kern w:val="36"/>
          <w:sz w:val="28"/>
          <w:szCs w:val="28"/>
        </w:rPr>
        <w:t>Официальные праздники и выходные дни в Эстонии</w:t>
      </w:r>
    </w:p>
    <w:p w:rsidR="00295B0D" w:rsidRPr="00295B0D" w:rsidRDefault="004D5079" w:rsidP="00761A8F">
      <w:pPr>
        <w:suppressAutoHyphens w:val="0"/>
        <w:spacing w:line="360" w:lineRule="auto"/>
        <w:rPr>
          <w:color w:val="000000"/>
          <w:kern w:val="36"/>
          <w:sz w:val="28"/>
          <w:szCs w:val="28"/>
        </w:rPr>
      </w:pPr>
      <w:r>
        <w:rPr>
          <w:color w:val="000000"/>
          <w:kern w:val="36"/>
          <w:sz w:val="28"/>
          <w:szCs w:val="28"/>
        </w:rPr>
        <w:t xml:space="preserve">1.4.3 </w:t>
      </w:r>
      <w:r w:rsidR="00295B0D" w:rsidRPr="00295B0D">
        <w:rPr>
          <w:color w:val="000000"/>
          <w:kern w:val="36"/>
          <w:sz w:val="28"/>
          <w:szCs w:val="28"/>
        </w:rPr>
        <w:t>Фестивали и праздники в Эстонии</w:t>
      </w:r>
    </w:p>
    <w:p w:rsidR="00295B0D" w:rsidRPr="00295B0D" w:rsidRDefault="004D5079" w:rsidP="00761A8F">
      <w:pPr>
        <w:suppressAutoHyphens w:val="0"/>
        <w:spacing w:line="360" w:lineRule="auto"/>
        <w:rPr>
          <w:color w:val="000000"/>
          <w:sz w:val="28"/>
          <w:szCs w:val="28"/>
        </w:rPr>
      </w:pPr>
      <w:r>
        <w:rPr>
          <w:color w:val="000000"/>
          <w:sz w:val="28"/>
          <w:szCs w:val="28"/>
        </w:rPr>
        <w:t xml:space="preserve">1.4.4 </w:t>
      </w:r>
      <w:r w:rsidR="00295B0D" w:rsidRPr="00295B0D">
        <w:rPr>
          <w:color w:val="000000"/>
          <w:sz w:val="28"/>
          <w:szCs w:val="28"/>
        </w:rPr>
        <w:t>Национальные костюмы</w:t>
      </w:r>
    </w:p>
    <w:p w:rsidR="00295B0D" w:rsidRPr="00295B0D" w:rsidRDefault="004D5079" w:rsidP="00761A8F">
      <w:pPr>
        <w:suppressAutoHyphens w:val="0"/>
        <w:spacing w:line="360" w:lineRule="auto"/>
        <w:rPr>
          <w:color w:val="000000"/>
          <w:sz w:val="28"/>
          <w:szCs w:val="28"/>
        </w:rPr>
      </w:pPr>
      <w:r>
        <w:rPr>
          <w:color w:val="000000"/>
          <w:sz w:val="28"/>
          <w:szCs w:val="28"/>
        </w:rPr>
        <w:t xml:space="preserve">1.5 </w:t>
      </w:r>
      <w:r w:rsidR="00295B0D" w:rsidRPr="00295B0D">
        <w:rPr>
          <w:color w:val="000000"/>
          <w:sz w:val="28"/>
          <w:szCs w:val="28"/>
        </w:rPr>
        <w:t>Социально-экономические ресурсы</w:t>
      </w:r>
    </w:p>
    <w:p w:rsidR="00295B0D" w:rsidRPr="00295B0D" w:rsidRDefault="004D5079" w:rsidP="00761A8F">
      <w:pPr>
        <w:suppressAutoHyphens w:val="0"/>
        <w:spacing w:line="360" w:lineRule="auto"/>
        <w:rPr>
          <w:color w:val="000000"/>
          <w:sz w:val="28"/>
          <w:szCs w:val="28"/>
        </w:rPr>
      </w:pPr>
      <w:r>
        <w:rPr>
          <w:color w:val="000000"/>
          <w:sz w:val="28"/>
          <w:szCs w:val="28"/>
        </w:rPr>
        <w:t xml:space="preserve">1.5.1 </w:t>
      </w:r>
      <w:r w:rsidR="00295B0D" w:rsidRPr="00295B0D">
        <w:rPr>
          <w:color w:val="000000"/>
          <w:sz w:val="28"/>
          <w:szCs w:val="28"/>
        </w:rPr>
        <w:t>Население</w:t>
      </w:r>
    </w:p>
    <w:p w:rsidR="00295B0D" w:rsidRPr="00295B0D" w:rsidRDefault="004D5079" w:rsidP="00761A8F">
      <w:pPr>
        <w:shd w:val="clear" w:color="auto" w:fill="FFFFFF"/>
        <w:suppressAutoHyphens w:val="0"/>
        <w:autoSpaceDE w:val="0"/>
        <w:autoSpaceDN w:val="0"/>
        <w:adjustRightInd w:val="0"/>
        <w:spacing w:line="360" w:lineRule="auto"/>
        <w:rPr>
          <w:color w:val="000000"/>
          <w:sz w:val="28"/>
          <w:szCs w:val="28"/>
        </w:rPr>
      </w:pPr>
      <w:r>
        <w:rPr>
          <w:color w:val="000000"/>
          <w:sz w:val="28"/>
          <w:szCs w:val="28"/>
        </w:rPr>
        <w:t>1.5.</w:t>
      </w:r>
      <w:r w:rsidR="00FB34D4" w:rsidRPr="001813C4">
        <w:rPr>
          <w:color w:val="000000"/>
          <w:sz w:val="28"/>
          <w:szCs w:val="28"/>
        </w:rPr>
        <w:t>2</w:t>
      </w:r>
      <w:r>
        <w:rPr>
          <w:color w:val="000000"/>
          <w:sz w:val="28"/>
          <w:szCs w:val="28"/>
        </w:rPr>
        <w:t xml:space="preserve"> </w:t>
      </w:r>
      <w:r w:rsidR="00295B0D" w:rsidRPr="00295B0D">
        <w:rPr>
          <w:color w:val="000000"/>
          <w:sz w:val="28"/>
          <w:szCs w:val="28"/>
        </w:rPr>
        <w:t>Экономика</w:t>
      </w:r>
    </w:p>
    <w:p w:rsidR="00295B0D" w:rsidRPr="00295B0D" w:rsidRDefault="004D5079" w:rsidP="00761A8F">
      <w:pPr>
        <w:suppressAutoHyphens w:val="0"/>
        <w:spacing w:line="360" w:lineRule="auto"/>
        <w:rPr>
          <w:color w:val="000000"/>
          <w:sz w:val="28"/>
          <w:szCs w:val="28"/>
        </w:rPr>
      </w:pPr>
      <w:r>
        <w:rPr>
          <w:color w:val="000000"/>
          <w:sz w:val="28"/>
          <w:szCs w:val="28"/>
        </w:rPr>
        <w:t xml:space="preserve">2. </w:t>
      </w:r>
      <w:r w:rsidR="00295B0D" w:rsidRPr="00295B0D">
        <w:rPr>
          <w:color w:val="000000"/>
          <w:sz w:val="28"/>
          <w:szCs w:val="28"/>
        </w:rPr>
        <w:t>Основные виды туризма</w:t>
      </w:r>
    </w:p>
    <w:p w:rsidR="00295B0D" w:rsidRPr="00295B0D" w:rsidRDefault="004D5079" w:rsidP="00761A8F">
      <w:pPr>
        <w:suppressAutoHyphens w:val="0"/>
        <w:spacing w:line="360" w:lineRule="auto"/>
        <w:rPr>
          <w:color w:val="000000"/>
          <w:sz w:val="28"/>
          <w:szCs w:val="28"/>
        </w:rPr>
      </w:pPr>
      <w:r>
        <w:rPr>
          <w:color w:val="000000"/>
          <w:sz w:val="28"/>
          <w:szCs w:val="28"/>
        </w:rPr>
        <w:t xml:space="preserve">3. </w:t>
      </w:r>
      <w:r w:rsidR="00295B0D" w:rsidRPr="00295B0D">
        <w:rPr>
          <w:color w:val="000000"/>
          <w:sz w:val="28"/>
          <w:szCs w:val="28"/>
        </w:rPr>
        <w:t>Курорты</w:t>
      </w:r>
    </w:p>
    <w:p w:rsidR="00295B0D" w:rsidRPr="00295B0D" w:rsidRDefault="004D5079" w:rsidP="00761A8F">
      <w:pPr>
        <w:suppressAutoHyphens w:val="0"/>
        <w:spacing w:line="360" w:lineRule="auto"/>
        <w:rPr>
          <w:color w:val="000000"/>
          <w:sz w:val="28"/>
          <w:szCs w:val="28"/>
        </w:rPr>
      </w:pPr>
      <w:r>
        <w:rPr>
          <w:color w:val="000000"/>
          <w:sz w:val="28"/>
          <w:szCs w:val="28"/>
        </w:rPr>
        <w:t xml:space="preserve">4. </w:t>
      </w:r>
      <w:r w:rsidR="00295B0D" w:rsidRPr="00295B0D">
        <w:rPr>
          <w:color w:val="000000"/>
          <w:sz w:val="28"/>
          <w:szCs w:val="28"/>
        </w:rPr>
        <w:t>Туристские центры</w:t>
      </w:r>
    </w:p>
    <w:p w:rsidR="00295B0D" w:rsidRPr="004D5079" w:rsidRDefault="00295B0D" w:rsidP="00761A8F">
      <w:pPr>
        <w:suppressAutoHyphens w:val="0"/>
        <w:spacing w:line="360" w:lineRule="auto"/>
        <w:rPr>
          <w:color w:val="000000"/>
          <w:sz w:val="28"/>
          <w:szCs w:val="28"/>
        </w:rPr>
      </w:pPr>
      <w:r w:rsidRPr="00295B0D">
        <w:rPr>
          <w:color w:val="000000"/>
          <w:sz w:val="28"/>
          <w:szCs w:val="28"/>
        </w:rPr>
        <w:t>Использованный материал</w:t>
      </w:r>
    </w:p>
    <w:p w:rsidR="006935E9" w:rsidRPr="00295B0D" w:rsidRDefault="006935E9" w:rsidP="00295B0D">
      <w:pPr>
        <w:spacing w:line="360" w:lineRule="auto"/>
        <w:ind w:firstLine="709"/>
        <w:jc w:val="both"/>
        <w:rPr>
          <w:color w:val="000000"/>
          <w:sz w:val="28"/>
          <w:szCs w:val="28"/>
        </w:rPr>
      </w:pPr>
    </w:p>
    <w:p w:rsidR="006935E9" w:rsidRPr="004D5079" w:rsidRDefault="004D5079" w:rsidP="00295B0D">
      <w:pPr>
        <w:spacing w:line="360" w:lineRule="auto"/>
        <w:ind w:firstLine="709"/>
        <w:jc w:val="both"/>
        <w:rPr>
          <w:b/>
          <w:bCs/>
          <w:color w:val="000000"/>
          <w:sz w:val="28"/>
          <w:szCs w:val="28"/>
        </w:rPr>
      </w:pPr>
      <w:r>
        <w:rPr>
          <w:color w:val="000000"/>
          <w:sz w:val="28"/>
          <w:szCs w:val="28"/>
        </w:rPr>
        <w:br w:type="page"/>
      </w:r>
      <w:r w:rsidRPr="004D5079">
        <w:rPr>
          <w:b/>
          <w:bCs/>
          <w:color w:val="000000"/>
          <w:sz w:val="28"/>
          <w:szCs w:val="28"/>
        </w:rPr>
        <w:t>Введение</w:t>
      </w:r>
    </w:p>
    <w:p w:rsidR="006935E9" w:rsidRPr="00295B0D" w:rsidRDefault="006935E9" w:rsidP="00295B0D">
      <w:pPr>
        <w:spacing w:line="360" w:lineRule="auto"/>
        <w:ind w:firstLine="709"/>
        <w:jc w:val="both"/>
        <w:rPr>
          <w:color w:val="000000"/>
          <w:sz w:val="28"/>
          <w:szCs w:val="28"/>
        </w:rPr>
      </w:pPr>
    </w:p>
    <w:p w:rsidR="006935E9" w:rsidRPr="00295B0D" w:rsidRDefault="006935E9" w:rsidP="00295B0D">
      <w:pPr>
        <w:spacing w:line="360" w:lineRule="auto"/>
        <w:ind w:firstLine="709"/>
        <w:jc w:val="both"/>
        <w:rPr>
          <w:color w:val="000000"/>
          <w:sz w:val="28"/>
          <w:szCs w:val="28"/>
        </w:rPr>
      </w:pPr>
      <w:r w:rsidRPr="00295B0D">
        <w:rPr>
          <w:color w:val="000000"/>
          <w:sz w:val="28"/>
          <w:szCs w:val="28"/>
        </w:rPr>
        <w:t>Для своей работы я выбрал</w:t>
      </w:r>
      <w:r w:rsidR="00FB3E4A" w:rsidRPr="00295B0D">
        <w:rPr>
          <w:color w:val="000000"/>
          <w:sz w:val="28"/>
          <w:szCs w:val="28"/>
        </w:rPr>
        <w:t>а</w:t>
      </w:r>
      <w:r w:rsidR="004D4158" w:rsidRPr="00295B0D">
        <w:rPr>
          <w:color w:val="000000"/>
          <w:sz w:val="28"/>
          <w:szCs w:val="28"/>
        </w:rPr>
        <w:t xml:space="preserve"> </w:t>
      </w:r>
      <w:r w:rsidRPr="00295B0D">
        <w:rPr>
          <w:color w:val="000000"/>
          <w:sz w:val="28"/>
          <w:szCs w:val="28"/>
        </w:rPr>
        <w:t>именно эту страну, потому что -</w:t>
      </w:r>
      <w:r w:rsidR="00295B0D">
        <w:rPr>
          <w:color w:val="000000"/>
          <w:sz w:val="28"/>
          <w:szCs w:val="28"/>
        </w:rPr>
        <w:t xml:space="preserve"> </w:t>
      </w:r>
      <w:r w:rsidRPr="00295B0D">
        <w:rPr>
          <w:color w:val="000000"/>
          <w:sz w:val="28"/>
          <w:szCs w:val="28"/>
        </w:rPr>
        <w:t>совершенно необычная, загадочная страна. Совсем не обязательно ехать в далекие страны. Удивительное часто находится совсем рядом: маленькая страна, где есть всё – древние города и нетронутая природа, комфортабельные отели и популярные курорты, маленькие магазинчики и крупные торговые центры, шумные ночные клубы, уютные кафе и рестораны. И самое главное – улыбки людей, которые всегда Вам рады.</w:t>
      </w:r>
    </w:p>
    <w:p w:rsidR="006935E9" w:rsidRPr="00295B0D" w:rsidRDefault="006935E9" w:rsidP="00295B0D">
      <w:pPr>
        <w:spacing w:line="360" w:lineRule="auto"/>
        <w:ind w:firstLine="709"/>
        <w:jc w:val="both"/>
        <w:rPr>
          <w:color w:val="000000"/>
          <w:sz w:val="28"/>
          <w:szCs w:val="28"/>
        </w:rPr>
      </w:pPr>
    </w:p>
    <w:p w:rsidR="006935E9" w:rsidRPr="004D5079" w:rsidRDefault="004D5079" w:rsidP="00295B0D">
      <w:pPr>
        <w:spacing w:line="360" w:lineRule="auto"/>
        <w:ind w:firstLine="709"/>
        <w:jc w:val="both"/>
        <w:rPr>
          <w:b/>
          <w:bCs/>
          <w:color w:val="000000"/>
          <w:sz w:val="28"/>
          <w:szCs w:val="28"/>
        </w:rPr>
      </w:pPr>
      <w:r>
        <w:rPr>
          <w:color w:val="000000"/>
          <w:sz w:val="28"/>
          <w:szCs w:val="28"/>
        </w:rPr>
        <w:br w:type="page"/>
      </w:r>
      <w:r w:rsidRPr="004D5079">
        <w:rPr>
          <w:b/>
          <w:bCs/>
          <w:color w:val="000000"/>
          <w:sz w:val="28"/>
          <w:szCs w:val="28"/>
        </w:rPr>
        <w:t xml:space="preserve">1. </w:t>
      </w:r>
      <w:r w:rsidR="006935E9" w:rsidRPr="004D5079">
        <w:rPr>
          <w:b/>
          <w:bCs/>
          <w:color w:val="000000"/>
          <w:sz w:val="28"/>
          <w:szCs w:val="28"/>
        </w:rPr>
        <w:t>Рекреационные ресурсы</w:t>
      </w:r>
    </w:p>
    <w:p w:rsidR="008D0CCC" w:rsidRPr="004D5079" w:rsidRDefault="008D0CCC" w:rsidP="00295B0D">
      <w:pPr>
        <w:spacing w:line="360" w:lineRule="auto"/>
        <w:ind w:firstLine="709"/>
        <w:jc w:val="both"/>
        <w:rPr>
          <w:b/>
          <w:bCs/>
          <w:color w:val="000000"/>
          <w:sz w:val="28"/>
          <w:szCs w:val="28"/>
        </w:rPr>
      </w:pPr>
    </w:p>
    <w:p w:rsidR="006935E9" w:rsidRPr="004D5079" w:rsidRDefault="004D5079" w:rsidP="00295B0D">
      <w:pPr>
        <w:spacing w:line="360" w:lineRule="auto"/>
        <w:ind w:firstLine="709"/>
        <w:jc w:val="both"/>
        <w:rPr>
          <w:b/>
          <w:bCs/>
          <w:color w:val="000000"/>
          <w:sz w:val="28"/>
          <w:szCs w:val="28"/>
        </w:rPr>
      </w:pPr>
      <w:r w:rsidRPr="004D5079">
        <w:rPr>
          <w:b/>
          <w:bCs/>
          <w:color w:val="000000"/>
          <w:sz w:val="28"/>
          <w:szCs w:val="28"/>
        </w:rPr>
        <w:t>1.1 Географическое положение страны</w:t>
      </w:r>
    </w:p>
    <w:p w:rsidR="006935E9" w:rsidRPr="00295B0D" w:rsidRDefault="006935E9" w:rsidP="00295B0D">
      <w:pPr>
        <w:spacing w:line="360" w:lineRule="auto"/>
        <w:ind w:firstLine="709"/>
        <w:jc w:val="both"/>
        <w:rPr>
          <w:color w:val="000000"/>
          <w:sz w:val="28"/>
          <w:szCs w:val="28"/>
        </w:rPr>
      </w:pPr>
    </w:p>
    <w:p w:rsidR="006935E9" w:rsidRPr="00295B0D" w:rsidRDefault="006935E9" w:rsidP="00295B0D">
      <w:pPr>
        <w:autoSpaceDE w:val="0"/>
        <w:autoSpaceDN w:val="0"/>
        <w:adjustRightInd w:val="0"/>
        <w:spacing w:line="360" w:lineRule="auto"/>
        <w:ind w:firstLine="709"/>
        <w:jc w:val="both"/>
        <w:rPr>
          <w:color w:val="000000"/>
          <w:sz w:val="28"/>
          <w:szCs w:val="28"/>
        </w:rPr>
      </w:pPr>
      <w:r w:rsidRPr="00295B0D">
        <w:rPr>
          <w:color w:val="000000"/>
          <w:sz w:val="28"/>
          <w:szCs w:val="28"/>
        </w:rPr>
        <w:t>Эстония расположена в северо-восточной части Европы, на южном берегу Финского залива Балтийского моря. Ближайший северный сосед - Финляндия. От Таллинна до Хельсинки по морю всего 87 км. Чуть дальше, в 401 км на северо-запад от Таллинна, находится столица Швеции - Стокгольм. Река Нарова и Чудское озеро служат водоразделом между Эстонией и Россией. Южная Эстония имеет сухопутную границу с Россией и Латвией. Площадь Эстонии 45 227 км2.</w:t>
      </w:r>
    </w:p>
    <w:p w:rsidR="006935E9" w:rsidRPr="00295B0D" w:rsidRDefault="006935E9" w:rsidP="00295B0D">
      <w:pPr>
        <w:spacing w:line="360" w:lineRule="auto"/>
        <w:ind w:firstLine="709"/>
        <w:jc w:val="both"/>
        <w:rPr>
          <w:color w:val="000000"/>
          <w:sz w:val="28"/>
          <w:szCs w:val="28"/>
        </w:rPr>
      </w:pPr>
    </w:p>
    <w:p w:rsidR="006935E9" w:rsidRPr="004D5079" w:rsidRDefault="004D5079" w:rsidP="00295B0D">
      <w:pPr>
        <w:spacing w:line="360" w:lineRule="auto"/>
        <w:ind w:firstLine="709"/>
        <w:jc w:val="both"/>
        <w:rPr>
          <w:b/>
          <w:bCs/>
          <w:color w:val="000000"/>
          <w:sz w:val="28"/>
          <w:szCs w:val="28"/>
        </w:rPr>
      </w:pPr>
      <w:r w:rsidRPr="004D5079">
        <w:rPr>
          <w:b/>
          <w:bCs/>
          <w:color w:val="000000"/>
          <w:sz w:val="28"/>
          <w:szCs w:val="28"/>
        </w:rPr>
        <w:t>1.</w:t>
      </w:r>
      <w:r w:rsidR="006935E9" w:rsidRPr="004D5079">
        <w:rPr>
          <w:b/>
          <w:bCs/>
          <w:color w:val="000000"/>
          <w:sz w:val="28"/>
          <w:szCs w:val="28"/>
        </w:rPr>
        <w:t>2</w:t>
      </w:r>
      <w:r w:rsidRPr="004D5079">
        <w:rPr>
          <w:b/>
          <w:bCs/>
          <w:color w:val="000000"/>
          <w:sz w:val="28"/>
          <w:szCs w:val="28"/>
        </w:rPr>
        <w:t xml:space="preserve"> Природные ресурсы</w:t>
      </w:r>
    </w:p>
    <w:p w:rsidR="006935E9" w:rsidRPr="00295B0D" w:rsidRDefault="006935E9" w:rsidP="00295B0D">
      <w:pPr>
        <w:spacing w:line="360" w:lineRule="auto"/>
        <w:ind w:firstLine="709"/>
        <w:jc w:val="both"/>
        <w:rPr>
          <w:color w:val="000000"/>
          <w:sz w:val="28"/>
          <w:szCs w:val="28"/>
        </w:rPr>
      </w:pPr>
    </w:p>
    <w:p w:rsidR="00295B0D" w:rsidRDefault="006935E9" w:rsidP="00295B0D">
      <w:pPr>
        <w:spacing w:line="360" w:lineRule="auto"/>
        <w:ind w:firstLine="709"/>
        <w:jc w:val="both"/>
        <w:rPr>
          <w:color w:val="000000"/>
          <w:sz w:val="28"/>
          <w:szCs w:val="28"/>
        </w:rPr>
      </w:pPr>
      <w:r w:rsidRPr="00295B0D">
        <w:rPr>
          <w:color w:val="000000"/>
          <w:sz w:val="28"/>
          <w:szCs w:val="28"/>
        </w:rPr>
        <w:t>Эстония равнинная страна. Большая часть территории лежит на высоте 50 м над уровнем моря. Высшая точка - 318 м - холм Суур Мунамяги в южной Эстонии. Это самая высокая точка Балтии.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Эстония - морское государство. Сильно изрезанная береговая линия вместе с островами составляет 3794 км. В Эстонии более 1500 островов, самые крупные из них - Сааремаа, Хийумаа, Муху, Вормси, Найссаар, Аэгна, Прангли, Кихну, Рухну, Абрука и Вилсанди. Морские острова составляют 9,2 % территории.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более 1000 озер. Чудское озеро, по-эстонски Пейпси, - 3555 км2 – занимает четвертое место в Европе по величине.</w:t>
      </w:r>
    </w:p>
    <w:p w:rsidR="00295B0D" w:rsidRDefault="006935E9" w:rsidP="00295B0D">
      <w:pPr>
        <w:spacing w:line="360" w:lineRule="auto"/>
        <w:ind w:firstLine="709"/>
        <w:jc w:val="both"/>
        <w:rPr>
          <w:color w:val="000000"/>
          <w:sz w:val="28"/>
          <w:szCs w:val="28"/>
        </w:rPr>
      </w:pPr>
      <w:r w:rsidRPr="00295B0D">
        <w:rPr>
          <w:color w:val="000000"/>
          <w:sz w:val="28"/>
          <w:szCs w:val="28"/>
        </w:rPr>
        <w:t xml:space="preserve">В Эстонии умеренный морской климат. Благоприятный сезон для туризма - с начала мая до середины октября. В летние месяцы температура воздуха 15-25°C. Благодаря мелководью, вода в море и озерах быстро прогревается и доходит в июле до 20-24°C. Купальный сезон продолжается с начала июня до конца августа. </w:t>
      </w:r>
      <w:r w:rsidR="008D0CCC" w:rsidRPr="00295B0D">
        <w:rPr>
          <w:color w:val="000000"/>
          <w:sz w:val="28"/>
          <w:szCs w:val="28"/>
        </w:rPr>
        <w:t>Эстонские</w:t>
      </w:r>
      <w:r w:rsidRPr="00295B0D">
        <w:rPr>
          <w:color w:val="000000"/>
          <w:sz w:val="28"/>
          <w:szCs w:val="28"/>
        </w:rPr>
        <w:t xml:space="preserve"> пляжи - прекрасное место для семейного отдыха с детьми. В мелкой и теплой воде с чистым песчаным дном для отдыхающих нет ни малейшей опасности. На природных пляжах, протянувшихся на десятки километров, можно отдохнуть в полном уединении.</w:t>
      </w:r>
    </w:p>
    <w:p w:rsidR="00295B0D" w:rsidRDefault="006935E9" w:rsidP="00295B0D">
      <w:pPr>
        <w:spacing w:line="360" w:lineRule="auto"/>
        <w:ind w:firstLine="709"/>
        <w:jc w:val="both"/>
        <w:rPr>
          <w:color w:val="000000"/>
          <w:sz w:val="28"/>
          <w:szCs w:val="28"/>
        </w:rPr>
      </w:pPr>
      <w:r w:rsidRPr="00295B0D">
        <w:rPr>
          <w:color w:val="000000"/>
          <w:sz w:val="28"/>
          <w:szCs w:val="28"/>
        </w:rPr>
        <w:t>Зимой в Эстонии хорошо кататься на лыжах. Лучший месяц для этого - февраль.</w:t>
      </w:r>
    </w:p>
    <w:p w:rsidR="00295B0D" w:rsidRDefault="006935E9" w:rsidP="00295B0D">
      <w:pPr>
        <w:spacing w:line="360" w:lineRule="auto"/>
        <w:ind w:firstLine="709"/>
        <w:jc w:val="both"/>
        <w:rPr>
          <w:color w:val="000000"/>
          <w:sz w:val="28"/>
          <w:szCs w:val="28"/>
        </w:rPr>
      </w:pPr>
      <w:r w:rsidRPr="00295B0D">
        <w:rPr>
          <w:color w:val="000000"/>
          <w:sz w:val="28"/>
          <w:szCs w:val="28"/>
        </w:rPr>
        <w:t>В северной части Эстонии расположено известняковое плато, северный край которого образует крутой уступ - Северо-Эстонский глинт, тянущийся вдоль всего северного побережья от Нарвы до мыса Пакри. Местами глинт полого спускается к самому морю (мыс Пакри) или внезапно удаляется и становится крутым обрывом (наибольшая высота в Онтика - 56 м). На известняковом плато, покрытом лишь тонким слоем почвы, встречаются уникальные поля можжевеловых зарослей.</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Своеобразие и привлекательность южной части Эстонии придают многочисленные озера и возвышенности Отепя, Хаанья и Сакала. Реки, берущие начало на возвышенностях, текут по древней долине, неожиданно открывая взорам обнажения красноватого девонского песчаника.</w:t>
      </w:r>
    </w:p>
    <w:p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r w:rsidRPr="00295B0D">
        <w:rPr>
          <w:color w:val="000000"/>
          <w:sz w:val="28"/>
          <w:szCs w:val="28"/>
        </w:rPr>
        <w:t>В Эстонии насчитывается 11800 болот. Их общая площадь 9150 км2, что составляет свыше 20% территории. Интерес представляют друмлинные ландшафты Вооремаа и Кырвемаа, водопады на реках Ягала, Кейла, Нарова и карстовые источники. Огромное богатство Эстонии - леса, покрывающие около 40% территории. Эстония расположена в зоне смешанных лесов, хотя есть преобладание хвойных пород. В леcах водятся лоси, кабаны, косули; встречаются волки, медведи, рыси, белки-летяги. Фауна птиц насчитывает около 350 видов, из которых широко распространены глухарь, куропатка, рябчик, тетерев. В море обитают салака, треска, судак, килька и угорь.</w:t>
      </w:r>
    </w:p>
    <w:p w:rsidR="006935E9" w:rsidRPr="001813C4" w:rsidRDefault="006935E9" w:rsidP="00295B0D">
      <w:pPr>
        <w:spacing w:line="360" w:lineRule="auto"/>
        <w:ind w:firstLine="709"/>
        <w:jc w:val="both"/>
        <w:rPr>
          <w:b/>
          <w:bCs/>
          <w:color w:val="000000"/>
          <w:sz w:val="28"/>
          <w:szCs w:val="28"/>
        </w:rPr>
      </w:pPr>
      <w:r w:rsidRPr="001813C4">
        <w:rPr>
          <w:b/>
          <w:bCs/>
          <w:color w:val="000000"/>
          <w:sz w:val="28"/>
          <w:szCs w:val="28"/>
        </w:rPr>
        <w:t>Особо охраняемые природные территории:</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Имеется национальный парк Лахемаа. Национальный Парк Лахемаа расположен на территории, включающей в себя девственные ландшафты различных типов - прибрежные низменности, сосновые леса, известняковые плато, каменистые поля, водопады и быстрые реки. Природный национальный парк находится на побережье Финского залива, в центральной части Северо - Эстонской низменности, площадь 6</w:t>
      </w:r>
      <w:r w:rsidR="00590A4C" w:rsidRPr="00295B0D">
        <w:rPr>
          <w:color w:val="000000"/>
          <w:sz w:val="28"/>
          <w:szCs w:val="28"/>
        </w:rPr>
        <w:t>4,9 тыс.га.</w:t>
      </w:r>
      <w:r w:rsidR="004D5079">
        <w:rPr>
          <w:color w:val="000000"/>
          <w:sz w:val="28"/>
          <w:szCs w:val="28"/>
        </w:rPr>
        <w:t xml:space="preserve"> </w:t>
      </w:r>
      <w:r w:rsidR="00590A4C" w:rsidRPr="00295B0D">
        <w:rPr>
          <w:color w:val="000000"/>
          <w:sz w:val="28"/>
          <w:szCs w:val="28"/>
        </w:rPr>
        <w:t>Организован в 1971.</w:t>
      </w:r>
    </w:p>
    <w:p w:rsidR="004D5079" w:rsidRDefault="006935E9" w:rsidP="00295B0D">
      <w:pPr>
        <w:spacing w:line="360" w:lineRule="auto"/>
        <w:ind w:firstLine="709"/>
        <w:jc w:val="both"/>
        <w:rPr>
          <w:color w:val="000000"/>
          <w:sz w:val="28"/>
          <w:szCs w:val="28"/>
        </w:rPr>
      </w:pPr>
      <w:r w:rsidRPr="00295B0D">
        <w:rPr>
          <w:color w:val="000000"/>
          <w:sz w:val="28"/>
          <w:szCs w:val="28"/>
        </w:rPr>
        <w:t xml:space="preserve">Для северной части парка характерны каменистые о-ва, бухты, валунные поля с гигантскими каменными глыбами, сосновые и еловые леса. </w:t>
      </w:r>
    </w:p>
    <w:p w:rsidR="004D5079" w:rsidRPr="00055F8B" w:rsidRDefault="006935E9" w:rsidP="00295B0D">
      <w:pPr>
        <w:spacing w:line="360" w:lineRule="auto"/>
        <w:ind w:firstLine="709"/>
        <w:jc w:val="both"/>
        <w:rPr>
          <w:color w:val="000000"/>
          <w:sz w:val="28"/>
          <w:szCs w:val="28"/>
        </w:rPr>
      </w:pPr>
      <w:r w:rsidRPr="00295B0D">
        <w:rPr>
          <w:color w:val="000000"/>
          <w:sz w:val="28"/>
          <w:szCs w:val="28"/>
        </w:rPr>
        <w:t>В центральной части обширная равнина с альварами, водопадами, карстовыми полями, болотами. В южной части много озёр, речек с порогами и водопадами.</w:t>
      </w:r>
      <w:r w:rsidR="004D5079">
        <w:rPr>
          <w:color w:val="000000"/>
          <w:sz w:val="28"/>
          <w:szCs w:val="28"/>
        </w:rPr>
        <w:t xml:space="preserve"> </w:t>
      </w:r>
      <w:r w:rsidRPr="00295B0D">
        <w:rPr>
          <w:color w:val="000000"/>
          <w:sz w:val="28"/>
          <w:szCs w:val="28"/>
        </w:rPr>
        <w:t>В лесах обитают лось, кабан, косуля, рысь; на водоёмах - водоплавающая дичь.</w:t>
      </w:r>
    </w:p>
    <w:p w:rsidR="004D5079" w:rsidRDefault="006935E9" w:rsidP="00295B0D">
      <w:pPr>
        <w:spacing w:line="360" w:lineRule="auto"/>
        <w:ind w:firstLine="709"/>
        <w:jc w:val="both"/>
        <w:rPr>
          <w:color w:val="000000"/>
          <w:sz w:val="28"/>
          <w:szCs w:val="28"/>
        </w:rPr>
      </w:pPr>
      <w:r w:rsidRPr="00295B0D">
        <w:rPr>
          <w:color w:val="000000"/>
          <w:sz w:val="28"/>
          <w:szCs w:val="28"/>
        </w:rPr>
        <w:t>На территории парка памятники архитектуры и культуры (древние городища, могильники). Есть культурные ландшафты, где хозяйственная деятельность (с/х, рыбное, лесное производство) проводится в интересах парка. Сохраняются и поддерживаются традиционные ремёсла, взяты под охрану отдельные деревни, хутора.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Посещение парка регламентировано, экскурсии имеют познавательный и оздоровительный характер. В зонах природных ландшафтов, где ограничено посещение, проложены природно-учебные тропы (длина до 15 км), которые оборудованы указателями. Для оздоровительного отдыха выделены зоны с пансионатом, мотелем, домом отдыха (поселок городского типа Вызу и его окрестности).</w:t>
      </w:r>
    </w:p>
    <w:p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r w:rsidRPr="00295B0D">
        <w:rPr>
          <w:color w:val="000000"/>
          <w:sz w:val="28"/>
          <w:szCs w:val="28"/>
        </w:rPr>
        <w:t>В Эстонии есть 4 заповедника (Вийдумяэ, Вильсанди, Матсалу, Нигула) и 30 заказников.</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Вильсанди, группа островов Балтийского м. и северо-западного побережья о. Сааремаа, в Эстонии. Площадь 10 689 га, в том числе акватория 9400 га. С 1910 организован орнитологический заповедник (о-ва Вайка и Вильсанди). Обитает свыше 200 видов птиц, в том числе гага, серый гусь, лебедь-шипун, скандинавский горный конек.</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Матсалу, залив Балтийского моря на западном побережье Эстонии. Длина 21 км, средняя ширина 4 км. Мелководен. В залив впадает река Казари. Берега песчаные, покрыты камышом и тростником. Заповедник Матсалу и его окрестности — место обитания большого количества видов водоплавающих птиц. Матсалуский заповедник, расположен на 50 островах Моонзундского пролива. Площадь 13,5 тысяч га (1973). Основан в 1957 на базе орнитологического заказника и охотоведческого учебно-опытного хозяйства для охраны природных комплексов и разнообразной фауны птиц (около 250 видов, в том числе свыше 160 гнездящихся). Орнитологические исследования на территории Матсалу ведутся с 1870. Особенно многочисленны в заповеднике водоплавающие и болотные птицы. На пролёте — стаи лебедей-кликунов, северных уток и куликов. В тростниках гнездятся лебеди-шипуны, серые гуси, линяют селезни крякв и красноголовых нырков. На травянистых лугах устраивают свои гнёзда речные утки, много куликов. На островах гнездятся гаги, хохлатые чернети, пеганки, крохали, турпаны, чайки и крачки.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Заповедник Нигула находится на юго-западе Эстонии. Основан в 1957. Площадь 2771 га. Представляет собой верховое болото с залежами торфа до 4м и сосновые леса. В лесах обитают лось, косуля, кабан и другие животные и птицы.</w:t>
      </w:r>
    </w:p>
    <w:p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p>
    <w:p w:rsidR="006935E9" w:rsidRPr="004D5079" w:rsidRDefault="004D5079" w:rsidP="00295B0D">
      <w:pPr>
        <w:shd w:val="clear" w:color="auto" w:fill="FFFFFF"/>
        <w:autoSpaceDE w:val="0"/>
        <w:autoSpaceDN w:val="0"/>
        <w:adjustRightInd w:val="0"/>
        <w:spacing w:line="360" w:lineRule="auto"/>
        <w:ind w:firstLine="709"/>
        <w:jc w:val="both"/>
        <w:rPr>
          <w:b/>
          <w:bCs/>
          <w:color w:val="000000"/>
          <w:sz w:val="28"/>
          <w:szCs w:val="28"/>
        </w:rPr>
      </w:pPr>
      <w:r w:rsidRPr="004D5079">
        <w:rPr>
          <w:b/>
          <w:bCs/>
          <w:color w:val="000000"/>
          <w:sz w:val="28"/>
          <w:szCs w:val="28"/>
        </w:rPr>
        <w:t>1.3 Историко-культурные ресурсы</w:t>
      </w:r>
    </w:p>
    <w:p w:rsidR="008D0CCC" w:rsidRPr="00295B0D" w:rsidRDefault="008D0CCC" w:rsidP="00295B0D">
      <w:pPr>
        <w:spacing w:line="360" w:lineRule="auto"/>
        <w:ind w:firstLine="709"/>
        <w:jc w:val="both"/>
        <w:rPr>
          <w:color w:val="000000"/>
          <w:sz w:val="28"/>
          <w:szCs w:val="28"/>
        </w:rPr>
      </w:pPr>
    </w:p>
    <w:p w:rsidR="006935E9" w:rsidRPr="00295B0D" w:rsidRDefault="006935E9" w:rsidP="00295B0D">
      <w:pPr>
        <w:spacing w:line="360" w:lineRule="auto"/>
        <w:ind w:firstLine="709"/>
        <w:jc w:val="both"/>
        <w:rPr>
          <w:color w:val="000000"/>
          <w:sz w:val="28"/>
          <w:szCs w:val="28"/>
        </w:rPr>
      </w:pPr>
      <w:r w:rsidRPr="00295B0D">
        <w:rPr>
          <w:color w:val="000000"/>
          <w:sz w:val="28"/>
          <w:szCs w:val="28"/>
        </w:rPr>
        <w:t>Территория современной Эстонии была заселена примерно за пять тысяч лет до Рождества Христова. Таким образом, эстонцев можно считать одним из древнейших народов Европы. Выгодное географическое положение на перекрестке торговых путей с Востока на Запад и с Севера на Юг обусловило большой интерес к этому клочку земли, подвигло многих королей на военные походы и породило множество распрей. Начиная с XIII века Эстония находилась под властью Тевтонского Ордена. Рыцарские замки, в большей или меньшей степени сохранившиеся до наших дней, одни из важнейших объектов туризма.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1285 году Таллинн вошел в состав Ганзейского союза. Торговые дела вели в основном немецкие купцы. Последующие поколения германцев, окончательно обосновавшиеся в Эстонии, строили родовые поместья по всей стране. Балтийские немцы оказали огромное влияние как на эстонскую, так и на русскую культуру.</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Немцы были первой волной в длинной череде завоевателей. Датчане, шведы, поляки и русские - все прошли по Эстонии, воздвигая города и замки и оставляя свой след в культуре.</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конце XIX века в Эстонии поднялась волна национально-освободительного движения. 24 февраля 1918 года Эстония провозгласила независимость. Правда, свободной Эстония оставалась недолго. В 1940 году она была присоединена к Советскому Союзу, и только в 1991 смогла вновь обрести независимость, выйдя из состава СССР мирным путем в результате «поющей революции».</w:t>
      </w:r>
    </w:p>
    <w:p w:rsidR="00295B0D" w:rsidRDefault="006935E9" w:rsidP="00295B0D">
      <w:pPr>
        <w:spacing w:line="360" w:lineRule="auto"/>
        <w:ind w:firstLine="709"/>
        <w:jc w:val="both"/>
        <w:rPr>
          <w:color w:val="000000"/>
          <w:sz w:val="28"/>
          <w:szCs w:val="28"/>
        </w:rPr>
      </w:pPr>
      <w:r w:rsidRPr="00295B0D">
        <w:rPr>
          <w:color w:val="000000"/>
          <w:sz w:val="28"/>
          <w:szCs w:val="28"/>
        </w:rPr>
        <w:t>Эстония богата историческими памятниками: замки, культовые здания, крепости, городища, памятники выдающимся деятелям. Столица Эстонии, Таллинн, с его средневековым Старым городом, по праву включена ЮНЕСКО в число памятников мирового значения. Старинная городская ратуша, 26 сторожевых башен и часть крепостной стены, церкви и монастыри, дома купцов и горожан, сквозные проходы и внутренние дворики, скверы и парки - все это создает неповторимое очарование средневекового Старого города.</w:t>
      </w:r>
    </w:p>
    <w:p w:rsidR="00295B0D" w:rsidRDefault="006935E9" w:rsidP="00295B0D">
      <w:pPr>
        <w:spacing w:line="360" w:lineRule="auto"/>
        <w:ind w:firstLine="709"/>
        <w:jc w:val="both"/>
        <w:rPr>
          <w:color w:val="000000"/>
          <w:sz w:val="28"/>
          <w:szCs w:val="28"/>
        </w:rPr>
      </w:pPr>
      <w:r w:rsidRPr="00295B0D">
        <w:rPr>
          <w:color w:val="000000"/>
          <w:sz w:val="28"/>
          <w:szCs w:val="28"/>
        </w:rPr>
        <w:t>В крепостной оборонительной башне Киик-ин-де-Кек (что в переводе с эстонского означает "смотри на кухню") сейчас расположен музей старинного оружия и других предметов обороны.</w:t>
      </w:r>
    </w:p>
    <w:p w:rsidR="004D5079" w:rsidRDefault="006935E9" w:rsidP="00295B0D">
      <w:pPr>
        <w:spacing w:line="360" w:lineRule="auto"/>
        <w:ind w:firstLine="709"/>
        <w:jc w:val="both"/>
        <w:rPr>
          <w:color w:val="000000"/>
          <w:sz w:val="28"/>
          <w:szCs w:val="28"/>
        </w:rPr>
      </w:pPr>
      <w:r w:rsidRPr="00295B0D">
        <w:rPr>
          <w:color w:val="000000"/>
          <w:sz w:val="28"/>
          <w:szCs w:val="28"/>
        </w:rPr>
        <w:t>А в башне Толстая Маргарита (Пакс Маргарете) находится интересная экспозиция Морского музея, где будет любопытно узнать, на чем, в чем и зачем ходили в море эстонские рыбаки в стародавние времена, посмотреть модели старинных кораблей тонкой работы, подержаться за толстые корабельные канаты и прочувствовать суровый морской дух Таллинна.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А всего в Таллинне расположено 13 музеев с их филиалами, включая Таллиннский городской музей, Государственный исторический музей, Таллиннский художественный музей и другие.</w:t>
      </w:r>
    </w:p>
    <w:p w:rsidR="00295B0D" w:rsidRDefault="006935E9" w:rsidP="00295B0D">
      <w:pPr>
        <w:spacing w:line="360" w:lineRule="auto"/>
        <w:ind w:firstLine="709"/>
        <w:jc w:val="both"/>
        <w:rPr>
          <w:color w:val="000000"/>
          <w:sz w:val="28"/>
          <w:szCs w:val="28"/>
        </w:rPr>
      </w:pPr>
      <w:r w:rsidRPr="00295B0D">
        <w:rPr>
          <w:color w:val="000000"/>
          <w:sz w:val="28"/>
          <w:szCs w:val="28"/>
        </w:rPr>
        <w:t>Необходимо сказать об уникальном частном музее. Поездка в Таллин может быть связана не только с осмотром традиционных архитектурных достопримечательностей. Отдыхая в одном из отелей Таллинна, можно совершить интересную поездку в Национальный парк Лаахемаа и ознакомиться с частными коллекциями старинных автомобилей, мотоциклов и велосипедов. Здесь представлены велосипеды от 1830, кареты от 1850, автомобили от 1910, мотоциклы от 1940 гг.</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Также в Таллине расположены: дворец Кадриорг начала XVIII в., домик-музей Петра 1, монастырь доминиканцев XIII—XVI вв., где сохранились порталы, подвалы и галерея. Во всех почти городах есть краеведческие музеи. В Тарту 9 музеев, в том числе истории города, истории университета, литературный, Дом-музей О. Лутса; в Выру — Дом-музей Ф.Р. Крейцвальда; в Кохтла-Ярве — Музей сланца. Из архитектурных памятников обращают внимание: в Таллинне — средневековые здания в стиле готики и барокко XIV—XVI вв.; Ратуша со шпилем XVII в., ратушная аптека; Святодуховская церковь с колоколом XV в. и резным интерьером; здания Олайской гильдии XIII в., Братства Черноголовых XIV—XVII вв.; церковь Олевисте (Св. Олая) 1267 г. с башней высотой 120 м; Большие Морские ворота, две башни Вируских ворот XV в.; средневековая городская мельница и жилые дома XV в. — все в Нижнем городе. Средневековый Нижний город является историко-архитектурным памятником. Единственным въездом в Вышгород была самая старая улица в Таллинне — Пикк-Ялг (1454); сохранились Воротные башни Пикк-Ялг (1380) и Люхике-Ялг XV в. В замке Тоомпеа (Малой крепости) сохранились стены и три угловых башни: «Длинный Герман» со средневековой темницей; «Пильштикер» и остатки «Ландскроне». В XVII в. были сооружены по системе Вобана шведские бастионы: горка Линды (Шведский бастион), горка Раннавярава (бастион Сконе) и горка Харью (Ингерский бастион), который прикрывал орудийную башню «Кик-ин-де-Кёк» высотой ок. 49 м (1475), самую мощную в Прибалтике (ныне музей). Центр Большой крепости — Домская церковь XIII—XVIII вв. с деревянным алтарем XVII в. Интересны развалины монастыря в Пирита, древнее городище I тыс. до н.э. — Иру, парк Кадриорг, в Тарту — ансамбль зданий университета нач. XIX в.;замки и соборы XIII—XV вв. — в Тарту, Нарве, Куресааре на о. Сааремаа, Вильянди.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13 университетов, 7 из них общественных и 6 частных. Одним из самых знаменитых является университет города Тарту, основанный в 1632 году. Большая часть знаменитых людей, ученых, писателей и государственных деятелей Эстонии училась в Тартуском университете. В старейшем музее Эстонии – Художественном музее Тартуского университета – экспонированы гипсовые копии наиболее выдающихся скульпторов античных времен на фоне стенных росписей в помпезном стиле.</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много памятников архитектуры XII—XVI вв. Традиционное народное искусство Эстонии славится вязаными изделиями, ткаными декоративными предметами домашнего обихода, металлическими и деревянными украшениями. Очень популярны певческие праздники, которые проводятся в Таллинне, они способствовали развитию хорового пения. В Эстонии популярны различные виды спорта, особенно игровые, легкая атлетика и гребля.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много памятников архитектуры XII-XVI вв. Традиционное народное искусство Эстонии славится вязаными изделиями, ткаными декоративными предметами домашнего обихода, металлическими и деревянными украшениями. Очень популярны певческие праздники, которые проводятся в Таллинне, они способствовали развитию хорового пения. В Эстонии популярны различные виды спорта, особенно игровые, легкая атлетика и гребля. Город Курессааре известен как грязевой и климатический курорт. Достопримечательностью города является Орденский замок (14-15 вв.). Другие архитектурные памятники: барочная ратуша (17-18 вв.), классицистическа</w:t>
      </w:r>
      <w:r w:rsidR="008D0CCC" w:rsidRPr="00295B0D">
        <w:rPr>
          <w:color w:val="000000"/>
          <w:sz w:val="28"/>
          <w:szCs w:val="28"/>
        </w:rPr>
        <w:t xml:space="preserve">я церковь св. Николая (18 в.). </w:t>
      </w:r>
      <w:r w:rsidRPr="00295B0D">
        <w:rPr>
          <w:color w:val="000000"/>
          <w:sz w:val="28"/>
          <w:szCs w:val="28"/>
        </w:rPr>
        <w:t>В Нарве сохранился замок (13-15 вв.), городские укрепления (14 в.), здание ратуши (17 в.). Пярну - приморский климатический и грязевой курорт. Имеется театр, краеведческий музей.</w:t>
      </w:r>
    </w:p>
    <w:p w:rsidR="006935E9" w:rsidRPr="00295B0D" w:rsidRDefault="006935E9" w:rsidP="00295B0D">
      <w:pPr>
        <w:spacing w:line="360" w:lineRule="auto"/>
        <w:ind w:firstLine="709"/>
        <w:jc w:val="both"/>
        <w:rPr>
          <w:color w:val="000000"/>
          <w:sz w:val="28"/>
          <w:szCs w:val="28"/>
        </w:rPr>
      </w:pPr>
    </w:p>
    <w:p w:rsidR="00295B0D" w:rsidRPr="004D5079" w:rsidRDefault="00055F8B" w:rsidP="00295B0D">
      <w:pPr>
        <w:spacing w:line="360" w:lineRule="auto"/>
        <w:ind w:firstLine="709"/>
        <w:jc w:val="both"/>
        <w:rPr>
          <w:b/>
          <w:bCs/>
          <w:color w:val="000000"/>
          <w:sz w:val="28"/>
          <w:szCs w:val="28"/>
        </w:rPr>
      </w:pPr>
      <w:r w:rsidRPr="001813C4">
        <w:rPr>
          <w:b/>
          <w:bCs/>
          <w:color w:val="000000"/>
          <w:sz w:val="28"/>
          <w:szCs w:val="28"/>
        </w:rPr>
        <w:t>1</w:t>
      </w:r>
      <w:r w:rsidR="004D5079" w:rsidRPr="004D5079">
        <w:rPr>
          <w:b/>
          <w:bCs/>
          <w:color w:val="000000"/>
          <w:sz w:val="28"/>
          <w:szCs w:val="28"/>
        </w:rPr>
        <w:t>.</w:t>
      </w:r>
      <w:r w:rsidR="006935E9" w:rsidRPr="004D5079">
        <w:rPr>
          <w:b/>
          <w:bCs/>
          <w:color w:val="000000"/>
          <w:sz w:val="28"/>
          <w:szCs w:val="28"/>
        </w:rPr>
        <w:t>4</w:t>
      </w:r>
      <w:r w:rsidR="004D5079" w:rsidRPr="004D5079">
        <w:rPr>
          <w:b/>
          <w:bCs/>
          <w:color w:val="000000"/>
          <w:sz w:val="28"/>
          <w:szCs w:val="28"/>
        </w:rPr>
        <w:t xml:space="preserve"> Этнографические ресурсы</w:t>
      </w:r>
    </w:p>
    <w:p w:rsidR="00801697" w:rsidRPr="00295B0D" w:rsidRDefault="00801697" w:rsidP="00295B0D">
      <w:pPr>
        <w:spacing w:line="360" w:lineRule="auto"/>
        <w:ind w:firstLine="709"/>
        <w:jc w:val="both"/>
        <w:rPr>
          <w:color w:val="000000"/>
          <w:sz w:val="28"/>
          <w:szCs w:val="28"/>
        </w:rPr>
      </w:pPr>
    </w:p>
    <w:p w:rsidR="006935E9" w:rsidRDefault="006935E9" w:rsidP="00295B0D">
      <w:pPr>
        <w:spacing w:line="360" w:lineRule="auto"/>
        <w:ind w:firstLine="709"/>
        <w:jc w:val="both"/>
        <w:rPr>
          <w:color w:val="000000"/>
          <w:sz w:val="28"/>
          <w:szCs w:val="28"/>
        </w:rPr>
      </w:pPr>
      <w:r w:rsidRPr="00295B0D">
        <w:rPr>
          <w:color w:val="000000"/>
          <w:sz w:val="28"/>
          <w:szCs w:val="28"/>
        </w:rPr>
        <w:t>Население Эстонии составляет 1,37 миллиона жителей.</w:t>
      </w:r>
      <w:r w:rsidR="00295B0D">
        <w:rPr>
          <w:color w:val="000000"/>
          <w:sz w:val="28"/>
          <w:szCs w:val="28"/>
        </w:rPr>
        <w:t xml:space="preserve"> </w:t>
      </w:r>
      <w:r w:rsidRPr="00295B0D">
        <w:rPr>
          <w:color w:val="000000"/>
          <w:sz w:val="28"/>
          <w:szCs w:val="28"/>
        </w:rPr>
        <w:t>В Эстонии проживают представители более 100 различных национальностей. Наиболее крупные этнические группы (в процентном отноше</w:t>
      </w:r>
      <w:r w:rsidR="004D5079">
        <w:rPr>
          <w:color w:val="000000"/>
          <w:sz w:val="28"/>
          <w:szCs w:val="28"/>
        </w:rPr>
        <w:t>нии от общего числа населения):</w:t>
      </w:r>
    </w:p>
    <w:p w:rsidR="004D5079" w:rsidRPr="00295B0D" w:rsidRDefault="004D5079" w:rsidP="00295B0D">
      <w:pPr>
        <w:spacing w:line="360" w:lineRule="auto"/>
        <w:ind w:firstLine="709"/>
        <w:jc w:val="both"/>
        <w:rPr>
          <w:color w:val="000000"/>
          <w:sz w:val="28"/>
          <w:szCs w:val="28"/>
        </w:rPr>
      </w:pPr>
    </w:p>
    <w:tbl>
      <w:tblPr>
        <w:tblW w:w="0" w:type="auto"/>
        <w:tblInd w:w="100" w:type="dxa"/>
        <w:tblLook w:val="01E0" w:firstRow="1" w:lastRow="1" w:firstColumn="1" w:lastColumn="1" w:noHBand="0" w:noVBand="0"/>
      </w:tblPr>
      <w:tblGrid>
        <w:gridCol w:w="1548"/>
        <w:gridCol w:w="720"/>
        <w:gridCol w:w="1260"/>
      </w:tblGrid>
      <w:tr w:rsidR="00801697" w:rsidRPr="00507D3E" w:rsidTr="00507D3E">
        <w:tc>
          <w:tcPr>
            <w:tcW w:w="1548" w:type="dxa"/>
            <w:shd w:val="clear" w:color="auto" w:fill="auto"/>
          </w:tcPr>
          <w:p w:rsidR="00801697" w:rsidRPr="00507D3E" w:rsidRDefault="00801697" w:rsidP="00507D3E">
            <w:pPr>
              <w:suppressAutoHyphens w:val="0"/>
              <w:spacing w:line="360" w:lineRule="auto"/>
              <w:jc w:val="both"/>
              <w:rPr>
                <w:color w:val="000000"/>
              </w:rPr>
            </w:pPr>
            <w:r w:rsidRPr="00507D3E">
              <w:rPr>
                <w:color w:val="000000"/>
              </w:rPr>
              <w:t>Эстонцы</w:t>
            </w:r>
          </w:p>
          <w:p w:rsidR="00801697" w:rsidRPr="00507D3E" w:rsidRDefault="00801697" w:rsidP="00507D3E">
            <w:pPr>
              <w:suppressAutoHyphens w:val="0"/>
              <w:spacing w:line="360" w:lineRule="auto"/>
              <w:jc w:val="both"/>
              <w:rPr>
                <w:color w:val="000000"/>
              </w:rPr>
            </w:pPr>
            <w:r w:rsidRPr="00507D3E">
              <w:rPr>
                <w:color w:val="000000"/>
              </w:rPr>
              <w:t>Русские</w:t>
            </w:r>
          </w:p>
          <w:p w:rsidR="00801697" w:rsidRPr="00507D3E" w:rsidRDefault="00801697" w:rsidP="00507D3E">
            <w:pPr>
              <w:suppressAutoHyphens w:val="0"/>
              <w:spacing w:line="360" w:lineRule="auto"/>
              <w:jc w:val="both"/>
              <w:rPr>
                <w:color w:val="000000"/>
              </w:rPr>
            </w:pPr>
            <w:r w:rsidRPr="00507D3E">
              <w:rPr>
                <w:color w:val="000000"/>
              </w:rPr>
              <w:t>Украинцы</w:t>
            </w:r>
          </w:p>
          <w:p w:rsidR="00801697" w:rsidRPr="00507D3E" w:rsidRDefault="00801697" w:rsidP="00507D3E">
            <w:pPr>
              <w:suppressAutoHyphens w:val="0"/>
              <w:spacing w:line="360" w:lineRule="auto"/>
              <w:jc w:val="both"/>
              <w:rPr>
                <w:color w:val="000000"/>
              </w:rPr>
            </w:pPr>
            <w:r w:rsidRPr="00507D3E">
              <w:rPr>
                <w:color w:val="000000"/>
              </w:rPr>
              <w:t>Белорусы</w:t>
            </w:r>
          </w:p>
          <w:p w:rsidR="00801697" w:rsidRPr="00507D3E" w:rsidRDefault="00801697" w:rsidP="00507D3E">
            <w:pPr>
              <w:suppressAutoHyphens w:val="0"/>
              <w:spacing w:line="360" w:lineRule="auto"/>
              <w:jc w:val="both"/>
              <w:rPr>
                <w:color w:val="000000"/>
              </w:rPr>
            </w:pPr>
            <w:r w:rsidRPr="00507D3E">
              <w:rPr>
                <w:color w:val="000000"/>
              </w:rPr>
              <w:t>Финны</w:t>
            </w:r>
          </w:p>
          <w:p w:rsidR="00801697" w:rsidRPr="00507D3E" w:rsidRDefault="00801697" w:rsidP="00507D3E">
            <w:pPr>
              <w:suppressAutoHyphens w:val="0"/>
              <w:spacing w:line="360" w:lineRule="auto"/>
              <w:jc w:val="both"/>
              <w:rPr>
                <w:color w:val="000000"/>
              </w:rPr>
            </w:pPr>
            <w:r w:rsidRPr="00507D3E">
              <w:rPr>
                <w:color w:val="000000"/>
              </w:rPr>
              <w:t>Татары</w:t>
            </w:r>
          </w:p>
          <w:p w:rsidR="00801697" w:rsidRPr="00507D3E" w:rsidRDefault="00801697" w:rsidP="00507D3E">
            <w:pPr>
              <w:suppressAutoHyphens w:val="0"/>
              <w:spacing w:line="360" w:lineRule="auto"/>
              <w:jc w:val="both"/>
              <w:rPr>
                <w:color w:val="000000"/>
              </w:rPr>
            </w:pPr>
            <w:r w:rsidRPr="00507D3E">
              <w:rPr>
                <w:color w:val="000000"/>
              </w:rPr>
              <w:t>Латыши</w:t>
            </w:r>
          </w:p>
          <w:p w:rsidR="00801697" w:rsidRPr="00507D3E" w:rsidRDefault="00801697" w:rsidP="00507D3E">
            <w:pPr>
              <w:suppressAutoHyphens w:val="0"/>
              <w:spacing w:line="360" w:lineRule="auto"/>
              <w:jc w:val="both"/>
              <w:rPr>
                <w:color w:val="000000"/>
              </w:rPr>
            </w:pPr>
            <w:r w:rsidRPr="00507D3E">
              <w:rPr>
                <w:color w:val="000000"/>
              </w:rPr>
              <w:t>Поляки</w:t>
            </w:r>
          </w:p>
          <w:p w:rsidR="00801697" w:rsidRPr="00507D3E" w:rsidRDefault="00801697" w:rsidP="00507D3E">
            <w:pPr>
              <w:suppressAutoHyphens w:val="0"/>
              <w:spacing w:line="360" w:lineRule="auto"/>
              <w:jc w:val="both"/>
              <w:rPr>
                <w:color w:val="000000"/>
              </w:rPr>
            </w:pPr>
            <w:r w:rsidRPr="00507D3E">
              <w:rPr>
                <w:color w:val="000000"/>
              </w:rPr>
              <w:t>Евреи</w:t>
            </w:r>
          </w:p>
        </w:tc>
        <w:tc>
          <w:tcPr>
            <w:tcW w:w="720" w:type="dxa"/>
            <w:shd w:val="clear" w:color="auto" w:fill="auto"/>
          </w:tcPr>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p w:rsidR="00801697" w:rsidRPr="00507D3E" w:rsidRDefault="00801697" w:rsidP="00507D3E">
            <w:pPr>
              <w:suppressAutoHyphens w:val="0"/>
              <w:spacing w:line="360" w:lineRule="auto"/>
              <w:jc w:val="both"/>
              <w:rPr>
                <w:color w:val="000000"/>
              </w:rPr>
            </w:pPr>
            <w:r w:rsidRPr="00507D3E">
              <w:rPr>
                <w:color w:val="000000"/>
              </w:rPr>
              <w:t>-</w:t>
            </w:r>
          </w:p>
        </w:tc>
        <w:tc>
          <w:tcPr>
            <w:tcW w:w="1260" w:type="dxa"/>
            <w:shd w:val="clear" w:color="auto" w:fill="auto"/>
          </w:tcPr>
          <w:p w:rsidR="00801697" w:rsidRPr="00507D3E" w:rsidRDefault="00801697" w:rsidP="00507D3E">
            <w:pPr>
              <w:suppressAutoHyphens w:val="0"/>
              <w:spacing w:line="360" w:lineRule="auto"/>
              <w:jc w:val="both"/>
              <w:rPr>
                <w:color w:val="000000"/>
              </w:rPr>
            </w:pPr>
            <w:r w:rsidRPr="00507D3E">
              <w:rPr>
                <w:color w:val="000000"/>
              </w:rPr>
              <w:t>67,9%</w:t>
            </w:r>
          </w:p>
          <w:p w:rsidR="00801697" w:rsidRPr="00507D3E" w:rsidRDefault="00801697" w:rsidP="00507D3E">
            <w:pPr>
              <w:suppressAutoHyphens w:val="0"/>
              <w:spacing w:line="360" w:lineRule="auto"/>
              <w:jc w:val="both"/>
              <w:rPr>
                <w:color w:val="000000"/>
              </w:rPr>
            </w:pPr>
            <w:r w:rsidRPr="00507D3E">
              <w:rPr>
                <w:color w:val="000000"/>
              </w:rPr>
              <w:t>25,6 %</w:t>
            </w:r>
          </w:p>
          <w:p w:rsidR="00801697" w:rsidRPr="00507D3E" w:rsidRDefault="00801697" w:rsidP="00507D3E">
            <w:pPr>
              <w:suppressAutoHyphens w:val="0"/>
              <w:spacing w:line="360" w:lineRule="auto"/>
              <w:jc w:val="both"/>
              <w:rPr>
                <w:color w:val="000000"/>
              </w:rPr>
            </w:pPr>
            <w:r w:rsidRPr="00507D3E">
              <w:rPr>
                <w:color w:val="000000"/>
              </w:rPr>
              <w:t>2,1 %</w:t>
            </w:r>
          </w:p>
          <w:p w:rsidR="00801697" w:rsidRPr="00507D3E" w:rsidRDefault="00801697" w:rsidP="00507D3E">
            <w:pPr>
              <w:suppressAutoHyphens w:val="0"/>
              <w:spacing w:line="360" w:lineRule="auto"/>
              <w:jc w:val="both"/>
              <w:rPr>
                <w:color w:val="000000"/>
              </w:rPr>
            </w:pPr>
            <w:r w:rsidRPr="00507D3E">
              <w:rPr>
                <w:color w:val="000000"/>
              </w:rPr>
              <w:t>1,3%</w:t>
            </w:r>
          </w:p>
          <w:p w:rsidR="00801697" w:rsidRPr="00507D3E" w:rsidRDefault="00801697" w:rsidP="00507D3E">
            <w:pPr>
              <w:suppressAutoHyphens w:val="0"/>
              <w:spacing w:line="360" w:lineRule="auto"/>
              <w:jc w:val="both"/>
              <w:rPr>
                <w:color w:val="000000"/>
              </w:rPr>
            </w:pPr>
            <w:r w:rsidRPr="00507D3E">
              <w:rPr>
                <w:color w:val="000000"/>
              </w:rPr>
              <w:t>0,9 %</w:t>
            </w:r>
          </w:p>
          <w:p w:rsidR="00801697" w:rsidRPr="00507D3E" w:rsidRDefault="00801697" w:rsidP="00507D3E">
            <w:pPr>
              <w:suppressAutoHyphens w:val="0"/>
              <w:spacing w:line="360" w:lineRule="auto"/>
              <w:jc w:val="both"/>
              <w:rPr>
                <w:color w:val="000000"/>
              </w:rPr>
            </w:pPr>
            <w:r w:rsidRPr="00507D3E">
              <w:rPr>
                <w:color w:val="000000"/>
              </w:rPr>
              <w:t>0,2 %</w:t>
            </w:r>
          </w:p>
          <w:p w:rsidR="00801697" w:rsidRPr="00507D3E" w:rsidRDefault="00801697" w:rsidP="00507D3E">
            <w:pPr>
              <w:suppressAutoHyphens w:val="0"/>
              <w:spacing w:line="360" w:lineRule="auto"/>
              <w:jc w:val="both"/>
              <w:rPr>
                <w:color w:val="000000"/>
              </w:rPr>
            </w:pPr>
            <w:r w:rsidRPr="00507D3E">
              <w:rPr>
                <w:color w:val="000000"/>
              </w:rPr>
              <w:t>0,2 %</w:t>
            </w:r>
          </w:p>
          <w:p w:rsidR="00801697" w:rsidRPr="00507D3E" w:rsidRDefault="00801697" w:rsidP="00507D3E">
            <w:pPr>
              <w:suppressAutoHyphens w:val="0"/>
              <w:spacing w:line="360" w:lineRule="auto"/>
              <w:jc w:val="both"/>
              <w:rPr>
                <w:color w:val="000000"/>
              </w:rPr>
            </w:pPr>
            <w:r w:rsidRPr="00507D3E">
              <w:rPr>
                <w:color w:val="000000"/>
              </w:rPr>
              <w:t>0,16 %</w:t>
            </w:r>
          </w:p>
          <w:p w:rsidR="00801697" w:rsidRPr="00507D3E" w:rsidRDefault="00801697" w:rsidP="00507D3E">
            <w:pPr>
              <w:suppressAutoHyphens w:val="0"/>
              <w:spacing w:line="360" w:lineRule="auto"/>
              <w:jc w:val="both"/>
              <w:rPr>
                <w:color w:val="000000"/>
              </w:rPr>
            </w:pPr>
            <w:r w:rsidRPr="00507D3E">
              <w:rPr>
                <w:color w:val="000000"/>
              </w:rPr>
              <w:t>0,1 %</w:t>
            </w:r>
          </w:p>
        </w:tc>
      </w:tr>
    </w:tbl>
    <w:p w:rsidR="00801697" w:rsidRPr="00295B0D" w:rsidRDefault="00801697" w:rsidP="00295B0D">
      <w:pPr>
        <w:spacing w:line="360" w:lineRule="auto"/>
        <w:ind w:firstLine="709"/>
        <w:jc w:val="both"/>
        <w:rPr>
          <w:color w:val="000000"/>
          <w:sz w:val="28"/>
          <w:szCs w:val="28"/>
        </w:rPr>
      </w:pPr>
    </w:p>
    <w:p w:rsidR="00295B0D" w:rsidRDefault="006935E9" w:rsidP="00295B0D">
      <w:pPr>
        <w:spacing w:line="360" w:lineRule="auto"/>
        <w:ind w:firstLine="709"/>
        <w:jc w:val="both"/>
        <w:rPr>
          <w:color w:val="000000"/>
          <w:sz w:val="28"/>
          <w:szCs w:val="28"/>
        </w:rPr>
      </w:pPr>
      <w:r w:rsidRPr="00295B0D">
        <w:rPr>
          <w:color w:val="000000"/>
          <w:sz w:val="28"/>
          <w:szCs w:val="28"/>
        </w:rPr>
        <w:t>Всего около 500 тысяч жителей или 32% принадлежат к различным этническим группам, отличным от эстонской. Жители Эстонии всё больше видят Эстонию как многокультурное и многонациональное государство. Согласно Исследованию межнациональных отношений, проведённому в марте 2000 г., 75% эстонцев считают, что многообразие национальностей и культур обогащает Эстонию и делает её более интересной.</w:t>
      </w:r>
      <w:r w:rsidR="00295B0D">
        <w:rPr>
          <w:color w:val="000000"/>
          <w:sz w:val="28"/>
          <w:szCs w:val="28"/>
        </w:rPr>
        <w:t xml:space="preserve"> </w:t>
      </w:r>
      <w:r w:rsidRPr="00295B0D">
        <w:rPr>
          <w:color w:val="000000"/>
          <w:sz w:val="28"/>
          <w:szCs w:val="28"/>
        </w:rPr>
        <w:t>86% эстонцев находят, что разные национальности могут сосуществовать на территории одного государства и иметь хорошие взаимоотношения.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До II Мировой войны Эстония была относительно гомогенным обществом – национальные меньшинства составляли 12% от всего населения. Наиболее значимыми меньшинствами были русские, немцы, шведы, латыши, евреи, поляки, финны и ингерманландцы.</w:t>
      </w:r>
    </w:p>
    <w:p w:rsidR="00295B0D" w:rsidRDefault="006935E9" w:rsidP="00295B0D">
      <w:pPr>
        <w:spacing w:line="360" w:lineRule="auto"/>
        <w:ind w:firstLine="709"/>
        <w:jc w:val="both"/>
        <w:rPr>
          <w:color w:val="000000"/>
          <w:sz w:val="28"/>
          <w:szCs w:val="28"/>
        </w:rPr>
      </w:pPr>
      <w:r w:rsidRPr="00295B0D">
        <w:rPr>
          <w:color w:val="000000"/>
          <w:sz w:val="28"/>
          <w:szCs w:val="28"/>
        </w:rPr>
        <w:t>К 1991 г. меньшинства составили более одной трети всего населения, что явилось главным образом результатом принудительной миграционной политики в период советской оккупации – административная и военная иммиграция неэстонцев из других республик СССР, а также депортация эстонцев в различные районы Советского союза. Преобладающее число мигрантов являются выходцами из России, Украины и Беларуси, а также из других регионов СССР, таких, как Татарстан, Азербайджан, Армения и т.д.</w:t>
      </w:r>
    </w:p>
    <w:p w:rsidR="006935E9" w:rsidRPr="00295B0D" w:rsidRDefault="006935E9" w:rsidP="00295B0D">
      <w:pPr>
        <w:spacing w:line="360" w:lineRule="auto"/>
        <w:ind w:firstLine="709"/>
        <w:jc w:val="both"/>
        <w:rPr>
          <w:color w:val="000000"/>
          <w:sz w:val="28"/>
          <w:szCs w:val="28"/>
        </w:rPr>
      </w:pPr>
    </w:p>
    <w:tbl>
      <w:tblPr>
        <w:tblW w:w="877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700"/>
        <w:gridCol w:w="1971"/>
        <w:gridCol w:w="2000"/>
        <w:gridCol w:w="2100"/>
      </w:tblGrid>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Национальности</w:t>
            </w:r>
          </w:p>
        </w:tc>
        <w:tc>
          <w:tcPr>
            <w:tcW w:w="1971" w:type="dxa"/>
            <w:vAlign w:val="center"/>
          </w:tcPr>
          <w:p w:rsidR="006935E9" w:rsidRPr="004D5079" w:rsidRDefault="006935E9" w:rsidP="004D5079">
            <w:pPr>
              <w:suppressAutoHyphens w:val="0"/>
              <w:spacing w:line="360" w:lineRule="auto"/>
              <w:jc w:val="both"/>
              <w:rPr>
                <w:color w:val="000000"/>
              </w:rPr>
            </w:pPr>
            <w:r w:rsidRPr="004D5079">
              <w:rPr>
                <w:color w:val="000000"/>
              </w:rPr>
              <w:t>1934 г. (перепись населения)</w:t>
            </w:r>
          </w:p>
        </w:tc>
        <w:tc>
          <w:tcPr>
            <w:tcW w:w="2000" w:type="dxa"/>
            <w:vAlign w:val="center"/>
          </w:tcPr>
          <w:p w:rsidR="006935E9" w:rsidRPr="004D5079" w:rsidRDefault="006935E9" w:rsidP="004D5079">
            <w:pPr>
              <w:suppressAutoHyphens w:val="0"/>
              <w:spacing w:line="360" w:lineRule="auto"/>
              <w:jc w:val="both"/>
              <w:rPr>
                <w:color w:val="000000"/>
              </w:rPr>
            </w:pPr>
            <w:r w:rsidRPr="004D5079">
              <w:rPr>
                <w:color w:val="000000"/>
              </w:rPr>
              <w:t>1989 г. (перепись населения)</w:t>
            </w:r>
          </w:p>
        </w:tc>
        <w:tc>
          <w:tcPr>
            <w:tcW w:w="2100" w:type="dxa"/>
            <w:vAlign w:val="center"/>
          </w:tcPr>
          <w:p w:rsidR="006935E9" w:rsidRPr="004D5079" w:rsidRDefault="006935E9" w:rsidP="004D5079">
            <w:pPr>
              <w:suppressAutoHyphens w:val="0"/>
              <w:spacing w:line="360" w:lineRule="auto"/>
              <w:jc w:val="both"/>
              <w:rPr>
                <w:color w:val="000000"/>
              </w:rPr>
            </w:pPr>
            <w:r w:rsidRPr="004D5079">
              <w:rPr>
                <w:color w:val="000000"/>
              </w:rPr>
              <w:t>2000 г. (перепись населения)</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эстонцы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992 520</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963 281</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930 219</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русские</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92 656</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474 834</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351 178</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украинцы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92</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48 271</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29 012</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белорусы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27 711</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17 241</w:t>
            </w:r>
          </w:p>
        </w:tc>
      </w:tr>
      <w:tr w:rsidR="006935E9" w:rsidRPr="004D5079">
        <w:trPr>
          <w:trHeight w:val="467"/>
        </w:trPr>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финны и ингерманландцы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1 088</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16 622</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11</w:t>
            </w:r>
            <w:r w:rsidR="001813C4">
              <w:rPr>
                <w:color w:val="000000"/>
              </w:rPr>
              <w:t> </w:t>
            </w:r>
            <w:r w:rsidRPr="004D5079">
              <w:rPr>
                <w:color w:val="000000"/>
              </w:rPr>
              <w:t>837</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татары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166</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4 058</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2 582</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латыши</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5 435</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3 135</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2 330</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поляки</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1 608</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3 008</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2 193</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евреи</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4 434</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4 613</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2 145</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литовцы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253</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2 568</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2 116</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немцы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16 346</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3 466</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1 870</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армяне</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1 669</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1 444</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азербайджанцы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1 238</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880</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шведы</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7 641</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297</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300</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другие национальности или национальность неизвестна</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4 174</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10 891</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14 347</w:t>
            </w:r>
          </w:p>
        </w:tc>
      </w:tr>
      <w:tr w:rsidR="006935E9" w:rsidRPr="004D5079">
        <w:tc>
          <w:tcPr>
            <w:tcW w:w="2700" w:type="dxa"/>
            <w:vAlign w:val="center"/>
          </w:tcPr>
          <w:p w:rsidR="006935E9" w:rsidRPr="004D5079" w:rsidRDefault="006935E9" w:rsidP="004D5079">
            <w:pPr>
              <w:suppressAutoHyphens w:val="0"/>
              <w:spacing w:line="360" w:lineRule="auto"/>
              <w:jc w:val="both"/>
              <w:rPr>
                <w:color w:val="000000"/>
              </w:rPr>
            </w:pPr>
            <w:r w:rsidRPr="004D5079">
              <w:rPr>
                <w:color w:val="000000"/>
              </w:rPr>
              <w:t>Итого</w:t>
            </w:r>
          </w:p>
        </w:tc>
        <w:tc>
          <w:tcPr>
            <w:tcW w:w="1971" w:type="dxa"/>
            <w:vAlign w:val="center"/>
          </w:tcPr>
          <w:p w:rsidR="006935E9" w:rsidRPr="004D5079" w:rsidRDefault="006935E9" w:rsidP="001813C4">
            <w:pPr>
              <w:suppressAutoHyphens w:val="0"/>
              <w:spacing w:line="360" w:lineRule="auto"/>
              <w:rPr>
                <w:color w:val="000000"/>
              </w:rPr>
            </w:pPr>
            <w:r w:rsidRPr="004D5079">
              <w:rPr>
                <w:color w:val="000000"/>
              </w:rPr>
              <w:t>1 126 413</w:t>
            </w:r>
          </w:p>
        </w:tc>
        <w:tc>
          <w:tcPr>
            <w:tcW w:w="2000" w:type="dxa"/>
            <w:vAlign w:val="center"/>
          </w:tcPr>
          <w:p w:rsidR="006935E9" w:rsidRPr="004D5079" w:rsidRDefault="006935E9" w:rsidP="001813C4">
            <w:pPr>
              <w:suppressAutoHyphens w:val="0"/>
              <w:spacing w:line="360" w:lineRule="auto"/>
              <w:rPr>
                <w:color w:val="000000"/>
              </w:rPr>
            </w:pPr>
            <w:r w:rsidRPr="004D5079">
              <w:rPr>
                <w:color w:val="000000"/>
              </w:rPr>
              <w:t>1 565 662</w:t>
            </w:r>
          </w:p>
        </w:tc>
        <w:tc>
          <w:tcPr>
            <w:tcW w:w="2100" w:type="dxa"/>
            <w:vAlign w:val="center"/>
          </w:tcPr>
          <w:p w:rsidR="006935E9" w:rsidRPr="004D5079" w:rsidRDefault="006935E9" w:rsidP="001813C4">
            <w:pPr>
              <w:suppressAutoHyphens w:val="0"/>
              <w:spacing w:line="360" w:lineRule="auto"/>
              <w:rPr>
                <w:color w:val="000000"/>
              </w:rPr>
            </w:pPr>
            <w:r w:rsidRPr="004D5079">
              <w:rPr>
                <w:color w:val="000000"/>
              </w:rPr>
              <w:t>1 370 052</w:t>
            </w:r>
          </w:p>
        </w:tc>
      </w:tr>
    </w:tbl>
    <w:p w:rsidR="006935E9" w:rsidRPr="00295B0D" w:rsidRDefault="006935E9" w:rsidP="00295B0D">
      <w:pPr>
        <w:spacing w:line="360" w:lineRule="auto"/>
        <w:ind w:firstLine="709"/>
        <w:jc w:val="both"/>
        <w:rPr>
          <w:color w:val="000000"/>
          <w:sz w:val="28"/>
          <w:szCs w:val="28"/>
        </w:rPr>
      </w:pPr>
    </w:p>
    <w:p w:rsidR="004D5079" w:rsidRDefault="006935E9" w:rsidP="00295B0D">
      <w:pPr>
        <w:spacing w:line="360" w:lineRule="auto"/>
        <w:ind w:firstLine="709"/>
        <w:jc w:val="both"/>
        <w:rPr>
          <w:color w:val="000000"/>
          <w:sz w:val="28"/>
          <w:szCs w:val="28"/>
        </w:rPr>
      </w:pPr>
      <w:r w:rsidRPr="00295B0D">
        <w:rPr>
          <w:color w:val="000000"/>
          <w:sz w:val="28"/>
          <w:szCs w:val="28"/>
        </w:rPr>
        <w:t>* Данные включены в «другие национальности»</w:t>
      </w:r>
    </w:p>
    <w:p w:rsidR="00295B0D" w:rsidRDefault="006935E9" w:rsidP="00295B0D">
      <w:pPr>
        <w:spacing w:line="360" w:lineRule="auto"/>
        <w:ind w:firstLine="709"/>
        <w:jc w:val="both"/>
        <w:rPr>
          <w:color w:val="000000"/>
          <w:sz w:val="28"/>
          <w:szCs w:val="28"/>
        </w:rPr>
      </w:pPr>
      <w:r w:rsidRPr="00295B0D">
        <w:rPr>
          <w:color w:val="000000"/>
          <w:sz w:val="28"/>
          <w:szCs w:val="28"/>
        </w:rPr>
        <w:t>Источник: Департамент статистики Эстонии, Министерство Внутренних Дел</w:t>
      </w:r>
    </w:p>
    <w:p w:rsidR="006935E9" w:rsidRPr="00295B0D" w:rsidRDefault="006935E9" w:rsidP="00295B0D">
      <w:pPr>
        <w:spacing w:line="360" w:lineRule="auto"/>
        <w:ind w:firstLine="709"/>
        <w:jc w:val="both"/>
        <w:rPr>
          <w:color w:val="000000"/>
          <w:sz w:val="28"/>
          <w:szCs w:val="28"/>
        </w:rPr>
      </w:pPr>
    </w:p>
    <w:p w:rsidR="00295B0D" w:rsidRDefault="006935E9" w:rsidP="00295B0D">
      <w:pPr>
        <w:spacing w:line="360" w:lineRule="auto"/>
        <w:ind w:firstLine="709"/>
        <w:jc w:val="both"/>
        <w:rPr>
          <w:color w:val="000000"/>
          <w:sz w:val="28"/>
          <w:szCs w:val="28"/>
        </w:rPr>
      </w:pPr>
      <w:r w:rsidRPr="00295B0D">
        <w:rPr>
          <w:color w:val="000000"/>
          <w:sz w:val="28"/>
          <w:szCs w:val="28"/>
        </w:rPr>
        <w:t>Меньшинства, кроме русского, на сегодняшний день составляют 6,5% от всего населения. В отличие от русского меньшинства, они не имели поддержки властей на сохранение и развитие своей культуры и языка вплоть до 1991 г., когда Эстония вновь обрела свою независимость.</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Государственный язык эстонский (принадлежит к финно-угорской группе</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языков и состоит в родстве с венгерским и финским). В повседневной жизни широко распространены русский, финский, английский и немецкий.</w:t>
      </w:r>
    </w:p>
    <w:p w:rsidR="006935E9" w:rsidRPr="00295B0D" w:rsidRDefault="006935E9" w:rsidP="00295B0D">
      <w:pPr>
        <w:spacing w:line="360" w:lineRule="auto"/>
        <w:ind w:firstLine="709"/>
        <w:jc w:val="both"/>
        <w:rPr>
          <w:color w:val="000000"/>
          <w:sz w:val="28"/>
          <w:szCs w:val="28"/>
        </w:rPr>
      </w:pPr>
    </w:p>
    <w:p w:rsidR="006935E9" w:rsidRPr="004D5079" w:rsidRDefault="00055F8B" w:rsidP="00295B0D">
      <w:pPr>
        <w:spacing w:line="360" w:lineRule="auto"/>
        <w:ind w:firstLine="709"/>
        <w:jc w:val="both"/>
        <w:rPr>
          <w:b/>
          <w:bCs/>
          <w:color w:val="000000"/>
          <w:sz w:val="28"/>
          <w:szCs w:val="28"/>
        </w:rPr>
      </w:pPr>
      <w:r w:rsidRPr="001813C4">
        <w:rPr>
          <w:b/>
          <w:bCs/>
          <w:color w:val="000000"/>
          <w:sz w:val="28"/>
          <w:szCs w:val="28"/>
        </w:rPr>
        <w:t>1</w:t>
      </w:r>
      <w:r w:rsidR="004D5079" w:rsidRPr="004D5079">
        <w:rPr>
          <w:b/>
          <w:bCs/>
          <w:color w:val="000000"/>
          <w:sz w:val="28"/>
          <w:szCs w:val="28"/>
        </w:rPr>
        <w:t>.</w:t>
      </w:r>
      <w:r w:rsidR="006935E9" w:rsidRPr="004D5079">
        <w:rPr>
          <w:b/>
          <w:bCs/>
          <w:color w:val="000000"/>
          <w:sz w:val="28"/>
          <w:szCs w:val="28"/>
        </w:rPr>
        <w:t>4.1 Эстонская кухня</w:t>
      </w:r>
    </w:p>
    <w:p w:rsidR="00295B0D" w:rsidRDefault="006935E9" w:rsidP="00295B0D">
      <w:pPr>
        <w:spacing w:line="360" w:lineRule="auto"/>
        <w:ind w:firstLine="709"/>
        <w:jc w:val="both"/>
        <w:rPr>
          <w:color w:val="000000"/>
          <w:sz w:val="28"/>
          <w:szCs w:val="28"/>
        </w:rPr>
      </w:pPr>
      <w:r w:rsidRPr="00295B0D">
        <w:rPr>
          <w:color w:val="000000"/>
          <w:sz w:val="28"/>
          <w:szCs w:val="28"/>
        </w:rPr>
        <w:t>Традиционная эстонская национальная кухня сформировалась во многом под влиянием немецкой и шведской кулинарных традиций, и состоит, в основном, из простых и сытных "крестьянских" блюд, создаваемых на основе свинины, картофеля, овощей, разнообразных круп, рыбы (особенно популярна салака) и хлебных продуктов. Отличительной особенностью является широкое использование мясных субпродуктов (крови, ливера) и разнообразных молочных блюд - только одних молочных супов насчитывается более 20.</w:t>
      </w:r>
    </w:p>
    <w:p w:rsidR="00295B0D" w:rsidRDefault="006935E9" w:rsidP="00295B0D">
      <w:pPr>
        <w:spacing w:line="360" w:lineRule="auto"/>
        <w:ind w:firstLine="709"/>
        <w:jc w:val="both"/>
        <w:rPr>
          <w:color w:val="000000"/>
          <w:sz w:val="28"/>
          <w:szCs w:val="28"/>
        </w:rPr>
      </w:pPr>
      <w:r w:rsidRPr="00295B0D">
        <w:rPr>
          <w:color w:val="000000"/>
          <w:sz w:val="28"/>
          <w:szCs w:val="28"/>
        </w:rPr>
        <w:t>Супы сами по себе достаточно распространенное блюдо - существуют, к примеру, суп с ячневой крупой и картофелем, с клецками, с горохом и перловой крупой, хлебный, черничный, из салаки с картофелем и даже пивной суп. Крайне слабо используются приправы и травы, причем в незначительных количествах и в строго определенных блюдах: укроп - к салаке, майоран - в кровяные колбасы, тмин - в творог, петрушка, сельдерей - в мясные супы (не во все). Из вкусовых приправ, кроме молока, сливок и сметаны в чистом виде, используют "кастмед" - молочные и молочно-сметанные подливки, которые сопровождают почти каждое эстонское блюдо.</w:t>
      </w:r>
    </w:p>
    <w:p w:rsidR="00295B0D" w:rsidRDefault="006935E9" w:rsidP="00295B0D">
      <w:pPr>
        <w:spacing w:line="360" w:lineRule="auto"/>
        <w:ind w:firstLine="709"/>
        <w:jc w:val="both"/>
        <w:rPr>
          <w:color w:val="000000"/>
          <w:sz w:val="28"/>
          <w:szCs w:val="28"/>
        </w:rPr>
      </w:pPr>
      <w:r w:rsidRPr="00295B0D">
        <w:rPr>
          <w:color w:val="000000"/>
          <w:sz w:val="28"/>
          <w:szCs w:val="28"/>
        </w:rPr>
        <w:t>Наиболее популярны "сыйр" - особое блюдо из творога, копченая форель "суитсукала", свиные ножки с горохом, кровяная колбаса "веревёрст", "мульги пудер", блины с кровью "вере пакёогид", галушки из ячменной муки, "мульгикапсас" - особым образом тушеная с ячменем и квашеной капустой свинина, "пипаркоок", брюквенная каша "кааликапудер", брюквенно-картофельная каша "кааликакартулипудер", отварное мясо с овощами, горохово-гречишная каша "хернетатрапудер", суп с пивом, суп черничный с клецками, разнообразные сыры и кисели.</w:t>
      </w:r>
    </w:p>
    <w:p w:rsidR="00295B0D" w:rsidRDefault="006935E9" w:rsidP="00295B0D">
      <w:pPr>
        <w:spacing w:line="360" w:lineRule="auto"/>
        <w:ind w:firstLine="709"/>
        <w:jc w:val="both"/>
        <w:rPr>
          <w:color w:val="000000"/>
          <w:sz w:val="28"/>
          <w:szCs w:val="28"/>
        </w:rPr>
      </w:pPr>
      <w:r w:rsidRPr="00295B0D">
        <w:rPr>
          <w:color w:val="000000"/>
          <w:sz w:val="28"/>
          <w:szCs w:val="28"/>
        </w:rPr>
        <w:t>В Эстонии делают удивительно вкусный шоколад с орехами, необычные конфеты с мятной, ликерной, кофейной, ореховой начинкой, отличные пирожные и всевозможные другие сладости.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Национальный напиток, несомненно, пиво - светлое "Саку" и более темное "Сааре" с острова Сааремаа, также оригинальным продуктом является медовое пиво и глинтвейн "хёегвейн".</w:t>
      </w:r>
    </w:p>
    <w:p w:rsidR="006935E9" w:rsidRPr="00295B0D" w:rsidRDefault="006935E9" w:rsidP="00295B0D">
      <w:pPr>
        <w:spacing w:line="360" w:lineRule="auto"/>
        <w:ind w:firstLine="709"/>
        <w:jc w:val="both"/>
        <w:rPr>
          <w:color w:val="000000"/>
          <w:sz w:val="28"/>
          <w:szCs w:val="28"/>
        </w:rPr>
      </w:pPr>
    </w:p>
    <w:p w:rsidR="006935E9" w:rsidRPr="004D5079" w:rsidRDefault="00055F8B" w:rsidP="00295B0D">
      <w:pPr>
        <w:spacing w:line="360" w:lineRule="auto"/>
        <w:ind w:firstLine="709"/>
        <w:jc w:val="both"/>
        <w:rPr>
          <w:b/>
          <w:bCs/>
          <w:color w:val="000000"/>
          <w:kern w:val="36"/>
          <w:sz w:val="28"/>
          <w:szCs w:val="28"/>
        </w:rPr>
      </w:pPr>
      <w:r w:rsidRPr="00055F8B">
        <w:rPr>
          <w:b/>
          <w:bCs/>
          <w:color w:val="000000"/>
          <w:kern w:val="36"/>
          <w:sz w:val="28"/>
          <w:szCs w:val="28"/>
        </w:rPr>
        <w:t>1</w:t>
      </w:r>
      <w:r w:rsidR="004D5079" w:rsidRPr="004D5079">
        <w:rPr>
          <w:b/>
          <w:bCs/>
          <w:color w:val="000000"/>
          <w:kern w:val="36"/>
          <w:sz w:val="28"/>
          <w:szCs w:val="28"/>
        </w:rPr>
        <w:t>.</w:t>
      </w:r>
      <w:r w:rsidR="006935E9" w:rsidRPr="004D5079">
        <w:rPr>
          <w:b/>
          <w:bCs/>
          <w:color w:val="000000"/>
          <w:kern w:val="36"/>
          <w:sz w:val="28"/>
          <w:szCs w:val="28"/>
        </w:rPr>
        <w:t>4.2</w:t>
      </w:r>
      <w:r w:rsidR="004D5079" w:rsidRPr="004D5079">
        <w:rPr>
          <w:b/>
          <w:bCs/>
          <w:color w:val="000000"/>
          <w:kern w:val="36"/>
          <w:sz w:val="28"/>
          <w:szCs w:val="28"/>
        </w:rPr>
        <w:t xml:space="preserve"> </w:t>
      </w:r>
      <w:r w:rsidR="006935E9" w:rsidRPr="004D5079">
        <w:rPr>
          <w:b/>
          <w:bCs/>
          <w:color w:val="000000"/>
          <w:kern w:val="36"/>
          <w:sz w:val="28"/>
          <w:szCs w:val="28"/>
        </w:rPr>
        <w:t>Официальные праздники и выходные дни в Эстонии</w:t>
      </w:r>
    </w:p>
    <w:p w:rsidR="004D5079" w:rsidRDefault="006935E9" w:rsidP="00295B0D">
      <w:pPr>
        <w:spacing w:line="360" w:lineRule="auto"/>
        <w:ind w:firstLine="709"/>
        <w:jc w:val="both"/>
        <w:rPr>
          <w:color w:val="000000"/>
          <w:sz w:val="28"/>
          <w:szCs w:val="28"/>
        </w:rPr>
      </w:pPr>
      <w:r w:rsidRPr="00295B0D">
        <w:rPr>
          <w:color w:val="000000"/>
          <w:sz w:val="28"/>
          <w:szCs w:val="28"/>
        </w:rPr>
        <w:t>1 января - Новый год.</w:t>
      </w:r>
    </w:p>
    <w:p w:rsidR="004D5079" w:rsidRDefault="006935E9" w:rsidP="00295B0D">
      <w:pPr>
        <w:spacing w:line="360" w:lineRule="auto"/>
        <w:ind w:firstLine="709"/>
        <w:jc w:val="both"/>
        <w:rPr>
          <w:color w:val="000000"/>
          <w:sz w:val="28"/>
          <w:szCs w:val="28"/>
        </w:rPr>
      </w:pPr>
      <w:r w:rsidRPr="00295B0D">
        <w:rPr>
          <w:color w:val="000000"/>
          <w:sz w:val="28"/>
          <w:szCs w:val="28"/>
        </w:rPr>
        <w:t>24 февраля - День Независимости.</w:t>
      </w:r>
    </w:p>
    <w:p w:rsidR="004D5079" w:rsidRDefault="006935E9" w:rsidP="00295B0D">
      <w:pPr>
        <w:spacing w:line="360" w:lineRule="auto"/>
        <w:ind w:firstLine="709"/>
        <w:jc w:val="both"/>
        <w:rPr>
          <w:color w:val="000000"/>
          <w:sz w:val="28"/>
          <w:szCs w:val="28"/>
        </w:rPr>
      </w:pPr>
      <w:r w:rsidRPr="00295B0D">
        <w:rPr>
          <w:color w:val="000000"/>
          <w:sz w:val="28"/>
          <w:szCs w:val="28"/>
        </w:rPr>
        <w:t>март/апрель - Страстная (Великая) Пятница.</w:t>
      </w:r>
    </w:p>
    <w:p w:rsidR="004D5079" w:rsidRDefault="006935E9" w:rsidP="00295B0D">
      <w:pPr>
        <w:spacing w:line="360" w:lineRule="auto"/>
        <w:ind w:firstLine="709"/>
        <w:jc w:val="both"/>
        <w:rPr>
          <w:color w:val="000000"/>
          <w:sz w:val="28"/>
          <w:szCs w:val="28"/>
        </w:rPr>
      </w:pPr>
      <w:r w:rsidRPr="00295B0D">
        <w:rPr>
          <w:color w:val="000000"/>
          <w:sz w:val="28"/>
          <w:szCs w:val="28"/>
        </w:rPr>
        <w:t>март/апрель - Пасха.</w:t>
      </w:r>
    </w:p>
    <w:p w:rsidR="00D86DFE" w:rsidRDefault="006935E9" w:rsidP="00295B0D">
      <w:pPr>
        <w:spacing w:line="360" w:lineRule="auto"/>
        <w:ind w:firstLine="709"/>
        <w:jc w:val="both"/>
        <w:rPr>
          <w:color w:val="000000"/>
          <w:sz w:val="28"/>
          <w:szCs w:val="28"/>
        </w:rPr>
      </w:pPr>
      <w:r w:rsidRPr="00295B0D">
        <w:rPr>
          <w:color w:val="000000"/>
          <w:sz w:val="28"/>
          <w:szCs w:val="28"/>
        </w:rPr>
        <w:t>1 мая - Праздник весны.</w:t>
      </w:r>
    </w:p>
    <w:p w:rsidR="00D86DFE" w:rsidRDefault="006935E9" w:rsidP="00295B0D">
      <w:pPr>
        <w:spacing w:line="360" w:lineRule="auto"/>
        <w:ind w:firstLine="709"/>
        <w:jc w:val="both"/>
        <w:rPr>
          <w:color w:val="000000"/>
          <w:sz w:val="28"/>
          <w:szCs w:val="28"/>
        </w:rPr>
      </w:pPr>
      <w:r w:rsidRPr="00295B0D">
        <w:rPr>
          <w:color w:val="000000"/>
          <w:sz w:val="28"/>
          <w:szCs w:val="28"/>
        </w:rPr>
        <w:t>май/июнь - Троица.</w:t>
      </w:r>
    </w:p>
    <w:p w:rsidR="00D86DFE" w:rsidRDefault="006935E9" w:rsidP="00295B0D">
      <w:pPr>
        <w:spacing w:line="360" w:lineRule="auto"/>
        <w:ind w:firstLine="709"/>
        <w:jc w:val="both"/>
        <w:rPr>
          <w:color w:val="000000"/>
          <w:sz w:val="28"/>
          <w:szCs w:val="28"/>
        </w:rPr>
      </w:pPr>
      <w:r w:rsidRPr="00295B0D">
        <w:rPr>
          <w:color w:val="000000"/>
          <w:sz w:val="28"/>
          <w:szCs w:val="28"/>
        </w:rPr>
        <w:t>23 июня - День Победы (годовщина сражения под Вынну).</w:t>
      </w:r>
    </w:p>
    <w:p w:rsidR="00D86DFE" w:rsidRDefault="006935E9" w:rsidP="00295B0D">
      <w:pPr>
        <w:spacing w:line="360" w:lineRule="auto"/>
        <w:ind w:firstLine="709"/>
        <w:jc w:val="both"/>
        <w:rPr>
          <w:color w:val="000000"/>
          <w:sz w:val="28"/>
          <w:szCs w:val="28"/>
        </w:rPr>
      </w:pPr>
      <w:r w:rsidRPr="00295B0D">
        <w:rPr>
          <w:color w:val="000000"/>
          <w:sz w:val="28"/>
          <w:szCs w:val="28"/>
        </w:rPr>
        <w:t>24 июня - Иванов день (Яанипяэв, Янов день).</w:t>
      </w:r>
    </w:p>
    <w:p w:rsidR="00D86DFE" w:rsidRDefault="006935E9" w:rsidP="00295B0D">
      <w:pPr>
        <w:spacing w:line="360" w:lineRule="auto"/>
        <w:ind w:firstLine="709"/>
        <w:jc w:val="both"/>
        <w:rPr>
          <w:color w:val="000000"/>
          <w:sz w:val="28"/>
          <w:szCs w:val="28"/>
        </w:rPr>
      </w:pPr>
      <w:r w:rsidRPr="00295B0D">
        <w:rPr>
          <w:color w:val="000000"/>
          <w:sz w:val="28"/>
          <w:szCs w:val="28"/>
        </w:rPr>
        <w:t>20 августа - День восстановления независимости.</w:t>
      </w:r>
    </w:p>
    <w:p w:rsidR="00D86DFE" w:rsidRDefault="006935E9" w:rsidP="00295B0D">
      <w:pPr>
        <w:spacing w:line="360" w:lineRule="auto"/>
        <w:ind w:firstLine="709"/>
        <w:jc w:val="both"/>
        <w:rPr>
          <w:color w:val="000000"/>
          <w:sz w:val="28"/>
          <w:szCs w:val="28"/>
        </w:rPr>
      </w:pPr>
      <w:r w:rsidRPr="00295B0D">
        <w:rPr>
          <w:color w:val="000000"/>
          <w:sz w:val="28"/>
          <w:szCs w:val="28"/>
        </w:rPr>
        <w:t>25 декабря - Рождество.</w:t>
      </w:r>
    </w:p>
    <w:p w:rsidR="00295B0D" w:rsidRDefault="006935E9" w:rsidP="00295B0D">
      <w:pPr>
        <w:spacing w:line="360" w:lineRule="auto"/>
        <w:ind w:firstLine="709"/>
        <w:jc w:val="both"/>
        <w:rPr>
          <w:color w:val="000000"/>
          <w:sz w:val="28"/>
          <w:szCs w:val="28"/>
        </w:rPr>
      </w:pPr>
      <w:r w:rsidRPr="00295B0D">
        <w:rPr>
          <w:color w:val="000000"/>
          <w:sz w:val="28"/>
          <w:szCs w:val="28"/>
        </w:rPr>
        <w:t>26 декабря - Святки.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Также отмечаются 6 января (День трех королей, Крещение), 2 февраля (Заключение Тартуского мирного договора), 2-е воскресенье мая (День матери), 14 июня (Всенародный день траура, день поминовения жертв сталинских репрессий), 2 ноября (День поминовения усопших) и 16 ноября (Провозглашение декларации о независимости). Банки, государственные учреждения и многие магазины в дни государственных праздников закрыты.</w:t>
      </w:r>
    </w:p>
    <w:p w:rsidR="006935E9" w:rsidRPr="00295B0D" w:rsidRDefault="006935E9" w:rsidP="00295B0D">
      <w:pPr>
        <w:spacing w:line="360" w:lineRule="auto"/>
        <w:ind w:firstLine="709"/>
        <w:jc w:val="both"/>
        <w:rPr>
          <w:color w:val="000000"/>
          <w:kern w:val="36"/>
          <w:sz w:val="28"/>
          <w:szCs w:val="28"/>
        </w:rPr>
      </w:pPr>
    </w:p>
    <w:p w:rsidR="006935E9" w:rsidRPr="00D86DFE" w:rsidRDefault="00055F8B" w:rsidP="00295B0D">
      <w:pPr>
        <w:spacing w:line="360" w:lineRule="auto"/>
        <w:ind w:firstLine="709"/>
        <w:jc w:val="both"/>
        <w:rPr>
          <w:b/>
          <w:bCs/>
          <w:color w:val="000000"/>
          <w:kern w:val="36"/>
          <w:sz w:val="28"/>
          <w:szCs w:val="28"/>
        </w:rPr>
      </w:pPr>
      <w:r w:rsidRPr="001813C4">
        <w:rPr>
          <w:b/>
          <w:bCs/>
          <w:color w:val="000000"/>
          <w:kern w:val="36"/>
          <w:sz w:val="28"/>
          <w:szCs w:val="28"/>
        </w:rPr>
        <w:t>1</w:t>
      </w:r>
      <w:r w:rsidR="00D86DFE" w:rsidRPr="00D86DFE">
        <w:rPr>
          <w:b/>
          <w:bCs/>
          <w:color w:val="000000"/>
          <w:kern w:val="36"/>
          <w:sz w:val="28"/>
          <w:szCs w:val="28"/>
        </w:rPr>
        <w:t>.</w:t>
      </w:r>
      <w:r w:rsidR="006935E9" w:rsidRPr="00D86DFE">
        <w:rPr>
          <w:b/>
          <w:bCs/>
          <w:color w:val="000000"/>
          <w:kern w:val="36"/>
          <w:sz w:val="28"/>
          <w:szCs w:val="28"/>
        </w:rPr>
        <w:t>4.3 Фестивали и праздники в Эстонии</w:t>
      </w:r>
    </w:p>
    <w:p w:rsidR="00295B0D" w:rsidRDefault="006935E9" w:rsidP="00295B0D">
      <w:pPr>
        <w:spacing w:line="360" w:lineRule="auto"/>
        <w:ind w:firstLine="709"/>
        <w:jc w:val="both"/>
        <w:rPr>
          <w:color w:val="000000"/>
          <w:sz w:val="28"/>
          <w:szCs w:val="28"/>
        </w:rPr>
      </w:pPr>
      <w:r w:rsidRPr="00295B0D">
        <w:rPr>
          <w:color w:val="000000"/>
          <w:sz w:val="28"/>
          <w:szCs w:val="28"/>
        </w:rPr>
        <w:t>Главными фестивалями Эстонии являются Народный Фестиваль Балтики, проводимый в середине июля в Таллинне, и прекрасный Всеэстонский Фестиваль Песни. Также в столице интересны джазовый фестиваль "Туденгиджаз" (Студенческий джаз, февраль), Неделя эстонских фильмов (март), Дни эстонской музыки в Национальном оперном театре "Эстония" (апрель), самый большой джазовый фестиваль стран Балтии - "Джазкаар" (апрель), традиционный фестиваль "Славянский венок" (июнь), крупнейший пивной фестиваль страны - "Олесуммер" (начало июля), Международный фестиваль органной музыки (август), Международный фестиваль уличных театров (август-сентябрь), традиционный фестиваль "Дни финно-угорских народов" (третья неделя октября), фестиваль детских и молодежных театров "Банааникала" (Банановая рыба, октябрь-ноябрь), международный фестиваль пианистов "Клавир" (октябрь-ноябрь), Международный кинофестиваль "Темные ночи" (ноябрь-декабрь) и рождественский джазовый фестиваль "Джоулуджаз" (начало декабря).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По всей стране проходят выступления ведущих музыкальных коллективов в рамках "Открытого фестиваля музыки барокко" (январь-февраль). Лето буквально переполнено событиями. В ночь на летнее солнцестояние (Яанипяэв, Янов день) проходит самый красочный и веселый летний праздник - "Гриллфест", сопровождаемый танцами, песнями и весельем вокруг костров, а также поисками мистического цветка папоротника, который, по поверьям, цветет только этой ночью и приносит удачу любому, кто его найдет (множество эстонцев обычно берут отпуск именно в течение недели накануне Янова дня). В окрестностях Епископского замка в Хаапсалу каждый год в августовское полнолуние проходит красочный "Фестиваль Белой Дамы", посвященный "самому известному призраку Эстонии". В Национальном Парке в Лахемаа в первый уикэнд июля проводится фольклорный фестиваль "Виру Сару". Многочисленные песенные фестивали и концерты проходят во многих населенных пунктах по индивидуальному графику. В Отепя дается старт Тартускому лыжному марафону (февраль). В июле в Таллинне проходит фестиваль "Rock summer";</w:t>
      </w:r>
      <w:r w:rsidR="00295B0D">
        <w:rPr>
          <w:color w:val="000000"/>
          <w:sz w:val="28"/>
          <w:szCs w:val="28"/>
        </w:rPr>
        <w:t xml:space="preserve"> </w:t>
      </w:r>
      <w:r w:rsidRPr="00295B0D">
        <w:rPr>
          <w:color w:val="000000"/>
          <w:sz w:val="28"/>
          <w:szCs w:val="28"/>
        </w:rPr>
        <w:t>в августе фестиваль Белой Дамы в Хаапсалу.</w:t>
      </w:r>
    </w:p>
    <w:p w:rsidR="006935E9" w:rsidRPr="00295B0D" w:rsidRDefault="006935E9" w:rsidP="00295B0D">
      <w:pPr>
        <w:spacing w:line="360" w:lineRule="auto"/>
        <w:ind w:firstLine="709"/>
        <w:jc w:val="both"/>
        <w:rPr>
          <w:color w:val="000000"/>
          <w:sz w:val="28"/>
          <w:szCs w:val="28"/>
        </w:rPr>
      </w:pPr>
    </w:p>
    <w:p w:rsidR="006935E9" w:rsidRPr="00D86DFE" w:rsidRDefault="00055F8B" w:rsidP="00295B0D">
      <w:pPr>
        <w:spacing w:line="360" w:lineRule="auto"/>
        <w:ind w:firstLine="709"/>
        <w:jc w:val="both"/>
        <w:rPr>
          <w:b/>
          <w:bCs/>
          <w:color w:val="000000"/>
          <w:sz w:val="28"/>
          <w:szCs w:val="28"/>
        </w:rPr>
      </w:pPr>
      <w:r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4.4 Национальные костюмы</w:t>
      </w:r>
    </w:p>
    <w:p w:rsidR="00295B0D" w:rsidRDefault="006935E9" w:rsidP="00295B0D">
      <w:pPr>
        <w:spacing w:line="360" w:lineRule="auto"/>
        <w:ind w:firstLine="709"/>
        <w:jc w:val="both"/>
        <w:rPr>
          <w:color w:val="000000"/>
          <w:sz w:val="28"/>
          <w:szCs w:val="28"/>
        </w:rPr>
      </w:pPr>
      <w:r w:rsidRPr="00295B0D">
        <w:rPr>
          <w:color w:val="000000"/>
          <w:sz w:val="28"/>
          <w:szCs w:val="28"/>
        </w:rPr>
        <w:t>Наряду с языком одежда является отличительным признаком народа. Явлением в общественной жизни Эстонии народная одежда стала с конца прошлого века. Различающиеся по приходам крестьянские костюмы и сейчас занимают в гардеробе эстонцев не последнее место.</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Сами эстонцы привыкли к национальной одежде, поэтому уже практически не замечают гуляющих по улицам города женщин в тяжелых полосатых юбках и мужчин в темных картузах. Лишь туристы на мгновенье замирают, чтобы сфокусировать свои камеры на диковинке.</w:t>
      </w:r>
    </w:p>
    <w:p w:rsidR="00295B0D" w:rsidRDefault="006935E9" w:rsidP="00295B0D">
      <w:pPr>
        <w:spacing w:line="360" w:lineRule="auto"/>
        <w:ind w:firstLine="709"/>
        <w:jc w:val="both"/>
        <w:rPr>
          <w:color w:val="000000"/>
          <w:sz w:val="28"/>
          <w:szCs w:val="28"/>
        </w:rPr>
      </w:pPr>
      <w:r w:rsidRPr="00295B0D">
        <w:rPr>
          <w:color w:val="000000"/>
          <w:sz w:val="28"/>
          <w:szCs w:val="28"/>
        </w:rPr>
        <w:t>За вековую историю своего существования эстонский национальный костюм преодолел несколько этапов. Грубо стилизованная под оригинал к 30-м годам одежда пережила небывалый толчок в юбилейный для государства 1938 год (20 лет ЭР). По крупицам на основе имеющихся в фонде этнографического музея оригинальных крестьянских одежд был восстановлен эстонский национальный костюм. Платья, юбки, кофты, штаны и рубашки были воссозданы в том виде, который известен нам и поныне.</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1940 году костюм приобрел статус национального символа. Традиционно проводимые праздники песни только способствовали укреплению стереотипа. Мероприятие было немыслимо без колоритных нарядов.</w:t>
      </w:r>
    </w:p>
    <w:p w:rsidR="00D86DFE" w:rsidRDefault="00D86DFE" w:rsidP="00295B0D">
      <w:pPr>
        <w:spacing w:line="360" w:lineRule="auto"/>
        <w:ind w:firstLine="709"/>
        <w:jc w:val="both"/>
        <w:rPr>
          <w:color w:val="000000"/>
          <w:sz w:val="28"/>
          <w:szCs w:val="28"/>
        </w:rPr>
      </w:pPr>
    </w:p>
    <w:p w:rsidR="006935E9" w:rsidRPr="00D86DFE" w:rsidRDefault="001813C4" w:rsidP="00295B0D">
      <w:pPr>
        <w:spacing w:line="360" w:lineRule="auto"/>
        <w:ind w:firstLine="709"/>
        <w:jc w:val="both"/>
        <w:rPr>
          <w:b/>
          <w:bCs/>
          <w:color w:val="000000"/>
          <w:sz w:val="28"/>
          <w:szCs w:val="28"/>
        </w:rPr>
      </w:pPr>
      <w:r>
        <w:rPr>
          <w:b/>
          <w:bCs/>
          <w:color w:val="000000"/>
          <w:sz w:val="28"/>
          <w:szCs w:val="28"/>
        </w:rPr>
        <w:br w:type="page"/>
      </w:r>
      <w:r w:rsidR="00055F8B"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5.</w:t>
      </w:r>
      <w:r w:rsidR="00D86DFE" w:rsidRPr="00D86DFE">
        <w:rPr>
          <w:b/>
          <w:bCs/>
          <w:color w:val="000000"/>
          <w:sz w:val="28"/>
          <w:szCs w:val="28"/>
        </w:rPr>
        <w:t>Социально-экономические ресурсы</w:t>
      </w:r>
    </w:p>
    <w:p w:rsidR="00D86DFE" w:rsidRPr="00D86DFE" w:rsidRDefault="00D86DFE" w:rsidP="00295B0D">
      <w:pPr>
        <w:spacing w:line="360" w:lineRule="auto"/>
        <w:ind w:firstLine="709"/>
        <w:jc w:val="both"/>
        <w:rPr>
          <w:b/>
          <w:bCs/>
          <w:color w:val="000000"/>
          <w:sz w:val="28"/>
          <w:szCs w:val="28"/>
        </w:rPr>
      </w:pPr>
    </w:p>
    <w:p w:rsidR="006935E9" w:rsidRPr="00D86DFE" w:rsidRDefault="00055F8B" w:rsidP="00295B0D">
      <w:pPr>
        <w:spacing w:line="360" w:lineRule="auto"/>
        <w:ind w:firstLine="709"/>
        <w:jc w:val="both"/>
        <w:rPr>
          <w:b/>
          <w:bCs/>
          <w:color w:val="000000"/>
          <w:sz w:val="28"/>
          <w:szCs w:val="28"/>
        </w:rPr>
      </w:pPr>
      <w:r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5.1 Население</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Как уже говорилось, население Эстонии равно 1,351 млн. человек. Последняя перепись населения проводилась в 2000 году. Плотность населения: 30 чел./км2 Рождаемость (2003): 9,7/1000 чел. Смертность (2003): 13,5/1000 чел. Городское население (2003): 67,5%. Сельское население (2003): 32,5%. Проживающие национальности: эстонцы (68%),</w:t>
      </w:r>
      <w:r w:rsidR="00D86DFE">
        <w:rPr>
          <w:color w:val="000000"/>
          <w:sz w:val="28"/>
          <w:szCs w:val="28"/>
        </w:rPr>
        <w:t xml:space="preserve"> </w:t>
      </w:r>
      <w:r w:rsidRPr="00295B0D">
        <w:rPr>
          <w:color w:val="000000"/>
          <w:sz w:val="28"/>
          <w:szCs w:val="28"/>
        </w:rPr>
        <w:t>русские (26%), украинцы (2%), белорусы (1%), финны (1%), остальные (2%).</w:t>
      </w:r>
    </w:p>
    <w:p w:rsidR="006935E9" w:rsidRPr="00D86DFE" w:rsidRDefault="006935E9" w:rsidP="00295B0D">
      <w:pPr>
        <w:spacing w:line="360" w:lineRule="auto"/>
        <w:ind w:firstLine="709"/>
        <w:jc w:val="both"/>
        <w:rPr>
          <w:b/>
          <w:bCs/>
          <w:color w:val="000000"/>
          <w:sz w:val="28"/>
          <w:szCs w:val="28"/>
        </w:rPr>
      </w:pPr>
      <w:r w:rsidRPr="00D86DFE">
        <w:rPr>
          <w:b/>
          <w:bCs/>
          <w:color w:val="000000"/>
          <w:sz w:val="28"/>
          <w:szCs w:val="28"/>
        </w:rPr>
        <w:t>Крупные города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Столица: Таллинн (397,2 тысяч чел., что составляет 29,3% всего населения, 2003),</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Тарту (101,2 тыс. чел.), Нарва (67,8 тыс. чел.), Кохтла-Ярве (46,8 тыс. чел.) и Пярну (44,8 тыс. чел.).</w:t>
      </w:r>
    </w:p>
    <w:p w:rsidR="006935E9" w:rsidRPr="00D86DFE" w:rsidRDefault="006935E9" w:rsidP="00295B0D">
      <w:pPr>
        <w:spacing w:line="360" w:lineRule="auto"/>
        <w:ind w:firstLine="709"/>
        <w:jc w:val="both"/>
        <w:rPr>
          <w:b/>
          <w:bCs/>
          <w:color w:val="000000"/>
          <w:sz w:val="28"/>
          <w:szCs w:val="28"/>
        </w:rPr>
      </w:pPr>
      <w:r w:rsidRPr="00D86DFE">
        <w:rPr>
          <w:b/>
          <w:bCs/>
          <w:color w:val="000000"/>
          <w:sz w:val="28"/>
          <w:szCs w:val="28"/>
        </w:rPr>
        <w:t>Религия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Основная религия – лютеранство (70%). Среди других крупных конфессий представлены</w:t>
      </w:r>
      <w:r w:rsidR="00D86DFE">
        <w:rPr>
          <w:color w:val="000000"/>
          <w:sz w:val="28"/>
          <w:szCs w:val="28"/>
        </w:rPr>
        <w:t xml:space="preserve"> </w:t>
      </w:r>
      <w:r w:rsidRPr="00295B0D">
        <w:rPr>
          <w:color w:val="000000"/>
          <w:sz w:val="28"/>
          <w:szCs w:val="28"/>
        </w:rPr>
        <w:t>православная (20%), баптистская, методическая и католическая церковь. В Куремяэ находится православный женский Успенский Пюхтицкий монастырь.</w:t>
      </w:r>
    </w:p>
    <w:p w:rsidR="006935E9" w:rsidRPr="00295B0D" w:rsidRDefault="006935E9" w:rsidP="00295B0D">
      <w:pPr>
        <w:spacing w:line="360" w:lineRule="auto"/>
        <w:ind w:firstLine="709"/>
        <w:jc w:val="both"/>
        <w:rPr>
          <w:color w:val="000000"/>
          <w:sz w:val="28"/>
          <w:szCs w:val="28"/>
        </w:rPr>
      </w:pPr>
    </w:p>
    <w:p w:rsidR="006935E9" w:rsidRPr="00D86DFE" w:rsidRDefault="00FB34D4" w:rsidP="00295B0D">
      <w:pPr>
        <w:shd w:val="clear" w:color="auto" w:fill="FFFFFF"/>
        <w:autoSpaceDE w:val="0"/>
        <w:autoSpaceDN w:val="0"/>
        <w:adjustRightInd w:val="0"/>
        <w:spacing w:line="360" w:lineRule="auto"/>
        <w:ind w:firstLine="709"/>
        <w:jc w:val="both"/>
        <w:rPr>
          <w:b/>
          <w:bCs/>
          <w:color w:val="000000"/>
          <w:sz w:val="28"/>
          <w:szCs w:val="28"/>
        </w:rPr>
      </w:pPr>
      <w:r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5.</w:t>
      </w:r>
      <w:r w:rsidRPr="001813C4">
        <w:rPr>
          <w:b/>
          <w:bCs/>
          <w:color w:val="000000"/>
          <w:sz w:val="28"/>
          <w:szCs w:val="28"/>
        </w:rPr>
        <w:t>2</w:t>
      </w:r>
      <w:r w:rsidR="006935E9" w:rsidRPr="00D86DFE">
        <w:rPr>
          <w:b/>
          <w:bCs/>
          <w:color w:val="000000"/>
          <w:sz w:val="28"/>
          <w:szCs w:val="28"/>
        </w:rPr>
        <w:t xml:space="preserve"> Экономика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Эстония — индустриально-аграрная страна. На сегодняшний день национальная экономика базируется на транзите, обслуживании финансовых потоков и туризме. Наиболее важный природный минеральный ресурс Эстонии — горючие сланцы. Но вместе с тем на их разработках занято небольшая доля экономически активного населения. Сланцеперерабатывающая промышленность республики производит топливный газ, идущий на экспорт и используемый внутри страны как сырье для электростанций. Химическая промышленность, работающая на продукции сланцеперерабатывающей промышленности, производит бензол, адгезивы, дубящие вещества, смолы, формальдегиды, моющие средства. Эстония производит машины, металлопрокат, стройматериалы. Развита легкая промышленность, особенно производство хлопковых тканей, изделий из шерсти, шелка, льна. В сельском хозяйстве развито главным образом животноводство (мясомолочное скотоводство и беконное свиноводство). Растениеводство специализируется на выращивании картофеля, зерновых (ячмень, рожь, пшеница) и кормовых культур, овощей и ягод. Лесоперерабатывающая отрасль является важная часть экономики Эстонии, несмотря на чрезмерную заготовку леса, угрожающую самому существованию рассматриваемой отрасли. С недавнего времени началось восстановление лесных массивов, но теперь часть потребностей в древесине удовлетворяется за счет импорта. Отраслью выпускается целлюлозно-бумажная продукция, мебель, стройматериалы. Экспорт: машины и оборудование, целлюлозно-бумажная продукция и лес, текстиль, продовольствие, железо и сталь, химикаты. Импорт: оборудование и машины, продовольствие, химикаты, металлопрокат, текстиль. Основные торговые партнеры: Швеция, Финляндия, Россия, Латвия, Германия, США. Денежная единица — эстонская крона.</w:t>
      </w:r>
    </w:p>
    <w:p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r w:rsidRPr="00295B0D">
        <w:rPr>
          <w:color w:val="000000"/>
          <w:sz w:val="28"/>
          <w:szCs w:val="28"/>
        </w:rPr>
        <w:t>ВВП на душу населения: 11000 долларов США</w:t>
      </w:r>
    </w:p>
    <w:p w:rsidR="006935E9" w:rsidRPr="00295B0D" w:rsidRDefault="006935E9" w:rsidP="00295B0D">
      <w:pPr>
        <w:spacing w:line="360" w:lineRule="auto"/>
        <w:ind w:firstLine="709"/>
        <w:jc w:val="both"/>
        <w:rPr>
          <w:color w:val="000000"/>
          <w:sz w:val="28"/>
          <w:szCs w:val="28"/>
        </w:rPr>
      </w:pPr>
    </w:p>
    <w:p w:rsidR="006935E9" w:rsidRPr="00D86DFE" w:rsidRDefault="00D86DFE" w:rsidP="00295B0D">
      <w:pPr>
        <w:spacing w:line="360" w:lineRule="auto"/>
        <w:ind w:firstLine="709"/>
        <w:jc w:val="both"/>
        <w:rPr>
          <w:b/>
          <w:bCs/>
          <w:color w:val="000000"/>
          <w:sz w:val="28"/>
          <w:szCs w:val="28"/>
        </w:rPr>
      </w:pPr>
      <w:r>
        <w:rPr>
          <w:color w:val="000000"/>
          <w:sz w:val="28"/>
          <w:szCs w:val="28"/>
        </w:rPr>
        <w:br w:type="page"/>
      </w:r>
      <w:r w:rsidR="00FE0EFD" w:rsidRPr="001813C4">
        <w:rPr>
          <w:b/>
          <w:bCs/>
          <w:color w:val="000000"/>
          <w:sz w:val="28"/>
          <w:szCs w:val="28"/>
        </w:rPr>
        <w:t>2</w:t>
      </w:r>
      <w:r w:rsidRPr="00D86DFE">
        <w:rPr>
          <w:b/>
          <w:bCs/>
          <w:color w:val="000000"/>
          <w:sz w:val="28"/>
          <w:szCs w:val="28"/>
        </w:rPr>
        <w:t>. Основные виды туризма</w:t>
      </w:r>
    </w:p>
    <w:p w:rsidR="006935E9" w:rsidRPr="00295B0D" w:rsidRDefault="006935E9" w:rsidP="00295B0D">
      <w:pPr>
        <w:spacing w:line="360" w:lineRule="auto"/>
        <w:ind w:firstLine="709"/>
        <w:jc w:val="both"/>
        <w:rPr>
          <w:color w:val="000000"/>
          <w:sz w:val="28"/>
          <w:szCs w:val="28"/>
        </w:rPr>
      </w:pPr>
    </w:p>
    <w:p w:rsidR="006935E9" w:rsidRPr="00FE0EFD" w:rsidRDefault="006935E9" w:rsidP="00295B0D">
      <w:pPr>
        <w:spacing w:line="360" w:lineRule="auto"/>
        <w:ind w:firstLine="709"/>
        <w:jc w:val="both"/>
        <w:rPr>
          <w:color w:val="000000"/>
          <w:sz w:val="28"/>
          <w:szCs w:val="28"/>
        </w:rPr>
      </w:pPr>
      <w:r w:rsidRPr="00FE0EFD">
        <w:rPr>
          <w:color w:val="000000"/>
          <w:sz w:val="28"/>
          <w:szCs w:val="28"/>
        </w:rPr>
        <w:t>Количество иностранных туристов, посетивших Эстонию в:</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1996г. – 600 тыс.чел.</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2000г. – 1240 тыс.чел.</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2001г. – 1320 тыс.чел.</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2002г. – 1360 тыс.чел.</w:t>
      </w:r>
    </w:p>
    <w:p w:rsidR="006935E9" w:rsidRPr="00FE0EFD" w:rsidRDefault="006935E9" w:rsidP="00295B0D">
      <w:pPr>
        <w:spacing w:line="360" w:lineRule="auto"/>
        <w:ind w:firstLine="709"/>
        <w:jc w:val="both"/>
        <w:rPr>
          <w:color w:val="000000"/>
          <w:sz w:val="28"/>
          <w:szCs w:val="28"/>
        </w:rPr>
      </w:pPr>
      <w:r w:rsidRPr="00FE0EFD">
        <w:rPr>
          <w:color w:val="000000"/>
          <w:sz w:val="28"/>
          <w:szCs w:val="28"/>
        </w:rPr>
        <w:t>Доходы от туризма: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2000г. – 506 млн. долларов США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2001г. – 507 млн. долларов США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2002г. – 555 млн. долларов США</w:t>
      </w:r>
    </w:p>
    <w:p w:rsidR="006935E9" w:rsidRPr="00D86DFE" w:rsidRDefault="006935E9" w:rsidP="00295B0D">
      <w:pPr>
        <w:spacing w:line="360" w:lineRule="auto"/>
        <w:ind w:firstLine="709"/>
        <w:jc w:val="both"/>
        <w:rPr>
          <w:b/>
          <w:bCs/>
          <w:color w:val="000000"/>
          <w:sz w:val="28"/>
          <w:szCs w:val="28"/>
        </w:rPr>
      </w:pPr>
      <w:r w:rsidRPr="00D86DFE">
        <w:rPr>
          <w:b/>
          <w:bCs/>
          <w:color w:val="000000"/>
          <w:sz w:val="28"/>
          <w:szCs w:val="28"/>
        </w:rPr>
        <w:t>Виды туризма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1) Оздоровительный туризм в Эстонии пользуется большим спросом, причем не только у местных жителей, но и иностранных туристов. В такие престижные санатории, как Tervis в Пярну и Laine в Хаапсалу, бронировать место, как показывает практика, необходимо по крайней мере за два месяца. Уровень обслуживания в Tervis на высоком уровне: там много иностранцев. Это и понятно, ведь Пярну считается летней столицей, хотя тамошние цены гораздо ниже таллиннских. Многие предпочитают проводить отпуск или в Пярну, или на островах - Сааремаа, Хийумаа, Вормси и других, или на Юге Эстонии - в Вирумаа, Пылтсамаа.</w:t>
      </w:r>
    </w:p>
    <w:p w:rsidR="00295B0D" w:rsidRDefault="006935E9" w:rsidP="00295B0D">
      <w:pPr>
        <w:spacing w:line="360" w:lineRule="auto"/>
        <w:ind w:firstLine="709"/>
        <w:jc w:val="both"/>
        <w:rPr>
          <w:color w:val="000000"/>
          <w:sz w:val="28"/>
          <w:szCs w:val="28"/>
        </w:rPr>
      </w:pPr>
      <w:r w:rsidRPr="00295B0D">
        <w:rPr>
          <w:color w:val="000000"/>
          <w:sz w:val="28"/>
          <w:szCs w:val="28"/>
        </w:rPr>
        <w:t>Санатории западного побережья в городах Пярну («Тервис Парадиз» - новинка 2004, «Тервис», «Эстония», «Сыпрус») и Хаапсалу («Фра-Маре») предлагают профилактику и лечение заболеваний опорно-двигательного аппарата, нервной и сердечно-сосудистой системы, реабилитацию после переутомления и стрессов. На острове Сааремаа в Курессааре («Рюютли», «Мери», «Сааремаа вальс») лечение грязью практикуют уже 175 лет. Богатый медицинский опыт, уникальный ассортимент процедур, местные грязи и минеральная вода восстановят силы и поправят здоровье. К услугам отдыхающих водные центры развлечений и оздоровления «Тервис Парадиз» и «Рюютли». Новинка сезона (май 2004) – отель «Георг Отс СПА».</w:t>
      </w:r>
    </w:p>
    <w:p w:rsidR="00295B0D" w:rsidRDefault="006935E9" w:rsidP="00295B0D">
      <w:pPr>
        <w:spacing w:line="360" w:lineRule="auto"/>
        <w:ind w:firstLine="709"/>
        <w:jc w:val="both"/>
        <w:rPr>
          <w:color w:val="000000"/>
          <w:sz w:val="28"/>
          <w:szCs w:val="28"/>
        </w:rPr>
      </w:pPr>
      <w:r w:rsidRPr="00295B0D">
        <w:rPr>
          <w:color w:val="000000"/>
          <w:sz w:val="28"/>
          <w:szCs w:val="28"/>
        </w:rPr>
        <w:t>Северная Эстония («Тойла», «Нарва Йыесуу») – это изменчивый ландшафт, где обрывистый морской берег сменяется песчаными пляжами. В дополнение к традиционному грязелечению предлагается лечение органов дыхания и желудочно-кишечного тракта. Благотворное влияние на органы дыхания оказывает «соляная камера», стены которой сделаны из соляных блоков («Тойла»).</w:t>
      </w:r>
    </w:p>
    <w:p w:rsidR="00295B0D" w:rsidRDefault="006935E9" w:rsidP="00295B0D">
      <w:pPr>
        <w:spacing w:line="360" w:lineRule="auto"/>
        <w:ind w:firstLine="709"/>
        <w:jc w:val="both"/>
        <w:rPr>
          <w:color w:val="000000"/>
          <w:sz w:val="28"/>
          <w:szCs w:val="28"/>
        </w:rPr>
      </w:pPr>
      <w:r w:rsidRPr="00295B0D">
        <w:rPr>
          <w:color w:val="000000"/>
          <w:sz w:val="28"/>
          <w:szCs w:val="28"/>
        </w:rPr>
        <w:t>Южная Эстония («Пюхаярве», «Вярска») – это нетронутая природа, удивительная красота холмов, здесь находится самая высокая точка Прибалтики – возвышенность Хаанья, национальные парки и заповедники с многочисленными реками и озерами. «Пюхаярве» и «Вярска» расположены на живописных озерах. Именно здесь можно обрести покой и тишину, восстановить душевное равновесие. «Вярска» использует в лечении местную минеральную воду.</w:t>
      </w:r>
    </w:p>
    <w:p w:rsidR="00295B0D" w:rsidRDefault="006935E9" w:rsidP="00295B0D">
      <w:pPr>
        <w:spacing w:line="360" w:lineRule="auto"/>
        <w:ind w:firstLine="709"/>
        <w:jc w:val="both"/>
        <w:rPr>
          <w:color w:val="000000"/>
          <w:sz w:val="28"/>
          <w:szCs w:val="28"/>
        </w:rPr>
      </w:pPr>
      <w:r w:rsidRPr="00295B0D">
        <w:rPr>
          <w:color w:val="000000"/>
          <w:sz w:val="28"/>
          <w:szCs w:val="28"/>
        </w:rPr>
        <w:t>Все отели СПА и санатории Эстонии предлагают размещение в номерах, качество которых соответствует международным стандартам. Оснащенность отелей СПА, гарантированный сервис, наличие бассейнов делает оздоровительный отдых в Эстонии приятным независимо от времени года.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2) Познавательный туризм. Несомненно, этот вид туризма является очень популярным в Эстонии. Страна богата историей, памятниками архитектуры, музеями и другими достопримечательностями, интересующими туристов со всего мира. Центрами познавательного туризма являются Таллинн, Нарва, Тарту.</w:t>
      </w:r>
    </w:p>
    <w:p w:rsidR="00295B0D" w:rsidRDefault="006935E9" w:rsidP="00295B0D">
      <w:pPr>
        <w:spacing w:line="360" w:lineRule="auto"/>
        <w:ind w:firstLine="709"/>
        <w:jc w:val="both"/>
        <w:rPr>
          <w:color w:val="000000"/>
          <w:sz w:val="28"/>
          <w:szCs w:val="28"/>
        </w:rPr>
      </w:pPr>
      <w:r w:rsidRPr="00295B0D">
        <w:rPr>
          <w:color w:val="000000"/>
          <w:sz w:val="28"/>
          <w:szCs w:val="28"/>
        </w:rPr>
        <w:t>3) В Эстонии хорошо развит активный вид отдыха.</w:t>
      </w:r>
    </w:p>
    <w:p w:rsidR="006935E9" w:rsidRPr="00295B0D" w:rsidRDefault="006935E9" w:rsidP="00D86DFE">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Водноспортивные виды отдыха. Во время похода на каноэ турист не только окажется в тесном контакте с природой, но и сможет увидеть самые красивые места Эстонии, куда обычно трудно попасть без лодки: песчаные обрывы высоких берегов реки Ахья с разноцветьем геологических отложений; верховые болота в заповеднике Соомаа, где первозданную тишину будут нарушать только всплески ваших весел.</w:t>
      </w:r>
      <w:r w:rsidR="00D86DFE">
        <w:rPr>
          <w:color w:val="000000"/>
          <w:sz w:val="28"/>
          <w:szCs w:val="28"/>
        </w:rPr>
        <w:t xml:space="preserve"> </w:t>
      </w:r>
      <w:r w:rsidRPr="00295B0D">
        <w:rPr>
          <w:color w:val="000000"/>
          <w:sz w:val="28"/>
          <w:szCs w:val="28"/>
        </w:rPr>
        <w:t>На выбор предлагается несколько вариантов походов на каноэ. Это может быть короткое путешествие по быстротекущим рекам или продолжительный спуск вниз по течению “ленивых” речушек. Сопровождающий может принять участие в походе вместе с туристами и помочь в управлении каноэ и показать интересные места. Обычно поход на каноэ продолжается от одного до трех дней. Сезон открывается сразу после того, как реки освобождаются ото льда и заканчивается с первыми заморзками. В стоимость похода (от 200 до 1000 крон) включены аренда каноэ, спасательный жилет и краткий курс техники безопасного плавания на каноэ, а также услуги гида и легкие закуски на привалах. Цена зависит от продолжительности путешествия. Если турист до этого никогда на плавал на каноэ, научиться основным приемам управления лодкой он сумеет очень быстро. Парусный спорт может быть наслаждением даже для наблюдателя. Белые паруса, играющая вода, красивые и смелые люди, которые, несмотря на безнадежный штиль или безудержную бурю, ведут свое судно туда, куда они захотят. В Эстонии не только прибрежные районы, но и большие и малые озера предлагают возможность наслаждения водными видами спорта. Первый опыт хождения под парусами – это действительно настоящее переживание, которое может перерасти в страсть по более длинным, сложным и более совершенным и захватывающим приключениям. Территориальные воды Эстонии простираются на 12 морских миль от побережья. В территориальных морских водах разрешается мирный проход иностранного судна, совершающего развлекательную прогулку. По прохождении таможенной проверки выходной проверки не требуется до выхода из территориальных вод. Яхтсменам рекомендуется попросить администрацию порта оповестить следующий порт, в который они прибывают.</w:t>
      </w:r>
    </w:p>
    <w:p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Горнолыжный туризм. Катание на лыжах пришло в Эстонию из Скандинавии в начале века и быстро здесь привилось. Можно без преувеличения сказать, что каждый житель Эстонии хоть раз стоял на лыжах. Ходьба по пересеченной местности на лыжах популярна благодаря равнинному рельефу и невысоким холмам. Специально проложенные трассы дают возможность вырваться из заточения в школьных стенах и офисах. Климат Южной Эстонии, где почти всегда есть снег, делает курорт Отепя особенно притягательным местом для любителей зимнего отдыха. Здесь создан самый большой и самый современный в Балтии центр лыжного спорта. В Южной Эстонии для любителей горных лыж есть условия для спусков с 200 - 300-метровых склонов умеренной крутизны. Некоторые из склонов оборудованы подъемниками. Все необходимое снаряжение можно взять напрокат. Центром горнолыжного туризма является город Отепя, также горнолыжные курорты есть в районе города Выру и других районах южной Эстонии.</w:t>
      </w:r>
    </w:p>
    <w:p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ATV safari. Данный вид отдыха подходит для любителей острых ощущений, у кого всё в порядке с координацией движений и есть опыт вождения моторных транспортных средств. ATV safari проводится в красивом природном месте Эстонии (Пыхья и Лыуна Кырвемаа) в любую погоду и в любое время года. Проводится инструктаж и учебная поездка.</w:t>
      </w:r>
    </w:p>
    <w:p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Верховая езда. Здесь неважно, кто турист - начинающий наездник или опытный ездок. Возможностей для верховых походов в Эстонии масса: лесные тропы и рощи, поросшие можжевельником берега и дюны или же исторические парки, где можно проехать по следам знаменитых людей. В различные времена года у природы разные лики. Утренняя заря и закат солнца с новым другом – конем – впечатление незабываемое. Если турист начинающий наездник, можно пройти недельный лагерь верховой езды или начальное обучение в манеже под руководством опытных инструкторов – и у него появится умение управлять лошадью и возможность наслаждаться красотой природы, наблюдая ее с большей высоты и не так, как обычно. В Эстонии действует несколько клубов и школ верховой езды. Если турист не умеет сидеть в седле – не беда, его этому научат. На многих хуторах есть лошади, на которых можно покататься за небольшую плату.</w:t>
      </w:r>
    </w:p>
    <w:p w:rsid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Пеший туризм. Лучший способ расслабиться, выбраться на природу и познакомиться с местной культурой – это пеший поход. В Эстонии четыре национальных парка и несколько заповедных зон, где, пройдя по размеченным походным тропам, гость страны получит прекрасную возможность увидеть все то, что спешащий турист никогда не рассмотрит из окна машины. На небольшой площади Эстонии слились воедино различные ландшафты, сосуществуют широко распространенные и редкие растения, птицы и животные. Только в походе можно познать глубинные слои природы и культуры; послушать тишину, погладить шершавую кору столетнего дуба, сорвать лесную ягоду, вдохнуть резкий аромат болотного багульника, подметить малые и большие чудеса природы. Лучшим проводником будет местный гид, который знает своеобразие своего края до мельчайших нюансов. Для того, чтобы ближе познакомиться с нетронутой природой Эстонии, лучше всего пройтись по специальным тропам для пеших прогулок, проложенным во многих живописных местах, или по специальному маршруту в одном из природных заповедников.</w:t>
      </w:r>
    </w:p>
    <w:p w:rsid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Рыбная ловля. Ловить рыбу, не платя за это никому можно только на одну простую удочку с удилищем не длиннее 1,5 м, одиночным крючком и на живца. Удилище может быть оснащено грузилом и поплавком. На частных водоемах ловить разрешается только с разрешения владельца. Ловля спинигом, переметом и т.п. является платной. Такая ловля разрешается только при наличии билета рыболова и с учетом установленных ограничений по сезонам, местам ловли и видам рыб. Билеты и информацию об ограничениях можно получить в региональных отделах охраны природы Министерства охраны окружающей среды и зарегистрированных обществах рыболовов. Цена билета рыболова 25 – 200 крон в зависимости от продолжительности срока действия.</w:t>
      </w:r>
    </w:p>
    <w:p w:rsid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Велоспорт. Эстония, с ее разнообразными ландшафтами - идеальное место для путешествий на велосипедах. Люди с разным опытом езды могут выбрать себе подходящий маршрут по холмистой местности или по равнине. На велосипеде можно проехать там, куда невозможно добраться на автомашине.</w:t>
      </w:r>
    </w:p>
    <w:p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Гольф. В 33 км к юго-востоку от Таллинна, рядом с широко известным центром верховой езды в Нийтвялья, находится и единственное в Эстонии поле для гольфа с 18 лунками. Общая протяженность трассы 6 280 м. Самое короткое расстояние до лунки 153 м, а самое большое 510 м. Владельцем поля является Эстонский гольфцентр. Поле было оборудовано в так называемом “флоридском стиле”, для которого характерны склоны небольшой крутизны, наличие водных преград и свободных подступов, чередующихся с узкими подходами с участками густого леса. Гарантией качества игрового поля жарким и сухим летом служит поливочная система, сконструированная датскими дизайнерами. Поле открыто с конца апреля до конца ноября.</w:t>
      </w:r>
    </w:p>
    <w:p w:rsidR="00FE0EFD" w:rsidRDefault="00FE0EFD" w:rsidP="00295B0D">
      <w:pPr>
        <w:spacing w:line="360" w:lineRule="auto"/>
        <w:ind w:firstLine="709"/>
        <w:jc w:val="both"/>
        <w:rPr>
          <w:b/>
          <w:bCs/>
          <w:color w:val="000000"/>
          <w:sz w:val="28"/>
          <w:szCs w:val="28"/>
          <w:lang w:val="en-US"/>
        </w:rPr>
      </w:pPr>
    </w:p>
    <w:p w:rsidR="006935E9" w:rsidRPr="00FE0EFD" w:rsidRDefault="00FE0EFD" w:rsidP="00295B0D">
      <w:pPr>
        <w:spacing w:line="360" w:lineRule="auto"/>
        <w:ind w:firstLine="709"/>
        <w:jc w:val="both"/>
        <w:rPr>
          <w:b/>
          <w:bCs/>
          <w:color w:val="000000"/>
          <w:sz w:val="28"/>
          <w:szCs w:val="28"/>
        </w:rPr>
      </w:pPr>
      <w:r w:rsidRPr="00FE0EFD">
        <w:rPr>
          <w:b/>
          <w:bCs/>
          <w:color w:val="000000"/>
          <w:sz w:val="28"/>
          <w:szCs w:val="28"/>
        </w:rPr>
        <w:br w:type="page"/>
        <w:t>3. Курорты</w:t>
      </w:r>
    </w:p>
    <w:p w:rsidR="00FE0EFD" w:rsidRDefault="00FE0EFD" w:rsidP="00295B0D">
      <w:pPr>
        <w:spacing w:line="360" w:lineRule="auto"/>
        <w:ind w:firstLine="709"/>
        <w:jc w:val="both"/>
        <w:rPr>
          <w:color w:val="000000"/>
          <w:sz w:val="28"/>
          <w:szCs w:val="28"/>
        </w:rPr>
      </w:pP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находятся известные курорты: Пярну - климатический и бальнеологический, Хаапсалу</w:t>
      </w:r>
      <w:r w:rsidR="00295B0D">
        <w:rPr>
          <w:color w:val="000000"/>
          <w:sz w:val="28"/>
          <w:szCs w:val="28"/>
        </w:rPr>
        <w:t xml:space="preserve"> </w:t>
      </w:r>
      <w:r w:rsidRPr="00295B0D">
        <w:rPr>
          <w:color w:val="000000"/>
          <w:sz w:val="28"/>
          <w:szCs w:val="28"/>
        </w:rPr>
        <w:t>- бальнеологический и Нарва-Йыэсуу -</w:t>
      </w:r>
      <w:r w:rsidR="00295B0D">
        <w:rPr>
          <w:color w:val="000000"/>
          <w:sz w:val="28"/>
          <w:szCs w:val="28"/>
        </w:rPr>
        <w:t xml:space="preserve"> </w:t>
      </w:r>
      <w:r w:rsidRPr="00295B0D">
        <w:rPr>
          <w:color w:val="000000"/>
          <w:sz w:val="28"/>
          <w:szCs w:val="28"/>
        </w:rPr>
        <w:t>климатический. Главный горнолыжный курорт Отепя. Крупнык пляжи находятся в городе Нарва – Йыэсуу, Падлиски, Пярну, Клоога (пляж Клоога-ранд).</w:t>
      </w:r>
    </w:p>
    <w:p w:rsidR="00FE0EFD" w:rsidRPr="001813C4" w:rsidRDefault="006935E9" w:rsidP="00295B0D">
      <w:pPr>
        <w:spacing w:line="360" w:lineRule="auto"/>
        <w:ind w:firstLine="709"/>
        <w:jc w:val="both"/>
        <w:rPr>
          <w:color w:val="000000"/>
          <w:sz w:val="28"/>
          <w:szCs w:val="28"/>
        </w:rPr>
      </w:pPr>
      <w:r w:rsidRPr="00295B0D">
        <w:rPr>
          <w:color w:val="000000"/>
          <w:sz w:val="28"/>
          <w:szCs w:val="28"/>
        </w:rPr>
        <w:t>Пярну - небольшой приморский город, который благодаря прекрасному пляжу и заливу известен, в первую очередь, как курорт и место летнего отдыха. Пярну расположен в 123 км от Таллинна. Население Пярну составляет 45 тысяч жителей. Первые сведения о городе Пярну относятся к XI веку. Древнейшие из сохранившихся здесь исторических памятников относятся к XVI веку, то есть к периоду расцвета торгового Ганзейского союза. Пярну активно участвовал в оживленной балтийской торговле, но в силу своего положения не достиг такого влияния как Ревель (Таллинн). Из оборонительных сооружений XVII века сохранились Таллиннские ворота, строительство которых было завершено в 1678 году, лютеранская церковь Елизаветы (1747 г.) и православный храм Св. Екатерины (1768 г.). В приморском районе Пярну, отделенном от моря великолепным парком, функционирует множество гостиниц и лечебно-профилактических санаториев. Самые известные из них: санатории Тервис, Эстония, Сыпрус, Викинг.</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Хаапсалу - омываемый с трех сторон морем, считается самым солнечным курортом Эстонии. Хаапсалу (Haapsalu) (до 1917 официальное название Гапсаль), крошечный городок на западном побережье Эстонии в 100 км от Таллинна, в котором проживает 12.5 тысяч жителей. Город был основан приблизительно в XIII веке. О былом его величии говорит старинный епископский замок, завершенный в XVI веке. Дело в том, что на протяжении нескольких веков Хаапсалу являлся центром католического епископства и был достаточно влиятельным городом. Хаапсалу испытал на себе правление шведов и русских. В 1825 г. становится морским курортом, который посещают члены императорской семьи. Курорт славится своими лечебными грязями. О временах взлета Хаапсалу как курорта сегодня напоминает сохранившаяся дорожка для прогулок вдоль взморья Променад и находящийся там же деревянный Курзал. Красивая природа, чистый воздух и тишина прибрежных сосновых лесов, теплый залив и живописные заросли камыша, морские купания и целебные грязи заливов - все это привлекательнейшая сторона Хаапсалу. А еще притягательность старинных улочек, ведь город основан в 1279 году. Здесь интересно все: развалины и 38-метровая сторожевая башня епископского замка, легенда о призрачном видении Белой Дамы, которая августовской ночью в полнолуние появляется в окне ризницы Домской церкви как символ вечной любви, аллея с мемориальной скамьей из доломита с портретом П.И. Чайковского. Как и положено старинному городу, Хаапсалу имеет здание Ратуши, в которой сейчас помещается музей, крепость, Домскую церковь с круглой капеллой XIV века, несколько старинных храмов.</w:t>
      </w:r>
    </w:p>
    <w:p w:rsidR="006935E9" w:rsidRPr="00295B0D" w:rsidRDefault="006935E9" w:rsidP="00295B0D">
      <w:pPr>
        <w:spacing w:line="360" w:lineRule="auto"/>
        <w:ind w:firstLine="709"/>
        <w:jc w:val="both"/>
        <w:rPr>
          <w:color w:val="000000"/>
          <w:sz w:val="28"/>
          <w:szCs w:val="28"/>
        </w:rPr>
      </w:pPr>
    </w:p>
    <w:p w:rsidR="006935E9" w:rsidRPr="00FE0EFD" w:rsidRDefault="00FE0EFD" w:rsidP="00295B0D">
      <w:pPr>
        <w:spacing w:line="360" w:lineRule="auto"/>
        <w:ind w:firstLine="709"/>
        <w:jc w:val="both"/>
        <w:rPr>
          <w:b/>
          <w:bCs/>
          <w:color w:val="000000"/>
          <w:sz w:val="28"/>
          <w:szCs w:val="28"/>
        </w:rPr>
      </w:pPr>
      <w:r>
        <w:rPr>
          <w:b/>
          <w:bCs/>
          <w:color w:val="000000"/>
          <w:sz w:val="28"/>
          <w:szCs w:val="28"/>
        </w:rPr>
        <w:br w:type="page"/>
        <w:t xml:space="preserve">4. </w:t>
      </w:r>
      <w:r w:rsidRPr="00FE0EFD">
        <w:rPr>
          <w:b/>
          <w:bCs/>
          <w:color w:val="000000"/>
          <w:sz w:val="28"/>
          <w:szCs w:val="28"/>
        </w:rPr>
        <w:t>Туристские центры</w:t>
      </w:r>
    </w:p>
    <w:p w:rsidR="00AB1291" w:rsidRPr="00295B0D" w:rsidRDefault="00AB1291" w:rsidP="00295B0D">
      <w:pPr>
        <w:spacing w:line="360" w:lineRule="auto"/>
        <w:ind w:firstLine="709"/>
        <w:jc w:val="both"/>
        <w:rPr>
          <w:color w:val="000000"/>
          <w:sz w:val="28"/>
          <w:szCs w:val="28"/>
        </w:rPr>
      </w:pPr>
    </w:p>
    <w:p w:rsidR="006935E9" w:rsidRPr="0057607D" w:rsidRDefault="0057607D" w:rsidP="00295B0D">
      <w:pPr>
        <w:spacing w:line="360" w:lineRule="auto"/>
        <w:ind w:firstLine="709"/>
        <w:jc w:val="both"/>
        <w:rPr>
          <w:b/>
          <w:bCs/>
          <w:color w:val="000000"/>
          <w:sz w:val="28"/>
          <w:szCs w:val="28"/>
        </w:rPr>
      </w:pPr>
      <w:r w:rsidRPr="0057607D">
        <w:rPr>
          <w:b/>
          <w:bCs/>
          <w:color w:val="000000"/>
          <w:sz w:val="28"/>
          <w:szCs w:val="28"/>
        </w:rPr>
        <w:t>Крупные города</w:t>
      </w:r>
    </w:p>
    <w:p w:rsidR="00FE0EFD" w:rsidRDefault="006935E9" w:rsidP="00295B0D">
      <w:pPr>
        <w:spacing w:line="360" w:lineRule="auto"/>
        <w:ind w:firstLine="709"/>
        <w:jc w:val="both"/>
        <w:rPr>
          <w:color w:val="000000"/>
          <w:sz w:val="28"/>
          <w:szCs w:val="28"/>
        </w:rPr>
      </w:pPr>
      <w:r w:rsidRPr="00295B0D">
        <w:rPr>
          <w:color w:val="000000"/>
          <w:sz w:val="28"/>
          <w:szCs w:val="28"/>
          <w:lang w:val="en-US"/>
        </w:rPr>
        <w:t>a</w:t>
      </w:r>
      <w:r w:rsidRPr="00295B0D">
        <w:rPr>
          <w:color w:val="000000"/>
          <w:sz w:val="28"/>
          <w:szCs w:val="28"/>
        </w:rPr>
        <w:t>)Таллинн - столица Эстонии, город - музей средневековой архитектуры. Сердце Таллинна - Старый город Тоомпеа (Вышгород) с многочисленными соборами, крепостными стенами и средневековыми башнями и примыкающий к нему Нижний город. Верхний город был построен в XIII-XIV столетиях, Нижний город - в XIV-XVI столетиях.</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Достопримечательности: парк и дворец Кадриорг, построенный в начале XVIII века по приказу Петра Первого, где сейчас находится резиденция президента Эстонии; Таллиннский залив - прекрасная гавань, известная с древних времен; множество высококлассных отелей; ночные клубы, рестораны, бары, магазины и супермаркеты.</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Путешествуя по югу Эстонии, Вы можете также побывать в популярном месте отдыха - городке Отепя, и в городе Выру, где зарождалась эстонская национальная литература.</w:t>
      </w:r>
    </w:p>
    <w:p w:rsidR="006935E9" w:rsidRPr="00FE0EFD" w:rsidRDefault="006935E9" w:rsidP="00295B0D">
      <w:pPr>
        <w:spacing w:line="360" w:lineRule="auto"/>
        <w:ind w:firstLine="709"/>
        <w:jc w:val="both"/>
        <w:rPr>
          <w:b/>
          <w:bCs/>
          <w:color w:val="000000"/>
          <w:sz w:val="28"/>
          <w:szCs w:val="28"/>
        </w:rPr>
      </w:pPr>
      <w:r w:rsidRPr="00FE0EFD">
        <w:rPr>
          <w:b/>
          <w:bCs/>
          <w:color w:val="000000"/>
          <w:sz w:val="28"/>
          <w:szCs w:val="28"/>
        </w:rPr>
        <w:t>Достоп</w:t>
      </w:r>
      <w:r w:rsidR="00FE0EFD">
        <w:rPr>
          <w:b/>
          <w:bCs/>
          <w:color w:val="000000"/>
          <w:sz w:val="28"/>
          <w:szCs w:val="28"/>
        </w:rPr>
        <w:t>римечательности столицы Эстонии</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Старый город</w:t>
      </w:r>
    </w:p>
    <w:p w:rsidR="0057607D" w:rsidRDefault="006935E9" w:rsidP="00295B0D">
      <w:pPr>
        <w:spacing w:line="360" w:lineRule="auto"/>
        <w:ind w:firstLine="709"/>
        <w:jc w:val="both"/>
        <w:rPr>
          <w:color w:val="000000"/>
          <w:sz w:val="28"/>
          <w:szCs w:val="28"/>
        </w:rPr>
      </w:pPr>
      <w:r w:rsidRPr="00295B0D">
        <w:rPr>
          <w:color w:val="000000"/>
          <w:sz w:val="28"/>
          <w:szCs w:val="28"/>
        </w:rPr>
        <w:t>В 1997 году историческая часть Таллинна – Старый город – был включен в список мирового наследия ЮНЕСКО. Особую значимость Старому городу Таллинна придает, прежде всего, его уникальная средневековая архитектура и неповторимый дух старины, который другие столицы Северной Европы во многом уже утратили.</w:t>
      </w:r>
    </w:p>
    <w:p w:rsidR="0057607D" w:rsidRDefault="006935E9" w:rsidP="00295B0D">
      <w:pPr>
        <w:spacing w:line="360" w:lineRule="auto"/>
        <w:ind w:firstLine="709"/>
        <w:jc w:val="both"/>
        <w:rPr>
          <w:color w:val="000000"/>
          <w:sz w:val="28"/>
          <w:szCs w:val="28"/>
        </w:rPr>
      </w:pPr>
      <w:r w:rsidRPr="00295B0D">
        <w:rPr>
          <w:color w:val="000000"/>
          <w:sz w:val="28"/>
          <w:szCs w:val="28"/>
        </w:rPr>
        <w:t>В Таллинне, как в одном из наиболее прекрасно сохранившихся городов средневековой Европы, остались практически без изменений сеть улиц и границы участков, сформировавшиеся в период с XI по XV век.</w:t>
      </w:r>
    </w:p>
    <w:p w:rsidR="0057607D" w:rsidRDefault="006935E9" w:rsidP="00295B0D">
      <w:pPr>
        <w:spacing w:line="360" w:lineRule="auto"/>
        <w:ind w:firstLine="709"/>
        <w:jc w:val="both"/>
        <w:rPr>
          <w:color w:val="000000"/>
          <w:sz w:val="28"/>
          <w:szCs w:val="28"/>
        </w:rPr>
      </w:pPr>
      <w:r w:rsidRPr="00295B0D">
        <w:rPr>
          <w:color w:val="000000"/>
          <w:sz w:val="28"/>
          <w:szCs w:val="28"/>
        </w:rPr>
        <w:t>Благодаря мощным оборонительным укреплениям, Старый город смог уберечь себя от значительных разрушений в ходе нападений неприятельских войск. А каменные дома, которые здесь в основном строили, устояли в огне пожаров. Обошли стороной Старый город и новые массовые застройки, что, в свою очередь, также способствовало сохранению его архитектурной ценности.</w:t>
      </w:r>
    </w:p>
    <w:p w:rsidR="0057607D" w:rsidRDefault="006935E9" w:rsidP="00295B0D">
      <w:pPr>
        <w:spacing w:line="360" w:lineRule="auto"/>
        <w:ind w:firstLine="709"/>
        <w:jc w:val="both"/>
        <w:rPr>
          <w:color w:val="000000"/>
          <w:sz w:val="28"/>
          <w:szCs w:val="28"/>
        </w:rPr>
      </w:pPr>
      <w:r w:rsidRPr="00295B0D">
        <w:rPr>
          <w:color w:val="000000"/>
          <w:sz w:val="28"/>
          <w:szCs w:val="28"/>
        </w:rPr>
        <w:t>На сегодняшний день в своем первоначальном средневековом виде сохранились все самые важные административные и сакральные сооружения Старого города, благополучно пережили столетия и многие жилые дома, амбары, склады, принадлежавшие некогда знатным горожанам и купцам.</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Начало XV – середина XVI столетия – золотой век древнего Таллинна: город входил в Ганзейский союз и играл важную роль в регионе Балтийского моря. Экономический подъем тех времен способствовал не только основательному укреплению границ города, но также создал все предпосылки для активного творчества - создания архитектурных и художественных ценностей.</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Ратушная площадь</w:t>
      </w:r>
    </w:p>
    <w:p w:rsidR="0057607D" w:rsidRDefault="006935E9" w:rsidP="00295B0D">
      <w:pPr>
        <w:spacing w:line="360" w:lineRule="auto"/>
        <w:ind w:firstLine="709"/>
        <w:jc w:val="both"/>
        <w:rPr>
          <w:color w:val="000000"/>
          <w:sz w:val="28"/>
          <w:szCs w:val="28"/>
        </w:rPr>
      </w:pPr>
      <w:r w:rsidRPr="00295B0D">
        <w:rPr>
          <w:color w:val="000000"/>
          <w:sz w:val="28"/>
          <w:szCs w:val="28"/>
        </w:rPr>
        <w:t>Ратушная площадь на протяжении веков использовалась как рыночная и ярмарочная площадь, а также служила местом сборища народа.</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Площадь перед Ратушей издавна - еще до строительства самой Ратуши - использовалась для торговли. Здесь проводились всевозможные празднества, а также казнили го</w:t>
      </w:r>
      <w:r w:rsidR="00590A4C" w:rsidRPr="00295B0D">
        <w:rPr>
          <w:color w:val="000000"/>
          <w:sz w:val="28"/>
          <w:szCs w:val="28"/>
        </w:rPr>
        <w:t>родских преступников.</w:t>
      </w:r>
    </w:p>
    <w:p w:rsidR="0057607D" w:rsidRDefault="006935E9" w:rsidP="00295B0D">
      <w:pPr>
        <w:spacing w:line="360" w:lineRule="auto"/>
        <w:ind w:firstLine="709"/>
        <w:jc w:val="both"/>
        <w:rPr>
          <w:color w:val="000000"/>
          <w:sz w:val="28"/>
          <w:szCs w:val="28"/>
        </w:rPr>
      </w:pPr>
      <w:r w:rsidRPr="00295B0D">
        <w:rPr>
          <w:color w:val="000000"/>
          <w:sz w:val="28"/>
          <w:szCs w:val="28"/>
        </w:rPr>
        <w:t>Современную Ратушную площадь, особенно в летние месяцы, заполняют уличные кафе. Здесь устраиваются концерты под открытым небом и проводятся ярмарки ремесленников. Зимой, по традиции, сохранившейся с 1441 года, Ратушную площадь украшает огромная рождественская елка. Стоит она здесь долго, месяц-полтора, а вокруг нее шумит и веселится красочная рождественская ярмарка, на которой можно приобрести замечательные подарки к зимним праздникам и насладиться чудесной рождественской атмосферой.</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Летом Ратушная площадь является главным центром проводящихся ежегодно Дней Старого города, своеобразного средневекового карнавала в современном стиле. В эти дни возрождаются такие древние традиции, как праздничные парады, рыцарские турниры, состязания в «стрельбе по попугаю» и выборы Майского графа, а улицы и дворы Старого города наполняются музыкой, танцами, ярмарками, театральными постановками и выставками.</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Таллиннская ратуша</w:t>
      </w:r>
    </w:p>
    <w:p w:rsidR="00295B0D" w:rsidRDefault="006935E9" w:rsidP="00295B0D">
      <w:pPr>
        <w:spacing w:line="360" w:lineRule="auto"/>
        <w:ind w:firstLine="709"/>
        <w:jc w:val="both"/>
        <w:rPr>
          <w:color w:val="000000"/>
          <w:sz w:val="28"/>
          <w:szCs w:val="28"/>
        </w:rPr>
      </w:pPr>
      <w:r w:rsidRPr="00295B0D">
        <w:rPr>
          <w:color w:val="000000"/>
          <w:sz w:val="28"/>
          <w:szCs w:val="28"/>
        </w:rPr>
        <w:t>Здание таллиннской Ратуши – наиболее сохранившееся здание средневековой Ратуши в</w:t>
      </w:r>
      <w:r w:rsidR="00590A4C" w:rsidRPr="00295B0D">
        <w:rPr>
          <w:color w:val="000000"/>
          <w:sz w:val="28"/>
          <w:szCs w:val="28"/>
        </w:rPr>
        <w:t xml:space="preserve"> Северной Европе.</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Первое письменное упоминание о таллиннской Ратуше датируется 1322 годом, и есть все основания полагать, что в далеком прошлом она стояла там же, где и сейчас. Свой нынешний облик Ратуша приобрела в результате основательной перестройки в 1402 – 1404 годах, так что в 2004 го</w:t>
      </w:r>
      <w:r w:rsidR="00590A4C" w:rsidRPr="00295B0D">
        <w:rPr>
          <w:color w:val="000000"/>
          <w:sz w:val="28"/>
          <w:szCs w:val="28"/>
        </w:rPr>
        <w:t>ду она отмечала свое 600-летие.</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Таллиннская Ратуша, в которой проводил свои заседания магистрат, была настоящим сердцем города, а также представительским сооружением, где на протяжении веков решались важнейшие вопросы городской жизни. Впервые упоминание о Таллиннском магистрате встречается в грамоте датского короля Эрика V от 15 мая 1248 года, в которой монарх повелевает закрепит</w:t>
      </w:r>
      <w:r w:rsidR="00590A4C" w:rsidRPr="00295B0D">
        <w:rPr>
          <w:color w:val="000000"/>
          <w:sz w:val="28"/>
          <w:szCs w:val="28"/>
        </w:rPr>
        <w:t>ь за Таллинном Любекское право.</w:t>
      </w:r>
    </w:p>
    <w:p w:rsidR="0057607D" w:rsidRDefault="006935E9" w:rsidP="00295B0D">
      <w:pPr>
        <w:spacing w:line="360" w:lineRule="auto"/>
        <w:ind w:firstLine="709"/>
        <w:jc w:val="both"/>
        <w:rPr>
          <w:color w:val="000000"/>
          <w:sz w:val="28"/>
          <w:szCs w:val="28"/>
        </w:rPr>
      </w:pPr>
      <w:r w:rsidRPr="00295B0D">
        <w:rPr>
          <w:color w:val="000000"/>
          <w:sz w:val="28"/>
          <w:szCs w:val="28"/>
        </w:rPr>
        <w:t>Члены магистрата - ратманы - проводили свои заседания в зале на втором этаже Ратуши, сегодня здесь устраиваются праздничные приемы и концерты, а трехнефный зал в подвале Ратуши используется в качестве помещения для выставок.</w:t>
      </w:r>
    </w:p>
    <w:p w:rsidR="0057607D" w:rsidRDefault="006935E9" w:rsidP="00295B0D">
      <w:pPr>
        <w:spacing w:line="360" w:lineRule="auto"/>
        <w:ind w:firstLine="709"/>
        <w:jc w:val="both"/>
        <w:rPr>
          <w:color w:val="000000"/>
          <w:sz w:val="28"/>
          <w:szCs w:val="28"/>
        </w:rPr>
      </w:pPr>
      <w:r w:rsidRPr="00295B0D">
        <w:rPr>
          <w:color w:val="000000"/>
          <w:sz w:val="28"/>
          <w:szCs w:val="28"/>
        </w:rPr>
        <w:t>Однако наиболее известным элементом здания таллиннской Ратуши, построенного из традиционного эстонского строительного материала известняка, стал флюгер «Старый Тоомас», венчающий башню, - нынешний символ столицы Эстонии.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Как гласит легенда…Каждую весну в средневековом Таллинне, на площади возле Больших Морских ворот, устраивались состязания лучших лучников города. Самому меткому стрелку, которому удавалось поразить мишень - деревянную фигурку попугая, установленную на верхушке высокого шеста, вручался большой серебряный кубок. И вот однажды, когда достопочтенные рыцари только-только выстроились в ряд и натянули свои луки, попугай вдруг неожиданно свалилс</w:t>
      </w:r>
      <w:r w:rsidR="00590A4C" w:rsidRPr="00295B0D">
        <w:rPr>
          <w:color w:val="000000"/>
          <w:sz w:val="28"/>
          <w:szCs w:val="28"/>
        </w:rPr>
        <w:t xml:space="preserve">я, пронзенный чьей-то стрелой. </w:t>
      </w:r>
      <w:r w:rsidRPr="00295B0D">
        <w:rPr>
          <w:color w:val="000000"/>
          <w:sz w:val="28"/>
          <w:szCs w:val="28"/>
        </w:rPr>
        <w:t>Неизвестным стрелком оказался обычный таллиннский юноша - бедняк по имени Тоомас. Проказника отругали как следует и заставили водрузить мишень на прежнее место. Однако новость уже успела облететь весь Таллинн, и мать Тоомаса приготовилась к худшему... По счастью, дело приняло иной оборот - юношу не наказали, а предложили ему стать городским стражником, что по тем временам был</w:t>
      </w:r>
      <w:r w:rsidR="00590A4C" w:rsidRPr="00295B0D">
        <w:rPr>
          <w:color w:val="000000"/>
          <w:sz w:val="28"/>
          <w:szCs w:val="28"/>
        </w:rPr>
        <w:t xml:space="preserve">о огромной честью для бедняка. </w:t>
      </w:r>
      <w:r w:rsidRPr="00295B0D">
        <w:rPr>
          <w:color w:val="000000"/>
          <w:sz w:val="28"/>
          <w:szCs w:val="28"/>
        </w:rPr>
        <w:t>Впоследствии Тоомас не раз проявлял героизм в сражениях Ливонской войны и полностью оправдал оказанное ему доверие. А к старости отпустил себе роскошные усы и стал удивительно похож на бравого воина, возвышавшегося на башне Ратуши. С той поры флюгер на Ратуше называют «Старый Тоомас».</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Таллиннская городская стена</w:t>
      </w:r>
    </w:p>
    <w:p w:rsidR="0057607D" w:rsidRDefault="006935E9" w:rsidP="00295B0D">
      <w:pPr>
        <w:spacing w:line="360" w:lineRule="auto"/>
        <w:ind w:firstLine="709"/>
        <w:jc w:val="both"/>
        <w:rPr>
          <w:color w:val="000000"/>
          <w:sz w:val="28"/>
          <w:szCs w:val="28"/>
        </w:rPr>
      </w:pPr>
      <w:r w:rsidRPr="00295B0D">
        <w:rPr>
          <w:color w:val="000000"/>
          <w:sz w:val="28"/>
          <w:szCs w:val="28"/>
        </w:rPr>
        <w:t>Таллиннская городская стена, укрепленная оборонительными башнями, к XVI веку превратилась в одно из самых мощных и надежных фортификационных сооружений Северной Европы.</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Средневековые укрепления, возведенные вокруг города к концу XIII века, превратили его в неприступную крепость. К XVI столетию этим укреплениям практически не было равных по мощи во всей Северной Европе. Толщина городской стены с 46 мощными оборонительными башнями, достигала 3 м, высота – 16 м, а протяженность - 4 км</w:t>
      </w:r>
      <w:r w:rsidR="00590A4C" w:rsidRPr="00295B0D">
        <w:rPr>
          <w:color w:val="000000"/>
          <w:sz w:val="28"/>
          <w:szCs w:val="28"/>
        </w:rPr>
        <w:t>.</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До настоящего время сохранилась часть стены длиной 2 км</w:t>
      </w:r>
      <w:r w:rsidR="00590A4C" w:rsidRPr="00295B0D">
        <w:rPr>
          <w:color w:val="000000"/>
          <w:sz w:val="28"/>
          <w:szCs w:val="28"/>
        </w:rPr>
        <w:t xml:space="preserve"> и 26 оборонительных башен.</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У вас есть возможность даже взобраться на городскую стену: возле перекрестка улиц Suur-Kloostri и Väike-Kloostri можно подняться на башню Нуннаторн и оттуда по бывшему боевому ходу пройти до башен Саунаторн и Кулдъялаторн.</w:t>
      </w:r>
    </w:p>
    <w:p w:rsidR="006935E9" w:rsidRPr="0057607D" w:rsidRDefault="0057607D" w:rsidP="00295B0D">
      <w:pPr>
        <w:spacing w:line="360" w:lineRule="auto"/>
        <w:ind w:firstLine="709"/>
        <w:jc w:val="both"/>
        <w:rPr>
          <w:b/>
          <w:bCs/>
          <w:color w:val="000000"/>
          <w:sz w:val="28"/>
          <w:szCs w:val="28"/>
        </w:rPr>
      </w:pPr>
      <w:r>
        <w:rPr>
          <w:b/>
          <w:bCs/>
          <w:color w:val="000000"/>
          <w:sz w:val="28"/>
          <w:szCs w:val="28"/>
        </w:rPr>
        <w:br w:type="page"/>
      </w:r>
      <w:r w:rsidR="006935E9" w:rsidRPr="0057607D">
        <w:rPr>
          <w:b/>
          <w:bCs/>
          <w:color w:val="000000"/>
          <w:sz w:val="28"/>
          <w:szCs w:val="28"/>
        </w:rPr>
        <w:t>Кик-ин-де-Кёк</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Кик-ин-де-Кёк – самая мощная орудийная ба</w:t>
      </w:r>
      <w:r w:rsidR="00590A4C" w:rsidRPr="00295B0D">
        <w:rPr>
          <w:color w:val="000000"/>
          <w:sz w:val="28"/>
          <w:szCs w:val="28"/>
        </w:rPr>
        <w:t>шня в Северной Европе XVI века.</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По утверждению историков, башня Кик-ин-де-Кёк, построенная во второй половине XV столетия, некогда была самой мощной орудийной башней на всем побережье Балтийского моря. Ее диаметр достигал 17 м, высота - 38 м, а толщина стен – 4 м</w:t>
      </w:r>
      <w:r w:rsidR="00590A4C" w:rsidRPr="00295B0D">
        <w:rPr>
          <w:color w:val="000000"/>
          <w:sz w:val="28"/>
          <w:szCs w:val="28"/>
        </w:rPr>
        <w:t>.</w:t>
      </w:r>
    </w:p>
    <w:p w:rsidR="0057607D" w:rsidRDefault="006935E9" w:rsidP="00295B0D">
      <w:pPr>
        <w:spacing w:line="360" w:lineRule="auto"/>
        <w:ind w:firstLine="709"/>
        <w:jc w:val="both"/>
        <w:rPr>
          <w:color w:val="000000"/>
          <w:sz w:val="28"/>
          <w:szCs w:val="28"/>
        </w:rPr>
      </w:pPr>
      <w:r w:rsidRPr="00295B0D">
        <w:rPr>
          <w:color w:val="000000"/>
          <w:sz w:val="28"/>
          <w:szCs w:val="28"/>
        </w:rPr>
        <w:t>С верхних этажей башни были прекрасно видны не только тылы вражеских войск, но и кухни таллиннских хозяек. Отсюда и необычное название башни, которое в переводе с нижнесаксонского означает: «Посмотри в кухню».</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Во время Ливонской войны (1558 – 1583) башня серьезно пострадала, но все же уцелела. Впоследствии она неоднократно перестраивалась и до XX века использовалась в качестве порохового склада. На сегодня Кик-ин-де-Кёк полностью отреставрирована - теперь она выглядит в то</w:t>
      </w:r>
      <w:r w:rsidR="00590A4C" w:rsidRPr="00295B0D">
        <w:rPr>
          <w:color w:val="000000"/>
          <w:sz w:val="28"/>
          <w:szCs w:val="28"/>
        </w:rPr>
        <w:t>чности так же, как в XVII веке.</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Сейчас в башне действует постоянная экспозиция, рассказывающая об истории возникновения Таллинна и важнейших военных событиях той далекой эпохи, о которых нам напоминают застрявшие в толще стен, каменные и чугунные ядра артиллерии русского царя Ивана IV.</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Большие Морские ворота и башня Толстая Маргарита</w:t>
      </w:r>
    </w:p>
    <w:p w:rsidR="0057607D" w:rsidRDefault="006935E9" w:rsidP="00295B0D">
      <w:pPr>
        <w:spacing w:line="360" w:lineRule="auto"/>
        <w:ind w:firstLine="709"/>
        <w:jc w:val="both"/>
        <w:rPr>
          <w:color w:val="000000"/>
          <w:sz w:val="28"/>
          <w:szCs w:val="28"/>
        </w:rPr>
      </w:pPr>
      <w:r w:rsidRPr="00295B0D">
        <w:rPr>
          <w:color w:val="000000"/>
          <w:sz w:val="28"/>
          <w:szCs w:val="28"/>
        </w:rPr>
        <w:t>Большие Морские ворота и башня Толстая Маргарита были построены для защиты города от нападения с моря, а еще для того, чтобы производить впечатление на прибывающих в Таллинн заморских гостей.</w:t>
      </w:r>
    </w:p>
    <w:p w:rsidR="0057607D" w:rsidRDefault="006935E9" w:rsidP="00295B0D">
      <w:pPr>
        <w:spacing w:line="360" w:lineRule="auto"/>
        <w:ind w:firstLine="709"/>
        <w:jc w:val="both"/>
        <w:rPr>
          <w:color w:val="000000"/>
          <w:sz w:val="28"/>
          <w:szCs w:val="28"/>
        </w:rPr>
      </w:pPr>
      <w:r w:rsidRPr="00295B0D">
        <w:rPr>
          <w:color w:val="000000"/>
          <w:sz w:val="28"/>
          <w:szCs w:val="28"/>
        </w:rPr>
        <w:t>Большие Морские ворота, расположенные в северной части города, рядом с гаванью, были построены одновременно с городской стеной.</w:t>
      </w:r>
    </w:p>
    <w:p w:rsidR="0057607D" w:rsidRDefault="006935E9" w:rsidP="00295B0D">
      <w:pPr>
        <w:spacing w:line="360" w:lineRule="auto"/>
        <w:ind w:firstLine="709"/>
        <w:jc w:val="both"/>
        <w:rPr>
          <w:color w:val="000000"/>
          <w:sz w:val="28"/>
          <w:szCs w:val="28"/>
        </w:rPr>
      </w:pPr>
      <w:r w:rsidRPr="00295B0D">
        <w:rPr>
          <w:color w:val="000000"/>
          <w:sz w:val="28"/>
          <w:szCs w:val="28"/>
        </w:rPr>
        <w:t>В начале XVI столетия рядом с воротами, в ходе их перестройки, была возведена орудийная башня со 155 бойницами, которую за ее внушительные размеры - диаметр 25 м и высоту 20 м - прозвали Толстая Маргарита. За свою долгую историю Толстая Маргарита использовалась также как оружейный склад и тюрьма.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Сегодня в башне располагается Эстонский морской музей, знакомящий с историей мореплавания и рыболовства в Эстонии. На четырех этажах музея представлены редкие экспонаты: старинное водолазное и рыболовное снаряжение, находки со дна моря, капитанский мостик образца 1950 г. и многое другое. Со смотровой площадки на вершине башни открывается захватывающий вид на море.</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Вируские ворота</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Вируские ворота были построены в XIV веке и сохранились д</w:t>
      </w:r>
      <w:r w:rsidR="00590A4C" w:rsidRPr="00295B0D">
        <w:rPr>
          <w:color w:val="000000"/>
          <w:sz w:val="28"/>
          <w:szCs w:val="28"/>
        </w:rPr>
        <w:t>о нашего времени лишь частично.</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Вируские ворота находятся в восточной части городской стены. Главная башня ворот была построена в 1345 – 1355 гг. Сегодня через эти ворота можно попасть на улицу Viru с ее многочисленными магазинами, ресторанами и кафе, откуда рукой подать до Ратушной площади.</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Девичья башня</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Девичья башня (Neitsitorn) – средневековая тюремная баш</w:t>
      </w:r>
      <w:r w:rsidR="00590A4C" w:rsidRPr="00295B0D">
        <w:rPr>
          <w:color w:val="000000"/>
          <w:sz w:val="28"/>
          <w:szCs w:val="28"/>
        </w:rPr>
        <w:t>ня для девиц легкого поведения.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Эта башня была построена во второй половине XIV века одновременно с возведением городской стены. За прошедшие столетия Девичья башня неоднократно подвергалась серьезным разрушениям и при восстановлении каждый раз перестраивалась. Сегодня на этажах этого древнего сооружения располагается уютное кафе.</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Замок Тоомпеа</w:t>
      </w:r>
    </w:p>
    <w:p w:rsidR="0057607D" w:rsidRDefault="006935E9" w:rsidP="00295B0D">
      <w:pPr>
        <w:spacing w:line="360" w:lineRule="auto"/>
        <w:ind w:firstLine="709"/>
        <w:jc w:val="both"/>
        <w:rPr>
          <w:color w:val="000000"/>
          <w:sz w:val="28"/>
          <w:szCs w:val="28"/>
        </w:rPr>
      </w:pPr>
      <w:r w:rsidRPr="00295B0D">
        <w:rPr>
          <w:color w:val="000000"/>
          <w:sz w:val="28"/>
          <w:szCs w:val="28"/>
        </w:rPr>
        <w:t>Замок Тоомпеа – один из старейших и величественнейших архитектурных комплексов Эстонии.</w:t>
      </w:r>
    </w:p>
    <w:p w:rsidR="0057607D" w:rsidRDefault="006935E9" w:rsidP="00295B0D">
      <w:pPr>
        <w:spacing w:line="360" w:lineRule="auto"/>
        <w:ind w:firstLine="709"/>
        <w:jc w:val="both"/>
        <w:rPr>
          <w:color w:val="000000"/>
          <w:sz w:val="28"/>
          <w:szCs w:val="28"/>
        </w:rPr>
      </w:pPr>
      <w:r w:rsidRPr="00295B0D">
        <w:rPr>
          <w:color w:val="000000"/>
          <w:sz w:val="28"/>
          <w:szCs w:val="28"/>
        </w:rPr>
        <w:t>Замок был построен в XIII – XIV веках на отвесном склоне холма Тоомпеа, на высоте 50 м над уровнем моря. На протяжении столетий замок Тоомпеа всегда был одним из самых величественных символов правящей власти в Эстонии, в том числе и иноземной. Сегодня здесь располагается Парламент Эстонской Республики.</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В конце XIV века в юго-восточной части замкового комплекса была построена высокая башня ДЛИННЫЙ ГЕРМАН. Своим названием башня обязана славному герою средневековых легенд Lange Hermann, что в переводе с немецкого означает «длинный воин», или «предводитель». В те времена так называли</w:t>
      </w:r>
      <w:r w:rsidR="00590A4C" w:rsidRPr="00295B0D">
        <w:rPr>
          <w:color w:val="000000"/>
          <w:sz w:val="28"/>
          <w:szCs w:val="28"/>
        </w:rPr>
        <w:t xml:space="preserve"> самые мощные крепостные башни.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Сегодня на вершине 48-метрового Длинного Германа развевается государственный флаг Эстонии.</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Собор Александра Невского</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Собор Александра Невского – крупнейший в Таллинне православный со</w:t>
      </w:r>
      <w:r w:rsidR="00590A4C" w:rsidRPr="00295B0D">
        <w:rPr>
          <w:color w:val="000000"/>
          <w:sz w:val="28"/>
          <w:szCs w:val="28"/>
        </w:rPr>
        <w:t>бор с величественными куполами.</w:t>
      </w:r>
    </w:p>
    <w:p w:rsidR="0057607D" w:rsidRDefault="006935E9" w:rsidP="00295B0D">
      <w:pPr>
        <w:spacing w:line="360" w:lineRule="auto"/>
        <w:ind w:firstLine="709"/>
        <w:jc w:val="both"/>
        <w:rPr>
          <w:color w:val="000000"/>
          <w:sz w:val="28"/>
          <w:szCs w:val="28"/>
        </w:rPr>
      </w:pPr>
      <w:r w:rsidRPr="00295B0D">
        <w:rPr>
          <w:color w:val="000000"/>
          <w:sz w:val="28"/>
          <w:szCs w:val="28"/>
        </w:rPr>
        <w:t>Этот величественный, богато украшенный православный храм в смешанном стиле позднего историцизма был построен по проекту известного русского архитектора Михаила Преображенского в 1900 году - в то время Эстония входила в состав царской России. Собор посвящен новгородскому князю Александру Невскому, одержавшему победу над тевтонскими рыцарями в ходе знаменитого Ледового побоища на Чудском озере 5 апреля 1242 года.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Раньше на этом месте перед замком Тоомпеа находился красивый сквер с памятником Мартину Лютеру. Собор представляет собой самый значительный образец православной сакральной архитектуры в Таллинне и поддерживается в хорошем состоянии. Он располагает самым мощным в городе ансамблем церковных колоколов. Всего колоколов одиннадцать, самый большой из них весит 15 тонн. Перед началом богослужений над городом разносится соборный благовест. Заслуживает внимания также и интерьер собора, богато украшенный мозаиками и иконами.</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Церковь Святого Духа</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Церковь Святого Духа – единственное в Таллинне сакральное сооружение, сох</w:t>
      </w:r>
      <w:r w:rsidR="00590A4C" w:rsidRPr="00295B0D">
        <w:rPr>
          <w:color w:val="000000"/>
          <w:sz w:val="28"/>
          <w:szCs w:val="28"/>
        </w:rPr>
        <w:t>ранившее свой облик с XIV века.</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Эта простая, весьма скромных размеров церковь была построена в 1360 году и, если не считать башенного кивера в стиле барокко, полностью сохранила свой первоначальный облик. Церковь Святого Духа занимает особое место в эстонской культуре: здесь читали первые проповеди на эстонском языке, здесь же проводил богослужения знаменитый хронист, эстонец по происхождению, Балтазар Руссов. А пастор этой церкви Йоханн Коэлл стал автором первой книги на эстонском языке - катехизиса (1535 г</w:t>
      </w:r>
      <w:r w:rsidR="00590A4C" w:rsidRPr="00295B0D">
        <w:rPr>
          <w:color w:val="000000"/>
          <w:sz w:val="28"/>
          <w:szCs w:val="28"/>
        </w:rPr>
        <w:t>.).</w:t>
      </w:r>
    </w:p>
    <w:p w:rsidR="00295B0D" w:rsidRDefault="006935E9" w:rsidP="00295B0D">
      <w:pPr>
        <w:spacing w:line="360" w:lineRule="auto"/>
        <w:ind w:firstLine="709"/>
        <w:jc w:val="both"/>
        <w:rPr>
          <w:color w:val="000000"/>
          <w:sz w:val="28"/>
          <w:szCs w:val="28"/>
        </w:rPr>
      </w:pPr>
      <w:r w:rsidRPr="00295B0D">
        <w:rPr>
          <w:color w:val="000000"/>
          <w:sz w:val="28"/>
          <w:szCs w:val="28"/>
        </w:rPr>
        <w:t>На фасаде церковного здания показывают время стар</w:t>
      </w:r>
      <w:r w:rsidR="00590A4C" w:rsidRPr="00295B0D">
        <w:rPr>
          <w:color w:val="000000"/>
          <w:sz w:val="28"/>
          <w:szCs w:val="28"/>
        </w:rPr>
        <w:t>ейшие в Таллинне уличные часы.</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Здесь же находится одно из четырех самых ценных произведений искусства средневековой Эстонии – алтарь, который был выполнен в 1483 году по заказу горожан знаменитым мастером средневековья Бернтом Нотке.</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Сад датского короля</w:t>
      </w:r>
    </w:p>
    <w:p w:rsidR="0057607D" w:rsidRDefault="006935E9" w:rsidP="00295B0D">
      <w:pPr>
        <w:spacing w:line="360" w:lineRule="auto"/>
        <w:ind w:firstLine="709"/>
        <w:jc w:val="both"/>
        <w:rPr>
          <w:color w:val="000000"/>
          <w:sz w:val="28"/>
          <w:szCs w:val="28"/>
        </w:rPr>
      </w:pPr>
      <w:r w:rsidRPr="00295B0D">
        <w:rPr>
          <w:color w:val="000000"/>
          <w:sz w:val="28"/>
          <w:szCs w:val="28"/>
        </w:rPr>
        <w:t>Сад датского короля находится рядом с замком Тоомпеа.</w:t>
      </w:r>
    </w:p>
    <w:p w:rsidR="0057607D" w:rsidRDefault="006935E9" w:rsidP="00295B0D">
      <w:pPr>
        <w:spacing w:line="360" w:lineRule="auto"/>
        <w:ind w:firstLine="709"/>
        <w:jc w:val="both"/>
        <w:rPr>
          <w:color w:val="000000"/>
          <w:sz w:val="28"/>
          <w:szCs w:val="28"/>
        </w:rPr>
      </w:pPr>
      <w:r w:rsidRPr="00295B0D">
        <w:rPr>
          <w:color w:val="000000"/>
          <w:sz w:val="28"/>
          <w:szCs w:val="28"/>
        </w:rPr>
        <w:t>Согласно преданию, именно в Таллинне датчане обрели свой национальный флаг. Это знаменательное событие произошло 15 июля 1219 года в ходе одного из жарких сражений. Датские войска были уже на грани поражения, когда небеса вдруг разверзлись, и прямо оттуда им под ноги спустился флаг.</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Воодушевленные этим знаком свыше, датчане одержали победу. После чего правление датского короля в Таллинне и Северной Эсто</w:t>
      </w:r>
      <w:r w:rsidR="00590A4C" w:rsidRPr="00295B0D">
        <w:rPr>
          <w:color w:val="000000"/>
          <w:sz w:val="28"/>
          <w:szCs w:val="28"/>
        </w:rPr>
        <w:t>нии продолжалось более 100 лет.</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Каждое лето в этом романтическом саду традиционно празднуется День датского флага Данеброга.</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Средневековые жилые дома</w:t>
      </w:r>
    </w:p>
    <w:p w:rsidR="0057607D" w:rsidRDefault="006935E9" w:rsidP="00295B0D">
      <w:pPr>
        <w:spacing w:line="360" w:lineRule="auto"/>
        <w:ind w:firstLine="709"/>
        <w:jc w:val="both"/>
        <w:rPr>
          <w:color w:val="000000"/>
          <w:sz w:val="28"/>
          <w:szCs w:val="28"/>
        </w:rPr>
      </w:pPr>
      <w:r w:rsidRPr="00295B0D">
        <w:rPr>
          <w:color w:val="000000"/>
          <w:sz w:val="28"/>
          <w:szCs w:val="28"/>
        </w:rPr>
        <w:t>В Таллинне сохранилось примерно 2/3 средневековые жилых домов, перестроенных в настоящее времени в большей или меньшей степени, но в то же время являющимися образцом архитектуры средневековья. К наиболее сохранившимся относятся: здание Дома туриста (Raekoja plats 18), здание Таллиннского городского театра (Lai 23), а также дома на Vana-Turg 6; Kuninga 1; Pikk 71; Lai 29 и 40; Vene 17 и 23; Rüütli 12; Suur-Karja 8.</w:t>
      </w:r>
    </w:p>
    <w:p w:rsidR="0057607D" w:rsidRDefault="006935E9" w:rsidP="00295B0D">
      <w:pPr>
        <w:spacing w:line="360" w:lineRule="auto"/>
        <w:ind w:firstLine="709"/>
        <w:jc w:val="both"/>
        <w:rPr>
          <w:color w:val="000000"/>
          <w:sz w:val="28"/>
          <w:szCs w:val="28"/>
        </w:rPr>
      </w:pPr>
      <w:r w:rsidRPr="00295B0D">
        <w:rPr>
          <w:color w:val="000000"/>
          <w:sz w:val="28"/>
          <w:szCs w:val="28"/>
        </w:rPr>
        <w:t>В средние века жилые дома строились по одному и тому же принципу, однотипным был и план внутренних помещений, которые, в зависимости от достатка владельца, отличались лишь размерами и оформлением.</w:t>
      </w:r>
    </w:p>
    <w:p w:rsidR="0057607D" w:rsidRDefault="006935E9" w:rsidP="00295B0D">
      <w:pPr>
        <w:spacing w:line="360" w:lineRule="auto"/>
        <w:ind w:firstLine="709"/>
        <w:jc w:val="both"/>
        <w:rPr>
          <w:color w:val="000000"/>
          <w:sz w:val="28"/>
          <w:szCs w:val="28"/>
        </w:rPr>
      </w:pPr>
      <w:r w:rsidRPr="00295B0D">
        <w:rPr>
          <w:color w:val="000000"/>
          <w:sz w:val="28"/>
          <w:szCs w:val="28"/>
        </w:rPr>
        <w:t>Обычно жилище состояло из просторной прихожей (diele), маленькой кухни под выступом печной трубы, одного отапливаемого жилого помещения (dörnse), нескольких коморок и подвальных помещений, которые не отапливались, а также складских помещений, расположенных на верхних этажах. Такой средневековый дом имел, как правило, довольно узкий фасад и остроконечный фронтон. А поскольку верхние этажи здания использовались как склады, то тюки с товаром поднимались сразу наверх с помощью лебедки, подвешенной на кронштейне. Стены средневекового дома складывались из известняка и штукатурились, а крыша покрывалась специальными кирпичами из обоженной глины.</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Дома в Нижнем городе стояли настолько близко друг к другу, что у многих были даже общие стены. За зданием, как водится, располагался длинный, узкий двор, на котором находились хозяйственные постройки, амбары, конюшни, хлева и жилища для батраков и слуг.</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Кадриорг</w:t>
      </w:r>
    </w:p>
    <w:p w:rsidR="0057607D" w:rsidRDefault="006935E9" w:rsidP="00295B0D">
      <w:pPr>
        <w:spacing w:line="360" w:lineRule="auto"/>
        <w:ind w:firstLine="709"/>
        <w:jc w:val="both"/>
        <w:rPr>
          <w:color w:val="000000"/>
          <w:sz w:val="28"/>
          <w:szCs w:val="28"/>
        </w:rPr>
      </w:pPr>
      <w:r w:rsidRPr="00295B0D">
        <w:rPr>
          <w:color w:val="000000"/>
          <w:sz w:val="28"/>
          <w:szCs w:val="28"/>
        </w:rPr>
        <w:t>Становление и формирование приморского района Кадриорг происходило под влиянием традиций российского царского двора и местной знати. Представительная архитектура сохранившихся до наших дней, исторических деревянных построек Кадриорга свидетельствует о былом богатстве этой части города.</w:t>
      </w:r>
    </w:p>
    <w:p w:rsidR="0057607D" w:rsidRDefault="006935E9" w:rsidP="00295B0D">
      <w:pPr>
        <w:spacing w:line="360" w:lineRule="auto"/>
        <w:ind w:firstLine="709"/>
        <w:jc w:val="both"/>
        <w:rPr>
          <w:color w:val="000000"/>
          <w:sz w:val="28"/>
          <w:szCs w:val="28"/>
        </w:rPr>
      </w:pPr>
      <w:r w:rsidRPr="00295B0D">
        <w:rPr>
          <w:color w:val="000000"/>
          <w:sz w:val="28"/>
          <w:szCs w:val="28"/>
        </w:rPr>
        <w:t>Прогулка по улицам Кадриорга переносит нас в своеобразный архитектурный музей, где сплелись воедино века и стили. Рядом с типичными для Эстонии, недорогими деревянными доходными домами прекрасно уживаются роскошные виллы, летние поместья и жилые дома в духе функционализма с шикарными апартаментами.</w:t>
      </w:r>
    </w:p>
    <w:p w:rsidR="00295B0D" w:rsidRDefault="006935E9" w:rsidP="00295B0D">
      <w:pPr>
        <w:spacing w:line="360" w:lineRule="auto"/>
        <w:ind w:firstLine="709"/>
        <w:jc w:val="both"/>
        <w:rPr>
          <w:color w:val="000000"/>
          <w:sz w:val="28"/>
          <w:szCs w:val="28"/>
        </w:rPr>
      </w:pPr>
      <w:r w:rsidRPr="00295B0D">
        <w:rPr>
          <w:color w:val="000000"/>
          <w:sz w:val="28"/>
          <w:szCs w:val="28"/>
        </w:rPr>
        <w:t>Кадриорг и по сей день - один из самых престижных районов Таллинна. Здесь находится резиденция Президента Эстонской Республики, многие посольства. А Кадриоргский парк во все времена был популярен среди таллиннцев как прекрасное место дл</w:t>
      </w:r>
      <w:r w:rsidR="00590A4C" w:rsidRPr="00295B0D">
        <w:rPr>
          <w:color w:val="000000"/>
          <w:sz w:val="28"/>
          <w:szCs w:val="28"/>
        </w:rPr>
        <w:t xml:space="preserve">я проведения семейного досуга. </w:t>
      </w:r>
      <w:r w:rsidRPr="00295B0D">
        <w:rPr>
          <w:color w:val="000000"/>
          <w:sz w:val="28"/>
          <w:szCs w:val="28"/>
        </w:rPr>
        <w:t>Кадриорг известен в первую очередь своим дворцом в стиле барокко и парковым ансамблем. Строительство Кадриоргского дворца, который Петр I собирался использовать в качестве летней резиденции для царской семьи, началось в 1718 году.</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Кадриоргский парк</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Кадриоргский парк – самый знамениты</w:t>
      </w:r>
      <w:r w:rsidR="00590A4C" w:rsidRPr="00295B0D">
        <w:rPr>
          <w:color w:val="000000"/>
          <w:sz w:val="28"/>
          <w:szCs w:val="28"/>
        </w:rPr>
        <w:t>й искусственный парк в Эстонии.</w:t>
      </w:r>
    </w:p>
    <w:p w:rsidR="0057607D" w:rsidRDefault="006935E9" w:rsidP="00295B0D">
      <w:pPr>
        <w:spacing w:line="360" w:lineRule="auto"/>
        <w:ind w:firstLine="709"/>
        <w:jc w:val="both"/>
        <w:rPr>
          <w:color w:val="000000"/>
          <w:sz w:val="28"/>
          <w:szCs w:val="28"/>
        </w:rPr>
      </w:pPr>
      <w:r w:rsidRPr="00295B0D">
        <w:rPr>
          <w:color w:val="000000"/>
          <w:sz w:val="28"/>
          <w:szCs w:val="28"/>
        </w:rPr>
        <w:t>Кадриоргский парк, не сохранившийся, к сожалению, полностью, на момент своего создания занимал приблизительно сто гектаров.</w:t>
      </w:r>
    </w:p>
    <w:p w:rsidR="00295B0D" w:rsidRDefault="006935E9" w:rsidP="00295B0D">
      <w:pPr>
        <w:spacing w:line="360" w:lineRule="auto"/>
        <w:ind w:firstLine="709"/>
        <w:jc w:val="both"/>
        <w:rPr>
          <w:color w:val="000000"/>
          <w:sz w:val="28"/>
          <w:szCs w:val="28"/>
        </w:rPr>
      </w:pPr>
      <w:r w:rsidRPr="00295B0D">
        <w:rPr>
          <w:color w:val="000000"/>
          <w:sz w:val="28"/>
          <w:szCs w:val="28"/>
        </w:rPr>
        <w:t>Одно из наиболее популярных мест в парке – это симметричный Лебединый пруд и его окрестности. Через улицу от Лебединого пруда - там, где сейчас высятся густые заросли деревьев, первоначально был разбит пышный итало-французский регулярный парк. По плану для регулярного парка была отведена лишь небольшая часть общей парковой площади. На остальной же территории был сохранён естественный природный ландшафт с лугами и полянами, по кото</w:t>
      </w:r>
      <w:r w:rsidR="00590A4C" w:rsidRPr="00295B0D">
        <w:rPr>
          <w:color w:val="000000"/>
          <w:sz w:val="28"/>
          <w:szCs w:val="28"/>
        </w:rPr>
        <w:t>рому проложили парковые аллеи.</w:t>
      </w:r>
    </w:p>
    <w:p w:rsidR="00295B0D" w:rsidRDefault="006935E9" w:rsidP="00295B0D">
      <w:pPr>
        <w:spacing w:line="360" w:lineRule="auto"/>
        <w:ind w:firstLine="709"/>
        <w:jc w:val="both"/>
        <w:rPr>
          <w:color w:val="000000"/>
          <w:sz w:val="28"/>
          <w:szCs w:val="28"/>
        </w:rPr>
      </w:pPr>
      <w:r w:rsidRPr="00295B0D">
        <w:rPr>
          <w:color w:val="000000"/>
          <w:sz w:val="28"/>
          <w:szCs w:val="28"/>
        </w:rPr>
        <w:t>Чтобы ускорить работы по формированию парка, решили пересаживать уже большие деревья (в 1722 году солдаты посадили в парке сразу 550 деревьев). Часть деревьев, прежде всего каштаны, собирались позднее вывезти в парки Петербурга, но сыо смертью Петра I идея забылась - и</w:t>
      </w:r>
      <w:r w:rsidR="00590A4C" w:rsidRPr="00295B0D">
        <w:rPr>
          <w:color w:val="000000"/>
          <w:sz w:val="28"/>
          <w:szCs w:val="28"/>
        </w:rPr>
        <w:t xml:space="preserve"> каштаны остались в Кадриорге.</w:t>
      </w:r>
    </w:p>
    <w:p w:rsidR="00295B0D" w:rsidRDefault="006935E9" w:rsidP="00295B0D">
      <w:pPr>
        <w:spacing w:line="360" w:lineRule="auto"/>
        <w:ind w:firstLine="709"/>
        <w:jc w:val="both"/>
        <w:rPr>
          <w:color w:val="000000"/>
          <w:sz w:val="28"/>
          <w:szCs w:val="28"/>
        </w:rPr>
      </w:pPr>
      <w:r w:rsidRPr="00295B0D">
        <w:rPr>
          <w:color w:val="000000"/>
          <w:sz w:val="28"/>
          <w:szCs w:val="28"/>
        </w:rPr>
        <w:t>Рядом с улицей Weizenbergi, по которой обычно совершался променад мимо Лебединого пруда к Кадриоргскому дворцу, расположилось несколько дворцовых пристроек. В помещениях дворцового гостевого дома и паркового павильона, стоящих бок о бок, сейчас находятся реставрационные мастерские Эст</w:t>
      </w:r>
      <w:r w:rsidR="00590A4C" w:rsidRPr="00295B0D">
        <w:rPr>
          <w:color w:val="000000"/>
          <w:sz w:val="28"/>
          <w:szCs w:val="28"/>
        </w:rPr>
        <w:t>онского художественного музея.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Прямо напротив дворцовых ворот стоит домик сторожа, за ним - кухня и ледовый погреб. В отреставрированном здании кухни сейчас находится музей Йоханнеса Миккеля, знакомящий с коллекцией этого знаменитого собирателя произведений искусства.</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Таллиннский ботанический сад</w:t>
      </w:r>
    </w:p>
    <w:p w:rsidR="0057607D" w:rsidRDefault="006935E9" w:rsidP="00295B0D">
      <w:pPr>
        <w:spacing w:line="360" w:lineRule="auto"/>
        <w:ind w:firstLine="709"/>
        <w:jc w:val="both"/>
        <w:rPr>
          <w:color w:val="000000"/>
          <w:sz w:val="28"/>
          <w:szCs w:val="28"/>
        </w:rPr>
      </w:pPr>
      <w:r w:rsidRPr="00295B0D">
        <w:rPr>
          <w:color w:val="000000"/>
          <w:sz w:val="28"/>
          <w:szCs w:val="28"/>
        </w:rPr>
        <w:t>Таллиннский ботанический сад – более 8000 видов и сортов растений.</w:t>
      </w:r>
    </w:p>
    <w:p w:rsidR="0057607D" w:rsidRDefault="006935E9" w:rsidP="00295B0D">
      <w:pPr>
        <w:spacing w:line="360" w:lineRule="auto"/>
        <w:ind w:firstLine="709"/>
        <w:jc w:val="both"/>
        <w:rPr>
          <w:color w:val="000000"/>
          <w:sz w:val="28"/>
          <w:szCs w:val="28"/>
        </w:rPr>
      </w:pPr>
      <w:r w:rsidRPr="00295B0D">
        <w:rPr>
          <w:color w:val="000000"/>
          <w:sz w:val="28"/>
          <w:szCs w:val="28"/>
        </w:rPr>
        <w:t>Основанный в 1961 году Таллиннский ботанический сад располагается на площади 110 га. В саду представлены пять крупных коллекций на открытом грунте: кусты и деревья, розарий, многолетники, луковичные растения и летние цветы.</w:t>
      </w:r>
    </w:p>
    <w:p w:rsidR="0057607D" w:rsidRDefault="006935E9" w:rsidP="00295B0D">
      <w:pPr>
        <w:spacing w:line="360" w:lineRule="auto"/>
        <w:ind w:firstLine="709"/>
        <w:jc w:val="both"/>
        <w:rPr>
          <w:color w:val="000000"/>
          <w:sz w:val="28"/>
          <w:szCs w:val="28"/>
        </w:rPr>
      </w:pPr>
      <w:r w:rsidRPr="00295B0D">
        <w:rPr>
          <w:color w:val="000000"/>
          <w:sz w:val="28"/>
          <w:szCs w:val="28"/>
        </w:rPr>
        <w:t>Гораздо больше здесь отдельных экспозиций: вересковых, низкорослых луковичных и альпийских растений, лилий, пионов, многолетников, примул, культурных растений. Всего же вниманию посетителей представлено более 5000 различных видов и сортов представителей флоры. В ботаническом саду можно увидеть большинство произрастающих в Эстонии растений, в том числе и достаточно редких. Среди них - новые декоративные растения, а также наиболее выносливые в условиях местного климата представители флоры.</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В оранжерейной экспозиции (2100 м2 площади под стеклом) представлено около 2400 видов растений. Наряду с общеизвестными, широко распространенными представителями флоры (пальмы, кактусы, толстолистые, орхидеи), здесь можно увидеть и довольно редкие виды из Австралии, с Мадагаскара, Канарских островов и пр. Широко представлены также культурные растения (кофейное и шоколадное дерево, ваниль, кардамон, банан, финиковая пальма, лимонное, оливковое и рожковое дерево, черный перец и др.), в том числе и виды, пригодные для в</w:t>
      </w:r>
      <w:r w:rsidR="00590A4C" w:rsidRPr="00295B0D">
        <w:rPr>
          <w:color w:val="000000"/>
          <w:sz w:val="28"/>
          <w:szCs w:val="28"/>
        </w:rPr>
        <w:t>ыращивания в домашних условиях.</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Почти ежемесячно в ботаническом саду проходят сменные выставки (целебные и ядовитые растения, экзотические плоды, пряности и душистые растения, грибы, срезные цветы и многое другое). В течение всего года здесь проводятся тематические экскурсии, самые популярные из которых: «Ночные летние прогулки в мир запахов» и «Дни роз».</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Таллиннский зоопарк</w:t>
      </w:r>
    </w:p>
    <w:p w:rsidR="0057607D" w:rsidRDefault="006935E9" w:rsidP="00295B0D">
      <w:pPr>
        <w:spacing w:line="360" w:lineRule="auto"/>
        <w:ind w:firstLine="709"/>
        <w:jc w:val="both"/>
        <w:rPr>
          <w:color w:val="000000"/>
          <w:sz w:val="28"/>
          <w:szCs w:val="28"/>
        </w:rPr>
      </w:pPr>
      <w:r w:rsidRPr="00295B0D">
        <w:rPr>
          <w:color w:val="000000"/>
          <w:sz w:val="28"/>
          <w:szCs w:val="28"/>
        </w:rPr>
        <w:t>Таллиннский зоопарк – одна из самых интересных коллекций в Скандинавии.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таллиннском зоопарке, основанном в 1939 году, можно увидеть свыше 5400 представителей почти 350 видов фауны. Среди них много редких экземпляров, обитающих не только в умеренном климате, но также на арктических широтах и в прочих экзотических местах. В «тропическом доме» можно понаблюдать за крокодилами, обезьянами и прочими обитателями джунглей. Любимое место детворы – зоопарк домашних любимцев с хомячками, кроликами, морскими свинками и прочими зверушками.</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Музеи Таллинна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Эстонский исторический музей - здание Большой гильдии</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Здание Большой гильдии - второе по величине после Ратуши светское средневековое со</w:t>
      </w:r>
      <w:r w:rsidR="00590A4C" w:rsidRPr="00295B0D">
        <w:rPr>
          <w:color w:val="000000"/>
          <w:sz w:val="28"/>
          <w:szCs w:val="28"/>
        </w:rPr>
        <w:t>оружение в Таллинне.</w:t>
      </w:r>
    </w:p>
    <w:p w:rsidR="0057607D" w:rsidRDefault="006935E9" w:rsidP="00295B0D">
      <w:pPr>
        <w:spacing w:line="360" w:lineRule="auto"/>
        <w:ind w:firstLine="709"/>
        <w:jc w:val="both"/>
        <w:rPr>
          <w:color w:val="000000"/>
          <w:sz w:val="28"/>
          <w:szCs w:val="28"/>
        </w:rPr>
      </w:pPr>
      <w:r w:rsidRPr="00295B0D">
        <w:rPr>
          <w:color w:val="000000"/>
          <w:sz w:val="28"/>
          <w:szCs w:val="28"/>
        </w:rPr>
        <w:t>Большая гильдия, объединявшая богатых купцов, была обязана защищать их интересы. Из членов Большой гильдии избирался городской голова и ратманы. Неслучайно малый герб Таллинна – белый крест на красном фоне – одновременно являлся и гербом Большой гильдии. Членами этой гильдии могли быть только женатые торговцы, имевшие в Таллинне собственный дом. Иноземцам такая привилегия предоставлялась только после того, как они решали остаться в Таллинне навсегда и брали в жены вдову члена гильдии.</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Здание Большой гильдии было построено в 1407 - 1417 годах и предназначалось для проведения заседаний. О высоком уровне зажиточности и влиятельности членов гильдии свидетельствуют впечатляющие размеры строения и его нарядный облик. Подсобные помещения гильдии располагались в районе переулка Börsi (Биржевого), соединявшего улицы Lai и Pikk. Со стороны улицы Pikk размещалась акцизная камера и хранилище серебра, а со стороны улицы Lai – т. н. «камера н</w:t>
      </w:r>
      <w:r w:rsidR="00590A4C" w:rsidRPr="00295B0D">
        <w:rPr>
          <w:color w:val="000000"/>
          <w:sz w:val="28"/>
          <w:szCs w:val="28"/>
        </w:rPr>
        <w:t>евесты» и квартира прислужника.</w:t>
      </w:r>
    </w:p>
    <w:p w:rsidR="0057607D" w:rsidRDefault="006935E9" w:rsidP="00295B0D">
      <w:pPr>
        <w:spacing w:line="360" w:lineRule="auto"/>
        <w:ind w:firstLine="709"/>
        <w:jc w:val="both"/>
        <w:rPr>
          <w:color w:val="000000"/>
          <w:sz w:val="28"/>
          <w:szCs w:val="28"/>
        </w:rPr>
      </w:pPr>
      <w:r w:rsidRPr="00295B0D">
        <w:rPr>
          <w:color w:val="000000"/>
          <w:sz w:val="28"/>
          <w:szCs w:val="28"/>
        </w:rPr>
        <w:t>Внешний вид и интерьер здания сохранились с XV века, претерпев лишь незначительные изменения. Фасад здания украшает герб Большой гильдии, а бронзовый замок на входной двери датируется 1430 годом.</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Сейчас в здании Большой гильдии располагается Эстонский исторический музей. Его постоянная экспозиция знакомит с историей Эстонии с древнейших времен до конца XIX столетия.</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Эстонский музей под открытым небом</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 xml:space="preserve">Музей под открытым небом – уникальные старинные постройки на 79 </w:t>
      </w:r>
      <w:r w:rsidR="00590A4C" w:rsidRPr="00295B0D">
        <w:rPr>
          <w:color w:val="000000"/>
          <w:sz w:val="28"/>
          <w:szCs w:val="28"/>
        </w:rPr>
        <w:t>гектарах прибрежного лесопарка.</w:t>
      </w:r>
    </w:p>
    <w:p w:rsidR="00295B0D" w:rsidRDefault="006935E9" w:rsidP="00295B0D">
      <w:pPr>
        <w:spacing w:line="360" w:lineRule="auto"/>
        <w:ind w:firstLine="709"/>
        <w:jc w:val="both"/>
        <w:rPr>
          <w:color w:val="000000"/>
          <w:sz w:val="28"/>
          <w:szCs w:val="28"/>
        </w:rPr>
      </w:pPr>
      <w:r w:rsidRPr="00295B0D">
        <w:rPr>
          <w:color w:val="000000"/>
          <w:sz w:val="28"/>
          <w:szCs w:val="28"/>
        </w:rPr>
        <w:t>В музее можно увидеть хуторские постройки разных времен и регионов Эстонии, а также мельницы, церковь, школу, корчму, кузницу и прочие строения, связанные с жизнью селян. На территории музея часто устраиваются народные гулянья с пением и танцами, особенно в дни народных праздников, которые здесь</w:t>
      </w:r>
      <w:r w:rsidR="00590A4C" w:rsidRPr="00295B0D">
        <w:rPr>
          <w:color w:val="000000"/>
          <w:sz w:val="28"/>
          <w:szCs w:val="28"/>
        </w:rPr>
        <w:t xml:space="preserve"> традиционно отмечаются.</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Музей расположен вдали от городского шума и является идеальным местом для проведения пикников и отдыха.</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Кадриоргский дворец - Музей зарубежного искусства</w:t>
      </w:r>
    </w:p>
    <w:p w:rsidR="0057607D" w:rsidRDefault="006935E9" w:rsidP="00295B0D">
      <w:pPr>
        <w:spacing w:line="360" w:lineRule="auto"/>
        <w:ind w:firstLine="709"/>
        <w:jc w:val="both"/>
        <w:rPr>
          <w:color w:val="000000"/>
          <w:sz w:val="28"/>
          <w:szCs w:val="28"/>
        </w:rPr>
      </w:pPr>
      <w:r w:rsidRPr="00295B0D">
        <w:rPr>
          <w:color w:val="000000"/>
          <w:sz w:val="28"/>
          <w:szCs w:val="28"/>
        </w:rPr>
        <w:t>Кадриоргский дворец- одно из традиционных мест паломничес</w:t>
      </w:r>
      <w:r w:rsidR="00590A4C" w:rsidRPr="00295B0D">
        <w:rPr>
          <w:color w:val="000000"/>
          <w:sz w:val="28"/>
          <w:szCs w:val="28"/>
        </w:rPr>
        <w:t xml:space="preserve">тва туристов. </w:t>
      </w:r>
      <w:r w:rsidRPr="00295B0D">
        <w:rPr>
          <w:color w:val="000000"/>
          <w:sz w:val="28"/>
          <w:szCs w:val="28"/>
        </w:rPr>
        <w:t>Кадриоргский дворец, спроектированный итальянским архитектором Никколо Микетти, был летней резиденцией царской семьи.</w:t>
      </w:r>
    </w:p>
    <w:p w:rsidR="00295B0D" w:rsidRDefault="006935E9" w:rsidP="00295B0D">
      <w:pPr>
        <w:spacing w:line="360" w:lineRule="auto"/>
        <w:ind w:firstLine="709"/>
        <w:jc w:val="both"/>
        <w:rPr>
          <w:color w:val="000000"/>
          <w:sz w:val="28"/>
          <w:szCs w:val="28"/>
        </w:rPr>
      </w:pPr>
      <w:r w:rsidRPr="00295B0D">
        <w:rPr>
          <w:color w:val="000000"/>
          <w:sz w:val="28"/>
          <w:szCs w:val="28"/>
        </w:rPr>
        <w:t xml:space="preserve">В 1718 году Петр I приступил к строительству дворца, который в честь его жены - Екатерины I - назвали Екатериненталем. Эстонцы же нарекли его по-своему </w:t>
      </w:r>
      <w:r w:rsidR="00590A4C" w:rsidRPr="00295B0D">
        <w:rPr>
          <w:color w:val="000000"/>
          <w:sz w:val="28"/>
          <w:szCs w:val="28"/>
        </w:rPr>
        <w:t>- Кадриорг - долина Екатерины.</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Автор этого дворцово-паркового ансамбля - известный итальянский архитектор Никколо Микетти, впоследствии также участвовал в создании знаменитого дворца в Петергофе. Как гласит молва, первый камень в фундамент Кадриор</w:t>
      </w:r>
      <w:r w:rsidR="00590A4C" w:rsidRPr="00295B0D">
        <w:rPr>
          <w:color w:val="000000"/>
          <w:sz w:val="28"/>
          <w:szCs w:val="28"/>
        </w:rPr>
        <w:t>гского дворца положил сам царь.</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Сейчас в отреставрированном дворце Кадриоргский экспонируется собрание произведений зарубежного искусства Эстонского художественного музея. Наряду с выставками, здесь устаиваются концерты и театральные представления, лекции и приемы. Расположенный за дворцом верхний цветочный сад полностью реконструирован по проекту XVIII века и открыт летом для посетителей.</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Таллиннский городской музей</w:t>
      </w:r>
    </w:p>
    <w:p w:rsidR="00590A4C" w:rsidRPr="00295B0D" w:rsidRDefault="006935E9" w:rsidP="00295B0D">
      <w:pPr>
        <w:spacing w:line="360" w:lineRule="auto"/>
        <w:ind w:firstLine="709"/>
        <w:jc w:val="both"/>
        <w:rPr>
          <w:color w:val="000000"/>
          <w:sz w:val="28"/>
          <w:szCs w:val="28"/>
        </w:rPr>
      </w:pPr>
      <w:r w:rsidRPr="00295B0D">
        <w:rPr>
          <w:color w:val="000000"/>
          <w:sz w:val="28"/>
          <w:szCs w:val="28"/>
        </w:rPr>
        <w:t xml:space="preserve">Таллиннский городской музей расположился в самом центре Старого города, в </w:t>
      </w:r>
      <w:r w:rsidR="00590A4C" w:rsidRPr="00295B0D">
        <w:rPr>
          <w:color w:val="000000"/>
          <w:sz w:val="28"/>
          <w:szCs w:val="28"/>
        </w:rPr>
        <w:t xml:space="preserve">средневековом купеческом доме. </w:t>
      </w:r>
      <w:r w:rsidRPr="00295B0D">
        <w:rPr>
          <w:color w:val="000000"/>
          <w:sz w:val="28"/>
          <w:szCs w:val="28"/>
        </w:rPr>
        <w:t>Его экспонаты знакомят с историей города, охватывающей период с XIII столетия до последнего десятилетия ХХ века. Новая постоянная экспозиция под названием «Город, который никогда не будет достроен» выглядит особенно эффектно: в ней используются элементы театрализованных постановок, видео- и слайдовые программы, а также звуковое сопровождение.</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Валга</w:t>
      </w:r>
    </w:p>
    <w:p w:rsidR="00295B0D" w:rsidRDefault="006935E9" w:rsidP="00295B0D">
      <w:pPr>
        <w:spacing w:line="360" w:lineRule="auto"/>
        <w:ind w:firstLine="709"/>
        <w:jc w:val="both"/>
        <w:rPr>
          <w:color w:val="000000"/>
          <w:sz w:val="28"/>
          <w:szCs w:val="28"/>
        </w:rPr>
      </w:pPr>
      <w:r w:rsidRPr="00295B0D">
        <w:rPr>
          <w:color w:val="000000"/>
          <w:sz w:val="28"/>
          <w:szCs w:val="28"/>
        </w:rPr>
        <w:t xml:space="preserve">Расположенная на юге Эстонии Валга и на севере Латвии Валка </w:t>
      </w:r>
      <w:r w:rsidR="00590A4C" w:rsidRPr="00295B0D">
        <w:rPr>
          <w:color w:val="000000"/>
          <w:sz w:val="28"/>
          <w:szCs w:val="28"/>
        </w:rPr>
        <w:t xml:space="preserve">- города близнецы с 1920 года. </w:t>
      </w:r>
      <w:r w:rsidRPr="00295B0D">
        <w:rPr>
          <w:color w:val="000000"/>
          <w:sz w:val="28"/>
          <w:szCs w:val="28"/>
        </w:rPr>
        <w:t>Площадь города Валга составляет 16,5 кв. км, города Валка - 14,2 кв. км. Количество жителей на начало 2001 года составляет соответственно 15085 и 7100 человек. Валга находится на перекрёстке шосс</w:t>
      </w:r>
      <w:r w:rsidR="00590A4C" w:rsidRPr="00295B0D">
        <w:rPr>
          <w:color w:val="000000"/>
          <w:sz w:val="28"/>
          <w:szCs w:val="28"/>
        </w:rPr>
        <w:t xml:space="preserve">ейных и железнодорожных путей. </w:t>
      </w:r>
      <w:r w:rsidRPr="00295B0D">
        <w:rPr>
          <w:color w:val="000000"/>
          <w:sz w:val="28"/>
          <w:szCs w:val="28"/>
        </w:rPr>
        <w:t xml:space="preserve">Город пересекают шоссе в направлении Йыхви - Нарва, Уулу </w:t>
      </w:r>
      <w:r w:rsidR="00590A4C" w:rsidRPr="00295B0D">
        <w:rPr>
          <w:color w:val="000000"/>
          <w:sz w:val="28"/>
          <w:szCs w:val="28"/>
        </w:rPr>
        <w:t xml:space="preserve">(Пярну), Выру, Рига. </w:t>
      </w:r>
      <w:r w:rsidRPr="00295B0D">
        <w:rPr>
          <w:color w:val="000000"/>
          <w:sz w:val="28"/>
          <w:szCs w:val="28"/>
        </w:rPr>
        <w:t>Железнодорожные пути Таллинн - Тарту - Рига соединены через Тапа с магистралью Таллинн - Нарва – С-Петербург. Валгу пересекает путь в направлении Выру - Петсери на Псков. Валга - центр международного железнодорожного движения.Так как в Валка нет железнодорожного вокзала, направляются прибывающие пассажирские поезда из Латвии в Валга, где находится их конечная станция.</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Нарва</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Нарва - граничащий с Россией эстонский город, который отделен от своего российского "близнеца" - Ивангорода - неширокой рекой Наровой.</w:t>
      </w:r>
    </w:p>
    <w:p w:rsidR="0057607D" w:rsidRDefault="006935E9" w:rsidP="00295B0D">
      <w:pPr>
        <w:spacing w:line="360" w:lineRule="auto"/>
        <w:ind w:firstLine="709"/>
        <w:jc w:val="both"/>
        <w:rPr>
          <w:color w:val="000000"/>
          <w:sz w:val="28"/>
          <w:szCs w:val="28"/>
        </w:rPr>
      </w:pPr>
      <w:r w:rsidRPr="00295B0D">
        <w:rPr>
          <w:color w:val="000000"/>
          <w:sz w:val="28"/>
          <w:szCs w:val="28"/>
        </w:rPr>
        <w:t>Нарва находится в 212 км от Таллинна. Точную дату основания города невозможно установить. Известно, что на месте уже существовавшего поселения в XIII веке датчане заложили крепость. Сейчас эта крепость называется "Герман" и в ней располагается Нарвский музей. В европейской истории Нарва известна как традиционный центр международной торговли. Водный путь по реке Нарве был основан уже в эпоху викингов (V-XI вв.) и представлял собой ответвление знаменитого Балтийско-Средиземноморского речного пути, называемого древнерусской летописью "Путем из Варяг в Греки". Позднее (с XIII в.) активно использовалась проходившая через Нарву сухопутная дорога из Таллинна в Новгород. На ней, вблизи переправы через реку, в XIII столетии возникло торговое поселение, получившее в 1345 г. статус города по привилегии короля Дании Вальдемара IV Аттердага. Так возник город Нарва.</w:t>
      </w:r>
    </w:p>
    <w:p w:rsidR="0057607D" w:rsidRDefault="006935E9" w:rsidP="00295B0D">
      <w:pPr>
        <w:spacing w:line="360" w:lineRule="auto"/>
        <w:ind w:firstLine="709"/>
        <w:jc w:val="both"/>
        <w:rPr>
          <w:color w:val="000000"/>
          <w:sz w:val="28"/>
          <w:szCs w:val="28"/>
        </w:rPr>
      </w:pPr>
      <w:r w:rsidRPr="00295B0D">
        <w:rPr>
          <w:color w:val="000000"/>
          <w:sz w:val="28"/>
          <w:szCs w:val="28"/>
        </w:rPr>
        <w:t>Современный облик Нарвы сложился в 50-70 годы двадцатого века. Так случилось, что новая Нарва практически полностью заслонила собой старую Нарву как с точки зрения архитектуры, так и с точки зрения общего уклада жизни. Связано это было с активным развитием Нарвы как промышленного центра. Помимо восстановленной после второй мировой войны "Кренгольмской мануфактуры", в черте города строятся мебельный комбинат, машиностроительный завод, а вблизи города - комбинат строительных материалов и две крупнейшие электростанции использующие местное топливо - сланец. В связи с резким притоком в город рабочих, возникает потребность в массовом дешевом жилье. Так возникают большие южный, западный и северный районы города, застроенные типовыми домами. Символами старой Нарвы становятся здание Ратуши и несколько домов, сохранивших облик утраченного города, пояс знаменитых нарвских бастионов, православный Воскресенский собор, а также Нарвский замок, являющийся "визитной карточкой" города.</w:t>
      </w:r>
    </w:p>
    <w:p w:rsidR="0057607D" w:rsidRDefault="006935E9" w:rsidP="00295B0D">
      <w:pPr>
        <w:spacing w:line="360" w:lineRule="auto"/>
        <w:ind w:firstLine="709"/>
        <w:jc w:val="both"/>
        <w:rPr>
          <w:color w:val="000000"/>
          <w:sz w:val="28"/>
          <w:szCs w:val="28"/>
        </w:rPr>
      </w:pPr>
      <w:r w:rsidRPr="00295B0D">
        <w:rPr>
          <w:color w:val="000000"/>
          <w:sz w:val="28"/>
          <w:szCs w:val="28"/>
        </w:rPr>
        <w:t xml:space="preserve">Нарва </w:t>
      </w:r>
      <w:r w:rsidR="00590A4C" w:rsidRPr="00295B0D">
        <w:rPr>
          <w:color w:val="000000"/>
          <w:sz w:val="28"/>
          <w:szCs w:val="28"/>
        </w:rPr>
        <w:t xml:space="preserve">- музей оборонной архитектуры. </w:t>
      </w:r>
      <w:r w:rsidRPr="00295B0D">
        <w:rPr>
          <w:color w:val="000000"/>
          <w:sz w:val="28"/>
          <w:szCs w:val="28"/>
        </w:rPr>
        <w:t>За обладание Нарвой на протяжении ее многовековой истории постоянно вели борьбу сильнейшие европейские державы того времени. Хозяевами Нарвы в разное время были Дания, немецкий орден, Швеция, Россия. В окрестностях города многократно происходили военные действия. Поэтому Нарва всегда была городом - крепостью.</w:t>
      </w:r>
    </w:p>
    <w:p w:rsidR="0057607D" w:rsidRDefault="006935E9" w:rsidP="00295B0D">
      <w:pPr>
        <w:spacing w:line="360" w:lineRule="auto"/>
        <w:ind w:firstLine="709"/>
        <w:jc w:val="both"/>
        <w:rPr>
          <w:color w:val="000000"/>
          <w:sz w:val="28"/>
          <w:szCs w:val="28"/>
        </w:rPr>
      </w:pPr>
      <w:r w:rsidRPr="00295B0D">
        <w:rPr>
          <w:color w:val="000000"/>
          <w:sz w:val="28"/>
          <w:szCs w:val="28"/>
        </w:rPr>
        <w:t>Укрепление Нарвы началось в 70-х годах XIII столетия, когда на крутом берегу реки датчанами был заложен Нарвский замок. В середине XIV века он перешел в руки рыцарей немецкого ордена и был перестроен в типичное для орденской архитектуры укрепление типа "дом конвента". Oкончательный вид замок приобрел в начале XV века в ходе военно-архитектурного соперничества с русской Ивангородской крепостью. Его архитектурный облик определяется мощной башней (высота более 50 метров), получившей название "Длинный Герман".</w:t>
      </w:r>
    </w:p>
    <w:p w:rsidR="0057607D" w:rsidRDefault="006935E9" w:rsidP="00295B0D">
      <w:pPr>
        <w:spacing w:line="360" w:lineRule="auto"/>
        <w:ind w:firstLine="709"/>
        <w:jc w:val="both"/>
        <w:rPr>
          <w:color w:val="000000"/>
          <w:sz w:val="28"/>
          <w:szCs w:val="28"/>
        </w:rPr>
      </w:pPr>
      <w:r w:rsidRPr="00295B0D">
        <w:rPr>
          <w:color w:val="000000"/>
          <w:sz w:val="28"/>
          <w:szCs w:val="28"/>
        </w:rPr>
        <w:t>В конце XIV века была построена окружная городская стена, усиленная крепостными башнями. В XV - XVI вв. в связи с появлением огнестрельного оружия укрепления Нарвы начинают модернизироваться, средневековые башни перестраиваются в артиллерийские башни - рондели. Особенно активно усовершенствованием нарвской крепости занимались шведы в XVII в. В первой половине столетия они строят бастионы по итальянскому и голландскому типам, а в 80-х годах XVII в. начинается грандиозное строительство новой оборонительной линии, состоящей из бастионов французского типа по проекту выдающегося шведского военного инженера и архитектора Эрика Дальберга. Таким образом, окончательно сформировалась система укреплений нарвской крепости, сохранившаяся без существенных изменений вплоть до середины XIX в.</w:t>
      </w:r>
    </w:p>
    <w:p w:rsidR="0057607D" w:rsidRDefault="006935E9" w:rsidP="00295B0D">
      <w:pPr>
        <w:spacing w:line="360" w:lineRule="auto"/>
        <w:ind w:firstLine="709"/>
        <w:jc w:val="both"/>
        <w:rPr>
          <w:color w:val="000000"/>
          <w:sz w:val="28"/>
          <w:szCs w:val="28"/>
        </w:rPr>
      </w:pPr>
      <w:r w:rsidRPr="00295B0D">
        <w:rPr>
          <w:color w:val="000000"/>
          <w:sz w:val="28"/>
          <w:szCs w:val="28"/>
        </w:rPr>
        <w:t>Cегодня по разнообразию и степени сохранности военно-инженерные сооружения Нарвы не имеют себе равных в Эстонии. Вместе с Ивангородской крепостью они образуют историко-архитектурный ансамбль общеевропейского значен</w:t>
      </w:r>
      <w:r w:rsidR="00590A4C" w:rsidRPr="00295B0D">
        <w:rPr>
          <w:color w:val="000000"/>
          <w:sz w:val="28"/>
          <w:szCs w:val="28"/>
        </w:rPr>
        <w:t>ия.</w:t>
      </w:r>
    </w:p>
    <w:p w:rsidR="00590A4C" w:rsidRPr="00295B0D" w:rsidRDefault="00590A4C" w:rsidP="00295B0D">
      <w:pPr>
        <w:spacing w:line="360" w:lineRule="auto"/>
        <w:ind w:firstLine="709"/>
        <w:jc w:val="both"/>
        <w:rPr>
          <w:color w:val="000000"/>
          <w:sz w:val="28"/>
          <w:szCs w:val="28"/>
        </w:rPr>
      </w:pPr>
      <w:r w:rsidRPr="00295B0D">
        <w:rPr>
          <w:color w:val="000000"/>
          <w:sz w:val="28"/>
          <w:szCs w:val="28"/>
        </w:rPr>
        <w:t xml:space="preserve">Кренгольм: город в городе </w:t>
      </w:r>
      <w:r w:rsidR="006935E9" w:rsidRPr="00295B0D">
        <w:rPr>
          <w:color w:val="000000"/>
          <w:sz w:val="28"/>
          <w:szCs w:val="28"/>
        </w:rPr>
        <w:t>Район нарвских водопадов интересен не только как уникальный природный объект. Здесь во второй половине XIX века возникла знаменитая Кренгольмская мануфактура - одно из крупнейших текстильных предприятий Европы того времени. Мануфактура использовала дешевую энергию падающей воды и обладала передовой для своего времени технологией. Продукция этого предприятия была удостоена Гран при на Парижской всемирной вы</w:t>
      </w:r>
      <w:r w:rsidRPr="00295B0D">
        <w:rPr>
          <w:color w:val="000000"/>
          <w:sz w:val="28"/>
          <w:szCs w:val="28"/>
        </w:rPr>
        <w:t xml:space="preserve">ставке 1900 года. </w:t>
      </w:r>
      <w:r w:rsidR="006935E9" w:rsidRPr="00295B0D">
        <w:rPr>
          <w:color w:val="000000"/>
          <w:sz w:val="28"/>
          <w:szCs w:val="28"/>
        </w:rPr>
        <w:t>Кренгольмская мануфактура создавалась как цельный градостроительный ансамбль, включающий в себя не только производственный, но и административный, жилой и общественный комплекс. В строительстве Кренгольма реализовалась философская и архитектурная идея промышленного города будущего, популярная в социологии XIX века. Привлечение к проектированию талантливых архитекторов Санкт-Петербургской академической школы, а также влияние английских традиций, проводником которых был создатель мануфактуры Л. Кноп, и определили своеобразие Кренгольма как архитектурного памятника. Кренгольмские архитекторы создали собственный оригинальный стиль, в котором отчетливо читается связь с историческими традициями нарвской архитектуры. Как памятник истории и архитектуры эпохи становления крупной мануфактурной промышленности Кренгольм уникален для Эстонии и занимает видное место среди аналогичн</w:t>
      </w:r>
      <w:r w:rsidRPr="00295B0D">
        <w:rPr>
          <w:color w:val="000000"/>
          <w:sz w:val="28"/>
          <w:szCs w:val="28"/>
        </w:rPr>
        <w:t xml:space="preserve">ых памятников Северной Европы. </w:t>
      </w:r>
      <w:r w:rsidR="006935E9" w:rsidRPr="00295B0D">
        <w:rPr>
          <w:color w:val="000000"/>
          <w:sz w:val="28"/>
          <w:szCs w:val="28"/>
        </w:rPr>
        <w:t>В нескольких десятков километров к северу от города находится курортный район Нарва-Йыесу - излюбленное место отдыха питерской интеллигенции еще в советские времена. Здесь до сих пор остается неплохая санаторно-курортная база: профилактории, санатории и лечебницы, но в массе своей они давно не ремонтировались и переживают далеко не лучшие времена. Однако, крупный эстонский и зарубежный капитал уже приходит и в эту курортную зону, и к 2004 году здесь появятся гостиницы европейского уровня.</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Тарту</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Тарту - второй по величине, и одновременно старейший город Эстонии, который упоминается впервые в 1030 году.</w:t>
      </w:r>
    </w:p>
    <w:p w:rsidR="0057607D" w:rsidRDefault="006935E9" w:rsidP="00295B0D">
      <w:pPr>
        <w:spacing w:line="360" w:lineRule="auto"/>
        <w:ind w:firstLine="709"/>
        <w:jc w:val="both"/>
        <w:rPr>
          <w:color w:val="000000"/>
          <w:sz w:val="28"/>
          <w:szCs w:val="28"/>
        </w:rPr>
      </w:pPr>
      <w:r w:rsidRPr="00295B0D">
        <w:rPr>
          <w:color w:val="000000"/>
          <w:sz w:val="28"/>
          <w:szCs w:val="28"/>
        </w:rPr>
        <w:t>Тарту расположен в 189 км от Таллинна, в широкой долине реки Эмайыги. Население Тарту составляет 101 тысяч жителей (2001 год).</w:t>
      </w:r>
    </w:p>
    <w:p w:rsidR="0057607D" w:rsidRDefault="006935E9" w:rsidP="00295B0D">
      <w:pPr>
        <w:spacing w:line="360" w:lineRule="auto"/>
        <w:ind w:firstLine="709"/>
        <w:jc w:val="both"/>
        <w:rPr>
          <w:color w:val="000000"/>
          <w:sz w:val="28"/>
          <w:szCs w:val="28"/>
        </w:rPr>
      </w:pPr>
      <w:r w:rsidRPr="00295B0D">
        <w:rPr>
          <w:color w:val="000000"/>
          <w:sz w:val="28"/>
          <w:szCs w:val="28"/>
        </w:rPr>
        <w:t>Тарту известен с 1030 под названием Юрьев. В 1224- 1893 официальное название города было Дерпт. С 1625 город принадлежал Швеции и был одним из важных культурных центров Шведского королевства. В 1630 в Тарту (Дерпте) была открыта гимназия повышенного типа, которая в 1632 была преобразована в университет. Произнося речь по поводу открытия университета, генерал-губернатор города потребовал, чтобы его студентами могли стать не только дети дворян и бюргеров, но и простые крестьяне. В 1684 близ Тарту была открыта первая в Прибалтике и Швеции учительская семинария, в которой готовили учителей для сельских школ, которые должны были вести обучение на эстонском и латышском языках. Университет Тарту временно прекратил своё существование в 1710 в годы Северной войны, когда город и его окрестности стали ареной боевых действий. Позже университет был восстановлен и в 20 в. пользовался репутацией одного из лучших вузов Советского Союза. Особенно известен своей филологической школой. Дерпт вошёл в состав Российской империи в 1721 после окончания Северной войны. В 1893-1919 снова носил название Юрьев; с 1919 - Тарту. С 1919 находится в составе Эстонии.</w:t>
      </w:r>
    </w:p>
    <w:p w:rsidR="00295B0D" w:rsidRDefault="006935E9" w:rsidP="00295B0D">
      <w:pPr>
        <w:spacing w:line="360" w:lineRule="auto"/>
        <w:ind w:firstLine="709"/>
        <w:jc w:val="both"/>
        <w:rPr>
          <w:color w:val="000000"/>
          <w:sz w:val="28"/>
          <w:szCs w:val="28"/>
        </w:rPr>
      </w:pPr>
      <w:r w:rsidRPr="00295B0D">
        <w:rPr>
          <w:color w:val="000000"/>
          <w:sz w:val="28"/>
          <w:szCs w:val="28"/>
        </w:rPr>
        <w:t>Тарту всегда оставался культурным и образовательным центром Эстонии. Находясь в глубине материка, в стороне от побережья, он реже подвергался нападениям иноземных захватчиков, но, в то же время, такое положение б</w:t>
      </w:r>
      <w:r w:rsidR="00590A4C" w:rsidRPr="00295B0D">
        <w:rPr>
          <w:color w:val="000000"/>
          <w:sz w:val="28"/>
          <w:szCs w:val="28"/>
        </w:rPr>
        <w:t>ыло менее удобно для торговли.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В современном Тарту, в самом центре возвышается гора Тоомемяги - бывшее городище древних эстов, с опоясывавшим его оборонительным рвом. Сейчас здесь располагается парк и университетские корпуса. Тарту - старинный университетский</w:t>
      </w:r>
      <w:r w:rsidR="00590A4C" w:rsidRPr="00295B0D">
        <w:rPr>
          <w:color w:val="000000"/>
          <w:sz w:val="28"/>
          <w:szCs w:val="28"/>
        </w:rPr>
        <w:t xml:space="preserve"> город, с крепкими традициями. </w:t>
      </w:r>
      <w:r w:rsidRPr="00295B0D">
        <w:rPr>
          <w:color w:val="000000"/>
          <w:sz w:val="28"/>
          <w:szCs w:val="28"/>
        </w:rPr>
        <w:t>Кроме университета в Тарту имеется сельскохозяйственная академия, театр "Ванемуйне", 9 музеев, в т. ч. литературный, художественный, этнографический, истории города, истории Тартуского университета, Дом-музей О. Лутса. Архитектурные памятники: готический собор Петра и Павла (13-15 вв.) и церковь Яани (сер. 14 в); в стиле классицизма - ратуша (кон. 18 в.), ансамбль зданий университета (нач. 19 в.).</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Палдиски</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Палдиски - маленький уголок Эстонии. Палдиски, город в Харьюском районе Эстонской ССР, находится в 49-ти км от Таллинна и в 80-ти км (по морю) от Финляндии на берегу Финского залива. Город был основан Петром I в XVII веке. С тех пор осталось много достопримечательностей, но самая главная из в</w:t>
      </w:r>
      <w:r w:rsidR="00590A4C" w:rsidRPr="00295B0D">
        <w:rPr>
          <w:color w:val="000000"/>
          <w:sz w:val="28"/>
          <w:szCs w:val="28"/>
        </w:rPr>
        <w:t xml:space="preserve">сех - это Петровская крепость. </w:t>
      </w:r>
      <w:r w:rsidRPr="00295B0D">
        <w:rPr>
          <w:color w:val="000000"/>
          <w:sz w:val="28"/>
          <w:szCs w:val="28"/>
        </w:rPr>
        <w:t>Сейчас Палдиски стараются сделать больше европейским городом, но до этого еще очень далеко, надо вложить очень большие деньги в город, чтобы получить "европейскую конфетку" с чистыми улицами и опрятными домами. Каждый год в Палдиски приезжают туристы, для того, чтобы посмотреть не только на бывшую секретную военную базу, но и на природу.</w:t>
      </w:r>
    </w:p>
    <w:p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Вильянди</w:t>
      </w:r>
    </w:p>
    <w:p w:rsidR="0057607D" w:rsidRDefault="006935E9" w:rsidP="00295B0D">
      <w:pPr>
        <w:spacing w:line="360" w:lineRule="auto"/>
        <w:ind w:firstLine="709"/>
        <w:jc w:val="both"/>
        <w:rPr>
          <w:color w:val="000000"/>
          <w:sz w:val="28"/>
          <w:szCs w:val="28"/>
        </w:rPr>
      </w:pPr>
      <w:r w:rsidRPr="00295B0D">
        <w:rPr>
          <w:color w:val="000000"/>
          <w:sz w:val="28"/>
          <w:szCs w:val="28"/>
        </w:rPr>
        <w:t>Город Вильянди расположен на высоком берегу вытянувшегося более, чем на 10 километров изкого озера Вильянди. Густые еловые леса на одном берегу и крутой обрывистый берег на другом, придавали городу выгодное положение. В 1224 году крестоносцы сооружают в Вильянди Орденский замок, который считается одним из крупнейших на Балтике. До 1917 официальное название - Феллин.</w:t>
      </w:r>
    </w:p>
    <w:p w:rsidR="0057607D" w:rsidRDefault="006935E9" w:rsidP="00295B0D">
      <w:pPr>
        <w:spacing w:line="360" w:lineRule="auto"/>
        <w:ind w:firstLine="709"/>
        <w:jc w:val="both"/>
        <w:rPr>
          <w:color w:val="000000"/>
          <w:sz w:val="28"/>
          <w:szCs w:val="28"/>
        </w:rPr>
      </w:pPr>
      <w:r w:rsidRPr="00295B0D">
        <w:rPr>
          <w:color w:val="000000"/>
          <w:sz w:val="28"/>
          <w:szCs w:val="28"/>
        </w:rPr>
        <w:t xml:space="preserve">Связан железнодорожным сообщением с гг. Таллин и Пярну. Известен с 1211. Насчитывает 23 тыс. жителей. Железнодорожная станция. Имеется машиностроительный завод; деревообрабатывающая, легкая, пищевая промышленность. Театр. Краеведческий музей. В городе сохранился замок 13 в. </w:t>
      </w:r>
    </w:p>
    <w:p w:rsidR="0057607D" w:rsidRDefault="006935E9" w:rsidP="00295B0D">
      <w:pPr>
        <w:spacing w:line="360" w:lineRule="auto"/>
        <w:ind w:firstLine="709"/>
        <w:jc w:val="both"/>
        <w:rPr>
          <w:color w:val="000000"/>
          <w:sz w:val="28"/>
          <w:szCs w:val="28"/>
        </w:rPr>
      </w:pPr>
      <w:r w:rsidRPr="00295B0D">
        <w:rPr>
          <w:color w:val="000000"/>
          <w:sz w:val="28"/>
          <w:szCs w:val="28"/>
        </w:rPr>
        <w:t>Через глубокий ров перекинут висячий мост, связывающий Замок с городом.</w:t>
      </w:r>
    </w:p>
    <w:p w:rsidR="006935E9" w:rsidRPr="00295B0D" w:rsidRDefault="006935E9" w:rsidP="00295B0D">
      <w:pPr>
        <w:spacing w:line="360" w:lineRule="auto"/>
        <w:ind w:firstLine="709"/>
        <w:jc w:val="both"/>
        <w:rPr>
          <w:color w:val="000000"/>
          <w:sz w:val="28"/>
          <w:szCs w:val="28"/>
        </w:rPr>
      </w:pPr>
      <w:r w:rsidRPr="00295B0D">
        <w:rPr>
          <w:color w:val="000000"/>
          <w:sz w:val="28"/>
          <w:szCs w:val="28"/>
        </w:rPr>
        <w:t>Прямые автобусы в Таллин (3-4 в день) и Тарту (4-5 в день).</w:t>
      </w:r>
    </w:p>
    <w:p w:rsidR="006935E9" w:rsidRPr="00295B0D" w:rsidRDefault="006935E9" w:rsidP="00295B0D">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4787"/>
        <w:gridCol w:w="4784"/>
      </w:tblGrid>
      <w:tr w:rsidR="00AB1291" w:rsidRPr="00507D3E" w:rsidTr="00507D3E">
        <w:tc>
          <w:tcPr>
            <w:tcW w:w="5006" w:type="dxa"/>
            <w:shd w:val="clear" w:color="auto" w:fill="auto"/>
          </w:tcPr>
          <w:p w:rsidR="00AB1291" w:rsidRPr="00507D3E" w:rsidRDefault="00AB1291" w:rsidP="00507D3E">
            <w:pPr>
              <w:spacing w:line="360" w:lineRule="auto"/>
              <w:ind w:firstLine="709"/>
              <w:jc w:val="both"/>
              <w:rPr>
                <w:color w:val="000000"/>
                <w:sz w:val="28"/>
                <w:szCs w:val="28"/>
              </w:rPr>
            </w:pPr>
            <w:r w:rsidRPr="00507D3E">
              <w:rPr>
                <w:color w:val="000000"/>
                <w:sz w:val="28"/>
                <w:szCs w:val="28"/>
              </w:rPr>
              <w:t>Флаг Эстонии</w:t>
            </w:r>
          </w:p>
        </w:tc>
        <w:tc>
          <w:tcPr>
            <w:tcW w:w="5006" w:type="dxa"/>
            <w:shd w:val="clear" w:color="auto" w:fill="auto"/>
          </w:tcPr>
          <w:p w:rsidR="00AB1291" w:rsidRPr="00507D3E" w:rsidRDefault="00AB1291" w:rsidP="00507D3E">
            <w:pPr>
              <w:spacing w:line="360" w:lineRule="auto"/>
              <w:ind w:firstLine="709"/>
              <w:jc w:val="both"/>
              <w:rPr>
                <w:color w:val="000000"/>
                <w:sz w:val="28"/>
                <w:szCs w:val="28"/>
              </w:rPr>
            </w:pPr>
            <w:r w:rsidRPr="00507D3E">
              <w:rPr>
                <w:color w:val="000000"/>
                <w:sz w:val="28"/>
                <w:szCs w:val="28"/>
              </w:rPr>
              <w:t>Герб Эстонии</w:t>
            </w:r>
          </w:p>
        </w:tc>
      </w:tr>
    </w:tbl>
    <w:p w:rsidR="006935E9" w:rsidRPr="00295B0D" w:rsidRDefault="00CC1E4E" w:rsidP="00295B0D">
      <w:pPr>
        <w:spacing w:line="360" w:lineRule="auto"/>
        <w:ind w:firstLine="709"/>
        <w:jc w:val="both"/>
        <w:rPr>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13.35pt;width:102pt;height:96.25pt;z-index:251658240;mso-position-horizontal-relative:text;mso-position-vertical-relative:text">
            <v:imagedata r:id="rId7" o:title=""/>
            <w10:wrap type="square"/>
          </v:shape>
        </w:pict>
      </w:r>
      <w:r>
        <w:rPr>
          <w:noProof/>
          <w:lang w:eastAsia="ru-RU"/>
        </w:rPr>
        <w:pict>
          <v:shape id="_x0000_s1027" type="#_x0000_t75" style="position:absolute;left:0;text-align:left;margin-left:54pt;margin-top:13.35pt;width:135pt;height:86.85pt;z-index:251657216;mso-position-horizontal-relative:text;mso-position-vertical-relative:text" stroked="t">
            <v:imagedata r:id="rId8" o:title=""/>
            <w10:wrap type="square"/>
          </v:shape>
        </w:pict>
      </w:r>
    </w:p>
    <w:p w:rsidR="00AB1291" w:rsidRPr="00295B0D" w:rsidRDefault="00AB1291" w:rsidP="00295B0D">
      <w:pPr>
        <w:spacing w:line="360" w:lineRule="auto"/>
        <w:ind w:firstLine="709"/>
        <w:jc w:val="both"/>
        <w:rPr>
          <w:color w:val="000000"/>
          <w:sz w:val="28"/>
          <w:szCs w:val="28"/>
        </w:rPr>
      </w:pPr>
    </w:p>
    <w:p w:rsidR="00AB1291" w:rsidRPr="00295B0D" w:rsidRDefault="00AB1291" w:rsidP="00295B0D">
      <w:pPr>
        <w:spacing w:line="360" w:lineRule="auto"/>
        <w:ind w:firstLine="709"/>
        <w:jc w:val="both"/>
        <w:rPr>
          <w:color w:val="000000"/>
          <w:sz w:val="28"/>
          <w:szCs w:val="28"/>
        </w:rPr>
      </w:pPr>
    </w:p>
    <w:p w:rsidR="00590A4C" w:rsidRPr="00295B0D" w:rsidRDefault="00590A4C" w:rsidP="00295B0D">
      <w:pPr>
        <w:spacing w:line="360" w:lineRule="auto"/>
        <w:ind w:firstLine="709"/>
        <w:jc w:val="both"/>
        <w:rPr>
          <w:color w:val="000000"/>
          <w:sz w:val="28"/>
          <w:szCs w:val="28"/>
        </w:rPr>
      </w:pPr>
    </w:p>
    <w:p w:rsidR="00590A4C" w:rsidRPr="00295B0D" w:rsidRDefault="00590A4C" w:rsidP="00295B0D">
      <w:pPr>
        <w:spacing w:line="360" w:lineRule="auto"/>
        <w:ind w:firstLine="709"/>
        <w:jc w:val="both"/>
        <w:rPr>
          <w:color w:val="000000"/>
          <w:sz w:val="28"/>
          <w:szCs w:val="28"/>
        </w:rPr>
      </w:pPr>
    </w:p>
    <w:p w:rsidR="00590A4C" w:rsidRPr="00295B0D" w:rsidRDefault="00590A4C" w:rsidP="00295B0D">
      <w:pPr>
        <w:spacing w:line="360" w:lineRule="auto"/>
        <w:ind w:firstLine="709"/>
        <w:jc w:val="both"/>
        <w:rPr>
          <w:color w:val="000000"/>
          <w:sz w:val="28"/>
          <w:szCs w:val="28"/>
        </w:rPr>
      </w:pPr>
    </w:p>
    <w:p w:rsidR="006935E9" w:rsidRPr="0057607D" w:rsidRDefault="00295B0D" w:rsidP="00295B0D">
      <w:pPr>
        <w:spacing w:line="360" w:lineRule="auto"/>
        <w:ind w:firstLine="709"/>
        <w:jc w:val="both"/>
        <w:rPr>
          <w:b/>
          <w:bCs/>
          <w:color w:val="000000"/>
          <w:sz w:val="28"/>
          <w:szCs w:val="28"/>
        </w:rPr>
      </w:pPr>
      <w:r>
        <w:rPr>
          <w:color w:val="000000"/>
          <w:sz w:val="28"/>
          <w:szCs w:val="28"/>
        </w:rPr>
        <w:br w:type="page"/>
      </w:r>
      <w:r w:rsidR="006935E9" w:rsidRPr="0057607D">
        <w:rPr>
          <w:b/>
          <w:bCs/>
          <w:color w:val="000000"/>
          <w:sz w:val="28"/>
          <w:szCs w:val="28"/>
        </w:rPr>
        <w:t>Использованный материал:</w:t>
      </w:r>
    </w:p>
    <w:p w:rsidR="0057607D" w:rsidRPr="00295B0D" w:rsidRDefault="0057607D" w:rsidP="00295B0D">
      <w:pPr>
        <w:spacing w:line="360" w:lineRule="auto"/>
        <w:ind w:firstLine="709"/>
        <w:jc w:val="both"/>
        <w:rPr>
          <w:color w:val="000000"/>
          <w:sz w:val="28"/>
          <w:szCs w:val="28"/>
        </w:rPr>
      </w:pP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295B0D">
        <w:rPr>
          <w:color w:val="000000"/>
          <w:sz w:val="28"/>
          <w:szCs w:val="28"/>
        </w:rPr>
        <w:t>Страны мира. Современный справочник - М: ЗАО «Славянский дом книги», 2004.</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295B0D">
        <w:rPr>
          <w:color w:val="000000"/>
          <w:sz w:val="28"/>
          <w:szCs w:val="28"/>
        </w:rPr>
        <w:t>Большая книга знаний. Страны и народы: пер с англ. – М: ООО «Издательство Астрель»: ООО «Издательство АСТ», 2003 – 640 с.: ил</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http://www.estemb.ru/</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http://www.visitestonia.com/</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http://www.moles.ee/98/Jul/11/4-3.html</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http://www.countries.ru/index.cgi?pid=740</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http://www.ekvatour.ru/info/country.asp?country=ee&amp;page=572</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http://archive.travel.ru/Estonia/</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http://www.jartour.ru/estonia/tartu.html</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http://travel.rin.ru/cgi-bin/pages-tree.pl?n=2791</w:t>
      </w:r>
    </w:p>
    <w:p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http://www.tourism.tallinn.ee/index.php?page=132&amp;setLang=5&amp;PHPSESSID=6c7bd9178edcc2346f70994a4fb1646f</w:t>
      </w:r>
      <w:bookmarkStart w:id="0" w:name="_GoBack"/>
      <w:bookmarkEnd w:id="0"/>
    </w:p>
    <w:sectPr w:rsidR="006935E9" w:rsidRPr="00295B0D" w:rsidSect="00295B0D">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3E" w:rsidRDefault="00507D3E">
      <w:r>
        <w:separator/>
      </w:r>
    </w:p>
  </w:endnote>
  <w:endnote w:type="continuationSeparator" w:id="0">
    <w:p w:rsidR="00507D3E" w:rsidRDefault="0050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A2" w:rsidRDefault="00124E25" w:rsidP="007B1ABC">
    <w:pPr>
      <w:pStyle w:val="a6"/>
      <w:framePr w:wrap="auto" w:vAnchor="text" w:hAnchor="margin" w:xAlign="right" w:y="1"/>
      <w:rPr>
        <w:rStyle w:val="a8"/>
      </w:rPr>
    </w:pPr>
    <w:r>
      <w:rPr>
        <w:rStyle w:val="a8"/>
        <w:noProof/>
      </w:rPr>
      <w:t>2</w:t>
    </w:r>
  </w:p>
  <w:p w:rsidR="003739A2" w:rsidRDefault="003739A2" w:rsidP="008016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3E" w:rsidRDefault="00507D3E">
      <w:r>
        <w:separator/>
      </w:r>
    </w:p>
  </w:footnote>
  <w:footnote w:type="continuationSeparator" w:id="0">
    <w:p w:rsidR="00507D3E" w:rsidRDefault="00507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43B3C"/>
    <w:multiLevelType w:val="hybridMultilevel"/>
    <w:tmpl w:val="6960E2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FFE3FD9"/>
    <w:multiLevelType w:val="hybridMultilevel"/>
    <w:tmpl w:val="629675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259"/>
    <w:rsid w:val="000241D6"/>
    <w:rsid w:val="00055F8B"/>
    <w:rsid w:val="00116BFD"/>
    <w:rsid w:val="00124E25"/>
    <w:rsid w:val="00143977"/>
    <w:rsid w:val="001813C4"/>
    <w:rsid w:val="001A1112"/>
    <w:rsid w:val="00236C98"/>
    <w:rsid w:val="00295B0D"/>
    <w:rsid w:val="003739A2"/>
    <w:rsid w:val="003C2259"/>
    <w:rsid w:val="0049795A"/>
    <w:rsid w:val="004D4158"/>
    <w:rsid w:val="004D5079"/>
    <w:rsid w:val="00507D3E"/>
    <w:rsid w:val="0057607D"/>
    <w:rsid w:val="00590A4C"/>
    <w:rsid w:val="006935E9"/>
    <w:rsid w:val="00761A8F"/>
    <w:rsid w:val="007B1ABC"/>
    <w:rsid w:val="00801697"/>
    <w:rsid w:val="008D0CCC"/>
    <w:rsid w:val="00AB1291"/>
    <w:rsid w:val="00CC1E4E"/>
    <w:rsid w:val="00CD4776"/>
    <w:rsid w:val="00D86DFE"/>
    <w:rsid w:val="00F878BB"/>
    <w:rsid w:val="00FB34D4"/>
    <w:rsid w:val="00FB3E4A"/>
    <w:rsid w:val="00FE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B9F90C6-9000-42D0-923C-613B8EF9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259"/>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3C2259"/>
    <w:pPr>
      <w:suppressLineNumbers/>
    </w:pPr>
  </w:style>
  <w:style w:type="character" w:styleId="a4">
    <w:name w:val="Hyperlink"/>
    <w:uiPriority w:val="99"/>
    <w:rsid w:val="006935E9"/>
    <w:rPr>
      <w:color w:val="0000FF"/>
      <w:u w:val="single"/>
    </w:rPr>
  </w:style>
  <w:style w:type="table" w:styleId="a5">
    <w:name w:val="Table Grid"/>
    <w:basedOn w:val="a1"/>
    <w:uiPriority w:val="99"/>
    <w:rsid w:val="006935E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01697"/>
    <w:pPr>
      <w:tabs>
        <w:tab w:val="center" w:pos="4677"/>
        <w:tab w:val="right" w:pos="9355"/>
      </w:tabs>
    </w:pPr>
  </w:style>
  <w:style w:type="character" w:customStyle="1" w:styleId="a7">
    <w:name w:val="Нижний колонтитул Знак"/>
    <w:link w:val="a6"/>
    <w:uiPriority w:val="99"/>
    <w:semiHidden/>
    <w:rPr>
      <w:sz w:val="20"/>
      <w:szCs w:val="20"/>
      <w:lang w:eastAsia="ar-SA"/>
    </w:rPr>
  </w:style>
  <w:style w:type="character" w:styleId="a8">
    <w:name w:val="page number"/>
    <w:uiPriority w:val="99"/>
    <w:rsid w:val="0080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10773</Words>
  <Characters>61412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72041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Авдеева</dc:creator>
  <cp:keywords/>
  <dc:description/>
  <cp:lastModifiedBy>admin</cp:lastModifiedBy>
  <cp:revision>2</cp:revision>
  <dcterms:created xsi:type="dcterms:W3CDTF">2014-03-08T13:34:00Z</dcterms:created>
  <dcterms:modified xsi:type="dcterms:W3CDTF">2014-03-08T13:34:00Z</dcterms:modified>
</cp:coreProperties>
</file>