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354" w:rsidRPr="000C1537" w:rsidRDefault="004C5354" w:rsidP="000C1537">
      <w:pPr>
        <w:spacing w:line="360" w:lineRule="auto"/>
        <w:ind w:firstLine="720"/>
        <w:jc w:val="both"/>
        <w:rPr>
          <w:sz w:val="28"/>
          <w:szCs w:val="28"/>
        </w:rPr>
      </w:pPr>
    </w:p>
    <w:p w:rsidR="004C5354" w:rsidRPr="000C1537" w:rsidRDefault="004C5354" w:rsidP="000C1537">
      <w:pPr>
        <w:spacing w:line="360" w:lineRule="auto"/>
        <w:ind w:firstLine="720"/>
        <w:jc w:val="both"/>
        <w:rPr>
          <w:sz w:val="28"/>
          <w:szCs w:val="28"/>
        </w:rPr>
      </w:pPr>
    </w:p>
    <w:p w:rsidR="004C5354" w:rsidRPr="000C1537" w:rsidRDefault="004C5354" w:rsidP="000C1537">
      <w:pPr>
        <w:spacing w:line="360" w:lineRule="auto"/>
        <w:ind w:firstLine="720"/>
        <w:jc w:val="both"/>
        <w:rPr>
          <w:sz w:val="28"/>
          <w:szCs w:val="28"/>
        </w:rPr>
      </w:pPr>
    </w:p>
    <w:p w:rsidR="004C5354" w:rsidRPr="000C1537" w:rsidRDefault="004C5354" w:rsidP="000C1537">
      <w:pPr>
        <w:spacing w:line="360" w:lineRule="auto"/>
        <w:ind w:firstLine="720"/>
        <w:jc w:val="both"/>
        <w:rPr>
          <w:sz w:val="28"/>
          <w:szCs w:val="28"/>
        </w:rPr>
      </w:pPr>
    </w:p>
    <w:p w:rsidR="004C5354" w:rsidRPr="000C1537" w:rsidRDefault="004C5354" w:rsidP="000C1537">
      <w:pPr>
        <w:spacing w:line="360" w:lineRule="auto"/>
        <w:ind w:firstLine="720"/>
        <w:jc w:val="both"/>
        <w:rPr>
          <w:sz w:val="28"/>
          <w:szCs w:val="28"/>
        </w:rPr>
      </w:pPr>
    </w:p>
    <w:p w:rsidR="004C5354" w:rsidRPr="000C1537" w:rsidRDefault="004C5354" w:rsidP="000C1537">
      <w:pPr>
        <w:spacing w:line="360" w:lineRule="auto"/>
        <w:ind w:firstLine="720"/>
        <w:jc w:val="both"/>
        <w:rPr>
          <w:sz w:val="28"/>
          <w:szCs w:val="28"/>
        </w:rPr>
      </w:pPr>
    </w:p>
    <w:p w:rsidR="004C5354" w:rsidRPr="000C1537" w:rsidRDefault="004C5354" w:rsidP="000C1537">
      <w:pPr>
        <w:spacing w:line="360" w:lineRule="auto"/>
        <w:ind w:firstLine="720"/>
        <w:jc w:val="both"/>
        <w:rPr>
          <w:sz w:val="28"/>
          <w:szCs w:val="28"/>
        </w:rPr>
      </w:pPr>
    </w:p>
    <w:p w:rsidR="004C5354" w:rsidRPr="000C1537" w:rsidRDefault="004C5354" w:rsidP="000C1537">
      <w:pPr>
        <w:spacing w:line="360" w:lineRule="auto"/>
        <w:jc w:val="center"/>
        <w:rPr>
          <w:sz w:val="28"/>
          <w:szCs w:val="28"/>
        </w:rPr>
      </w:pPr>
      <w:r w:rsidRPr="000C1537">
        <w:rPr>
          <w:sz w:val="28"/>
          <w:szCs w:val="28"/>
        </w:rPr>
        <w:t>Контрольная работа по дисциплине</w:t>
      </w:r>
    </w:p>
    <w:p w:rsidR="004C5354" w:rsidRPr="000C1537" w:rsidRDefault="004C5354" w:rsidP="000C1537">
      <w:pPr>
        <w:spacing w:line="360" w:lineRule="auto"/>
        <w:jc w:val="center"/>
        <w:rPr>
          <w:sz w:val="28"/>
          <w:szCs w:val="28"/>
        </w:rPr>
      </w:pPr>
      <w:r w:rsidRPr="000C1537">
        <w:rPr>
          <w:sz w:val="28"/>
          <w:szCs w:val="28"/>
        </w:rPr>
        <w:t>«Риски в страховании»</w:t>
      </w:r>
    </w:p>
    <w:p w:rsidR="004C5354" w:rsidRPr="000C1537" w:rsidRDefault="004C5354" w:rsidP="000C1537">
      <w:pPr>
        <w:spacing w:line="360" w:lineRule="auto"/>
        <w:jc w:val="center"/>
        <w:rPr>
          <w:sz w:val="28"/>
          <w:szCs w:val="28"/>
        </w:rPr>
      </w:pPr>
    </w:p>
    <w:p w:rsidR="004C5354" w:rsidRPr="000C1537" w:rsidRDefault="004C5354" w:rsidP="000C1537">
      <w:pPr>
        <w:spacing w:line="360" w:lineRule="auto"/>
        <w:jc w:val="center"/>
        <w:rPr>
          <w:sz w:val="28"/>
          <w:szCs w:val="28"/>
        </w:rPr>
      </w:pPr>
    </w:p>
    <w:p w:rsidR="004C5354" w:rsidRPr="000C1537" w:rsidRDefault="004C5354" w:rsidP="000C1537">
      <w:pPr>
        <w:spacing w:line="360" w:lineRule="auto"/>
        <w:jc w:val="center"/>
        <w:rPr>
          <w:sz w:val="28"/>
          <w:szCs w:val="28"/>
        </w:rPr>
      </w:pPr>
    </w:p>
    <w:p w:rsidR="004C5354" w:rsidRPr="00D15700" w:rsidRDefault="004C5354" w:rsidP="000C1537">
      <w:pPr>
        <w:spacing w:line="360" w:lineRule="auto"/>
        <w:jc w:val="center"/>
        <w:rPr>
          <w:b/>
          <w:sz w:val="28"/>
          <w:szCs w:val="28"/>
        </w:rPr>
      </w:pPr>
      <w:r w:rsidRPr="00D15700">
        <w:rPr>
          <w:b/>
          <w:sz w:val="28"/>
          <w:szCs w:val="28"/>
        </w:rPr>
        <w:t>ТЕМА: Риск и страховая оценка</w:t>
      </w:r>
    </w:p>
    <w:p w:rsidR="004C5354" w:rsidRPr="000C1537" w:rsidRDefault="004C5354" w:rsidP="000C1537">
      <w:pPr>
        <w:spacing w:line="360" w:lineRule="auto"/>
        <w:ind w:firstLine="720"/>
        <w:jc w:val="both"/>
        <w:rPr>
          <w:sz w:val="28"/>
          <w:szCs w:val="28"/>
        </w:rPr>
      </w:pPr>
    </w:p>
    <w:p w:rsidR="004C5354" w:rsidRPr="00D15700" w:rsidRDefault="000C1537" w:rsidP="000C1537">
      <w:pPr>
        <w:spacing w:line="360" w:lineRule="auto"/>
        <w:ind w:firstLine="720"/>
        <w:jc w:val="both"/>
        <w:rPr>
          <w:b/>
          <w:sz w:val="28"/>
          <w:szCs w:val="28"/>
        </w:rPr>
      </w:pPr>
      <w:r>
        <w:rPr>
          <w:sz w:val="28"/>
          <w:szCs w:val="28"/>
        </w:rPr>
        <w:br w:type="page"/>
      </w:r>
      <w:r w:rsidR="004C5354" w:rsidRPr="00D15700">
        <w:rPr>
          <w:b/>
          <w:sz w:val="28"/>
          <w:szCs w:val="28"/>
        </w:rPr>
        <w:t>Содержание</w:t>
      </w:r>
    </w:p>
    <w:p w:rsidR="00AC3254" w:rsidRPr="000C1537" w:rsidRDefault="00AC3254" w:rsidP="000C1537">
      <w:pPr>
        <w:spacing w:line="360" w:lineRule="auto"/>
        <w:ind w:firstLine="720"/>
        <w:jc w:val="both"/>
        <w:rPr>
          <w:sz w:val="28"/>
          <w:szCs w:val="28"/>
        </w:rPr>
      </w:pPr>
    </w:p>
    <w:p w:rsidR="00AC3254" w:rsidRPr="000C1537" w:rsidRDefault="00AC3254" w:rsidP="000C1537">
      <w:pPr>
        <w:spacing w:line="360" w:lineRule="auto"/>
        <w:jc w:val="both"/>
        <w:rPr>
          <w:sz w:val="28"/>
          <w:szCs w:val="28"/>
        </w:rPr>
      </w:pPr>
      <w:r w:rsidRPr="000C1537">
        <w:rPr>
          <w:sz w:val="28"/>
          <w:szCs w:val="28"/>
        </w:rPr>
        <w:t>Введение</w:t>
      </w:r>
    </w:p>
    <w:p w:rsidR="00AC3254" w:rsidRPr="000C1537" w:rsidRDefault="00AC3254" w:rsidP="000C1537">
      <w:pPr>
        <w:spacing w:line="360" w:lineRule="auto"/>
        <w:jc w:val="both"/>
        <w:rPr>
          <w:sz w:val="28"/>
          <w:szCs w:val="28"/>
        </w:rPr>
      </w:pPr>
      <w:r w:rsidRPr="000C1537">
        <w:rPr>
          <w:sz w:val="28"/>
          <w:szCs w:val="28"/>
        </w:rPr>
        <w:t>1.</w:t>
      </w:r>
      <w:r w:rsidRPr="000C1537">
        <w:rPr>
          <w:b/>
          <w:sz w:val="28"/>
          <w:szCs w:val="28"/>
        </w:rPr>
        <w:t xml:space="preserve"> </w:t>
      </w:r>
      <w:r w:rsidRPr="000C1537">
        <w:rPr>
          <w:sz w:val="28"/>
          <w:szCs w:val="28"/>
        </w:rPr>
        <w:t>Сущность страхового риска</w:t>
      </w:r>
    </w:p>
    <w:p w:rsidR="00AC3254" w:rsidRPr="000C1537" w:rsidRDefault="00AC3254" w:rsidP="000C1537">
      <w:pPr>
        <w:spacing w:line="360" w:lineRule="auto"/>
        <w:jc w:val="both"/>
        <w:rPr>
          <w:b/>
          <w:sz w:val="28"/>
          <w:szCs w:val="28"/>
        </w:rPr>
      </w:pPr>
      <w:r w:rsidRPr="000C1537">
        <w:rPr>
          <w:sz w:val="28"/>
          <w:szCs w:val="28"/>
        </w:rPr>
        <w:t>2. Виды рисков и их оценка</w:t>
      </w:r>
    </w:p>
    <w:p w:rsidR="00AC3254" w:rsidRPr="000C1537" w:rsidRDefault="00AC3254" w:rsidP="000C1537">
      <w:pPr>
        <w:spacing w:line="360" w:lineRule="auto"/>
        <w:jc w:val="both"/>
        <w:rPr>
          <w:sz w:val="28"/>
          <w:szCs w:val="28"/>
        </w:rPr>
      </w:pPr>
      <w:r w:rsidRPr="000C1537">
        <w:rPr>
          <w:sz w:val="28"/>
          <w:szCs w:val="28"/>
        </w:rPr>
        <w:t>Заключение</w:t>
      </w:r>
    </w:p>
    <w:p w:rsidR="00AC3254" w:rsidRPr="000C1537" w:rsidRDefault="00AC3254" w:rsidP="000C1537">
      <w:pPr>
        <w:spacing w:line="360" w:lineRule="auto"/>
        <w:jc w:val="both"/>
        <w:rPr>
          <w:sz w:val="28"/>
          <w:szCs w:val="28"/>
        </w:rPr>
      </w:pPr>
      <w:r w:rsidRPr="000C1537">
        <w:rPr>
          <w:sz w:val="28"/>
          <w:szCs w:val="28"/>
        </w:rPr>
        <w:t>Список литературы</w:t>
      </w:r>
    </w:p>
    <w:p w:rsidR="00AC3254" w:rsidRPr="000C1537" w:rsidRDefault="00AC3254" w:rsidP="000C1537">
      <w:pPr>
        <w:spacing w:line="360" w:lineRule="auto"/>
        <w:ind w:firstLine="720"/>
        <w:jc w:val="both"/>
        <w:rPr>
          <w:sz w:val="28"/>
          <w:szCs w:val="28"/>
        </w:rPr>
      </w:pPr>
    </w:p>
    <w:p w:rsidR="004C5354" w:rsidRPr="00D15700" w:rsidRDefault="004C5354" w:rsidP="000C1537">
      <w:pPr>
        <w:spacing w:line="360" w:lineRule="auto"/>
        <w:ind w:firstLine="720"/>
        <w:jc w:val="both"/>
        <w:rPr>
          <w:b/>
          <w:sz w:val="28"/>
          <w:szCs w:val="28"/>
        </w:rPr>
      </w:pPr>
      <w:r w:rsidRPr="000C1537">
        <w:rPr>
          <w:sz w:val="28"/>
          <w:szCs w:val="28"/>
        </w:rPr>
        <w:br w:type="page"/>
      </w:r>
      <w:r w:rsidRPr="00D15700">
        <w:rPr>
          <w:b/>
          <w:sz w:val="28"/>
          <w:szCs w:val="28"/>
        </w:rPr>
        <w:t>Введение</w:t>
      </w:r>
    </w:p>
    <w:p w:rsidR="004C5354" w:rsidRPr="000C1537" w:rsidRDefault="004C5354" w:rsidP="000C1537">
      <w:pPr>
        <w:spacing w:line="360" w:lineRule="auto"/>
        <w:ind w:firstLine="720"/>
        <w:jc w:val="both"/>
        <w:rPr>
          <w:sz w:val="28"/>
          <w:szCs w:val="28"/>
        </w:rPr>
      </w:pPr>
    </w:p>
    <w:p w:rsidR="008231AD" w:rsidRPr="000C1537" w:rsidRDefault="008231AD" w:rsidP="000C1537">
      <w:pPr>
        <w:spacing w:line="360" w:lineRule="auto"/>
        <w:ind w:firstLine="720"/>
        <w:jc w:val="both"/>
        <w:rPr>
          <w:sz w:val="28"/>
          <w:szCs w:val="28"/>
        </w:rPr>
      </w:pPr>
      <w:r w:rsidRPr="000C1537">
        <w:rPr>
          <w:sz w:val="28"/>
          <w:szCs w:val="28"/>
        </w:rPr>
        <w:t>Жизнедеятельность человеческого общества всегда несла и несет в себе</w:t>
      </w:r>
      <w:r w:rsidR="000C1537" w:rsidRPr="000C1537">
        <w:rPr>
          <w:sz w:val="28"/>
          <w:szCs w:val="28"/>
        </w:rPr>
        <w:t xml:space="preserve"> </w:t>
      </w:r>
      <w:r w:rsidRPr="000C1537">
        <w:rPr>
          <w:sz w:val="28"/>
          <w:szCs w:val="28"/>
        </w:rPr>
        <w:t>определенную</w:t>
      </w:r>
      <w:r w:rsidR="00DE50F8" w:rsidRPr="000C1537">
        <w:rPr>
          <w:sz w:val="28"/>
          <w:szCs w:val="28"/>
        </w:rPr>
        <w:t xml:space="preserve"> опасность. Стихийные бедствия, </w:t>
      </w:r>
      <w:r w:rsidRPr="000C1537">
        <w:rPr>
          <w:sz w:val="28"/>
          <w:szCs w:val="28"/>
        </w:rPr>
        <w:t>несчастные случаи, просчеты в производственно-хозяйственной деятельности и другие непредвиденные события могут нарушить сбалансированность общественного производства, вторгаясь в него на любой его стадии. При</w:t>
      </w:r>
      <w:r w:rsidR="000C1537" w:rsidRPr="000C1537">
        <w:rPr>
          <w:sz w:val="28"/>
          <w:szCs w:val="28"/>
        </w:rPr>
        <w:t xml:space="preserve"> </w:t>
      </w:r>
      <w:r w:rsidRPr="000C1537">
        <w:rPr>
          <w:sz w:val="28"/>
          <w:szCs w:val="28"/>
        </w:rPr>
        <w:t>этом с развитием научно-технического прогресса природные и производственно-хозяйств</w:t>
      </w:r>
      <w:r w:rsidR="00DE50F8" w:rsidRPr="000C1537">
        <w:rPr>
          <w:sz w:val="28"/>
          <w:szCs w:val="28"/>
        </w:rPr>
        <w:t>енные катаклизмы не уменьшаются</w:t>
      </w:r>
      <w:r w:rsidRPr="000C1537">
        <w:rPr>
          <w:sz w:val="28"/>
          <w:szCs w:val="28"/>
        </w:rPr>
        <w:t>.</w:t>
      </w:r>
      <w:r w:rsidR="00DE50F8" w:rsidRPr="000C1537">
        <w:rPr>
          <w:sz w:val="28"/>
          <w:szCs w:val="28"/>
        </w:rPr>
        <w:t xml:space="preserve"> </w:t>
      </w:r>
      <w:r w:rsidRPr="000C1537">
        <w:rPr>
          <w:sz w:val="28"/>
          <w:szCs w:val="28"/>
        </w:rPr>
        <w:t>Развитие предпринимательской деятельности как основы функционирования рыночной экономики, несет в себе потенциальную угрозу убытков. Риск в бизнесе неизбежен. Вероятность потерь так же реальна, как и возможность получить прибыль.</w:t>
      </w:r>
    </w:p>
    <w:p w:rsidR="00DE50F8" w:rsidRPr="000C1537" w:rsidRDefault="008231AD" w:rsidP="000C1537">
      <w:pPr>
        <w:spacing w:line="360" w:lineRule="auto"/>
        <w:ind w:firstLine="720"/>
        <w:jc w:val="both"/>
        <w:rPr>
          <w:sz w:val="28"/>
          <w:szCs w:val="28"/>
        </w:rPr>
      </w:pPr>
      <w:r w:rsidRPr="000C1537">
        <w:rPr>
          <w:sz w:val="28"/>
          <w:szCs w:val="28"/>
        </w:rPr>
        <w:t>Для того, чтобы обеспечить стабильное общественное воспроизводство, в том числе в сферах повышенного риска, общество должно было выработать соответствующий защитный механизм для борьбы с риском. Среди различных методов управления риском выделяется страхование. Страхование как составная финансовой системы способствует стабилизации экономики. В данной работе как раз и ставится задача рассмотреть риск как категорию и</w:t>
      </w:r>
      <w:r w:rsidR="00DE50F8" w:rsidRPr="000C1537">
        <w:rPr>
          <w:sz w:val="28"/>
          <w:szCs w:val="28"/>
        </w:rPr>
        <w:t xml:space="preserve"> раскрыть сущность страховой оценки.</w:t>
      </w:r>
    </w:p>
    <w:p w:rsidR="00DE50F8" w:rsidRPr="000C1537" w:rsidRDefault="00DE50F8" w:rsidP="000C1537">
      <w:pPr>
        <w:spacing w:line="360" w:lineRule="auto"/>
        <w:ind w:firstLine="720"/>
        <w:jc w:val="both"/>
        <w:rPr>
          <w:sz w:val="28"/>
          <w:szCs w:val="28"/>
        </w:rPr>
      </w:pPr>
      <w:r w:rsidRPr="000C1537">
        <w:rPr>
          <w:sz w:val="28"/>
          <w:szCs w:val="28"/>
        </w:rPr>
        <w:t xml:space="preserve">Термин «риск» происходит от греческих слов </w:t>
      </w:r>
      <w:r w:rsidRPr="000C1537">
        <w:rPr>
          <w:i/>
          <w:sz w:val="28"/>
          <w:szCs w:val="28"/>
          <w:lang w:val="en-US"/>
        </w:rPr>
        <w:t>ridsikon</w:t>
      </w:r>
      <w:r w:rsidRPr="000C1537">
        <w:rPr>
          <w:i/>
          <w:sz w:val="28"/>
          <w:szCs w:val="28"/>
        </w:rPr>
        <w:t>,</w:t>
      </w:r>
      <w:r w:rsidRPr="000C1537">
        <w:rPr>
          <w:i/>
          <w:sz w:val="28"/>
          <w:szCs w:val="28"/>
          <w:lang w:val="en-US"/>
        </w:rPr>
        <w:t>ridsa</w:t>
      </w:r>
      <w:r w:rsidRPr="000C1537">
        <w:rPr>
          <w:i/>
          <w:sz w:val="28"/>
          <w:szCs w:val="28"/>
        </w:rPr>
        <w:t xml:space="preserve"> </w:t>
      </w:r>
      <w:r w:rsidRPr="000C1537">
        <w:rPr>
          <w:sz w:val="28"/>
          <w:szCs w:val="28"/>
        </w:rPr>
        <w:t xml:space="preserve">– утес, скала. В итальянском языке </w:t>
      </w:r>
      <w:r w:rsidRPr="000C1537">
        <w:rPr>
          <w:i/>
          <w:sz w:val="28"/>
          <w:szCs w:val="28"/>
          <w:lang w:val="en-US"/>
        </w:rPr>
        <w:t>risiko</w:t>
      </w:r>
      <w:r w:rsidRPr="000C1537">
        <w:rPr>
          <w:sz w:val="28"/>
          <w:szCs w:val="28"/>
        </w:rPr>
        <w:t xml:space="preserve"> – опасность, угроза;</w:t>
      </w:r>
      <w:r w:rsidRPr="000C1537">
        <w:rPr>
          <w:i/>
          <w:sz w:val="28"/>
          <w:szCs w:val="28"/>
        </w:rPr>
        <w:t xml:space="preserve"> </w:t>
      </w:r>
      <w:r w:rsidRPr="000C1537">
        <w:rPr>
          <w:i/>
          <w:sz w:val="28"/>
          <w:szCs w:val="28"/>
          <w:lang w:val="en-US"/>
        </w:rPr>
        <w:t>risicare</w:t>
      </w:r>
      <w:r w:rsidRPr="000C1537">
        <w:rPr>
          <w:sz w:val="28"/>
          <w:szCs w:val="28"/>
        </w:rPr>
        <w:t xml:space="preserve"> – лавировать между скал. Во французском языке </w:t>
      </w:r>
      <w:r w:rsidRPr="000C1537">
        <w:rPr>
          <w:i/>
          <w:sz w:val="28"/>
          <w:szCs w:val="28"/>
          <w:lang w:val="en-US"/>
        </w:rPr>
        <w:t>risdoe</w:t>
      </w:r>
      <w:r w:rsidRPr="000C1537">
        <w:rPr>
          <w:i/>
          <w:sz w:val="28"/>
          <w:szCs w:val="28"/>
        </w:rPr>
        <w:t xml:space="preserve"> </w:t>
      </w:r>
      <w:r w:rsidRPr="000C1537">
        <w:rPr>
          <w:sz w:val="28"/>
          <w:szCs w:val="28"/>
        </w:rPr>
        <w:t>– угроза, рисковать (буквально – объезжать утес, скалу).</w:t>
      </w:r>
    </w:p>
    <w:p w:rsidR="00DE50F8" w:rsidRPr="000C1537" w:rsidRDefault="00DE50F8" w:rsidP="000C1537">
      <w:pPr>
        <w:spacing w:line="360" w:lineRule="auto"/>
        <w:ind w:firstLine="720"/>
        <w:jc w:val="both"/>
        <w:rPr>
          <w:sz w:val="28"/>
          <w:szCs w:val="28"/>
        </w:rPr>
      </w:pPr>
      <w:r w:rsidRPr="000C1537">
        <w:rPr>
          <w:sz w:val="28"/>
          <w:szCs w:val="28"/>
        </w:rPr>
        <w:t xml:space="preserve">В словаре Вебстера риск трактуется как опасность, возможность убытка или ущерба. В словаре Ожегова риск определяется как возможная опасность или как действие наудачу в надежде на счастливый исход. </w:t>
      </w:r>
    </w:p>
    <w:p w:rsidR="008231AD" w:rsidRPr="000C1537" w:rsidRDefault="008231AD" w:rsidP="000C1537">
      <w:pPr>
        <w:spacing w:line="360" w:lineRule="auto"/>
        <w:ind w:firstLine="720"/>
        <w:jc w:val="both"/>
        <w:rPr>
          <w:sz w:val="28"/>
          <w:szCs w:val="28"/>
        </w:rPr>
      </w:pPr>
    </w:p>
    <w:p w:rsidR="00DE50F8" w:rsidRPr="000C1537" w:rsidRDefault="000C1537" w:rsidP="000C1537">
      <w:pPr>
        <w:spacing w:line="360" w:lineRule="auto"/>
        <w:ind w:firstLine="720"/>
        <w:jc w:val="both"/>
        <w:rPr>
          <w:b/>
          <w:sz w:val="28"/>
          <w:szCs w:val="28"/>
        </w:rPr>
      </w:pPr>
      <w:r>
        <w:rPr>
          <w:b/>
          <w:sz w:val="28"/>
          <w:szCs w:val="28"/>
        </w:rPr>
        <w:br w:type="page"/>
      </w:r>
      <w:r w:rsidR="00DE50F8" w:rsidRPr="000C1537">
        <w:rPr>
          <w:b/>
          <w:sz w:val="28"/>
          <w:szCs w:val="28"/>
        </w:rPr>
        <w:t>1. Сущность страхового риска</w:t>
      </w:r>
    </w:p>
    <w:p w:rsidR="00DE50F8" w:rsidRPr="000C1537" w:rsidRDefault="00DE50F8" w:rsidP="000C1537">
      <w:pPr>
        <w:spacing w:line="360" w:lineRule="auto"/>
        <w:ind w:firstLine="720"/>
        <w:jc w:val="both"/>
        <w:rPr>
          <w:sz w:val="28"/>
          <w:szCs w:val="28"/>
        </w:rPr>
      </w:pPr>
    </w:p>
    <w:p w:rsidR="00DE50F8" w:rsidRPr="000C1537" w:rsidRDefault="00DE50F8" w:rsidP="000C1537">
      <w:pPr>
        <w:spacing w:line="360" w:lineRule="auto"/>
        <w:ind w:firstLine="720"/>
        <w:jc w:val="both"/>
        <w:rPr>
          <w:sz w:val="28"/>
          <w:szCs w:val="28"/>
        </w:rPr>
      </w:pPr>
      <w:r w:rsidRPr="000C1537">
        <w:rPr>
          <w:sz w:val="28"/>
          <w:szCs w:val="28"/>
        </w:rPr>
        <w:t>Под риском понимается ситуация, когда зная вероятность каждого возможного исхода, все же нельзя точно предсказать конечный результат. В основе страхования лежит страховой риск. Страховой риск – это неоднозначное понятие, но чаще всего под ним</w:t>
      </w:r>
      <w:r w:rsidR="000C1537" w:rsidRPr="000C1537">
        <w:rPr>
          <w:sz w:val="28"/>
          <w:szCs w:val="28"/>
        </w:rPr>
        <w:t xml:space="preserve"> </w:t>
      </w:r>
      <w:r w:rsidRPr="000C1537">
        <w:rPr>
          <w:sz w:val="28"/>
          <w:szCs w:val="28"/>
        </w:rPr>
        <w:t>понимается</w:t>
      </w:r>
      <w:r w:rsidR="000C1537" w:rsidRPr="000C1537">
        <w:rPr>
          <w:sz w:val="28"/>
          <w:szCs w:val="28"/>
        </w:rPr>
        <w:t xml:space="preserve"> </w:t>
      </w:r>
      <w:r w:rsidRPr="000C1537">
        <w:rPr>
          <w:sz w:val="28"/>
          <w:szCs w:val="28"/>
        </w:rPr>
        <w:t>вероятность наступления ущерба. Риск является</w:t>
      </w:r>
      <w:r w:rsidR="000C1537" w:rsidRPr="000C1537">
        <w:rPr>
          <w:sz w:val="28"/>
          <w:szCs w:val="28"/>
        </w:rPr>
        <w:t xml:space="preserve"> </w:t>
      </w:r>
      <w:r w:rsidRPr="000C1537">
        <w:rPr>
          <w:sz w:val="28"/>
          <w:szCs w:val="28"/>
        </w:rPr>
        <w:t>объективной предпосылкой возникновения страховых отношений: если нет риска - нет и потребности в страховании. Однако не всякий риск</w:t>
      </w:r>
      <w:r w:rsidR="000C1537" w:rsidRPr="000C1537">
        <w:rPr>
          <w:sz w:val="28"/>
          <w:szCs w:val="28"/>
        </w:rPr>
        <w:t xml:space="preserve"> </w:t>
      </w:r>
      <w:r w:rsidRPr="000C1537">
        <w:rPr>
          <w:sz w:val="28"/>
          <w:szCs w:val="28"/>
        </w:rPr>
        <w:t>может лечь в основу страховых отношений. Застрахован может быть лишь тот риск, по которому можно оценить вероятность наступления страхового случая, определить размер возможного ущерба и исчислить эквивалентную страховую премию.</w:t>
      </w:r>
    </w:p>
    <w:p w:rsidR="008231AD" w:rsidRPr="000C1537" w:rsidRDefault="008231AD" w:rsidP="000C1537">
      <w:pPr>
        <w:spacing w:line="360" w:lineRule="auto"/>
        <w:ind w:firstLine="720"/>
        <w:jc w:val="both"/>
        <w:rPr>
          <w:sz w:val="28"/>
          <w:szCs w:val="28"/>
        </w:rPr>
      </w:pPr>
      <w:r w:rsidRPr="000C1537">
        <w:rPr>
          <w:sz w:val="28"/>
          <w:szCs w:val="28"/>
        </w:rPr>
        <w:t>П.Г. Грабовый, Л.Н. Тэпман, В.В. Шахов и другие под риском понимают вероятность возникновения убытков или недополучения доходов по сравнению с прогнозируемым (планируемым) вариантом.</w:t>
      </w:r>
      <w:r w:rsidR="00DE50F8" w:rsidRPr="000C1537">
        <w:rPr>
          <w:sz w:val="28"/>
          <w:szCs w:val="28"/>
          <w:vertAlign w:val="superscript"/>
        </w:rPr>
        <w:t>1</w:t>
      </w:r>
    </w:p>
    <w:p w:rsidR="00DE50F8" w:rsidRPr="000C1537" w:rsidRDefault="00DE50F8" w:rsidP="000C1537">
      <w:pPr>
        <w:spacing w:line="360" w:lineRule="auto"/>
        <w:ind w:firstLine="720"/>
        <w:jc w:val="both"/>
        <w:rPr>
          <w:sz w:val="28"/>
          <w:szCs w:val="28"/>
        </w:rPr>
      </w:pPr>
      <w:r w:rsidRPr="000C1537">
        <w:rPr>
          <w:rStyle w:val="-"/>
          <w:sz w:val="28"/>
          <w:szCs w:val="28"/>
        </w:rPr>
        <w:t>Страховым риском</w:t>
      </w:r>
      <w:r w:rsidRPr="000C1537">
        <w:rPr>
          <w:sz w:val="28"/>
          <w:szCs w:val="28"/>
        </w:rPr>
        <w:t xml:space="preserve"> является предполагаемое событие, на случай наступления которого проводится страхование. То есть риск выступает объектом страхования. Событие, рассматриваемое в качестве страхового риска, должно обладать признаками вероятности и случайности его наступления.</w:t>
      </w:r>
    </w:p>
    <w:p w:rsidR="00DE50F8" w:rsidRPr="000C1537" w:rsidRDefault="00DE50F8" w:rsidP="000C1537">
      <w:pPr>
        <w:spacing w:line="360" w:lineRule="auto"/>
        <w:ind w:firstLine="720"/>
        <w:jc w:val="both"/>
        <w:rPr>
          <w:sz w:val="28"/>
          <w:szCs w:val="28"/>
        </w:rPr>
      </w:pPr>
      <w:r w:rsidRPr="000C1537">
        <w:rPr>
          <w:sz w:val="28"/>
          <w:szCs w:val="28"/>
        </w:rPr>
        <w:t>Риск в страховании следует рассматривать в нескольких аспектах:</w:t>
      </w:r>
    </w:p>
    <w:p w:rsidR="00DE50F8" w:rsidRPr="000C1537" w:rsidRDefault="00D46211" w:rsidP="000C1537">
      <w:pPr>
        <w:spacing w:line="360" w:lineRule="auto"/>
        <w:ind w:firstLine="720"/>
        <w:jc w:val="both"/>
        <w:rPr>
          <w:sz w:val="28"/>
          <w:szCs w:val="28"/>
        </w:rPr>
      </w:pPr>
      <w:r w:rsidRPr="000C1537">
        <w:rPr>
          <w:sz w:val="28"/>
          <w:szCs w:val="28"/>
        </w:rPr>
        <w:t xml:space="preserve">1) </w:t>
      </w:r>
      <w:r w:rsidR="00DE50F8" w:rsidRPr="000C1537">
        <w:rPr>
          <w:sz w:val="28"/>
          <w:szCs w:val="28"/>
        </w:rPr>
        <w:t>как конкретное явление или совокупность явлений (событие или совокупность событий), при наступлении которых производятся выплаты из ранее образованного централизованного страхового фонда в натурально-вещественной или денежной форме;</w:t>
      </w:r>
    </w:p>
    <w:p w:rsidR="00DE50F8" w:rsidRPr="000C1537" w:rsidRDefault="00D46211" w:rsidP="000C1537">
      <w:pPr>
        <w:spacing w:line="360" w:lineRule="auto"/>
        <w:ind w:firstLine="720"/>
        <w:jc w:val="both"/>
        <w:rPr>
          <w:sz w:val="28"/>
          <w:szCs w:val="28"/>
        </w:rPr>
      </w:pPr>
      <w:r w:rsidRPr="000C1537">
        <w:rPr>
          <w:sz w:val="28"/>
          <w:szCs w:val="28"/>
        </w:rPr>
        <w:t xml:space="preserve">2) </w:t>
      </w:r>
      <w:r w:rsidR="00DE50F8" w:rsidRPr="000C1537">
        <w:rPr>
          <w:sz w:val="28"/>
          <w:szCs w:val="28"/>
        </w:rPr>
        <w:t>в связи с конкретным застрахованным объектом. Событие или совокупность событий не рассматриваются абстрактно, сами по себе. Их следует соотносить с объектом, принятым на страхование, где реализуется риск. Любой риск имеет конкретный объект проявления. В нашем сознании риск связывается с этим объектом. По отношению к объекту соответственно проявляются и изучаются факторы риска. Анализ полученной информации в комплексе с другими мероприятиями позволяет добиться предотвращения или существенного снижения негативных последствий осуществления (реализации) риска;</w:t>
      </w:r>
    </w:p>
    <w:p w:rsidR="00DE50F8" w:rsidRPr="000C1537" w:rsidRDefault="00D46211" w:rsidP="000C1537">
      <w:pPr>
        <w:spacing w:line="360" w:lineRule="auto"/>
        <w:ind w:firstLine="720"/>
        <w:jc w:val="both"/>
        <w:rPr>
          <w:sz w:val="28"/>
          <w:szCs w:val="28"/>
        </w:rPr>
      </w:pPr>
      <w:r w:rsidRPr="000C1537">
        <w:rPr>
          <w:sz w:val="28"/>
          <w:szCs w:val="28"/>
        </w:rPr>
        <w:t xml:space="preserve">3) </w:t>
      </w:r>
      <w:r w:rsidR="00DE50F8" w:rsidRPr="000C1537">
        <w:rPr>
          <w:sz w:val="28"/>
          <w:szCs w:val="28"/>
        </w:rPr>
        <w:t>риск сопряжен с вероятностью гибели или повреждения данного объекта, принятого на страхование. Вероятность выступает в качестве меры объективной возможности наступления данного события или совокупности событий, обладающих вредоносным воздействием. Любая вероятность может быть выражена правильной дробью. При вероятности, равной нулю, можно утверждать о невозможности наступления данного события. При вероятности, рав</w:t>
      </w:r>
      <w:r w:rsidRPr="000C1537">
        <w:rPr>
          <w:sz w:val="28"/>
          <w:szCs w:val="28"/>
        </w:rPr>
        <w:t>ной единице, существует 100 %-</w:t>
      </w:r>
      <w:r w:rsidR="00DE50F8" w:rsidRPr="000C1537">
        <w:rPr>
          <w:sz w:val="28"/>
          <w:szCs w:val="28"/>
        </w:rPr>
        <w:t>я гарантия того, что данное событие произойдет. Чем меньше вероятность риска, тем легче и дешевле можно организовать его страхование. Значительная вероятность риска предполагает дорогостоящую страховую защиту, что затрудняет ее проведение.</w:t>
      </w:r>
    </w:p>
    <w:p w:rsidR="00DE50F8" w:rsidRPr="000C1537" w:rsidRDefault="00DE50F8" w:rsidP="000C1537">
      <w:pPr>
        <w:spacing w:line="360" w:lineRule="auto"/>
        <w:ind w:firstLine="720"/>
        <w:jc w:val="both"/>
        <w:rPr>
          <w:sz w:val="28"/>
          <w:szCs w:val="28"/>
        </w:rPr>
      </w:pPr>
      <w:r w:rsidRPr="000C1537">
        <w:rPr>
          <w:sz w:val="28"/>
          <w:szCs w:val="28"/>
        </w:rPr>
        <w:t>Страхованию присуща объективная и субъективная вероятность. Объективная вероятность отражает законы, присущие явлениям и предметам в их объективной реальности. Субъективная вероятность отражает случайности, игнорирующие объективный подход к действительности, отрицающие или не учитывающие объективные законы природы и общества.</w:t>
      </w:r>
    </w:p>
    <w:p w:rsidR="00DE50F8" w:rsidRPr="000C1537" w:rsidRDefault="00DE50F8" w:rsidP="000C1537">
      <w:pPr>
        <w:spacing w:line="360" w:lineRule="auto"/>
        <w:ind w:firstLine="720"/>
        <w:jc w:val="both"/>
        <w:rPr>
          <w:sz w:val="28"/>
          <w:szCs w:val="28"/>
        </w:rPr>
      </w:pPr>
      <w:r w:rsidRPr="000C1537">
        <w:rPr>
          <w:sz w:val="28"/>
          <w:szCs w:val="28"/>
        </w:rPr>
        <w:t>Кроме того, риск может быть представлен и через логическую вероятность, которая строится на познании законов природы и общества при помощи методов индукции, дедукции, анализа, синтеза и гипотезы. Логическая вероятность находит применение при разработке и введении новых видов страхования, которые не имеют или почти не имеют информационной базы предварительного наблюдения совокупности.</w:t>
      </w:r>
    </w:p>
    <w:p w:rsidR="00DE50F8" w:rsidRPr="000C1537" w:rsidRDefault="00DE50F8" w:rsidP="000C1537">
      <w:pPr>
        <w:spacing w:line="360" w:lineRule="auto"/>
        <w:ind w:firstLine="720"/>
        <w:jc w:val="both"/>
        <w:rPr>
          <w:sz w:val="28"/>
          <w:szCs w:val="28"/>
        </w:rPr>
      </w:pPr>
      <w:r w:rsidRPr="000C1537">
        <w:rPr>
          <w:sz w:val="28"/>
          <w:szCs w:val="28"/>
        </w:rPr>
        <w:t>Если введению нового вида страхования предшествовала предварительная работа по сбору и анализу статистических данных с привлечением математического аппарата закона больших чисел, то полученный результат будет отражать статистическую вероятность.</w:t>
      </w:r>
    </w:p>
    <w:p w:rsidR="00DE50F8" w:rsidRPr="000C1537" w:rsidRDefault="00DE50F8" w:rsidP="000C1537">
      <w:pPr>
        <w:spacing w:line="360" w:lineRule="auto"/>
        <w:ind w:firstLine="720"/>
        <w:jc w:val="both"/>
        <w:rPr>
          <w:sz w:val="28"/>
          <w:szCs w:val="28"/>
        </w:rPr>
      </w:pPr>
      <w:r w:rsidRPr="000C1537">
        <w:rPr>
          <w:sz w:val="28"/>
          <w:szCs w:val="28"/>
        </w:rPr>
        <w:t>Анализ рисков позволяет разделить их на две большие группы: страховые и нестраховые (не включенные в договор страхования). Перечень страховых рисков составляет объем страховой ответственности по договору страхования. Он выражается с помощью страховой суммы договора. Цена риска в денежном выражении составляет тарифную ставку.</w:t>
      </w:r>
    </w:p>
    <w:p w:rsidR="00D46211" w:rsidRPr="000C1537" w:rsidRDefault="00D46211" w:rsidP="000C1537">
      <w:pPr>
        <w:spacing w:line="360" w:lineRule="auto"/>
        <w:ind w:firstLine="720"/>
        <w:jc w:val="both"/>
        <w:rPr>
          <w:sz w:val="28"/>
          <w:szCs w:val="28"/>
        </w:rPr>
      </w:pPr>
    </w:p>
    <w:p w:rsidR="00D46211" w:rsidRPr="000C1537" w:rsidRDefault="00D46211" w:rsidP="000C1537">
      <w:pPr>
        <w:spacing w:line="360" w:lineRule="auto"/>
        <w:ind w:firstLine="720"/>
        <w:jc w:val="both"/>
        <w:rPr>
          <w:b/>
          <w:sz w:val="28"/>
          <w:szCs w:val="28"/>
        </w:rPr>
      </w:pPr>
      <w:r w:rsidRPr="000C1537">
        <w:rPr>
          <w:b/>
          <w:sz w:val="28"/>
          <w:szCs w:val="28"/>
        </w:rPr>
        <w:t>2. Виды рисков и их оценка</w:t>
      </w:r>
    </w:p>
    <w:p w:rsidR="00D46211" w:rsidRPr="000C1537" w:rsidRDefault="00D46211" w:rsidP="000C1537">
      <w:pPr>
        <w:spacing w:line="360" w:lineRule="auto"/>
        <w:ind w:firstLine="720"/>
        <w:jc w:val="both"/>
        <w:rPr>
          <w:b/>
          <w:sz w:val="28"/>
          <w:szCs w:val="28"/>
        </w:rPr>
      </w:pPr>
    </w:p>
    <w:p w:rsidR="00D46211" w:rsidRPr="000C1537" w:rsidRDefault="00D46211" w:rsidP="000C1537">
      <w:pPr>
        <w:spacing w:line="360" w:lineRule="auto"/>
        <w:ind w:firstLine="720"/>
        <w:jc w:val="both"/>
        <w:rPr>
          <w:sz w:val="28"/>
          <w:szCs w:val="28"/>
        </w:rPr>
      </w:pPr>
      <w:r w:rsidRPr="000C1537">
        <w:rPr>
          <w:sz w:val="28"/>
          <w:szCs w:val="28"/>
        </w:rPr>
        <w:t>Для оценки риска в страховой практике используют различные методы, из них наиболее известны следующие.</w:t>
      </w:r>
    </w:p>
    <w:p w:rsidR="00D46211" w:rsidRPr="000C1537" w:rsidRDefault="00D46211" w:rsidP="000C1537">
      <w:pPr>
        <w:spacing w:line="360" w:lineRule="auto"/>
        <w:ind w:firstLine="720"/>
        <w:jc w:val="both"/>
        <w:rPr>
          <w:sz w:val="28"/>
          <w:szCs w:val="28"/>
        </w:rPr>
      </w:pPr>
      <w:bookmarkStart w:id="0" w:name="i777"/>
      <w:bookmarkEnd w:id="0"/>
      <w:r w:rsidRPr="000C1537">
        <w:rPr>
          <w:sz w:val="28"/>
          <w:szCs w:val="28"/>
        </w:rPr>
        <w:t>1)</w:t>
      </w:r>
      <w:r w:rsidRPr="000C1537">
        <w:rPr>
          <w:sz w:val="28"/>
          <w:szCs w:val="28"/>
          <w:u w:val="single"/>
        </w:rPr>
        <w:t xml:space="preserve"> </w:t>
      </w:r>
      <w:r w:rsidRPr="000C1537">
        <w:rPr>
          <w:rStyle w:val="-"/>
          <w:sz w:val="28"/>
          <w:szCs w:val="28"/>
          <w:u w:val="single"/>
        </w:rPr>
        <w:t>Метод индивидуальных оценок</w:t>
      </w:r>
      <w:r w:rsidRPr="000C1537">
        <w:rPr>
          <w:sz w:val="28"/>
          <w:szCs w:val="28"/>
        </w:rPr>
        <w:t xml:space="preserve"> применяется только в отношении рисков, которые невозможно сопоставить со средним типом риска. Страховщик делает произвольную оценку, отражающую его профессиональный опыт и субъективный взгляд. Внедрение достижений научно-технической революции в различные отрасли промышленности и сельского хозяйства, создание крупномасштабных объектов с высокой стоимостью и уникальностью технологий все больше делают необходимым использование этого метода при заключении договоров страхования.</w:t>
      </w:r>
    </w:p>
    <w:p w:rsidR="00D46211" w:rsidRPr="000C1537" w:rsidRDefault="00D46211" w:rsidP="000C1537">
      <w:pPr>
        <w:spacing w:line="360" w:lineRule="auto"/>
        <w:ind w:firstLine="720"/>
        <w:jc w:val="both"/>
        <w:rPr>
          <w:sz w:val="28"/>
          <w:szCs w:val="28"/>
        </w:rPr>
      </w:pPr>
      <w:r w:rsidRPr="000C1537">
        <w:rPr>
          <w:sz w:val="28"/>
          <w:szCs w:val="28"/>
        </w:rPr>
        <w:t xml:space="preserve">2) </w:t>
      </w:r>
      <w:r w:rsidRPr="000C1537">
        <w:rPr>
          <w:sz w:val="28"/>
          <w:szCs w:val="28"/>
          <w:u w:val="single"/>
        </w:rPr>
        <w:t>Для</w:t>
      </w:r>
      <w:bookmarkStart w:id="1" w:name="i779"/>
      <w:bookmarkEnd w:id="1"/>
      <w:r w:rsidRPr="000C1537">
        <w:rPr>
          <w:sz w:val="28"/>
          <w:szCs w:val="28"/>
          <w:u w:val="single"/>
        </w:rPr>
        <w:t xml:space="preserve"> </w:t>
      </w:r>
      <w:r w:rsidRPr="000C1537">
        <w:rPr>
          <w:rStyle w:val="-"/>
          <w:sz w:val="28"/>
          <w:szCs w:val="28"/>
          <w:u w:val="single"/>
        </w:rPr>
        <w:t>метода средних величин</w:t>
      </w:r>
      <w:r w:rsidRPr="000C1537">
        <w:rPr>
          <w:sz w:val="28"/>
          <w:szCs w:val="28"/>
        </w:rPr>
        <w:t xml:space="preserve"> характерно подразделение отдельных рисковых групп на подгруппы. Тем самым создается аналитическая база для определения размера по рисковым признакам (например, балансовая стоимость объекта страхования, суммарные производственные мощности, вид технологического цикла и т.д.).</w:t>
      </w:r>
    </w:p>
    <w:p w:rsidR="00D46211" w:rsidRPr="000C1537" w:rsidRDefault="00D46211" w:rsidP="000C1537">
      <w:pPr>
        <w:spacing w:line="360" w:lineRule="auto"/>
        <w:ind w:firstLine="720"/>
        <w:jc w:val="both"/>
        <w:rPr>
          <w:sz w:val="28"/>
          <w:szCs w:val="28"/>
        </w:rPr>
      </w:pPr>
      <w:bookmarkStart w:id="2" w:name="i781"/>
      <w:bookmarkEnd w:id="2"/>
      <w:r w:rsidRPr="000C1537">
        <w:rPr>
          <w:sz w:val="28"/>
          <w:szCs w:val="28"/>
        </w:rPr>
        <w:t xml:space="preserve">3) </w:t>
      </w:r>
      <w:r w:rsidRPr="000C1537">
        <w:rPr>
          <w:rStyle w:val="-"/>
          <w:sz w:val="28"/>
          <w:szCs w:val="28"/>
          <w:u w:val="single"/>
        </w:rPr>
        <w:t>Метод процентов</w:t>
      </w:r>
      <w:r w:rsidRPr="000C1537">
        <w:rPr>
          <w:sz w:val="28"/>
          <w:szCs w:val="28"/>
        </w:rPr>
        <w:t xml:space="preserve"> представляет собой совокупность скидок и надбавок (накидок) к имеющейся аналитической базе, зависящих от возможных положительных и отрицательных отклонений от среднего рискового типа. Используемые скидки и надбавки выражаются в процентах (иногда в промилле) от среднего рискового типа.</w:t>
      </w:r>
    </w:p>
    <w:p w:rsidR="00D46211" w:rsidRPr="000C1537" w:rsidRDefault="00D46211" w:rsidP="000C1537">
      <w:pPr>
        <w:spacing w:line="360" w:lineRule="auto"/>
        <w:ind w:firstLine="720"/>
        <w:jc w:val="both"/>
        <w:rPr>
          <w:sz w:val="28"/>
          <w:szCs w:val="28"/>
        </w:rPr>
      </w:pPr>
      <w:r w:rsidRPr="000C1537">
        <w:rPr>
          <w:sz w:val="28"/>
          <w:szCs w:val="28"/>
        </w:rPr>
        <w:t>Одной из наиболее трудных задач для страховщика является поддержание соответствия тарифной политики прогнозируемым тенденциям в развитии риска. Для оценки развития риска в данной страховой совокупности особенно важно располагать достоверной информацией. Неправильная организация статистики риска ведет к неточностям и ошибкам в оценках. Только достаточно большая группа объектов, за которой велось длительное наблюдение, позволяет с высокой степенью достоверности констатировать вероятность ущерба.</w:t>
      </w:r>
    </w:p>
    <w:p w:rsidR="00D46211" w:rsidRPr="000C1537" w:rsidRDefault="00D46211" w:rsidP="000C1537">
      <w:pPr>
        <w:spacing w:line="360" w:lineRule="auto"/>
        <w:ind w:firstLine="720"/>
        <w:jc w:val="both"/>
        <w:rPr>
          <w:sz w:val="28"/>
          <w:szCs w:val="28"/>
        </w:rPr>
      </w:pPr>
      <w:r w:rsidRPr="000C1537">
        <w:rPr>
          <w:sz w:val="28"/>
          <w:szCs w:val="28"/>
        </w:rPr>
        <w:t>При оценке риска выделяют следующие его виды:</w:t>
      </w:r>
    </w:p>
    <w:p w:rsidR="00D46211" w:rsidRPr="000C1537" w:rsidRDefault="00D46211" w:rsidP="000C1537">
      <w:pPr>
        <w:spacing w:line="360" w:lineRule="auto"/>
        <w:ind w:firstLine="720"/>
        <w:jc w:val="both"/>
        <w:rPr>
          <w:sz w:val="28"/>
          <w:szCs w:val="28"/>
        </w:rPr>
      </w:pPr>
      <w:r w:rsidRPr="000C1537">
        <w:rPr>
          <w:sz w:val="28"/>
          <w:szCs w:val="28"/>
        </w:rPr>
        <w:t>- риски, которые возможно застраховать;</w:t>
      </w:r>
    </w:p>
    <w:p w:rsidR="00D46211" w:rsidRPr="000C1537" w:rsidRDefault="00D46211" w:rsidP="000C1537">
      <w:pPr>
        <w:spacing w:line="360" w:lineRule="auto"/>
        <w:ind w:firstLine="720"/>
        <w:jc w:val="both"/>
        <w:rPr>
          <w:sz w:val="28"/>
          <w:szCs w:val="28"/>
        </w:rPr>
      </w:pPr>
      <w:r w:rsidRPr="000C1537">
        <w:rPr>
          <w:sz w:val="28"/>
          <w:szCs w:val="28"/>
        </w:rPr>
        <w:t>- риски, которые невозможно застраховать;</w:t>
      </w:r>
    </w:p>
    <w:p w:rsidR="00D46211" w:rsidRPr="000C1537" w:rsidRDefault="00D46211" w:rsidP="000C1537">
      <w:pPr>
        <w:spacing w:line="360" w:lineRule="auto"/>
        <w:ind w:firstLine="720"/>
        <w:jc w:val="both"/>
        <w:rPr>
          <w:sz w:val="28"/>
          <w:szCs w:val="28"/>
        </w:rPr>
      </w:pPr>
      <w:r w:rsidRPr="000C1537">
        <w:rPr>
          <w:sz w:val="28"/>
          <w:szCs w:val="28"/>
        </w:rPr>
        <w:t>- благоприятные и неблагоприятные риски, а также технический риск страховщика.</w:t>
      </w:r>
    </w:p>
    <w:p w:rsidR="00D46211" w:rsidRPr="000C1537" w:rsidRDefault="00D46211" w:rsidP="000C1537">
      <w:pPr>
        <w:spacing w:line="360" w:lineRule="auto"/>
        <w:ind w:firstLine="720"/>
        <w:jc w:val="both"/>
        <w:rPr>
          <w:sz w:val="28"/>
          <w:szCs w:val="28"/>
        </w:rPr>
      </w:pPr>
      <w:r w:rsidRPr="000C1537">
        <w:rPr>
          <w:sz w:val="28"/>
          <w:szCs w:val="28"/>
        </w:rPr>
        <w:t xml:space="preserve">Наибольшую группу составляют риски, которые возможно застраховать. </w:t>
      </w:r>
      <w:bookmarkStart w:id="3" w:name="i788"/>
      <w:bookmarkEnd w:id="3"/>
      <w:r w:rsidRPr="000C1537">
        <w:rPr>
          <w:rStyle w:val="-"/>
          <w:sz w:val="28"/>
          <w:szCs w:val="28"/>
        </w:rPr>
        <w:t>Страховой риск</w:t>
      </w:r>
      <w:r w:rsidRPr="000C1537">
        <w:rPr>
          <w:sz w:val="28"/>
          <w:szCs w:val="28"/>
        </w:rPr>
        <w:t xml:space="preserve"> - это тот, который может быть оценен с точки зрения вероятности наступления страхового случая и количественных размеров возможного ущерба. </w:t>
      </w:r>
    </w:p>
    <w:p w:rsidR="00D46211" w:rsidRPr="000C1537" w:rsidRDefault="00D46211" w:rsidP="000C1537">
      <w:pPr>
        <w:spacing w:line="360" w:lineRule="auto"/>
        <w:ind w:firstLine="720"/>
        <w:jc w:val="both"/>
        <w:rPr>
          <w:sz w:val="28"/>
          <w:szCs w:val="28"/>
        </w:rPr>
      </w:pPr>
      <w:r w:rsidRPr="000C1537">
        <w:rPr>
          <w:sz w:val="28"/>
          <w:szCs w:val="28"/>
        </w:rPr>
        <w:t>Основные критерии, которые позволяют считать риск страховым:</w:t>
      </w:r>
    </w:p>
    <w:p w:rsidR="00D46211" w:rsidRPr="000C1537" w:rsidRDefault="00D46211" w:rsidP="000C1537">
      <w:pPr>
        <w:spacing w:line="360" w:lineRule="auto"/>
        <w:ind w:firstLine="720"/>
        <w:jc w:val="both"/>
        <w:rPr>
          <w:sz w:val="28"/>
          <w:szCs w:val="28"/>
        </w:rPr>
      </w:pPr>
      <w:r w:rsidRPr="000C1537">
        <w:rPr>
          <w:sz w:val="28"/>
          <w:szCs w:val="28"/>
        </w:rPr>
        <w:t>- риск, который включается в объем ответственности страховщика, должен быть возможным;</w:t>
      </w:r>
    </w:p>
    <w:p w:rsidR="00D46211" w:rsidRPr="000C1537" w:rsidRDefault="00D46211" w:rsidP="000C1537">
      <w:pPr>
        <w:spacing w:line="360" w:lineRule="auto"/>
        <w:ind w:firstLine="720"/>
        <w:jc w:val="both"/>
        <w:rPr>
          <w:sz w:val="28"/>
          <w:szCs w:val="28"/>
        </w:rPr>
      </w:pPr>
      <w:r w:rsidRPr="000C1537">
        <w:rPr>
          <w:sz w:val="28"/>
          <w:szCs w:val="28"/>
        </w:rPr>
        <w:t>- риск должен носить случайный характер. Объект, по отношению к которому возникает страховое правоотношение, характеризуется неустойчивым, временным типом связи и не должен подвергаться опасности, которая заранее известна страховщику или собственнику объекта страхования. При этом всем сторонам, участвующим в договоре страхования, заранее не известны конкретное время страхового случая и возможный размер причиненного ущерба;</w:t>
      </w:r>
    </w:p>
    <w:p w:rsidR="00D46211" w:rsidRPr="000C1537" w:rsidRDefault="00D46211" w:rsidP="000C1537">
      <w:pPr>
        <w:spacing w:line="360" w:lineRule="auto"/>
        <w:ind w:firstLine="720"/>
        <w:jc w:val="both"/>
        <w:rPr>
          <w:sz w:val="28"/>
          <w:szCs w:val="28"/>
        </w:rPr>
      </w:pPr>
      <w:r w:rsidRPr="000C1537">
        <w:rPr>
          <w:sz w:val="28"/>
          <w:szCs w:val="28"/>
        </w:rPr>
        <w:t>- случайность проявления данного риска следует соотносить с массой однородных объектов. С этой целью организуется соответствующее статистическое наблюдение, анализ данных которого позволяет установить адекватную прогнозу страховую премию. Данные статистики позволяют судить о закономерности проявления риска применительно к совокупности однородных объектов;</w:t>
      </w:r>
    </w:p>
    <w:p w:rsidR="00D46211" w:rsidRPr="000C1537" w:rsidRDefault="00D46211" w:rsidP="000C1537">
      <w:pPr>
        <w:spacing w:line="360" w:lineRule="auto"/>
        <w:ind w:firstLine="720"/>
        <w:jc w:val="both"/>
        <w:rPr>
          <w:sz w:val="28"/>
          <w:szCs w:val="28"/>
        </w:rPr>
      </w:pPr>
      <w:r w:rsidRPr="000C1537">
        <w:rPr>
          <w:sz w:val="28"/>
          <w:szCs w:val="28"/>
        </w:rPr>
        <w:t>- наступление страхового случая, выраженное в реализации риска, не должно быть связано с волеизъявлением страхователя или иного заинтересованного лица. Нельзя принимать на страхование риски, которые связаны с умыслом страхователя (спекулятивные риски);</w:t>
      </w:r>
    </w:p>
    <w:p w:rsidR="00D46211" w:rsidRPr="000C1537" w:rsidRDefault="00D46211" w:rsidP="000C1537">
      <w:pPr>
        <w:spacing w:line="360" w:lineRule="auto"/>
        <w:ind w:firstLine="720"/>
        <w:jc w:val="both"/>
        <w:rPr>
          <w:sz w:val="28"/>
          <w:szCs w:val="28"/>
        </w:rPr>
      </w:pPr>
      <w:r w:rsidRPr="000C1537">
        <w:rPr>
          <w:sz w:val="28"/>
          <w:szCs w:val="28"/>
        </w:rPr>
        <w:t>- факт наступления страхового случая не известен во времени и пространстве;</w:t>
      </w:r>
    </w:p>
    <w:p w:rsidR="00D46211" w:rsidRPr="000C1537" w:rsidRDefault="00D46211" w:rsidP="000C1537">
      <w:pPr>
        <w:spacing w:line="360" w:lineRule="auto"/>
        <w:ind w:firstLine="720"/>
        <w:jc w:val="both"/>
        <w:rPr>
          <w:sz w:val="28"/>
          <w:szCs w:val="28"/>
        </w:rPr>
      </w:pPr>
      <w:r w:rsidRPr="000C1537">
        <w:rPr>
          <w:sz w:val="28"/>
          <w:szCs w:val="28"/>
        </w:rPr>
        <w:t>- страховое событие не должно иметь размеры катастрофического бедствия, т.е. не должно охватывать массу объектов в рамках крупной страховой совокупности, причиняя массовый ущерб;</w:t>
      </w:r>
    </w:p>
    <w:p w:rsidR="00D46211" w:rsidRPr="000C1537" w:rsidRDefault="00D46211" w:rsidP="000C1537">
      <w:pPr>
        <w:spacing w:line="360" w:lineRule="auto"/>
        <w:ind w:firstLine="720"/>
        <w:jc w:val="both"/>
        <w:rPr>
          <w:sz w:val="28"/>
          <w:szCs w:val="28"/>
        </w:rPr>
      </w:pPr>
      <w:r w:rsidRPr="000C1537">
        <w:rPr>
          <w:sz w:val="28"/>
          <w:szCs w:val="28"/>
        </w:rPr>
        <w:t>- вредоносные последствия реализации риска необходимо объективно измерить и оценить. Масштабы вредоносных последствий должны быть достаточно крупными и затрагивать интересы страхователя (страховые интересы).</w:t>
      </w:r>
    </w:p>
    <w:p w:rsidR="00D46211" w:rsidRPr="000C1537" w:rsidRDefault="00D46211" w:rsidP="000C1537">
      <w:pPr>
        <w:spacing w:line="360" w:lineRule="auto"/>
        <w:ind w:firstLine="720"/>
        <w:jc w:val="both"/>
        <w:rPr>
          <w:sz w:val="28"/>
          <w:szCs w:val="28"/>
        </w:rPr>
      </w:pPr>
      <w:bookmarkStart w:id="4" w:name="i798"/>
      <w:bookmarkEnd w:id="4"/>
      <w:r w:rsidRPr="000C1537">
        <w:rPr>
          <w:sz w:val="28"/>
          <w:szCs w:val="28"/>
        </w:rPr>
        <w:t xml:space="preserve">Риски классифицируются </w:t>
      </w:r>
      <w:r w:rsidRPr="000C1537">
        <w:rPr>
          <w:rStyle w:val="a4"/>
          <w:sz w:val="28"/>
          <w:szCs w:val="28"/>
        </w:rPr>
        <w:t>в зависимости от источника опасности</w:t>
      </w:r>
      <w:r w:rsidRPr="000C1537">
        <w:rPr>
          <w:sz w:val="28"/>
          <w:szCs w:val="28"/>
        </w:rPr>
        <w:t xml:space="preserve"> на связанные с проявлением стихийных сил природы и с целенаправленным воздействием человека в процессе присвоения материальных благ. К рискам, связанным с проявлением стихийных сил природы, относятся землетрясения, наводнения, сели, цунами и другие явления. С целенаправленным воздействием человека связаны такие риски, как кража, ограбление, акты вандализма и другие противоправные действия.</w:t>
      </w:r>
    </w:p>
    <w:p w:rsidR="00D46211" w:rsidRPr="000C1537" w:rsidRDefault="00D46211" w:rsidP="000C1537">
      <w:pPr>
        <w:spacing w:line="360" w:lineRule="auto"/>
        <w:ind w:firstLine="720"/>
        <w:jc w:val="both"/>
        <w:rPr>
          <w:sz w:val="28"/>
          <w:szCs w:val="28"/>
        </w:rPr>
      </w:pPr>
      <w:r w:rsidRPr="000C1537">
        <w:rPr>
          <w:rStyle w:val="a4"/>
          <w:sz w:val="28"/>
          <w:szCs w:val="28"/>
        </w:rPr>
        <w:t>По объему ответственности страховщика</w:t>
      </w:r>
      <w:r w:rsidRPr="000C1537">
        <w:rPr>
          <w:sz w:val="28"/>
          <w:szCs w:val="28"/>
        </w:rPr>
        <w:t xml:space="preserve"> риски подразделяются на индивидуальные и универсальные. Например, </w:t>
      </w:r>
      <w:bookmarkStart w:id="5" w:name="i801"/>
      <w:bookmarkEnd w:id="5"/>
      <w:r w:rsidRPr="000C1537">
        <w:rPr>
          <w:rStyle w:val="-"/>
          <w:sz w:val="28"/>
          <w:szCs w:val="28"/>
        </w:rPr>
        <w:t>индивидуальный риск</w:t>
      </w:r>
      <w:r w:rsidRPr="000C1537">
        <w:rPr>
          <w:sz w:val="28"/>
          <w:szCs w:val="28"/>
        </w:rPr>
        <w:t xml:space="preserve"> выражен в договоре страхования шедевра живописи во время перевозки и экспозиции на случай актов вандализма по отношению к нему. </w:t>
      </w:r>
      <w:bookmarkStart w:id="6" w:name="i803"/>
      <w:bookmarkEnd w:id="6"/>
      <w:r w:rsidRPr="000C1537">
        <w:rPr>
          <w:rStyle w:val="-"/>
          <w:sz w:val="28"/>
          <w:szCs w:val="28"/>
        </w:rPr>
        <w:t>Универсальный риск</w:t>
      </w:r>
      <w:r w:rsidRPr="000C1537">
        <w:rPr>
          <w:sz w:val="28"/>
          <w:szCs w:val="28"/>
        </w:rPr>
        <w:t>, который включается в объем ответственности страховщика по большинству договоров имущественного страхования, - кража.</w:t>
      </w:r>
    </w:p>
    <w:p w:rsidR="00D46211" w:rsidRPr="000C1537" w:rsidRDefault="00D46211" w:rsidP="000C1537">
      <w:pPr>
        <w:spacing w:line="360" w:lineRule="auto"/>
        <w:ind w:firstLine="720"/>
        <w:jc w:val="both"/>
        <w:rPr>
          <w:sz w:val="28"/>
          <w:szCs w:val="28"/>
        </w:rPr>
      </w:pPr>
      <w:r w:rsidRPr="000C1537">
        <w:rPr>
          <w:sz w:val="28"/>
          <w:szCs w:val="28"/>
        </w:rPr>
        <w:t xml:space="preserve">Особую группу составляют </w:t>
      </w:r>
      <w:bookmarkStart w:id="7" w:name="i805"/>
      <w:bookmarkEnd w:id="7"/>
      <w:r w:rsidRPr="000C1537">
        <w:rPr>
          <w:rStyle w:val="-"/>
          <w:sz w:val="28"/>
          <w:szCs w:val="28"/>
        </w:rPr>
        <w:t>специфические риски</w:t>
      </w:r>
      <w:r w:rsidRPr="000C1537">
        <w:rPr>
          <w:sz w:val="28"/>
          <w:szCs w:val="28"/>
        </w:rPr>
        <w:t xml:space="preserve">: аномальные и катастрофические. К </w:t>
      </w:r>
      <w:bookmarkStart w:id="8" w:name="i807"/>
      <w:bookmarkEnd w:id="8"/>
      <w:r w:rsidRPr="000C1537">
        <w:rPr>
          <w:rStyle w:val="-"/>
          <w:sz w:val="28"/>
          <w:szCs w:val="28"/>
        </w:rPr>
        <w:t>аномальным</w:t>
      </w:r>
      <w:r w:rsidRPr="000C1537">
        <w:rPr>
          <w:sz w:val="28"/>
          <w:szCs w:val="28"/>
        </w:rPr>
        <w:t xml:space="preserve"> относят риски, величина которых не позволяет отнести соответствующие объекты к тем или иным группам страховой совокупности. Аномальные риски бывают выше и ниже нормального. Риск ниже нормального благоприятен для страховщика и получает покрытие на обычных условиях договора страхования. Риск выше нормального не всегда благоприятен для страховщика и получает покрытие на особых условиях договора страхования. К числу таких особых условий относится процедура предварительного медицинского освидетельствования потенциального страхователя, если к этому есть веские основания (максимально возможная страховая сумма договора, генетическая предрасположенность к ряду серьезных заболеваний и т.д.). С учетом результатов предварительного медицинского освидетельствования страховщик принимает окончательное решение относительно заключения договора страхования. </w:t>
      </w:r>
      <w:bookmarkStart w:id="9" w:name="i809"/>
      <w:bookmarkEnd w:id="9"/>
      <w:r w:rsidRPr="000C1537">
        <w:rPr>
          <w:rStyle w:val="-"/>
          <w:sz w:val="28"/>
          <w:szCs w:val="28"/>
        </w:rPr>
        <w:t>Катастрофические риски</w:t>
      </w:r>
      <w:r w:rsidRPr="000C1537">
        <w:rPr>
          <w:sz w:val="28"/>
          <w:szCs w:val="28"/>
        </w:rPr>
        <w:t xml:space="preserve"> составляют значительную группу, которая охватывает большое число застрахованных объектов или страхователей, причиняя при этом значительный ущерб в особо крупных размерах. По международной классификации катастрофические риски подразделяются на </w:t>
      </w:r>
      <w:bookmarkStart w:id="10" w:name="i811"/>
      <w:bookmarkEnd w:id="10"/>
      <w:r w:rsidRPr="000C1537">
        <w:rPr>
          <w:rStyle w:val="-"/>
          <w:sz w:val="28"/>
          <w:szCs w:val="28"/>
        </w:rPr>
        <w:t>эндемические</w:t>
      </w:r>
      <w:r w:rsidRPr="000C1537">
        <w:rPr>
          <w:sz w:val="28"/>
          <w:szCs w:val="28"/>
        </w:rPr>
        <w:t xml:space="preserve"> (местные) риски (которые происходят под воздействием метеорологических факторов и условий) и риски, которые происходят под воздействием качества земли (например, эрозия почв). Особую группу в этой международной классификации составляют риски, связанные с преобразующей деятельностью человека в процессе присвоения материальных благ. Они имеют внутреннюю группировку на политические и военные.</w:t>
      </w:r>
    </w:p>
    <w:p w:rsidR="00D46211" w:rsidRPr="000C1537" w:rsidRDefault="00D46211" w:rsidP="000C1537">
      <w:pPr>
        <w:spacing w:line="360" w:lineRule="auto"/>
        <w:ind w:firstLine="720"/>
        <w:jc w:val="both"/>
        <w:rPr>
          <w:sz w:val="28"/>
          <w:szCs w:val="28"/>
        </w:rPr>
      </w:pPr>
      <w:r w:rsidRPr="000C1537">
        <w:rPr>
          <w:sz w:val="28"/>
          <w:szCs w:val="28"/>
        </w:rPr>
        <w:t xml:space="preserve">Исключительно важное значение в работе страховщика имеет определение </w:t>
      </w:r>
      <w:r w:rsidRPr="000C1537">
        <w:rPr>
          <w:rStyle w:val="a4"/>
          <w:sz w:val="28"/>
          <w:szCs w:val="28"/>
        </w:rPr>
        <w:t>объективного и субъективного рисков</w:t>
      </w:r>
      <w:r w:rsidRPr="000C1537">
        <w:rPr>
          <w:sz w:val="28"/>
          <w:szCs w:val="28"/>
        </w:rPr>
        <w:t xml:space="preserve">. </w:t>
      </w:r>
      <w:bookmarkStart w:id="11" w:name="i814"/>
      <w:bookmarkEnd w:id="11"/>
      <w:r w:rsidRPr="000C1537">
        <w:rPr>
          <w:rStyle w:val="-"/>
          <w:sz w:val="28"/>
          <w:szCs w:val="28"/>
        </w:rPr>
        <w:t>Объективные риски</w:t>
      </w:r>
      <w:r w:rsidRPr="000C1537">
        <w:rPr>
          <w:sz w:val="28"/>
          <w:szCs w:val="28"/>
        </w:rPr>
        <w:t xml:space="preserve"> выражают вредоносное воздействие неконтролируемых сил природы и иных случайностей на объекты страхования. Объективные риски не зависят от воли и сознания человека. </w:t>
      </w:r>
      <w:bookmarkStart w:id="12" w:name="i816"/>
      <w:bookmarkEnd w:id="12"/>
      <w:r w:rsidRPr="000C1537">
        <w:rPr>
          <w:rStyle w:val="-"/>
          <w:sz w:val="28"/>
          <w:szCs w:val="28"/>
        </w:rPr>
        <w:t>Субъективные риски</w:t>
      </w:r>
      <w:r w:rsidRPr="000C1537">
        <w:rPr>
          <w:sz w:val="28"/>
          <w:szCs w:val="28"/>
        </w:rPr>
        <w:t xml:space="preserve"> основаны на отрицании или игнорировании объективного подхода к действительности. Они связаны с недостаточным познанием окружающего мира в объективной реальности и зависят от воли и сознания человека.</w:t>
      </w:r>
    </w:p>
    <w:p w:rsidR="00D46211" w:rsidRPr="000C1537" w:rsidRDefault="00D46211" w:rsidP="000C1537">
      <w:pPr>
        <w:spacing w:line="360" w:lineRule="auto"/>
        <w:ind w:firstLine="720"/>
        <w:jc w:val="both"/>
        <w:rPr>
          <w:sz w:val="28"/>
          <w:szCs w:val="28"/>
        </w:rPr>
      </w:pPr>
      <w:r w:rsidRPr="000C1537">
        <w:rPr>
          <w:rStyle w:val="a4"/>
          <w:sz w:val="28"/>
          <w:szCs w:val="28"/>
        </w:rPr>
        <w:t>В общей классификации</w:t>
      </w:r>
      <w:r w:rsidRPr="000C1537">
        <w:rPr>
          <w:sz w:val="28"/>
          <w:szCs w:val="28"/>
        </w:rPr>
        <w:t xml:space="preserve"> рисков принято различать экологические, транспортные, политические и специальные риски.</w:t>
      </w:r>
    </w:p>
    <w:p w:rsidR="00D46211" w:rsidRPr="000C1537" w:rsidRDefault="00D46211" w:rsidP="000C1537">
      <w:pPr>
        <w:spacing w:line="360" w:lineRule="auto"/>
        <w:ind w:firstLine="720"/>
        <w:jc w:val="both"/>
        <w:rPr>
          <w:sz w:val="28"/>
          <w:szCs w:val="28"/>
        </w:rPr>
      </w:pPr>
      <w:bookmarkStart w:id="13" w:name="i819"/>
      <w:bookmarkEnd w:id="13"/>
      <w:r w:rsidRPr="000C1537">
        <w:rPr>
          <w:rStyle w:val="-"/>
          <w:sz w:val="28"/>
          <w:szCs w:val="28"/>
        </w:rPr>
        <w:t>Экологические риски</w:t>
      </w:r>
      <w:r w:rsidRPr="000C1537">
        <w:rPr>
          <w:sz w:val="28"/>
          <w:szCs w:val="28"/>
        </w:rPr>
        <w:t xml:space="preserve"> связаны с загрязнением окружающей среды и обусловлены преобразующей деятельностью человека в процессе присвоения материальных благ. Экологические риски обычно не включаются в объем ответственности страховщика. Вместе с тем определенные страховые интересы, обусловленные экологическими рисками, привели к созданию самостоятельного вида страхования, отвечающего этим интересам.</w:t>
      </w:r>
    </w:p>
    <w:p w:rsidR="00D46211" w:rsidRPr="000C1537" w:rsidRDefault="00D46211" w:rsidP="000C1537">
      <w:pPr>
        <w:spacing w:line="360" w:lineRule="auto"/>
        <w:ind w:firstLine="720"/>
        <w:jc w:val="both"/>
        <w:rPr>
          <w:sz w:val="28"/>
          <w:szCs w:val="28"/>
        </w:rPr>
      </w:pPr>
      <w:bookmarkStart w:id="14" w:name="i821"/>
      <w:bookmarkEnd w:id="14"/>
      <w:r w:rsidRPr="000C1537">
        <w:rPr>
          <w:rStyle w:val="-"/>
          <w:sz w:val="28"/>
          <w:szCs w:val="28"/>
        </w:rPr>
        <w:t>Транспортные риски</w:t>
      </w:r>
      <w:r w:rsidRPr="000C1537">
        <w:rPr>
          <w:sz w:val="28"/>
          <w:szCs w:val="28"/>
        </w:rPr>
        <w:t xml:space="preserve"> подразделяются на риски каско и карго. </w:t>
      </w:r>
      <w:bookmarkStart w:id="15" w:name="i823"/>
      <w:bookmarkEnd w:id="15"/>
      <w:r w:rsidRPr="000C1537">
        <w:rPr>
          <w:rStyle w:val="-"/>
          <w:sz w:val="28"/>
          <w:szCs w:val="28"/>
        </w:rPr>
        <w:t>Транспортные риски каско</w:t>
      </w:r>
      <w:r w:rsidRPr="000C1537">
        <w:rPr>
          <w:sz w:val="28"/>
          <w:szCs w:val="28"/>
        </w:rPr>
        <w:t xml:space="preserve"> подразумевают страхование воздушных, морских и речных судов, железнодорожного подвижного состава и автомобилей во время движения, стоянки (простоя) и ремонта. </w:t>
      </w:r>
      <w:bookmarkStart w:id="16" w:name="i825"/>
      <w:bookmarkEnd w:id="16"/>
      <w:r w:rsidRPr="000C1537">
        <w:rPr>
          <w:rStyle w:val="-"/>
          <w:sz w:val="28"/>
          <w:szCs w:val="28"/>
        </w:rPr>
        <w:t>Транспортные риски карго</w:t>
      </w:r>
      <w:r w:rsidRPr="000C1537">
        <w:rPr>
          <w:sz w:val="28"/>
          <w:szCs w:val="28"/>
        </w:rPr>
        <w:t xml:space="preserve"> подразумевают страхование грузов, перевозимых воздушным, морским, речным, железнодорожным и автомобильным транспортом.</w:t>
      </w:r>
    </w:p>
    <w:p w:rsidR="00D46211" w:rsidRPr="000C1537" w:rsidRDefault="00D46211" w:rsidP="000C1537">
      <w:pPr>
        <w:spacing w:line="360" w:lineRule="auto"/>
        <w:ind w:firstLine="720"/>
        <w:jc w:val="both"/>
        <w:rPr>
          <w:sz w:val="28"/>
          <w:szCs w:val="28"/>
        </w:rPr>
      </w:pPr>
      <w:bookmarkStart w:id="17" w:name="i827"/>
      <w:bookmarkEnd w:id="17"/>
      <w:r w:rsidRPr="000C1537">
        <w:rPr>
          <w:rStyle w:val="-"/>
          <w:sz w:val="28"/>
          <w:szCs w:val="28"/>
        </w:rPr>
        <w:t>Политические риски</w:t>
      </w:r>
      <w:r w:rsidRPr="000C1537">
        <w:rPr>
          <w:sz w:val="28"/>
          <w:szCs w:val="28"/>
        </w:rPr>
        <w:t xml:space="preserve"> связаны с противоправными действиями с точки зрения норм международного права, с мероприятиями или акциями правительств иностранных государств в отношении данного суверенного государства или граждан этого суверенного государства. Через систему оговорок или особых условий договора страхования политические риски могут быть включены в объем ответственности страховщика.</w:t>
      </w:r>
    </w:p>
    <w:p w:rsidR="00D46211" w:rsidRPr="000C1537" w:rsidRDefault="00D46211" w:rsidP="000C1537">
      <w:pPr>
        <w:spacing w:line="360" w:lineRule="auto"/>
        <w:ind w:firstLine="720"/>
        <w:jc w:val="both"/>
        <w:rPr>
          <w:sz w:val="28"/>
          <w:szCs w:val="28"/>
        </w:rPr>
      </w:pPr>
      <w:bookmarkStart w:id="18" w:name="i829"/>
      <w:bookmarkEnd w:id="18"/>
      <w:r w:rsidRPr="000C1537">
        <w:rPr>
          <w:rStyle w:val="-"/>
          <w:sz w:val="28"/>
          <w:szCs w:val="28"/>
        </w:rPr>
        <w:t>Специальные риски</w:t>
      </w:r>
      <w:r w:rsidRPr="000C1537">
        <w:rPr>
          <w:sz w:val="28"/>
          <w:szCs w:val="28"/>
        </w:rPr>
        <w:t xml:space="preserve"> подразумевают страхование перевозок особо ценных грузов, например благородных металлов, драгоценных камней, произведений искусства, денежной наличности. Содержание специальных рисков оговаривается в особых условиях договора страхования и может быть включено в объем ответственности страховщика.</w:t>
      </w:r>
    </w:p>
    <w:p w:rsidR="00D46211" w:rsidRPr="000C1537" w:rsidRDefault="00D46211" w:rsidP="000C1537">
      <w:pPr>
        <w:spacing w:line="360" w:lineRule="auto"/>
        <w:ind w:firstLine="720"/>
        <w:jc w:val="both"/>
        <w:rPr>
          <w:sz w:val="28"/>
          <w:szCs w:val="28"/>
        </w:rPr>
      </w:pPr>
      <w:r w:rsidRPr="000C1537">
        <w:rPr>
          <w:sz w:val="28"/>
          <w:szCs w:val="28"/>
        </w:rPr>
        <w:t xml:space="preserve">Страховая компания не заинтересована в совершении страхового случая. Поэтому страховщики активно проводят мероприятия по управлению рисками с целью их минимизации. Целенаправленные действия по ограничению или минимизации риска в системе экономических отношений носят название </w:t>
      </w:r>
      <w:bookmarkStart w:id="19" w:name="i831"/>
      <w:bookmarkEnd w:id="19"/>
      <w:r w:rsidRPr="000C1537">
        <w:rPr>
          <w:rStyle w:val="-"/>
          <w:sz w:val="28"/>
          <w:szCs w:val="28"/>
        </w:rPr>
        <w:t>управления риском</w:t>
      </w:r>
      <w:r w:rsidRPr="000C1537">
        <w:rPr>
          <w:sz w:val="28"/>
          <w:szCs w:val="28"/>
        </w:rPr>
        <w:t>. Концептуальный подход использования управления риском в страховании включает в себя три основные позиции: выявление последствий деятельности экономических субъектов в ситуации риска; умение реагировать на возможные отрицательные последствия этой деятельности; разработку и осуществление мер, при помощи которых могут быть нейтрализованы или компенсированы вероятностные негативные результаты предпринимаемых действий.</w:t>
      </w:r>
    </w:p>
    <w:p w:rsidR="00D46211" w:rsidRPr="000C1537" w:rsidRDefault="00D46211" w:rsidP="000C1537">
      <w:pPr>
        <w:spacing w:line="360" w:lineRule="auto"/>
        <w:ind w:firstLine="720"/>
        <w:jc w:val="both"/>
        <w:rPr>
          <w:sz w:val="28"/>
          <w:szCs w:val="28"/>
        </w:rPr>
      </w:pPr>
      <w:r w:rsidRPr="000C1537">
        <w:rPr>
          <w:sz w:val="28"/>
          <w:szCs w:val="28"/>
        </w:rPr>
        <w:t>Управление риском в страховании осуществляется в два этапа:</w:t>
      </w:r>
    </w:p>
    <w:p w:rsidR="00D46211" w:rsidRPr="000C1537" w:rsidRDefault="00D46211" w:rsidP="000C1537">
      <w:pPr>
        <w:spacing w:line="360" w:lineRule="auto"/>
        <w:ind w:firstLine="720"/>
        <w:jc w:val="both"/>
        <w:rPr>
          <w:sz w:val="28"/>
          <w:szCs w:val="28"/>
        </w:rPr>
      </w:pPr>
      <w:r w:rsidRPr="000C1537">
        <w:rPr>
          <w:sz w:val="28"/>
          <w:szCs w:val="28"/>
        </w:rPr>
        <w:t>подготовительный, который предполагает сравнение характеристик и вероятностей риска, полученных в результате анализа и оценки риска. На этом этапе выявляются альтернативы, в которых величина риска остается социально приемлемой. Устанавливаются приоритеты, т.е. выделяется круг проблем и вопросов, требующих первоочередного внимания. Таким образом возникает возможность ранжировать имеющиеся альтернативы по принципу приемлемости содержащегося в них риска: риск приемлем полностью, приемлем частично, неприемлем вообще; выбор конкретных мер, способствующих устранению или минимизации возможных отрицательных последствий риска. Данный этап включает в себя разработку организационных и операционных процедур предупредительного характера. Для страховщика этот этап может состоять в подготовке и выдаче конкретных рекомендаций лицам, принимающим или реализующим рисковые решения.</w:t>
      </w:r>
    </w:p>
    <w:p w:rsidR="00D46211" w:rsidRPr="000C1537" w:rsidRDefault="00D46211" w:rsidP="000C1537">
      <w:pPr>
        <w:spacing w:line="360" w:lineRule="auto"/>
        <w:ind w:firstLine="720"/>
        <w:jc w:val="both"/>
        <w:rPr>
          <w:sz w:val="28"/>
          <w:szCs w:val="28"/>
        </w:rPr>
      </w:pPr>
      <w:r w:rsidRPr="000C1537">
        <w:rPr>
          <w:sz w:val="28"/>
          <w:szCs w:val="28"/>
        </w:rPr>
        <w:t>Одним из вариантов процедур и мер, позволяющих своевременно реагировать на отрицательные последствия деятельности в ситуации риска, служит специально разработанный ситуационный план, содержащий предписания, что должен делать каждый человек в той или иной ситуации, и описание ожидаемых последствий. Опираясь на ситуационный план, лица, реализующие рискованные решения, получают возможность быстро действовать в неблагоприятных условиях, становятся более подготовленными к действиям в непредвиденных ситуациях. Таким образом, ситуационные планы служат средством уменьшения неопределенности и оказывают положительное воздействие на деятельность субъектов в условиях риска.</w:t>
      </w:r>
    </w:p>
    <w:p w:rsidR="00D46211" w:rsidRPr="000C1537" w:rsidRDefault="00D46211" w:rsidP="000C1537">
      <w:pPr>
        <w:spacing w:line="360" w:lineRule="auto"/>
        <w:ind w:firstLine="720"/>
        <w:jc w:val="both"/>
        <w:rPr>
          <w:sz w:val="28"/>
          <w:szCs w:val="28"/>
        </w:rPr>
      </w:pPr>
      <w:r w:rsidRPr="000C1537">
        <w:rPr>
          <w:sz w:val="28"/>
          <w:szCs w:val="28"/>
        </w:rPr>
        <w:t>Осуществляя управления риском, страховщик обращает внимание на правовой аспект. Правовое обеспечение состоит в разработке и принятии законов и подзаконных актов, минимизирующих или ограничивающих риск. В актах должен быть отражен вопрос, когда и при каких условиях риск является оправданным, правомерным и целесообразным.</w:t>
      </w:r>
    </w:p>
    <w:p w:rsidR="00D46211" w:rsidRPr="000C1537" w:rsidRDefault="00D46211" w:rsidP="000C1537">
      <w:pPr>
        <w:spacing w:line="360" w:lineRule="auto"/>
        <w:ind w:firstLine="720"/>
        <w:jc w:val="both"/>
        <w:rPr>
          <w:sz w:val="28"/>
          <w:szCs w:val="28"/>
        </w:rPr>
      </w:pPr>
      <w:r w:rsidRPr="000C1537">
        <w:rPr>
          <w:sz w:val="28"/>
          <w:szCs w:val="28"/>
        </w:rPr>
        <w:t>Эффективность управления риском в рамках страховой совокупности во многом зависит от степени участия коллектива в выработке и принятии решений. Общая закономерность, отражающая сущность этого процесса, сводится к следующему: чем меньше степень вовлечения человека в события и чем меньше он знает о последствиях своих решений, тем больше он склонен принимать решения с риском отрицательного результата.</w:t>
      </w:r>
    </w:p>
    <w:p w:rsidR="00D46211" w:rsidRPr="000C1537" w:rsidRDefault="00D46211" w:rsidP="000C1537">
      <w:pPr>
        <w:spacing w:line="360" w:lineRule="auto"/>
        <w:ind w:firstLine="720"/>
        <w:jc w:val="both"/>
        <w:rPr>
          <w:sz w:val="28"/>
          <w:szCs w:val="28"/>
        </w:rPr>
      </w:pPr>
      <w:r w:rsidRPr="000C1537">
        <w:rPr>
          <w:sz w:val="28"/>
          <w:szCs w:val="28"/>
        </w:rPr>
        <w:t>Неоднородная оценка людьми фактического риска в рамках страховой совокупности обнаруживается многими исследованиями. В них отмечается, что вероятности одних явлений и событий явно переоцениваются, других, наоборот, недооцениваются. Возникает вопрос: почему объективно существующая величина риска неодинаково воспринимается людьми?</w:t>
      </w:r>
    </w:p>
    <w:p w:rsidR="00D46211" w:rsidRPr="000C1537" w:rsidRDefault="00D46211" w:rsidP="000C1537">
      <w:pPr>
        <w:spacing w:line="360" w:lineRule="auto"/>
        <w:ind w:firstLine="720"/>
        <w:jc w:val="both"/>
        <w:rPr>
          <w:sz w:val="28"/>
          <w:szCs w:val="28"/>
        </w:rPr>
      </w:pPr>
      <w:r w:rsidRPr="000C1537">
        <w:rPr>
          <w:sz w:val="28"/>
          <w:szCs w:val="28"/>
        </w:rPr>
        <w:t>Можно выделить следующие основные причины, обусловливающие различное восприятие риска людьми:</w:t>
      </w:r>
    </w:p>
    <w:p w:rsidR="00D46211" w:rsidRPr="000C1537" w:rsidRDefault="002D36FC" w:rsidP="000C1537">
      <w:pPr>
        <w:spacing w:line="360" w:lineRule="auto"/>
        <w:ind w:firstLine="720"/>
        <w:jc w:val="both"/>
        <w:rPr>
          <w:sz w:val="28"/>
          <w:szCs w:val="28"/>
        </w:rPr>
      </w:pPr>
      <w:r w:rsidRPr="000C1537">
        <w:rPr>
          <w:sz w:val="28"/>
          <w:szCs w:val="28"/>
        </w:rPr>
        <w:t>- информативность - р</w:t>
      </w:r>
      <w:r w:rsidR="00D46211" w:rsidRPr="000C1537">
        <w:rPr>
          <w:sz w:val="28"/>
          <w:szCs w:val="28"/>
        </w:rPr>
        <w:t>асхождение между объективно существующей величиной риска (она может, например, исчисляться на основе анализа официальных статистических данных) и ее субъективным восприятием зависит от степени доступности информации по данному вопросу. Люди, как правило, переоценивают опасность тех событий, о которых чаще сообщается в средствах массовой информации. И наоборот, отсутствие широкой информации приводит к недооценке вероятности как негативных, так и положительных последствий реализуемых рискованных решений;</w:t>
      </w:r>
    </w:p>
    <w:p w:rsidR="00D46211" w:rsidRPr="000C1537" w:rsidRDefault="00D15700" w:rsidP="000C1537">
      <w:pPr>
        <w:spacing w:line="360" w:lineRule="auto"/>
        <w:ind w:firstLine="720"/>
        <w:jc w:val="both"/>
        <w:rPr>
          <w:sz w:val="28"/>
          <w:szCs w:val="28"/>
        </w:rPr>
      </w:pPr>
      <w:r>
        <w:rPr>
          <w:sz w:val="28"/>
          <w:szCs w:val="28"/>
          <w:lang w:val="en-US"/>
        </w:rPr>
        <w:t xml:space="preserve">- </w:t>
      </w:r>
      <w:r w:rsidR="00D46211" w:rsidRPr="000C1537">
        <w:rPr>
          <w:sz w:val="28"/>
          <w:szCs w:val="28"/>
        </w:rPr>
        <w:t>методы подачи информации. Человек может недооценивать опасность, связанную с автомобильными катастрофами, если данные о них изложены сложным статистическим языком. В то же время он может переоценить величину этого риска, если приводятся примеры отдельных транспортных происшествий;</w:t>
      </w:r>
    </w:p>
    <w:p w:rsidR="00D46211" w:rsidRPr="000C1537" w:rsidRDefault="002D36FC" w:rsidP="000C1537">
      <w:pPr>
        <w:spacing w:line="360" w:lineRule="auto"/>
        <w:ind w:firstLine="720"/>
        <w:jc w:val="both"/>
        <w:rPr>
          <w:sz w:val="28"/>
          <w:szCs w:val="28"/>
        </w:rPr>
      </w:pPr>
      <w:r w:rsidRPr="000C1537">
        <w:rPr>
          <w:sz w:val="28"/>
          <w:szCs w:val="28"/>
        </w:rPr>
        <w:t xml:space="preserve">- </w:t>
      </w:r>
      <w:r w:rsidR="00D46211" w:rsidRPr="000C1537">
        <w:rPr>
          <w:sz w:val="28"/>
          <w:szCs w:val="28"/>
        </w:rPr>
        <w:t>отсрочка возможных отрицательных последствий. Например, при оценке риска вреда курения возможные опасности отдалены во времени. Поэтому, несмотря на то что на Земле ежегодно умирает 1,5 млн. человек от болезней, спровоцированных курением, объективно существующая опасность многими людьми недооценивается и не вызывает существенных изменений в их поведении. И наоборот, если речь идет о принятии решений, реализация которых сразу повлечет за собой негативные изменения, то их отрицательные последствия могут значительно переоцениваться.</w:t>
      </w:r>
    </w:p>
    <w:p w:rsidR="00D46211" w:rsidRPr="000C1537" w:rsidRDefault="00D46211" w:rsidP="000C1537">
      <w:pPr>
        <w:spacing w:line="360" w:lineRule="auto"/>
        <w:ind w:firstLine="720"/>
        <w:jc w:val="both"/>
        <w:rPr>
          <w:sz w:val="28"/>
          <w:szCs w:val="28"/>
        </w:rPr>
      </w:pPr>
      <w:r w:rsidRPr="000C1537">
        <w:rPr>
          <w:sz w:val="28"/>
          <w:szCs w:val="28"/>
        </w:rPr>
        <w:t>Ложные данные, слишком ограниченная или чрезмерно преувеличенная информация ведут к неправильной оценке действительного риска. Всестороннее изучение закономерностей, отражающих своеобразие восприятия риска отдельными людьми и группами населения, помогает достоверно прогнозировать вероятностное поведение людей, их реакции на принятие и осуществление решений, содержащих риск.</w:t>
      </w:r>
    </w:p>
    <w:p w:rsidR="00D46211" w:rsidRPr="000C1537" w:rsidRDefault="00D46211" w:rsidP="000C1537">
      <w:pPr>
        <w:spacing w:line="360" w:lineRule="auto"/>
        <w:ind w:firstLine="720"/>
        <w:jc w:val="both"/>
        <w:rPr>
          <w:sz w:val="28"/>
          <w:szCs w:val="28"/>
        </w:rPr>
      </w:pPr>
      <w:r w:rsidRPr="000C1537">
        <w:rPr>
          <w:sz w:val="28"/>
          <w:szCs w:val="28"/>
        </w:rPr>
        <w:t>Могут быть использованы на практике следующие основные элементы системы управления в ситуациях риска:</w:t>
      </w:r>
    </w:p>
    <w:p w:rsidR="00D46211" w:rsidRPr="000C1537" w:rsidRDefault="002D36FC" w:rsidP="000C1537">
      <w:pPr>
        <w:spacing w:line="360" w:lineRule="auto"/>
        <w:ind w:firstLine="720"/>
        <w:jc w:val="both"/>
        <w:rPr>
          <w:sz w:val="28"/>
          <w:szCs w:val="28"/>
        </w:rPr>
      </w:pPr>
      <w:r w:rsidRPr="000C1537">
        <w:rPr>
          <w:sz w:val="28"/>
          <w:szCs w:val="28"/>
        </w:rPr>
        <w:t xml:space="preserve">- </w:t>
      </w:r>
      <w:r w:rsidR="00D46211" w:rsidRPr="000C1537">
        <w:rPr>
          <w:sz w:val="28"/>
          <w:szCs w:val="28"/>
        </w:rPr>
        <w:t>выявление в альтернативах риска, допущение его только в пределах социально приемлемого уровня;</w:t>
      </w:r>
    </w:p>
    <w:p w:rsidR="00D46211" w:rsidRPr="000C1537" w:rsidRDefault="002D36FC" w:rsidP="000C1537">
      <w:pPr>
        <w:spacing w:line="360" w:lineRule="auto"/>
        <w:ind w:firstLine="720"/>
        <w:jc w:val="both"/>
        <w:rPr>
          <w:sz w:val="28"/>
          <w:szCs w:val="28"/>
        </w:rPr>
      </w:pPr>
      <w:r w:rsidRPr="000C1537">
        <w:rPr>
          <w:sz w:val="28"/>
          <w:szCs w:val="28"/>
        </w:rPr>
        <w:t xml:space="preserve">- </w:t>
      </w:r>
      <w:r w:rsidR="00D46211" w:rsidRPr="000C1537">
        <w:rPr>
          <w:sz w:val="28"/>
          <w:szCs w:val="28"/>
        </w:rPr>
        <w:t>разработка конкретных рекомендаций, ориентированных на устранение или минимизацию возможных негативных последствий риска;</w:t>
      </w:r>
    </w:p>
    <w:p w:rsidR="00D46211" w:rsidRPr="000C1537" w:rsidRDefault="002D36FC" w:rsidP="000C1537">
      <w:pPr>
        <w:spacing w:line="360" w:lineRule="auto"/>
        <w:ind w:firstLine="720"/>
        <w:jc w:val="both"/>
        <w:rPr>
          <w:sz w:val="28"/>
          <w:szCs w:val="28"/>
        </w:rPr>
      </w:pPr>
      <w:r w:rsidRPr="000C1537">
        <w:rPr>
          <w:sz w:val="28"/>
          <w:szCs w:val="28"/>
        </w:rPr>
        <w:t xml:space="preserve">- </w:t>
      </w:r>
      <w:r w:rsidR="00D46211" w:rsidRPr="000C1537">
        <w:rPr>
          <w:sz w:val="28"/>
          <w:szCs w:val="28"/>
        </w:rPr>
        <w:t>создание специальных планов, позволяющих оптимальным образом действовать в критической ситуации людям, реализующим решения с риском или контролирующим этот процесс;</w:t>
      </w:r>
    </w:p>
    <w:p w:rsidR="00D46211" w:rsidRPr="000C1537" w:rsidRDefault="002D36FC" w:rsidP="000C1537">
      <w:pPr>
        <w:spacing w:line="360" w:lineRule="auto"/>
        <w:ind w:firstLine="720"/>
        <w:jc w:val="both"/>
        <w:rPr>
          <w:sz w:val="28"/>
          <w:szCs w:val="28"/>
        </w:rPr>
      </w:pPr>
      <w:r w:rsidRPr="000C1537">
        <w:rPr>
          <w:sz w:val="28"/>
          <w:szCs w:val="28"/>
        </w:rPr>
        <w:t xml:space="preserve">- </w:t>
      </w:r>
      <w:r w:rsidR="00D46211" w:rsidRPr="000C1537">
        <w:rPr>
          <w:sz w:val="28"/>
          <w:szCs w:val="28"/>
        </w:rPr>
        <w:t>подготовка и принятие нормативных актов, помогающих претворить в жизнь выбранную альтернативу;</w:t>
      </w:r>
    </w:p>
    <w:p w:rsidR="00D46211" w:rsidRPr="000C1537" w:rsidRDefault="002D36FC" w:rsidP="000C1537">
      <w:pPr>
        <w:spacing w:line="360" w:lineRule="auto"/>
        <w:ind w:firstLine="720"/>
        <w:jc w:val="both"/>
        <w:rPr>
          <w:sz w:val="28"/>
          <w:szCs w:val="28"/>
        </w:rPr>
      </w:pPr>
      <w:r w:rsidRPr="000C1537">
        <w:rPr>
          <w:sz w:val="28"/>
          <w:szCs w:val="28"/>
        </w:rPr>
        <w:t xml:space="preserve">- </w:t>
      </w:r>
      <w:r w:rsidR="00D46211" w:rsidRPr="000C1537">
        <w:rPr>
          <w:sz w:val="28"/>
          <w:szCs w:val="28"/>
        </w:rPr>
        <w:t>учет психологического восприятия рискованных решений и программ.</w:t>
      </w:r>
    </w:p>
    <w:p w:rsidR="00D46211" w:rsidRPr="000C1537" w:rsidRDefault="00D46211" w:rsidP="000C1537">
      <w:pPr>
        <w:spacing w:line="360" w:lineRule="auto"/>
        <w:ind w:firstLine="720"/>
        <w:jc w:val="both"/>
        <w:rPr>
          <w:sz w:val="28"/>
          <w:szCs w:val="28"/>
        </w:rPr>
      </w:pPr>
      <w:r w:rsidRPr="000C1537">
        <w:rPr>
          <w:sz w:val="28"/>
          <w:szCs w:val="28"/>
        </w:rPr>
        <w:t xml:space="preserve">Опираясь на положения изложенной теории, общественная практика выработала </w:t>
      </w:r>
      <w:r w:rsidRPr="000C1537">
        <w:rPr>
          <w:rStyle w:val="a4"/>
          <w:sz w:val="28"/>
          <w:szCs w:val="28"/>
        </w:rPr>
        <w:t>четыре метода управления риском</w:t>
      </w:r>
      <w:r w:rsidRPr="000C1537">
        <w:rPr>
          <w:sz w:val="28"/>
          <w:szCs w:val="28"/>
        </w:rPr>
        <w:t>: упразднение, предотвращение потерь и контроль, страхование, поглощение.</w:t>
      </w:r>
    </w:p>
    <w:p w:rsidR="00D46211" w:rsidRPr="000C1537" w:rsidRDefault="00D46211" w:rsidP="000C1537">
      <w:pPr>
        <w:spacing w:line="360" w:lineRule="auto"/>
        <w:ind w:firstLine="720"/>
        <w:jc w:val="both"/>
        <w:rPr>
          <w:sz w:val="28"/>
          <w:szCs w:val="28"/>
        </w:rPr>
      </w:pPr>
      <w:r w:rsidRPr="000C1537">
        <w:rPr>
          <w:sz w:val="28"/>
          <w:szCs w:val="28"/>
        </w:rPr>
        <w:t>Упразднение заключается в попытке упразднения риска. Для отдельного лица это означает, что не следует курить, летать на самолете и т.д.; для фирмы это означает, что, выпуская в продажу продукцию, надо тщательно продумать, как сделать ее применение безопасным. Упразднение - это эффективный способ избежать потерь. Проблема состоит в том, что упразднение риска упраздняет и прибыль.</w:t>
      </w:r>
    </w:p>
    <w:p w:rsidR="00D46211" w:rsidRPr="000C1537" w:rsidRDefault="00D46211" w:rsidP="000C1537">
      <w:pPr>
        <w:spacing w:line="360" w:lineRule="auto"/>
        <w:ind w:firstLine="720"/>
        <w:jc w:val="both"/>
        <w:rPr>
          <w:sz w:val="28"/>
          <w:szCs w:val="28"/>
        </w:rPr>
      </w:pPr>
      <w:r w:rsidRPr="000C1537">
        <w:rPr>
          <w:sz w:val="28"/>
          <w:szCs w:val="28"/>
        </w:rPr>
        <w:t>Предотвращение потерь и контроль выражаются в мерах по предупреждению наступления страховых случаев и ограничению размера потерь в случае, если убыток имеет место.</w:t>
      </w:r>
    </w:p>
    <w:p w:rsidR="00D46211" w:rsidRPr="000C1537" w:rsidRDefault="00D46211" w:rsidP="000C1537">
      <w:pPr>
        <w:spacing w:line="360" w:lineRule="auto"/>
        <w:ind w:firstLine="720"/>
        <w:jc w:val="both"/>
        <w:rPr>
          <w:sz w:val="28"/>
          <w:szCs w:val="28"/>
        </w:rPr>
      </w:pPr>
      <w:bookmarkStart w:id="20" w:name="i847"/>
      <w:bookmarkEnd w:id="20"/>
      <w:r w:rsidRPr="000C1537">
        <w:rPr>
          <w:rStyle w:val="-"/>
          <w:sz w:val="28"/>
          <w:szCs w:val="28"/>
        </w:rPr>
        <w:t>Страхование</w:t>
      </w:r>
      <w:r w:rsidRPr="000C1537">
        <w:rPr>
          <w:sz w:val="28"/>
          <w:szCs w:val="28"/>
        </w:rPr>
        <w:t xml:space="preserve"> с позиций управления риском означает процесс, в котором группа физических и юридических лиц, подвергающихся однотипному риску, вкладывает средства в компанию, члены которой в случае потерь получают компенсацию. Главная идея страхования состоит в распределении потерь среди большой группы физических и юридических лиц (страховой совокупности), подвергающихся однотипному риску.</w:t>
      </w:r>
    </w:p>
    <w:p w:rsidR="00D46211" w:rsidRPr="000C1537" w:rsidRDefault="00D46211" w:rsidP="000C1537">
      <w:pPr>
        <w:spacing w:line="360" w:lineRule="auto"/>
        <w:ind w:firstLine="720"/>
        <w:jc w:val="both"/>
        <w:rPr>
          <w:sz w:val="28"/>
          <w:szCs w:val="28"/>
        </w:rPr>
      </w:pPr>
      <w:r w:rsidRPr="000C1537">
        <w:rPr>
          <w:sz w:val="28"/>
          <w:szCs w:val="28"/>
        </w:rPr>
        <w:t>Поглощение состоит в признании ущерба риска без распределения его посредством страхования. Управленческое решение о поглощении может быть принято по двум причинам. Во-первых, есть случаи, когда не могут быть использованы другие методы управления риском. Зачастую это риск, вероятность которого достаточно мала. Во-вторых, поглощение достигается самострахованием.</w:t>
      </w:r>
    </w:p>
    <w:p w:rsidR="00D46211" w:rsidRPr="000C1537" w:rsidRDefault="00D46211" w:rsidP="000C1537">
      <w:pPr>
        <w:spacing w:line="360" w:lineRule="auto"/>
        <w:ind w:firstLine="720"/>
        <w:jc w:val="both"/>
        <w:rPr>
          <w:sz w:val="28"/>
          <w:szCs w:val="28"/>
        </w:rPr>
      </w:pPr>
      <w:r w:rsidRPr="000C1537">
        <w:rPr>
          <w:rStyle w:val="a4"/>
          <w:sz w:val="28"/>
          <w:szCs w:val="28"/>
        </w:rPr>
        <w:t>Процесс управления риском может быть разбит на шесть этапов</w:t>
      </w:r>
      <w:r w:rsidRPr="000C1537">
        <w:rPr>
          <w:sz w:val="28"/>
          <w:szCs w:val="28"/>
        </w:rPr>
        <w:t>:</w:t>
      </w:r>
    </w:p>
    <w:p w:rsidR="00D46211" w:rsidRPr="000C1537" w:rsidRDefault="00D46211" w:rsidP="000C1537">
      <w:pPr>
        <w:spacing w:line="360" w:lineRule="auto"/>
        <w:ind w:firstLine="720"/>
        <w:jc w:val="both"/>
        <w:rPr>
          <w:sz w:val="28"/>
          <w:szCs w:val="28"/>
        </w:rPr>
      </w:pPr>
      <w:r w:rsidRPr="000C1537">
        <w:rPr>
          <w:rStyle w:val="a4"/>
          <w:sz w:val="28"/>
          <w:szCs w:val="28"/>
        </w:rPr>
        <w:t>Определение цели</w:t>
      </w:r>
      <w:r w:rsidRPr="000C1537">
        <w:rPr>
          <w:sz w:val="28"/>
          <w:szCs w:val="28"/>
        </w:rPr>
        <w:t>. Для человека конкретная цель может включать заботу о хорошем состоянии здоровья, поддержке уровня жизни семьи в случае смерти или потери источников дохода, страховую защиту домашнего имущества, транспортных средств в частной собственности и т.д. Для предпринимательской структуры главной целью является обеспечение существования фирмы в непредвиденных обстоятельствах (пожар, ограбление и т.д.).</w:t>
      </w:r>
    </w:p>
    <w:p w:rsidR="00D46211" w:rsidRPr="000C1537" w:rsidRDefault="00D46211" w:rsidP="000C1537">
      <w:pPr>
        <w:spacing w:line="360" w:lineRule="auto"/>
        <w:ind w:firstLine="720"/>
        <w:jc w:val="both"/>
        <w:rPr>
          <w:sz w:val="28"/>
          <w:szCs w:val="28"/>
        </w:rPr>
      </w:pPr>
      <w:r w:rsidRPr="000C1537">
        <w:rPr>
          <w:rStyle w:val="a4"/>
          <w:sz w:val="28"/>
          <w:szCs w:val="28"/>
        </w:rPr>
        <w:t>Выяснение риска</w:t>
      </w:r>
      <w:r w:rsidRPr="000C1537">
        <w:rPr>
          <w:sz w:val="28"/>
          <w:szCs w:val="28"/>
        </w:rPr>
        <w:t xml:space="preserve"> выражается в осознании риска хозяйствующим субъектом или индивидом. Осознание риска всегда протекает в общественной среде и опирается на общественную практику.</w:t>
      </w:r>
    </w:p>
    <w:p w:rsidR="00D46211" w:rsidRPr="000C1537" w:rsidRDefault="00D46211" w:rsidP="000C1537">
      <w:pPr>
        <w:spacing w:line="360" w:lineRule="auto"/>
        <w:ind w:firstLine="720"/>
        <w:jc w:val="both"/>
        <w:rPr>
          <w:sz w:val="28"/>
          <w:szCs w:val="28"/>
        </w:rPr>
      </w:pPr>
      <w:r w:rsidRPr="000C1537">
        <w:rPr>
          <w:rStyle w:val="a4"/>
          <w:sz w:val="28"/>
          <w:szCs w:val="28"/>
        </w:rPr>
        <w:t>Оценка риска</w:t>
      </w:r>
      <w:r w:rsidRPr="000C1537">
        <w:rPr>
          <w:sz w:val="28"/>
          <w:szCs w:val="28"/>
        </w:rPr>
        <w:t xml:space="preserve"> - определение его серьезности с позиций вероятности и величины возможного ущерба.</w:t>
      </w:r>
    </w:p>
    <w:p w:rsidR="00D46211" w:rsidRPr="000C1537" w:rsidRDefault="00D46211" w:rsidP="000C1537">
      <w:pPr>
        <w:spacing w:line="360" w:lineRule="auto"/>
        <w:ind w:firstLine="720"/>
        <w:jc w:val="both"/>
        <w:rPr>
          <w:sz w:val="28"/>
          <w:szCs w:val="28"/>
        </w:rPr>
      </w:pPr>
      <w:r w:rsidRPr="000C1537">
        <w:rPr>
          <w:rStyle w:val="a4"/>
          <w:sz w:val="28"/>
          <w:szCs w:val="28"/>
        </w:rPr>
        <w:t>Выбор методов</w:t>
      </w:r>
      <w:r w:rsidRPr="000C1537">
        <w:rPr>
          <w:sz w:val="28"/>
          <w:szCs w:val="28"/>
        </w:rPr>
        <w:t xml:space="preserve"> управления риском из перечисленных выше: упразднение, предотвращение потерь и контроль, страхование, поглощение. Конкретный метод выбирается в зависимости от вида риска. На практике встречается использование нескольких методов управления риском.</w:t>
      </w:r>
    </w:p>
    <w:p w:rsidR="00D46211" w:rsidRPr="000C1537" w:rsidRDefault="00D46211" w:rsidP="000C1537">
      <w:pPr>
        <w:spacing w:line="360" w:lineRule="auto"/>
        <w:ind w:firstLine="720"/>
        <w:jc w:val="both"/>
        <w:rPr>
          <w:sz w:val="28"/>
          <w:szCs w:val="28"/>
        </w:rPr>
      </w:pPr>
      <w:r w:rsidRPr="000C1537">
        <w:rPr>
          <w:rStyle w:val="a4"/>
          <w:sz w:val="28"/>
          <w:szCs w:val="28"/>
        </w:rPr>
        <w:t>Применение выбранного метода</w:t>
      </w:r>
      <w:r w:rsidRPr="000C1537">
        <w:rPr>
          <w:sz w:val="28"/>
          <w:szCs w:val="28"/>
        </w:rPr>
        <w:t>. Если, например, методом управления риском выбрано страхование, то следующий шаг - оформление договора страхования (покупка страхового полиса). Кроме страхования стратегия управления любым риском включает программу предотвращения и контроля убытков.</w:t>
      </w:r>
    </w:p>
    <w:p w:rsidR="002D36FC" w:rsidRDefault="00D46211" w:rsidP="000C1537">
      <w:pPr>
        <w:spacing w:line="360" w:lineRule="auto"/>
        <w:ind w:firstLine="720"/>
        <w:jc w:val="both"/>
        <w:rPr>
          <w:sz w:val="28"/>
          <w:szCs w:val="28"/>
          <w:lang w:val="en-US"/>
        </w:rPr>
      </w:pPr>
      <w:r w:rsidRPr="000C1537">
        <w:rPr>
          <w:rStyle w:val="a4"/>
          <w:sz w:val="28"/>
          <w:szCs w:val="28"/>
        </w:rPr>
        <w:t>Оценка результатов</w:t>
      </w:r>
      <w:r w:rsidRPr="000C1537">
        <w:rPr>
          <w:sz w:val="28"/>
          <w:szCs w:val="28"/>
        </w:rPr>
        <w:t xml:space="preserve"> производится на базе хорошо отлаженной системы точной информации, дающей возможность рассмотреть имеющиеся убытки и сами действия, осуществляемые для их предотвращения.</w:t>
      </w:r>
    </w:p>
    <w:p w:rsidR="000C1537" w:rsidRPr="000C1537" w:rsidRDefault="000C1537" w:rsidP="000C1537">
      <w:pPr>
        <w:spacing w:line="360" w:lineRule="auto"/>
        <w:ind w:firstLine="720"/>
        <w:jc w:val="both"/>
        <w:rPr>
          <w:sz w:val="28"/>
          <w:szCs w:val="28"/>
          <w:lang w:val="en-US"/>
        </w:rPr>
      </w:pPr>
    </w:p>
    <w:p w:rsidR="00D46211" w:rsidRPr="00D15700" w:rsidRDefault="002D36FC" w:rsidP="000C1537">
      <w:pPr>
        <w:spacing w:line="360" w:lineRule="auto"/>
        <w:ind w:firstLine="720"/>
        <w:jc w:val="both"/>
        <w:rPr>
          <w:b/>
          <w:sz w:val="28"/>
          <w:szCs w:val="28"/>
        </w:rPr>
      </w:pPr>
      <w:r w:rsidRPr="000C1537">
        <w:rPr>
          <w:sz w:val="28"/>
          <w:szCs w:val="28"/>
        </w:rPr>
        <w:br w:type="page"/>
      </w:r>
      <w:r w:rsidRPr="00D15700">
        <w:rPr>
          <w:b/>
          <w:sz w:val="28"/>
          <w:szCs w:val="28"/>
        </w:rPr>
        <w:t>Заключение</w:t>
      </w:r>
    </w:p>
    <w:p w:rsidR="002D36FC" w:rsidRPr="000C1537" w:rsidRDefault="002D36FC" w:rsidP="000C1537">
      <w:pPr>
        <w:spacing w:line="360" w:lineRule="auto"/>
        <w:ind w:firstLine="720"/>
        <w:jc w:val="both"/>
        <w:rPr>
          <w:sz w:val="28"/>
          <w:szCs w:val="28"/>
        </w:rPr>
      </w:pPr>
    </w:p>
    <w:p w:rsidR="002D36FC" w:rsidRPr="000C1537" w:rsidRDefault="002D36FC" w:rsidP="000C1537">
      <w:pPr>
        <w:spacing w:line="360" w:lineRule="auto"/>
        <w:ind w:firstLine="720"/>
        <w:jc w:val="both"/>
        <w:rPr>
          <w:sz w:val="28"/>
          <w:szCs w:val="28"/>
        </w:rPr>
      </w:pPr>
      <w:r w:rsidRPr="000C1537">
        <w:rPr>
          <w:sz w:val="28"/>
          <w:szCs w:val="28"/>
        </w:rPr>
        <w:t>В условиях хозяйствования ущерб от рисков любого характера</w:t>
      </w:r>
    </w:p>
    <w:p w:rsidR="002D36FC" w:rsidRPr="000C1537" w:rsidRDefault="002D36FC" w:rsidP="000C1537">
      <w:pPr>
        <w:spacing w:line="360" w:lineRule="auto"/>
        <w:ind w:firstLine="720"/>
        <w:jc w:val="both"/>
        <w:rPr>
          <w:sz w:val="28"/>
          <w:szCs w:val="28"/>
        </w:rPr>
      </w:pPr>
      <w:r w:rsidRPr="000C1537">
        <w:rPr>
          <w:sz w:val="28"/>
          <w:szCs w:val="28"/>
        </w:rPr>
        <w:t>так или иначе влияет на социально-экономический потенциал страны. В связи с этим «набор» рисков учитывается различными субъектами в</w:t>
      </w:r>
      <w:r w:rsidR="000C1537" w:rsidRPr="000C1537">
        <w:rPr>
          <w:sz w:val="28"/>
          <w:szCs w:val="28"/>
        </w:rPr>
        <w:t xml:space="preserve"> </w:t>
      </w:r>
      <w:r w:rsidRPr="000C1537">
        <w:rPr>
          <w:sz w:val="28"/>
          <w:szCs w:val="28"/>
        </w:rPr>
        <w:t>своей жизнедеятельности.</w:t>
      </w:r>
    </w:p>
    <w:p w:rsidR="002D36FC" w:rsidRPr="000C1537" w:rsidRDefault="002D36FC" w:rsidP="000C1537">
      <w:pPr>
        <w:spacing w:line="360" w:lineRule="auto"/>
        <w:ind w:firstLine="720"/>
        <w:jc w:val="both"/>
        <w:rPr>
          <w:sz w:val="28"/>
          <w:szCs w:val="28"/>
        </w:rPr>
      </w:pPr>
      <w:r w:rsidRPr="000C1537">
        <w:rPr>
          <w:sz w:val="28"/>
          <w:szCs w:val="28"/>
        </w:rPr>
        <w:t>Чтобы преодолеть отрицательные тенденции, связанные с возможностью наступления рисков, и направить социально-экономический</w:t>
      </w:r>
      <w:r w:rsidR="000C1537" w:rsidRPr="000C1537">
        <w:rPr>
          <w:sz w:val="28"/>
          <w:szCs w:val="28"/>
        </w:rPr>
        <w:t xml:space="preserve"> </w:t>
      </w:r>
      <w:r w:rsidRPr="000C1537">
        <w:rPr>
          <w:sz w:val="28"/>
          <w:szCs w:val="28"/>
        </w:rPr>
        <w:t>процесс в нужном направлении, придав ему динамизм и надлежащую</w:t>
      </w:r>
      <w:r w:rsidR="000C1537" w:rsidRPr="000C1537">
        <w:rPr>
          <w:sz w:val="28"/>
          <w:szCs w:val="28"/>
        </w:rPr>
        <w:t xml:space="preserve"> </w:t>
      </w:r>
      <w:r w:rsidRPr="000C1537">
        <w:rPr>
          <w:sz w:val="28"/>
          <w:szCs w:val="28"/>
        </w:rPr>
        <w:t>структурированность, необходимо с большим вниманием, чем это делалось до сих пор, рассматривать особенности формирования конкурентного страхового рынка России и обеспечить стабильное правовое поле для страхового бизнеса.</w:t>
      </w:r>
    </w:p>
    <w:p w:rsidR="002D36FC" w:rsidRPr="000C1537" w:rsidRDefault="002D36FC" w:rsidP="000C1537">
      <w:pPr>
        <w:spacing w:line="360" w:lineRule="auto"/>
        <w:ind w:firstLine="720"/>
        <w:jc w:val="both"/>
        <w:rPr>
          <w:sz w:val="28"/>
          <w:szCs w:val="28"/>
        </w:rPr>
      </w:pPr>
      <w:r w:rsidRPr="000C1537">
        <w:rPr>
          <w:sz w:val="28"/>
          <w:szCs w:val="28"/>
        </w:rPr>
        <w:t>Страхование, как основной метод управления риском, дает реальную возможность для реализации крупномасштабных проектов, которые так необходимы Украине, создает экономические предпосылки для непрерывного воспроизводственного процесса. Страхование обеспечивает возмещение убытков, создает механизмы</w:t>
      </w:r>
      <w:r w:rsidR="000C1537" w:rsidRPr="000C1537">
        <w:rPr>
          <w:sz w:val="28"/>
          <w:szCs w:val="28"/>
        </w:rPr>
        <w:t xml:space="preserve"> </w:t>
      </w:r>
      <w:r w:rsidRPr="000C1537">
        <w:rPr>
          <w:sz w:val="28"/>
          <w:szCs w:val="28"/>
        </w:rPr>
        <w:t>для их предотвращения и</w:t>
      </w:r>
      <w:r w:rsidR="000C1537" w:rsidRPr="000C1537">
        <w:rPr>
          <w:sz w:val="28"/>
          <w:szCs w:val="28"/>
        </w:rPr>
        <w:t xml:space="preserve"> </w:t>
      </w:r>
      <w:r w:rsidRPr="000C1537">
        <w:rPr>
          <w:sz w:val="28"/>
          <w:szCs w:val="28"/>
        </w:rPr>
        <w:t>уменьшения. Страхование таким образом активно влияет на инвестиционный климат страны, создает условия для аккумуляции капиталов и их рационального использовании. Учитывая эту особенность страхования, необходимо создавать условия для формирования страхового рынка, способствовать экономической деятельности всех его субъектов, расширять базу для страхового бизнеса, интегрировать национальные правовые механизмы страхования в мировое экономическое</w:t>
      </w:r>
      <w:r w:rsidR="000C1537" w:rsidRPr="000C1537">
        <w:rPr>
          <w:sz w:val="28"/>
          <w:szCs w:val="28"/>
        </w:rPr>
        <w:t xml:space="preserve"> </w:t>
      </w:r>
      <w:r w:rsidRPr="000C1537">
        <w:rPr>
          <w:sz w:val="28"/>
          <w:szCs w:val="28"/>
        </w:rPr>
        <w:t>пространство.</w:t>
      </w:r>
    </w:p>
    <w:p w:rsidR="000C1537" w:rsidRPr="000C1537" w:rsidRDefault="000C1537" w:rsidP="000C1537">
      <w:pPr>
        <w:spacing w:line="360" w:lineRule="auto"/>
        <w:ind w:firstLine="720"/>
        <w:jc w:val="both"/>
        <w:rPr>
          <w:sz w:val="28"/>
          <w:szCs w:val="28"/>
        </w:rPr>
      </w:pPr>
    </w:p>
    <w:p w:rsidR="002D36FC" w:rsidRPr="00D15700" w:rsidRDefault="002D36FC" w:rsidP="000C1537">
      <w:pPr>
        <w:spacing w:line="360" w:lineRule="auto"/>
        <w:ind w:firstLine="720"/>
        <w:jc w:val="both"/>
        <w:rPr>
          <w:b/>
          <w:sz w:val="28"/>
          <w:szCs w:val="28"/>
        </w:rPr>
      </w:pPr>
      <w:r w:rsidRPr="000C1537">
        <w:rPr>
          <w:sz w:val="28"/>
          <w:szCs w:val="28"/>
        </w:rPr>
        <w:br w:type="page"/>
      </w:r>
      <w:r w:rsidRPr="00D15700">
        <w:rPr>
          <w:b/>
          <w:sz w:val="28"/>
          <w:szCs w:val="28"/>
        </w:rPr>
        <w:t>Список литературы</w:t>
      </w:r>
    </w:p>
    <w:p w:rsidR="002D36FC" w:rsidRPr="000C1537" w:rsidRDefault="002D36FC" w:rsidP="000C1537">
      <w:pPr>
        <w:spacing w:line="360" w:lineRule="auto"/>
        <w:ind w:firstLine="720"/>
        <w:jc w:val="both"/>
        <w:rPr>
          <w:sz w:val="28"/>
          <w:szCs w:val="28"/>
        </w:rPr>
      </w:pPr>
    </w:p>
    <w:p w:rsidR="002D36FC" w:rsidRPr="000C1537" w:rsidRDefault="002D36FC" w:rsidP="000C1537">
      <w:pPr>
        <w:numPr>
          <w:ilvl w:val="0"/>
          <w:numId w:val="8"/>
        </w:numPr>
        <w:tabs>
          <w:tab w:val="clear" w:pos="720"/>
          <w:tab w:val="num" w:pos="426"/>
        </w:tabs>
        <w:spacing w:line="360" w:lineRule="auto"/>
        <w:ind w:left="0" w:firstLine="0"/>
        <w:jc w:val="both"/>
        <w:rPr>
          <w:sz w:val="28"/>
          <w:szCs w:val="28"/>
        </w:rPr>
      </w:pPr>
      <w:r w:rsidRPr="000C1537">
        <w:rPr>
          <w:sz w:val="28"/>
          <w:szCs w:val="28"/>
        </w:rPr>
        <w:t>Глущенко В.В. Управление рисками и страхование. – Железнодорожный, 1999 г.</w:t>
      </w:r>
    </w:p>
    <w:p w:rsidR="00AC3254" w:rsidRPr="000C1537" w:rsidRDefault="00AC3254" w:rsidP="000C1537">
      <w:pPr>
        <w:numPr>
          <w:ilvl w:val="0"/>
          <w:numId w:val="8"/>
        </w:numPr>
        <w:tabs>
          <w:tab w:val="clear" w:pos="720"/>
          <w:tab w:val="num" w:pos="426"/>
        </w:tabs>
        <w:spacing w:line="360" w:lineRule="auto"/>
        <w:ind w:left="0" w:firstLine="0"/>
        <w:jc w:val="both"/>
        <w:rPr>
          <w:sz w:val="28"/>
          <w:szCs w:val="28"/>
        </w:rPr>
      </w:pPr>
      <w:r w:rsidRPr="000C1537">
        <w:rPr>
          <w:sz w:val="28"/>
          <w:szCs w:val="28"/>
        </w:rPr>
        <w:t>Грабовый П.Г. Риски в современном бизнесе. М.: Алане,1999 г.</w:t>
      </w:r>
    </w:p>
    <w:p w:rsidR="00AC3254" w:rsidRPr="000C1537" w:rsidRDefault="00AC3254" w:rsidP="000C1537">
      <w:pPr>
        <w:numPr>
          <w:ilvl w:val="0"/>
          <w:numId w:val="8"/>
        </w:numPr>
        <w:tabs>
          <w:tab w:val="clear" w:pos="720"/>
          <w:tab w:val="num" w:pos="426"/>
        </w:tabs>
        <w:spacing w:line="360" w:lineRule="auto"/>
        <w:ind w:left="0" w:firstLine="0"/>
        <w:jc w:val="both"/>
        <w:rPr>
          <w:sz w:val="28"/>
          <w:szCs w:val="28"/>
        </w:rPr>
      </w:pPr>
      <w:r w:rsidRPr="000C1537">
        <w:rPr>
          <w:sz w:val="28"/>
          <w:szCs w:val="28"/>
        </w:rPr>
        <w:t>Основы страховой деятельности. Отв. Ред. Проф. Т.А. Федорова. – М., 1999 г.</w:t>
      </w:r>
    </w:p>
    <w:p w:rsidR="002D36FC" w:rsidRPr="000C1537" w:rsidRDefault="002D36FC" w:rsidP="000C1537">
      <w:pPr>
        <w:numPr>
          <w:ilvl w:val="0"/>
          <w:numId w:val="8"/>
        </w:numPr>
        <w:tabs>
          <w:tab w:val="clear" w:pos="720"/>
          <w:tab w:val="num" w:pos="426"/>
        </w:tabs>
        <w:spacing w:line="360" w:lineRule="auto"/>
        <w:ind w:left="0" w:firstLine="0"/>
        <w:jc w:val="both"/>
        <w:rPr>
          <w:sz w:val="28"/>
          <w:szCs w:val="28"/>
        </w:rPr>
      </w:pPr>
      <w:r w:rsidRPr="000C1537">
        <w:rPr>
          <w:sz w:val="28"/>
          <w:szCs w:val="28"/>
        </w:rPr>
        <w:t>Сахирова Н.П. Страхование: учеб. Пособие. – М.: ТК Велби, Изд-во Проспект, 2006 г.</w:t>
      </w:r>
    </w:p>
    <w:p w:rsidR="00AC3254" w:rsidRPr="000C1537" w:rsidRDefault="00AC3254" w:rsidP="000C1537">
      <w:pPr>
        <w:numPr>
          <w:ilvl w:val="0"/>
          <w:numId w:val="8"/>
        </w:numPr>
        <w:tabs>
          <w:tab w:val="clear" w:pos="720"/>
          <w:tab w:val="num" w:pos="426"/>
        </w:tabs>
        <w:spacing w:line="360" w:lineRule="auto"/>
        <w:ind w:left="0" w:firstLine="0"/>
        <w:jc w:val="both"/>
        <w:rPr>
          <w:sz w:val="28"/>
          <w:szCs w:val="28"/>
        </w:rPr>
      </w:pPr>
      <w:r w:rsidRPr="000C1537">
        <w:rPr>
          <w:sz w:val="28"/>
          <w:szCs w:val="28"/>
        </w:rPr>
        <w:t>Тэпман Л.Н. Риски в экономике. М.: ЮНИТИ, 2002</w:t>
      </w:r>
    </w:p>
    <w:p w:rsidR="00AC3254" w:rsidRPr="000C1537" w:rsidRDefault="00AC3254" w:rsidP="000C1537">
      <w:pPr>
        <w:tabs>
          <w:tab w:val="num" w:pos="426"/>
        </w:tabs>
        <w:spacing w:line="360" w:lineRule="auto"/>
        <w:jc w:val="both"/>
        <w:rPr>
          <w:sz w:val="28"/>
          <w:szCs w:val="28"/>
        </w:rPr>
      </w:pPr>
      <w:r w:rsidRPr="000C1537">
        <w:rPr>
          <w:sz w:val="28"/>
          <w:szCs w:val="28"/>
        </w:rPr>
        <w:t>6.</w:t>
      </w:r>
      <w:r w:rsidR="000C1537" w:rsidRPr="000C1537">
        <w:rPr>
          <w:sz w:val="28"/>
          <w:szCs w:val="28"/>
        </w:rPr>
        <w:t xml:space="preserve"> </w:t>
      </w:r>
      <w:r w:rsidRPr="000C1537">
        <w:rPr>
          <w:sz w:val="28"/>
          <w:szCs w:val="28"/>
        </w:rPr>
        <w:t>Шахов В.В. Введение в страхование. М.: Финансы и статистика, 2000 г.</w:t>
      </w:r>
      <w:bookmarkStart w:id="21" w:name="_GoBack"/>
      <w:bookmarkEnd w:id="21"/>
    </w:p>
    <w:sectPr w:rsidR="00AC3254" w:rsidRPr="000C1537" w:rsidSect="000C1537">
      <w:footerReference w:type="even"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8AC" w:rsidRDefault="00F928AC">
      <w:r>
        <w:separator/>
      </w:r>
    </w:p>
  </w:endnote>
  <w:endnote w:type="continuationSeparator" w:id="0">
    <w:p w:rsidR="00F928AC" w:rsidRDefault="00F9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434" w:rsidRDefault="00E90434" w:rsidP="00133619">
    <w:pPr>
      <w:pStyle w:val="a5"/>
      <w:framePr w:wrap="around" w:vAnchor="text" w:hAnchor="margin" w:xAlign="center" w:y="1"/>
      <w:rPr>
        <w:rStyle w:val="a7"/>
      </w:rPr>
    </w:pPr>
  </w:p>
  <w:p w:rsidR="00E90434" w:rsidRDefault="00E904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8AC" w:rsidRDefault="00F928AC">
      <w:r>
        <w:separator/>
      </w:r>
    </w:p>
  </w:footnote>
  <w:footnote w:type="continuationSeparator" w:id="0">
    <w:p w:rsidR="00F928AC" w:rsidRDefault="00F928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5329A"/>
    <w:multiLevelType w:val="multilevel"/>
    <w:tmpl w:val="D6F4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12E79"/>
    <w:multiLevelType w:val="multilevel"/>
    <w:tmpl w:val="4230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A426EF"/>
    <w:multiLevelType w:val="multilevel"/>
    <w:tmpl w:val="A142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B27D17"/>
    <w:multiLevelType w:val="multilevel"/>
    <w:tmpl w:val="48E8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126DBC"/>
    <w:multiLevelType w:val="multilevel"/>
    <w:tmpl w:val="4DEC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AD2001"/>
    <w:multiLevelType w:val="multilevel"/>
    <w:tmpl w:val="20FA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C028E9"/>
    <w:multiLevelType w:val="hybridMultilevel"/>
    <w:tmpl w:val="4C78FB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14F33A6"/>
    <w:multiLevelType w:val="multilevel"/>
    <w:tmpl w:val="0D82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2"/>
  </w:num>
  <w:num w:numId="4">
    <w:abstractNumId w:val="0"/>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8CF"/>
    <w:rsid w:val="00062476"/>
    <w:rsid w:val="000C1537"/>
    <w:rsid w:val="00133619"/>
    <w:rsid w:val="001338CF"/>
    <w:rsid w:val="002D36FC"/>
    <w:rsid w:val="004C5354"/>
    <w:rsid w:val="005408FB"/>
    <w:rsid w:val="008231AD"/>
    <w:rsid w:val="00AC3254"/>
    <w:rsid w:val="00AD4F95"/>
    <w:rsid w:val="00B82738"/>
    <w:rsid w:val="00D15700"/>
    <w:rsid w:val="00D46211"/>
    <w:rsid w:val="00D96A15"/>
    <w:rsid w:val="00DD0CF2"/>
    <w:rsid w:val="00DE50F8"/>
    <w:rsid w:val="00E90434"/>
    <w:rsid w:val="00F3407A"/>
    <w:rsid w:val="00F92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2FED49-E0C8-402B-8329-A21FFB47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3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E50F8"/>
    <w:pPr>
      <w:spacing w:before="100" w:beforeAutospacing="1" w:after="100" w:afterAutospacing="1"/>
    </w:pPr>
  </w:style>
  <w:style w:type="character" w:customStyle="1" w:styleId="-">
    <w:name w:val="опред-е"/>
    <w:rsid w:val="00DE50F8"/>
    <w:rPr>
      <w:rFonts w:cs="Times New Roman"/>
    </w:rPr>
  </w:style>
  <w:style w:type="character" w:customStyle="1" w:styleId="a4">
    <w:name w:val="выделение"/>
    <w:rsid w:val="00D46211"/>
    <w:rPr>
      <w:rFonts w:cs="Times New Roman"/>
    </w:rPr>
  </w:style>
  <w:style w:type="paragraph" w:styleId="a5">
    <w:name w:val="footer"/>
    <w:basedOn w:val="a"/>
    <w:link w:val="a6"/>
    <w:uiPriority w:val="99"/>
    <w:rsid w:val="0013361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133619"/>
    <w:rPr>
      <w:rFonts w:cs="Times New Roman"/>
    </w:rPr>
  </w:style>
  <w:style w:type="paragraph" w:styleId="a8">
    <w:name w:val="header"/>
    <w:basedOn w:val="a"/>
    <w:link w:val="a9"/>
    <w:uiPriority w:val="99"/>
    <w:semiHidden/>
    <w:unhideWhenUsed/>
    <w:rsid w:val="000C1537"/>
    <w:pPr>
      <w:tabs>
        <w:tab w:val="center" w:pos="4677"/>
        <w:tab w:val="right" w:pos="9355"/>
      </w:tabs>
    </w:pPr>
  </w:style>
  <w:style w:type="character" w:customStyle="1" w:styleId="a9">
    <w:name w:val="Верхний колонтитул Знак"/>
    <w:link w:val="a8"/>
    <w:uiPriority w:val="99"/>
    <w:semiHidden/>
    <w:locked/>
    <w:rsid w:val="000C153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448989">
      <w:marLeft w:val="0"/>
      <w:marRight w:val="0"/>
      <w:marTop w:val="0"/>
      <w:marBottom w:val="0"/>
      <w:divBdr>
        <w:top w:val="none" w:sz="0" w:space="0" w:color="auto"/>
        <w:left w:val="none" w:sz="0" w:space="0" w:color="auto"/>
        <w:bottom w:val="none" w:sz="0" w:space="0" w:color="auto"/>
        <w:right w:val="none" w:sz="0" w:space="0" w:color="auto"/>
      </w:divBdr>
      <w:divsChild>
        <w:div w:id="1670448993">
          <w:marLeft w:val="0"/>
          <w:marRight w:val="0"/>
          <w:marTop w:val="0"/>
          <w:marBottom w:val="0"/>
          <w:divBdr>
            <w:top w:val="none" w:sz="0" w:space="0" w:color="auto"/>
            <w:left w:val="none" w:sz="0" w:space="0" w:color="auto"/>
            <w:bottom w:val="none" w:sz="0" w:space="0" w:color="auto"/>
            <w:right w:val="none" w:sz="0" w:space="0" w:color="auto"/>
          </w:divBdr>
        </w:div>
      </w:divsChild>
    </w:div>
    <w:div w:id="1670448991">
      <w:marLeft w:val="0"/>
      <w:marRight w:val="0"/>
      <w:marTop w:val="0"/>
      <w:marBottom w:val="0"/>
      <w:divBdr>
        <w:top w:val="none" w:sz="0" w:space="0" w:color="auto"/>
        <w:left w:val="none" w:sz="0" w:space="0" w:color="auto"/>
        <w:bottom w:val="none" w:sz="0" w:space="0" w:color="auto"/>
        <w:right w:val="none" w:sz="0" w:space="0" w:color="auto"/>
      </w:divBdr>
      <w:divsChild>
        <w:div w:id="1670448988">
          <w:marLeft w:val="0"/>
          <w:marRight w:val="0"/>
          <w:marTop w:val="0"/>
          <w:marBottom w:val="0"/>
          <w:divBdr>
            <w:top w:val="none" w:sz="0" w:space="0" w:color="auto"/>
            <w:left w:val="none" w:sz="0" w:space="0" w:color="auto"/>
            <w:bottom w:val="none" w:sz="0" w:space="0" w:color="auto"/>
            <w:right w:val="none" w:sz="0" w:space="0" w:color="auto"/>
          </w:divBdr>
        </w:div>
      </w:divsChild>
    </w:div>
    <w:div w:id="1670448992">
      <w:marLeft w:val="0"/>
      <w:marRight w:val="0"/>
      <w:marTop w:val="0"/>
      <w:marBottom w:val="0"/>
      <w:divBdr>
        <w:top w:val="none" w:sz="0" w:space="0" w:color="auto"/>
        <w:left w:val="none" w:sz="0" w:space="0" w:color="auto"/>
        <w:bottom w:val="none" w:sz="0" w:space="0" w:color="auto"/>
        <w:right w:val="none" w:sz="0" w:space="0" w:color="auto"/>
      </w:divBdr>
      <w:divsChild>
        <w:div w:id="1670448990">
          <w:marLeft w:val="0"/>
          <w:marRight w:val="0"/>
          <w:marTop w:val="0"/>
          <w:marBottom w:val="0"/>
          <w:divBdr>
            <w:top w:val="none" w:sz="0" w:space="0" w:color="auto"/>
            <w:left w:val="none" w:sz="0" w:space="0" w:color="auto"/>
            <w:bottom w:val="none" w:sz="0" w:space="0" w:color="auto"/>
            <w:right w:val="none" w:sz="0" w:space="0" w:color="auto"/>
          </w:divBdr>
        </w:div>
      </w:divsChild>
    </w:div>
    <w:div w:id="16704489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3702</Words>
  <Characters>21104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Контрольная работа по дисциплине</vt:lpstr>
    </vt:vector>
  </TitlesOfParts>
  <Company/>
  <LinksUpToDate>false</LinksUpToDate>
  <CharactersWithSpaces>24757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дисциплине</dc:title>
  <dc:subject/>
  <dc:creator>ПК</dc:creator>
  <cp:keywords/>
  <dc:description/>
  <cp:lastModifiedBy>admin</cp:lastModifiedBy>
  <cp:revision>2</cp:revision>
  <dcterms:created xsi:type="dcterms:W3CDTF">2014-03-01T14:34:00Z</dcterms:created>
  <dcterms:modified xsi:type="dcterms:W3CDTF">2014-03-01T14:34:00Z</dcterms:modified>
</cp:coreProperties>
</file>