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7F7" w:rsidRPr="00B00C45" w:rsidRDefault="00DB11EE" w:rsidP="00FA4006">
      <w:pPr>
        <w:spacing w:line="360" w:lineRule="auto"/>
        <w:jc w:val="center"/>
        <w:rPr>
          <w:noProof/>
          <w:color w:val="000000"/>
          <w:sz w:val="28"/>
          <w:szCs w:val="28"/>
        </w:rPr>
      </w:pPr>
      <w:r w:rsidRPr="00B00C45">
        <w:rPr>
          <w:noProof/>
          <w:color w:val="000000"/>
          <w:sz w:val="28"/>
          <w:szCs w:val="28"/>
        </w:rPr>
        <w:t>Федеральное Агентство по образованию</w:t>
      </w:r>
    </w:p>
    <w:p w:rsidR="00825AF5" w:rsidRPr="00B00C45" w:rsidRDefault="00DB11EE" w:rsidP="00FA4006">
      <w:pPr>
        <w:spacing w:line="360" w:lineRule="auto"/>
        <w:jc w:val="center"/>
        <w:rPr>
          <w:noProof/>
          <w:color w:val="000000"/>
          <w:sz w:val="28"/>
          <w:szCs w:val="28"/>
        </w:rPr>
      </w:pPr>
      <w:r w:rsidRPr="00B00C45">
        <w:rPr>
          <w:noProof/>
          <w:color w:val="000000"/>
          <w:sz w:val="28"/>
          <w:szCs w:val="28"/>
        </w:rPr>
        <w:t>Елабужский Государственный Педагогический Университет</w:t>
      </w:r>
    </w:p>
    <w:p w:rsidR="00825AF5" w:rsidRPr="00B00C45" w:rsidRDefault="00DB11EE" w:rsidP="00FA4006">
      <w:pPr>
        <w:spacing w:line="360" w:lineRule="auto"/>
        <w:jc w:val="center"/>
        <w:rPr>
          <w:noProof/>
          <w:color w:val="000000"/>
          <w:sz w:val="28"/>
          <w:szCs w:val="28"/>
        </w:rPr>
      </w:pPr>
      <w:r w:rsidRPr="00B00C45">
        <w:rPr>
          <w:noProof/>
          <w:color w:val="000000"/>
          <w:sz w:val="28"/>
          <w:szCs w:val="28"/>
        </w:rPr>
        <w:t>Кафедра отечественной и всеобщей истории</w:t>
      </w:r>
    </w:p>
    <w:p w:rsidR="00825AF5" w:rsidRPr="00B00C45" w:rsidRDefault="00825AF5" w:rsidP="00FA4006">
      <w:pPr>
        <w:spacing w:line="360" w:lineRule="auto"/>
        <w:jc w:val="center"/>
        <w:rPr>
          <w:noProof/>
          <w:color w:val="000000"/>
          <w:sz w:val="28"/>
          <w:szCs w:val="28"/>
        </w:rPr>
      </w:pPr>
    </w:p>
    <w:p w:rsidR="00825AF5" w:rsidRPr="00B00C45" w:rsidRDefault="00825AF5" w:rsidP="00FA4006">
      <w:pPr>
        <w:spacing w:line="360" w:lineRule="auto"/>
        <w:jc w:val="center"/>
        <w:rPr>
          <w:noProof/>
          <w:color w:val="000000"/>
          <w:sz w:val="28"/>
          <w:szCs w:val="28"/>
        </w:rPr>
      </w:pPr>
    </w:p>
    <w:p w:rsidR="00825AF5" w:rsidRPr="00B00C45" w:rsidRDefault="00825AF5" w:rsidP="00FA4006">
      <w:pPr>
        <w:spacing w:line="360" w:lineRule="auto"/>
        <w:jc w:val="center"/>
        <w:rPr>
          <w:noProof/>
          <w:color w:val="000000"/>
          <w:sz w:val="28"/>
          <w:szCs w:val="28"/>
        </w:rPr>
      </w:pPr>
    </w:p>
    <w:p w:rsidR="00F367F7" w:rsidRPr="00B00C45" w:rsidRDefault="00F367F7" w:rsidP="00FA4006">
      <w:pPr>
        <w:spacing w:line="360" w:lineRule="auto"/>
        <w:jc w:val="center"/>
        <w:rPr>
          <w:noProof/>
          <w:color w:val="000000"/>
          <w:sz w:val="28"/>
          <w:szCs w:val="28"/>
        </w:rPr>
      </w:pPr>
    </w:p>
    <w:p w:rsidR="00F367F7" w:rsidRPr="00B00C45" w:rsidRDefault="00F367F7" w:rsidP="00FA4006">
      <w:pPr>
        <w:spacing w:line="360" w:lineRule="auto"/>
        <w:jc w:val="center"/>
        <w:rPr>
          <w:noProof/>
          <w:color w:val="000000"/>
          <w:sz w:val="28"/>
          <w:szCs w:val="28"/>
        </w:rPr>
      </w:pPr>
    </w:p>
    <w:p w:rsidR="00F367F7" w:rsidRPr="00B00C45" w:rsidRDefault="00F367F7" w:rsidP="00FA4006">
      <w:pPr>
        <w:spacing w:line="360" w:lineRule="auto"/>
        <w:jc w:val="center"/>
        <w:rPr>
          <w:noProof/>
          <w:color w:val="000000"/>
          <w:sz w:val="28"/>
          <w:szCs w:val="28"/>
        </w:rPr>
      </w:pPr>
    </w:p>
    <w:p w:rsidR="00F367F7" w:rsidRPr="00B00C45" w:rsidRDefault="00F367F7" w:rsidP="00FA4006">
      <w:pPr>
        <w:spacing w:line="360" w:lineRule="auto"/>
        <w:jc w:val="center"/>
        <w:rPr>
          <w:noProof/>
          <w:color w:val="000000"/>
          <w:sz w:val="28"/>
          <w:szCs w:val="28"/>
        </w:rPr>
      </w:pPr>
    </w:p>
    <w:p w:rsidR="00F367F7" w:rsidRPr="00B00C45" w:rsidRDefault="00F367F7" w:rsidP="00FA4006">
      <w:pPr>
        <w:spacing w:line="360" w:lineRule="auto"/>
        <w:jc w:val="center"/>
        <w:rPr>
          <w:noProof/>
          <w:color w:val="000000"/>
          <w:sz w:val="28"/>
          <w:szCs w:val="28"/>
        </w:rPr>
      </w:pPr>
    </w:p>
    <w:p w:rsidR="00F367F7" w:rsidRPr="00B00C45" w:rsidRDefault="00F367F7" w:rsidP="00FA4006">
      <w:pPr>
        <w:spacing w:line="360" w:lineRule="auto"/>
        <w:jc w:val="center"/>
        <w:rPr>
          <w:noProof/>
          <w:color w:val="000000"/>
          <w:sz w:val="28"/>
          <w:szCs w:val="28"/>
        </w:rPr>
      </w:pPr>
    </w:p>
    <w:p w:rsidR="00F367F7" w:rsidRPr="00B00C45" w:rsidRDefault="00F367F7" w:rsidP="00FA4006">
      <w:pPr>
        <w:spacing w:line="360" w:lineRule="auto"/>
        <w:jc w:val="center"/>
        <w:rPr>
          <w:noProof/>
          <w:color w:val="000000"/>
          <w:sz w:val="28"/>
          <w:szCs w:val="28"/>
        </w:rPr>
      </w:pPr>
    </w:p>
    <w:p w:rsidR="00825AF5" w:rsidRPr="00B00C45" w:rsidRDefault="00825AF5" w:rsidP="00FA4006">
      <w:pPr>
        <w:spacing w:line="360" w:lineRule="auto"/>
        <w:jc w:val="center"/>
        <w:rPr>
          <w:noProof/>
          <w:color w:val="000000"/>
          <w:sz w:val="28"/>
          <w:szCs w:val="28"/>
        </w:rPr>
      </w:pPr>
      <w:r w:rsidRPr="00B00C45">
        <w:rPr>
          <w:noProof/>
          <w:color w:val="000000"/>
          <w:sz w:val="28"/>
          <w:szCs w:val="28"/>
        </w:rPr>
        <w:t>Контрольная работа</w:t>
      </w:r>
    </w:p>
    <w:p w:rsidR="00825AF5" w:rsidRPr="00B00C45" w:rsidRDefault="00825AF5" w:rsidP="00FA4006">
      <w:pPr>
        <w:spacing w:line="360" w:lineRule="auto"/>
        <w:jc w:val="center"/>
        <w:rPr>
          <w:noProof/>
          <w:color w:val="000000"/>
          <w:sz w:val="28"/>
          <w:szCs w:val="28"/>
        </w:rPr>
      </w:pPr>
    </w:p>
    <w:p w:rsidR="00825AF5" w:rsidRPr="00B00C45" w:rsidRDefault="00FA4006" w:rsidP="00FA4006">
      <w:pPr>
        <w:spacing w:line="360" w:lineRule="auto"/>
        <w:jc w:val="center"/>
        <w:rPr>
          <w:b/>
          <w:bCs/>
          <w:noProof/>
          <w:color w:val="000000"/>
          <w:sz w:val="28"/>
          <w:szCs w:val="28"/>
        </w:rPr>
      </w:pPr>
      <w:r w:rsidRPr="00B00C45">
        <w:rPr>
          <w:b/>
          <w:bCs/>
          <w:noProof/>
          <w:color w:val="000000"/>
          <w:sz w:val="28"/>
          <w:szCs w:val="28"/>
        </w:rPr>
        <w:t>«Роль ислама в общественно-политической жизни</w:t>
      </w:r>
      <w:r w:rsidR="0082265B" w:rsidRPr="00B00C45">
        <w:rPr>
          <w:b/>
          <w:bCs/>
          <w:noProof/>
          <w:color w:val="000000"/>
          <w:sz w:val="28"/>
          <w:szCs w:val="28"/>
        </w:rPr>
        <w:t xml:space="preserve"> </w:t>
      </w:r>
      <w:r w:rsidRPr="00B00C45">
        <w:rPr>
          <w:b/>
          <w:bCs/>
          <w:noProof/>
          <w:color w:val="000000"/>
          <w:sz w:val="28"/>
          <w:szCs w:val="28"/>
        </w:rPr>
        <w:t>современных стран Ближнего и Среднего Востока»</w:t>
      </w:r>
    </w:p>
    <w:p w:rsidR="00825AF5" w:rsidRPr="00B00C45" w:rsidRDefault="00825AF5" w:rsidP="00FA4006">
      <w:pPr>
        <w:spacing w:line="360" w:lineRule="auto"/>
        <w:jc w:val="center"/>
        <w:rPr>
          <w:noProof/>
          <w:color w:val="000000"/>
          <w:sz w:val="28"/>
          <w:szCs w:val="28"/>
        </w:rPr>
      </w:pPr>
    </w:p>
    <w:p w:rsidR="00825AF5" w:rsidRPr="00B00C45" w:rsidRDefault="00825AF5" w:rsidP="00FA4006">
      <w:pPr>
        <w:spacing w:line="360" w:lineRule="auto"/>
        <w:jc w:val="center"/>
        <w:rPr>
          <w:noProof/>
          <w:color w:val="000000"/>
          <w:sz w:val="28"/>
          <w:szCs w:val="28"/>
        </w:rPr>
      </w:pPr>
    </w:p>
    <w:p w:rsidR="00825AF5" w:rsidRPr="00B00C45" w:rsidRDefault="00825AF5" w:rsidP="00FA4006">
      <w:pPr>
        <w:spacing w:line="360" w:lineRule="auto"/>
        <w:jc w:val="center"/>
        <w:rPr>
          <w:noProof/>
          <w:color w:val="000000"/>
          <w:sz w:val="28"/>
          <w:szCs w:val="28"/>
        </w:rPr>
      </w:pPr>
    </w:p>
    <w:p w:rsidR="00825AF5" w:rsidRPr="00B00C45" w:rsidRDefault="00825AF5" w:rsidP="00FA4006">
      <w:pPr>
        <w:spacing w:line="360" w:lineRule="auto"/>
        <w:jc w:val="center"/>
        <w:rPr>
          <w:noProof/>
          <w:color w:val="000000"/>
          <w:sz w:val="28"/>
          <w:szCs w:val="28"/>
        </w:rPr>
      </w:pPr>
    </w:p>
    <w:p w:rsidR="00825AF5" w:rsidRPr="00B00C45" w:rsidRDefault="00825AF5" w:rsidP="00FA4006">
      <w:pPr>
        <w:spacing w:line="360" w:lineRule="auto"/>
        <w:jc w:val="center"/>
        <w:rPr>
          <w:noProof/>
          <w:color w:val="000000"/>
          <w:sz w:val="28"/>
          <w:szCs w:val="28"/>
        </w:rPr>
      </w:pPr>
    </w:p>
    <w:p w:rsidR="00825AF5" w:rsidRPr="00B00C45" w:rsidRDefault="00825AF5" w:rsidP="00FA4006">
      <w:pPr>
        <w:spacing w:line="360" w:lineRule="auto"/>
        <w:jc w:val="center"/>
        <w:rPr>
          <w:noProof/>
          <w:color w:val="000000"/>
          <w:sz w:val="28"/>
          <w:szCs w:val="28"/>
        </w:rPr>
      </w:pPr>
    </w:p>
    <w:p w:rsidR="00A71BC6" w:rsidRPr="00B00C45" w:rsidRDefault="00A71BC6" w:rsidP="00FA4006">
      <w:pPr>
        <w:spacing w:line="360" w:lineRule="auto"/>
        <w:jc w:val="center"/>
        <w:rPr>
          <w:noProof/>
          <w:color w:val="000000"/>
          <w:sz w:val="28"/>
          <w:szCs w:val="28"/>
        </w:rPr>
      </w:pPr>
    </w:p>
    <w:p w:rsidR="00A71BC6" w:rsidRPr="00B00C45" w:rsidRDefault="00A71BC6" w:rsidP="00FA4006">
      <w:pPr>
        <w:spacing w:line="360" w:lineRule="auto"/>
        <w:jc w:val="center"/>
        <w:rPr>
          <w:noProof/>
          <w:color w:val="000000"/>
          <w:sz w:val="28"/>
          <w:szCs w:val="28"/>
        </w:rPr>
      </w:pPr>
    </w:p>
    <w:p w:rsidR="00A71BC6" w:rsidRPr="00B00C45" w:rsidRDefault="00A71BC6" w:rsidP="00FA4006">
      <w:pPr>
        <w:spacing w:line="360" w:lineRule="auto"/>
        <w:jc w:val="center"/>
        <w:rPr>
          <w:noProof/>
          <w:color w:val="000000"/>
          <w:sz w:val="28"/>
          <w:szCs w:val="28"/>
        </w:rPr>
      </w:pPr>
    </w:p>
    <w:p w:rsidR="00A71BC6" w:rsidRPr="00B00C45" w:rsidRDefault="00A71BC6" w:rsidP="00FA4006">
      <w:pPr>
        <w:spacing w:line="360" w:lineRule="auto"/>
        <w:jc w:val="center"/>
        <w:rPr>
          <w:noProof/>
          <w:color w:val="000000"/>
          <w:sz w:val="28"/>
          <w:szCs w:val="28"/>
        </w:rPr>
      </w:pPr>
    </w:p>
    <w:p w:rsidR="00825AF5" w:rsidRPr="00B00C45" w:rsidRDefault="00825AF5" w:rsidP="00FA4006">
      <w:pPr>
        <w:spacing w:line="360" w:lineRule="auto"/>
        <w:jc w:val="center"/>
        <w:rPr>
          <w:noProof/>
          <w:color w:val="000000"/>
          <w:sz w:val="28"/>
          <w:szCs w:val="28"/>
        </w:rPr>
      </w:pPr>
    </w:p>
    <w:p w:rsidR="00825AF5" w:rsidRPr="00B00C45" w:rsidRDefault="00825AF5" w:rsidP="00FA4006">
      <w:pPr>
        <w:spacing w:line="360" w:lineRule="auto"/>
        <w:jc w:val="center"/>
        <w:rPr>
          <w:noProof/>
          <w:color w:val="000000"/>
          <w:sz w:val="28"/>
          <w:szCs w:val="28"/>
        </w:rPr>
      </w:pPr>
    </w:p>
    <w:p w:rsidR="00825AF5" w:rsidRPr="00B00C45" w:rsidRDefault="00317451" w:rsidP="00FA4006">
      <w:pPr>
        <w:spacing w:line="360" w:lineRule="auto"/>
        <w:jc w:val="center"/>
        <w:rPr>
          <w:noProof/>
          <w:color w:val="000000"/>
          <w:sz w:val="28"/>
          <w:szCs w:val="28"/>
        </w:rPr>
      </w:pPr>
      <w:r w:rsidRPr="00B00C45">
        <w:rPr>
          <w:noProof/>
          <w:color w:val="000000"/>
          <w:sz w:val="28"/>
          <w:szCs w:val="28"/>
        </w:rPr>
        <w:t>Елабуга</w:t>
      </w:r>
      <w:r w:rsidR="00DB11EE" w:rsidRPr="00B00C45">
        <w:rPr>
          <w:noProof/>
          <w:color w:val="000000"/>
          <w:sz w:val="28"/>
          <w:szCs w:val="28"/>
        </w:rPr>
        <w:t xml:space="preserve"> - </w:t>
      </w:r>
      <w:r w:rsidRPr="00B00C45">
        <w:rPr>
          <w:noProof/>
          <w:color w:val="000000"/>
          <w:sz w:val="28"/>
          <w:szCs w:val="28"/>
        </w:rPr>
        <w:t>200</w:t>
      </w:r>
      <w:r w:rsidR="00DB11EE" w:rsidRPr="00B00C45">
        <w:rPr>
          <w:noProof/>
          <w:color w:val="000000"/>
          <w:sz w:val="28"/>
          <w:szCs w:val="28"/>
        </w:rPr>
        <w:t>9</w:t>
      </w:r>
    </w:p>
    <w:p w:rsidR="00825AF5" w:rsidRPr="00B00C45" w:rsidRDefault="00FA4006" w:rsidP="00FA4006">
      <w:pPr>
        <w:spacing w:line="360" w:lineRule="auto"/>
        <w:ind w:firstLine="709"/>
        <w:jc w:val="both"/>
        <w:rPr>
          <w:b/>
          <w:bCs/>
          <w:noProof/>
          <w:color w:val="000000"/>
          <w:sz w:val="28"/>
          <w:szCs w:val="28"/>
        </w:rPr>
      </w:pPr>
      <w:r w:rsidRPr="00B00C45">
        <w:rPr>
          <w:b/>
          <w:bCs/>
          <w:noProof/>
          <w:color w:val="000000"/>
          <w:sz w:val="28"/>
          <w:szCs w:val="28"/>
        </w:rPr>
        <w:br w:type="page"/>
      </w:r>
      <w:r w:rsidR="0082265B" w:rsidRPr="00B00C45">
        <w:rPr>
          <w:b/>
          <w:bCs/>
          <w:noProof/>
          <w:color w:val="000000"/>
          <w:sz w:val="28"/>
          <w:szCs w:val="28"/>
        </w:rPr>
        <w:t>Содержание</w:t>
      </w:r>
    </w:p>
    <w:p w:rsidR="00125952" w:rsidRPr="00B00C45" w:rsidRDefault="00125952" w:rsidP="00FA4006">
      <w:pPr>
        <w:spacing w:line="360" w:lineRule="auto"/>
        <w:ind w:firstLine="709"/>
        <w:jc w:val="both"/>
        <w:rPr>
          <w:noProof/>
          <w:color w:val="000000"/>
          <w:sz w:val="28"/>
          <w:szCs w:val="28"/>
        </w:rPr>
      </w:pPr>
    </w:p>
    <w:p w:rsidR="00125952" w:rsidRPr="00B00C45" w:rsidRDefault="0082265B" w:rsidP="00FA4006">
      <w:pPr>
        <w:tabs>
          <w:tab w:val="left" w:pos="8025"/>
        </w:tabs>
        <w:spacing w:line="360" w:lineRule="auto"/>
        <w:jc w:val="both"/>
        <w:rPr>
          <w:noProof/>
          <w:color w:val="000000"/>
          <w:sz w:val="28"/>
          <w:szCs w:val="28"/>
        </w:rPr>
      </w:pPr>
      <w:r w:rsidRPr="00B00C45">
        <w:rPr>
          <w:noProof/>
          <w:color w:val="000000"/>
          <w:sz w:val="28"/>
          <w:szCs w:val="28"/>
        </w:rPr>
        <w:t>Введение</w:t>
      </w:r>
    </w:p>
    <w:p w:rsidR="00125952" w:rsidRPr="00B00C45" w:rsidRDefault="00125952" w:rsidP="00FA4006">
      <w:pPr>
        <w:tabs>
          <w:tab w:val="left" w:pos="8025"/>
        </w:tabs>
        <w:spacing w:line="360" w:lineRule="auto"/>
        <w:jc w:val="both"/>
        <w:rPr>
          <w:noProof/>
          <w:color w:val="000000"/>
          <w:sz w:val="28"/>
          <w:szCs w:val="28"/>
        </w:rPr>
      </w:pPr>
      <w:r w:rsidRPr="00B00C45">
        <w:rPr>
          <w:noProof/>
          <w:color w:val="000000"/>
          <w:sz w:val="28"/>
          <w:szCs w:val="28"/>
        </w:rPr>
        <w:t>1. Внедрение норм шариата в политику стран Ближнего и Среднего Востока</w:t>
      </w:r>
    </w:p>
    <w:p w:rsidR="00125952" w:rsidRPr="00B00C45" w:rsidRDefault="00125952" w:rsidP="00FA4006">
      <w:pPr>
        <w:spacing w:line="360" w:lineRule="auto"/>
        <w:jc w:val="both"/>
        <w:rPr>
          <w:noProof/>
          <w:color w:val="000000"/>
          <w:sz w:val="28"/>
          <w:szCs w:val="28"/>
        </w:rPr>
      </w:pPr>
      <w:r w:rsidRPr="00B00C45">
        <w:rPr>
          <w:noProof/>
          <w:color w:val="000000"/>
          <w:sz w:val="28"/>
          <w:szCs w:val="28"/>
        </w:rPr>
        <w:t>2. Влияние ислама на военно-политические силы стран</w:t>
      </w:r>
      <w:r w:rsidR="00FA4006" w:rsidRPr="00B00C45">
        <w:rPr>
          <w:noProof/>
          <w:color w:val="000000"/>
          <w:sz w:val="28"/>
          <w:szCs w:val="28"/>
        </w:rPr>
        <w:t xml:space="preserve"> </w:t>
      </w:r>
      <w:r w:rsidRPr="00B00C45">
        <w:rPr>
          <w:noProof/>
          <w:color w:val="000000"/>
          <w:sz w:val="28"/>
          <w:szCs w:val="28"/>
        </w:rPr>
        <w:t>Ближнего и Среднего Востока</w:t>
      </w:r>
    </w:p>
    <w:p w:rsidR="00125952" w:rsidRPr="00B00C45" w:rsidRDefault="00125952" w:rsidP="00FA4006">
      <w:pPr>
        <w:spacing w:line="360" w:lineRule="auto"/>
        <w:jc w:val="both"/>
        <w:rPr>
          <w:noProof/>
          <w:color w:val="000000"/>
          <w:sz w:val="28"/>
          <w:szCs w:val="28"/>
        </w:rPr>
      </w:pPr>
      <w:r w:rsidRPr="00B00C45">
        <w:rPr>
          <w:noProof/>
          <w:color w:val="000000"/>
          <w:sz w:val="28"/>
          <w:szCs w:val="28"/>
        </w:rPr>
        <w:t>3. Эволюция общественно-политической мысли стран Ближнего и Среднего Востока под воздействием современности</w:t>
      </w:r>
    </w:p>
    <w:p w:rsidR="00125952" w:rsidRPr="00B00C45" w:rsidRDefault="0082265B" w:rsidP="00FA4006">
      <w:pPr>
        <w:tabs>
          <w:tab w:val="left" w:pos="8235"/>
        </w:tabs>
        <w:spacing w:line="360" w:lineRule="auto"/>
        <w:jc w:val="both"/>
        <w:rPr>
          <w:noProof/>
          <w:color w:val="000000"/>
          <w:sz w:val="28"/>
          <w:szCs w:val="28"/>
        </w:rPr>
      </w:pPr>
      <w:r w:rsidRPr="00B00C45">
        <w:rPr>
          <w:noProof/>
          <w:color w:val="000000"/>
          <w:sz w:val="28"/>
          <w:szCs w:val="28"/>
        </w:rPr>
        <w:t>Заключение</w:t>
      </w:r>
    </w:p>
    <w:p w:rsidR="00125952" w:rsidRPr="00B00C45" w:rsidRDefault="0082265B" w:rsidP="00FA4006">
      <w:pPr>
        <w:tabs>
          <w:tab w:val="left" w:pos="8235"/>
        </w:tabs>
        <w:spacing w:line="360" w:lineRule="auto"/>
        <w:jc w:val="both"/>
        <w:rPr>
          <w:noProof/>
          <w:color w:val="000000"/>
          <w:sz w:val="28"/>
          <w:szCs w:val="28"/>
        </w:rPr>
      </w:pPr>
      <w:r w:rsidRPr="00B00C45">
        <w:rPr>
          <w:noProof/>
          <w:color w:val="000000"/>
          <w:sz w:val="28"/>
          <w:szCs w:val="28"/>
        </w:rPr>
        <w:t>Список использованных источников и литературы</w:t>
      </w:r>
    </w:p>
    <w:p w:rsidR="00D434E9" w:rsidRPr="00B00C45" w:rsidRDefault="00FA4006" w:rsidP="00FA4006">
      <w:pPr>
        <w:spacing w:line="360" w:lineRule="auto"/>
        <w:ind w:firstLine="709"/>
        <w:jc w:val="both"/>
        <w:rPr>
          <w:b/>
          <w:bCs/>
          <w:noProof/>
          <w:color w:val="000000"/>
          <w:sz w:val="28"/>
          <w:szCs w:val="28"/>
        </w:rPr>
      </w:pPr>
      <w:r w:rsidRPr="00B00C45">
        <w:rPr>
          <w:b/>
          <w:bCs/>
          <w:noProof/>
          <w:color w:val="000000"/>
          <w:sz w:val="28"/>
          <w:szCs w:val="28"/>
        </w:rPr>
        <w:br w:type="page"/>
      </w:r>
      <w:r w:rsidR="0082265B" w:rsidRPr="00B00C45">
        <w:rPr>
          <w:b/>
          <w:bCs/>
          <w:noProof/>
          <w:color w:val="000000"/>
          <w:sz w:val="28"/>
          <w:szCs w:val="28"/>
        </w:rPr>
        <w:t>Введение</w:t>
      </w:r>
    </w:p>
    <w:p w:rsidR="005E664D" w:rsidRPr="00B00C45" w:rsidRDefault="005E664D" w:rsidP="00FA4006">
      <w:pPr>
        <w:spacing w:line="360" w:lineRule="auto"/>
        <w:ind w:firstLine="709"/>
        <w:jc w:val="both"/>
        <w:rPr>
          <w:noProof/>
          <w:color w:val="000000"/>
          <w:sz w:val="28"/>
          <w:szCs w:val="28"/>
        </w:rPr>
      </w:pPr>
    </w:p>
    <w:p w:rsidR="00D434E9" w:rsidRPr="00B00C45" w:rsidRDefault="00D434E9" w:rsidP="00FA4006">
      <w:pPr>
        <w:spacing w:line="360" w:lineRule="auto"/>
        <w:ind w:firstLine="709"/>
        <w:jc w:val="both"/>
        <w:rPr>
          <w:noProof/>
          <w:color w:val="000000"/>
          <w:sz w:val="28"/>
          <w:szCs w:val="28"/>
        </w:rPr>
      </w:pPr>
      <w:r w:rsidRPr="00B00C45">
        <w:rPr>
          <w:noProof/>
          <w:color w:val="000000"/>
          <w:sz w:val="28"/>
          <w:szCs w:val="28"/>
        </w:rPr>
        <w:t>Современная система международных отношений имеет, в основном, светский характер. Тем не менее религиозные воззрения того или иного народа играют определенную (а иногда и весьма существенную) роль как во внутриполитической жизни отдельных стран, так и в развитии межгосударственных связей. Многие факты свидетельствуют о том, что в последние десятилетия XX века в различных странах мира имеют место усиление религиозности населения и активизация религиозных движений. Растет число международных религиозных организаций и фондов, а также религиозных движений, орденов, партий и сект, деятельность которых имеет международный характер. Некоторые межнациональные и межгосударственные конфликты носят явно религиозную окраску. Все это дает ряду аналитиков повод сделать вывод, что религиозный фактор становится важной составляющей международной жизни.</w:t>
      </w:r>
    </w:p>
    <w:p w:rsidR="006E0B46" w:rsidRPr="00B00C45" w:rsidRDefault="006E0B46" w:rsidP="00FA4006">
      <w:pPr>
        <w:spacing w:line="360" w:lineRule="auto"/>
        <w:ind w:firstLine="709"/>
        <w:jc w:val="both"/>
        <w:rPr>
          <w:noProof/>
          <w:color w:val="000000"/>
          <w:sz w:val="28"/>
          <w:szCs w:val="28"/>
        </w:rPr>
      </w:pPr>
      <w:r w:rsidRPr="00B00C45">
        <w:rPr>
          <w:noProof/>
          <w:color w:val="000000"/>
          <w:sz w:val="28"/>
          <w:szCs w:val="28"/>
        </w:rPr>
        <w:t>В частности, в</w:t>
      </w:r>
      <w:r w:rsidR="00F54598" w:rsidRPr="00B00C45">
        <w:rPr>
          <w:noProof/>
          <w:color w:val="000000"/>
          <w:sz w:val="28"/>
          <w:szCs w:val="28"/>
        </w:rPr>
        <w:t xml:space="preserve"> мусульманских странах, ислам составляет часть представлений, восприятий, позиций и систем ценностей людей, принимающих решения, касающиеся международных отношений. Правящие элиты в государствах со значительным мусульманским населением при выстраивании приоритетов внешней политики, в процессе подготовки, принятия и реализации внешнеполитических решений вынуждены учитывать настроения верующих граждан своих государств. Исламские институты (политические, дипломатические, экономические и культурные) также играют определенную роль в этих процессах. И эта роль тем больше, чем сильнее влияние ислама в обществе.</w:t>
      </w:r>
      <w:r w:rsidRPr="00B00C45">
        <w:rPr>
          <w:noProof/>
          <w:color w:val="000000"/>
          <w:sz w:val="28"/>
          <w:szCs w:val="28"/>
        </w:rPr>
        <w:t xml:space="preserve"> </w:t>
      </w:r>
    </w:p>
    <w:p w:rsidR="006E0B46" w:rsidRPr="00B00C45" w:rsidRDefault="006E0B46" w:rsidP="00FA4006">
      <w:pPr>
        <w:spacing w:line="360" w:lineRule="auto"/>
        <w:ind w:firstLine="709"/>
        <w:jc w:val="both"/>
        <w:rPr>
          <w:noProof/>
          <w:color w:val="000000"/>
          <w:sz w:val="28"/>
          <w:szCs w:val="28"/>
        </w:rPr>
      </w:pPr>
      <w:r w:rsidRPr="00B00C45">
        <w:rPr>
          <w:noProof/>
          <w:color w:val="000000"/>
          <w:sz w:val="28"/>
          <w:szCs w:val="28"/>
        </w:rPr>
        <w:t>В мусульманском мире</w:t>
      </w:r>
      <w:r w:rsidR="002C6A4E" w:rsidRPr="00B00C45">
        <w:rPr>
          <w:noProof/>
          <w:color w:val="000000"/>
          <w:sz w:val="28"/>
          <w:szCs w:val="28"/>
        </w:rPr>
        <w:t>,</w:t>
      </w:r>
      <w:r w:rsidRPr="00B00C45">
        <w:rPr>
          <w:noProof/>
          <w:color w:val="000000"/>
          <w:sz w:val="28"/>
          <w:szCs w:val="28"/>
        </w:rPr>
        <w:t xml:space="preserve"> кроме того</w:t>
      </w:r>
      <w:r w:rsidR="002C6A4E" w:rsidRPr="00B00C45">
        <w:rPr>
          <w:noProof/>
          <w:color w:val="000000"/>
          <w:sz w:val="28"/>
          <w:szCs w:val="28"/>
        </w:rPr>
        <w:t>,</w:t>
      </w:r>
      <w:r w:rsidRPr="00B00C45">
        <w:rPr>
          <w:noProof/>
          <w:color w:val="000000"/>
          <w:sz w:val="28"/>
          <w:szCs w:val="28"/>
        </w:rPr>
        <w:t xml:space="preserve"> имеют место глубокие противоречия между различными политическими режимами (феодально-монархическими, буржуазно-националистическими и пр.). У каждой мусульманской страны свое отношение к мусульманской общности и к формам ее реализации. Саудовская Аравия, Турция, Пакистан, Иран, Ирак, Египет, Ливия претендуют на лидерство в мусульманском мире или в регионе. В мусульманском мире идет процесс формирования новых "центров силы". </w:t>
      </w:r>
      <w:r w:rsidR="00D24DB5" w:rsidRPr="00B00C45">
        <w:rPr>
          <w:noProof/>
          <w:color w:val="000000"/>
          <w:sz w:val="28"/>
          <w:szCs w:val="28"/>
        </w:rPr>
        <w:t>Поэтому определенно необходимо более подробно познакомиться с условиями осуществления власти в мусульманском государстве. Следовательно</w:t>
      </w:r>
      <w:r w:rsidR="00530FF8" w:rsidRPr="00B00C45">
        <w:rPr>
          <w:noProof/>
          <w:color w:val="000000"/>
          <w:sz w:val="28"/>
          <w:szCs w:val="28"/>
        </w:rPr>
        <w:t>,</w:t>
      </w:r>
      <w:r w:rsidR="00D24DB5" w:rsidRPr="00B00C45">
        <w:rPr>
          <w:noProof/>
          <w:color w:val="000000"/>
          <w:sz w:val="28"/>
          <w:szCs w:val="28"/>
        </w:rPr>
        <w:t xml:space="preserve"> и проблема данной работы вполне актуальна. </w:t>
      </w:r>
      <w:r w:rsidR="00530FF8" w:rsidRPr="00B00C45">
        <w:rPr>
          <w:noProof/>
          <w:color w:val="000000"/>
          <w:sz w:val="28"/>
          <w:szCs w:val="28"/>
        </w:rPr>
        <w:t>В работе рассматриваются процессы, способствующие воплощению в жизнь мусульманских государств норм шариата.</w:t>
      </w:r>
      <w:r w:rsidR="00A64FEB" w:rsidRPr="00B00C45">
        <w:rPr>
          <w:noProof/>
          <w:color w:val="000000"/>
          <w:sz w:val="28"/>
          <w:szCs w:val="28"/>
        </w:rPr>
        <w:t xml:space="preserve"> </w:t>
      </w:r>
    </w:p>
    <w:p w:rsidR="00A64FEB" w:rsidRPr="00B00C45" w:rsidRDefault="00A64FEB" w:rsidP="00FA4006">
      <w:pPr>
        <w:spacing w:line="360" w:lineRule="auto"/>
        <w:ind w:firstLine="709"/>
        <w:jc w:val="both"/>
        <w:rPr>
          <w:noProof/>
          <w:color w:val="000000"/>
          <w:sz w:val="28"/>
          <w:szCs w:val="28"/>
        </w:rPr>
      </w:pPr>
      <w:r w:rsidRPr="00B00C45">
        <w:rPr>
          <w:noProof/>
          <w:color w:val="000000"/>
          <w:sz w:val="28"/>
          <w:szCs w:val="28"/>
        </w:rPr>
        <w:t xml:space="preserve">Цель работы – охарактеризовать степень влияния ислама на общественно-политическую жизнь </w:t>
      </w:r>
      <w:r w:rsidR="00232738" w:rsidRPr="00B00C45">
        <w:rPr>
          <w:noProof/>
          <w:color w:val="000000"/>
          <w:sz w:val="28"/>
          <w:szCs w:val="28"/>
        </w:rPr>
        <w:t xml:space="preserve">современных </w:t>
      </w:r>
      <w:r w:rsidRPr="00B00C45">
        <w:rPr>
          <w:noProof/>
          <w:color w:val="000000"/>
          <w:sz w:val="28"/>
          <w:szCs w:val="28"/>
        </w:rPr>
        <w:t xml:space="preserve">стран Ближнего и </w:t>
      </w:r>
      <w:r w:rsidR="00330103" w:rsidRPr="00B00C45">
        <w:rPr>
          <w:noProof/>
          <w:color w:val="000000"/>
          <w:sz w:val="28"/>
          <w:szCs w:val="28"/>
        </w:rPr>
        <w:t>Среднего</w:t>
      </w:r>
      <w:r w:rsidR="00FA4006" w:rsidRPr="00B00C45">
        <w:rPr>
          <w:noProof/>
          <w:color w:val="000000"/>
          <w:sz w:val="28"/>
          <w:szCs w:val="28"/>
        </w:rPr>
        <w:t xml:space="preserve"> </w:t>
      </w:r>
      <w:r w:rsidRPr="00B00C45">
        <w:rPr>
          <w:noProof/>
          <w:color w:val="000000"/>
          <w:sz w:val="28"/>
          <w:szCs w:val="28"/>
        </w:rPr>
        <w:t>Востока.</w:t>
      </w:r>
    </w:p>
    <w:p w:rsidR="00330103" w:rsidRPr="00B00C45" w:rsidRDefault="00330103" w:rsidP="00FA4006">
      <w:pPr>
        <w:spacing w:line="360" w:lineRule="auto"/>
        <w:ind w:firstLine="709"/>
        <w:jc w:val="both"/>
        <w:rPr>
          <w:noProof/>
          <w:color w:val="000000"/>
          <w:sz w:val="28"/>
          <w:szCs w:val="28"/>
        </w:rPr>
      </w:pPr>
      <w:r w:rsidRPr="00B00C45">
        <w:rPr>
          <w:noProof/>
          <w:color w:val="000000"/>
          <w:sz w:val="28"/>
          <w:szCs w:val="28"/>
        </w:rPr>
        <w:t xml:space="preserve">Задачи, способствующие раскрытию темы и </w:t>
      </w:r>
      <w:r w:rsidR="003B46C4" w:rsidRPr="00B00C45">
        <w:rPr>
          <w:noProof/>
          <w:color w:val="000000"/>
          <w:sz w:val="28"/>
          <w:szCs w:val="28"/>
        </w:rPr>
        <w:t>реализации</w:t>
      </w:r>
      <w:r w:rsidRPr="00B00C45">
        <w:rPr>
          <w:noProof/>
          <w:color w:val="000000"/>
          <w:sz w:val="28"/>
          <w:szCs w:val="28"/>
        </w:rPr>
        <w:t xml:space="preserve"> цели работы, были выделены следующие:</w:t>
      </w:r>
    </w:p>
    <w:p w:rsidR="005934A1" w:rsidRPr="00B00C45" w:rsidRDefault="00B244F9" w:rsidP="00FA4006">
      <w:pPr>
        <w:numPr>
          <w:ilvl w:val="0"/>
          <w:numId w:val="7"/>
        </w:numPr>
        <w:spacing w:line="360" w:lineRule="auto"/>
        <w:ind w:left="0" w:firstLine="709"/>
        <w:jc w:val="both"/>
        <w:rPr>
          <w:noProof/>
          <w:color w:val="000000"/>
          <w:sz w:val="28"/>
          <w:szCs w:val="28"/>
        </w:rPr>
      </w:pPr>
      <w:r w:rsidRPr="00B00C45">
        <w:rPr>
          <w:noProof/>
          <w:color w:val="000000"/>
          <w:sz w:val="28"/>
          <w:szCs w:val="28"/>
        </w:rPr>
        <w:t xml:space="preserve">Рассмотреть характер развития </w:t>
      </w:r>
      <w:r w:rsidR="00F87FDD" w:rsidRPr="00B00C45">
        <w:rPr>
          <w:noProof/>
          <w:color w:val="000000"/>
          <w:sz w:val="28"/>
          <w:szCs w:val="28"/>
        </w:rPr>
        <w:t>общественно-политической мысли стран Ближне</w:t>
      </w:r>
      <w:r w:rsidRPr="00B00C45">
        <w:rPr>
          <w:noProof/>
          <w:color w:val="000000"/>
          <w:sz w:val="28"/>
          <w:szCs w:val="28"/>
        </w:rPr>
        <w:t xml:space="preserve">го и Среднего Востока на </w:t>
      </w:r>
      <w:r w:rsidR="00F87FDD" w:rsidRPr="00B00C45">
        <w:rPr>
          <w:noProof/>
          <w:color w:val="000000"/>
          <w:sz w:val="28"/>
          <w:szCs w:val="28"/>
        </w:rPr>
        <w:t>современно</w:t>
      </w:r>
      <w:r w:rsidRPr="00B00C45">
        <w:rPr>
          <w:noProof/>
          <w:color w:val="000000"/>
          <w:sz w:val="28"/>
          <w:szCs w:val="28"/>
        </w:rPr>
        <w:t>м этапе;</w:t>
      </w:r>
    </w:p>
    <w:p w:rsidR="005934A1" w:rsidRPr="00B00C45" w:rsidRDefault="00B244F9" w:rsidP="00FA4006">
      <w:pPr>
        <w:numPr>
          <w:ilvl w:val="0"/>
          <w:numId w:val="7"/>
        </w:numPr>
        <w:spacing w:line="360" w:lineRule="auto"/>
        <w:ind w:left="0" w:firstLine="709"/>
        <w:jc w:val="both"/>
        <w:rPr>
          <w:noProof/>
          <w:color w:val="000000"/>
          <w:sz w:val="28"/>
          <w:szCs w:val="28"/>
        </w:rPr>
      </w:pPr>
      <w:r w:rsidRPr="00B00C45">
        <w:rPr>
          <w:noProof/>
          <w:color w:val="000000"/>
          <w:sz w:val="28"/>
          <w:szCs w:val="28"/>
        </w:rPr>
        <w:t xml:space="preserve">Охарактеризовать степень вмешательства ислама в </w:t>
      </w:r>
      <w:r w:rsidR="00F87FDD" w:rsidRPr="00B00C45">
        <w:rPr>
          <w:noProof/>
          <w:color w:val="000000"/>
          <w:sz w:val="28"/>
          <w:szCs w:val="28"/>
        </w:rPr>
        <w:t>военно-политические силы стран Средне</w:t>
      </w:r>
      <w:r w:rsidRPr="00B00C45">
        <w:rPr>
          <w:noProof/>
          <w:color w:val="000000"/>
          <w:sz w:val="28"/>
          <w:szCs w:val="28"/>
        </w:rPr>
        <w:t>го и Ближнего Востока;</w:t>
      </w:r>
    </w:p>
    <w:p w:rsidR="005934A1" w:rsidRPr="00B00C45" w:rsidRDefault="00B244F9" w:rsidP="00FA4006">
      <w:pPr>
        <w:numPr>
          <w:ilvl w:val="0"/>
          <w:numId w:val="7"/>
        </w:numPr>
        <w:spacing w:line="360" w:lineRule="auto"/>
        <w:ind w:left="0" w:firstLine="709"/>
        <w:jc w:val="both"/>
        <w:rPr>
          <w:noProof/>
          <w:color w:val="000000"/>
          <w:sz w:val="28"/>
          <w:szCs w:val="28"/>
        </w:rPr>
      </w:pPr>
      <w:r w:rsidRPr="00B00C45">
        <w:rPr>
          <w:noProof/>
          <w:color w:val="000000"/>
          <w:sz w:val="28"/>
          <w:szCs w:val="28"/>
        </w:rPr>
        <w:t xml:space="preserve">Проанализировать характер </w:t>
      </w:r>
      <w:r w:rsidR="005934A1" w:rsidRPr="00B00C45">
        <w:rPr>
          <w:noProof/>
          <w:color w:val="000000"/>
          <w:sz w:val="28"/>
          <w:szCs w:val="28"/>
        </w:rPr>
        <w:t>норм шариата в политик</w:t>
      </w:r>
      <w:r w:rsidRPr="00B00C45">
        <w:rPr>
          <w:noProof/>
          <w:color w:val="000000"/>
          <w:sz w:val="28"/>
          <w:szCs w:val="28"/>
        </w:rPr>
        <w:t>е</w:t>
      </w:r>
      <w:r w:rsidR="005934A1" w:rsidRPr="00B00C45">
        <w:rPr>
          <w:noProof/>
          <w:color w:val="000000"/>
          <w:sz w:val="28"/>
          <w:szCs w:val="28"/>
        </w:rPr>
        <w:t xml:space="preserve"> стран Ближнего и Среднего Востока</w:t>
      </w:r>
    </w:p>
    <w:p w:rsidR="00737B0E" w:rsidRPr="00B00C45" w:rsidRDefault="00232738" w:rsidP="00FA4006">
      <w:pPr>
        <w:spacing w:line="360" w:lineRule="auto"/>
        <w:ind w:firstLine="709"/>
        <w:jc w:val="both"/>
        <w:rPr>
          <w:noProof/>
          <w:color w:val="000000"/>
          <w:sz w:val="28"/>
          <w:szCs w:val="28"/>
        </w:rPr>
      </w:pPr>
      <w:r w:rsidRPr="00B00C45">
        <w:rPr>
          <w:noProof/>
          <w:color w:val="000000"/>
          <w:sz w:val="28"/>
          <w:szCs w:val="28"/>
        </w:rPr>
        <w:t xml:space="preserve">Исходя из поставленных целей и задач работы, называем ее объект исследования </w:t>
      </w:r>
      <w:r w:rsidR="00E37579" w:rsidRPr="00B00C45">
        <w:rPr>
          <w:noProof/>
          <w:color w:val="000000"/>
          <w:sz w:val="28"/>
          <w:szCs w:val="28"/>
        </w:rPr>
        <w:t>–</w:t>
      </w:r>
      <w:r w:rsidRPr="00B00C45">
        <w:rPr>
          <w:noProof/>
          <w:color w:val="000000"/>
          <w:sz w:val="28"/>
          <w:szCs w:val="28"/>
        </w:rPr>
        <w:t xml:space="preserve"> </w:t>
      </w:r>
      <w:r w:rsidR="00E37579" w:rsidRPr="00B00C45">
        <w:rPr>
          <w:noProof/>
          <w:color w:val="000000"/>
          <w:sz w:val="28"/>
          <w:szCs w:val="28"/>
        </w:rPr>
        <w:t>общественно-политическое положение современных стран Ближнего и Среднего Востока.</w:t>
      </w:r>
      <w:r w:rsidR="00B65AD6" w:rsidRPr="00B00C45">
        <w:rPr>
          <w:noProof/>
          <w:color w:val="000000"/>
          <w:sz w:val="28"/>
          <w:szCs w:val="28"/>
        </w:rPr>
        <w:t xml:space="preserve"> Предмет исследования – влияние ислама на общественно-политическую мысль в современных странах Ближнего и Среднего Востока.</w:t>
      </w:r>
    </w:p>
    <w:p w:rsidR="00014665" w:rsidRPr="00B00C45" w:rsidRDefault="00014665" w:rsidP="00FA4006">
      <w:pPr>
        <w:spacing w:line="360" w:lineRule="auto"/>
        <w:ind w:firstLine="709"/>
        <w:jc w:val="both"/>
        <w:rPr>
          <w:noProof/>
          <w:color w:val="000000"/>
          <w:sz w:val="28"/>
          <w:szCs w:val="28"/>
        </w:rPr>
      </w:pPr>
      <w:r w:rsidRPr="00B00C45">
        <w:rPr>
          <w:noProof/>
          <w:color w:val="000000"/>
          <w:sz w:val="28"/>
          <w:szCs w:val="28"/>
        </w:rPr>
        <w:t>В ходе раскрытия темы работы были изучены справочные издания</w:t>
      </w:r>
      <w:r w:rsidR="00A24832" w:rsidRPr="00B00C45">
        <w:rPr>
          <w:noProof/>
          <w:color w:val="000000"/>
          <w:sz w:val="28"/>
          <w:szCs w:val="28"/>
        </w:rPr>
        <w:t>, энциклопедический, дипломатический словари, статьи и доклады различных авторов.</w:t>
      </w:r>
    </w:p>
    <w:p w:rsidR="00F87FDD" w:rsidRPr="00B00C45" w:rsidRDefault="0099710C" w:rsidP="00FA4006">
      <w:pPr>
        <w:spacing w:line="360" w:lineRule="auto"/>
        <w:ind w:firstLine="709"/>
        <w:jc w:val="both"/>
        <w:rPr>
          <w:noProof/>
          <w:color w:val="000000"/>
          <w:sz w:val="28"/>
          <w:szCs w:val="28"/>
        </w:rPr>
      </w:pPr>
      <w:r w:rsidRPr="00B00C45">
        <w:rPr>
          <w:noProof/>
          <w:color w:val="000000"/>
          <w:sz w:val="28"/>
          <w:szCs w:val="28"/>
        </w:rPr>
        <w:t>Практическая значимость работы заключается в возможности ее использования при подготовке к семинарам и докладам по истории стран Азии.</w:t>
      </w:r>
    </w:p>
    <w:p w:rsidR="00737B0E" w:rsidRPr="00B00C45" w:rsidRDefault="00737B0E" w:rsidP="00FA4006">
      <w:pPr>
        <w:spacing w:line="360" w:lineRule="auto"/>
        <w:ind w:firstLine="709"/>
        <w:jc w:val="both"/>
        <w:rPr>
          <w:noProof/>
          <w:color w:val="000000"/>
          <w:sz w:val="28"/>
          <w:szCs w:val="28"/>
        </w:rPr>
      </w:pPr>
      <w:r w:rsidRPr="00B00C45">
        <w:rPr>
          <w:noProof/>
          <w:color w:val="000000"/>
          <w:sz w:val="28"/>
          <w:szCs w:val="28"/>
        </w:rPr>
        <w:t>Учитывая характер работы, была предусмотрена следующая структура – введение, три параграфа, заключение, список использованных источников и лите</w:t>
      </w:r>
      <w:r w:rsidR="007F1055" w:rsidRPr="00B00C45">
        <w:rPr>
          <w:noProof/>
          <w:color w:val="000000"/>
          <w:sz w:val="28"/>
          <w:szCs w:val="28"/>
        </w:rPr>
        <w:t>ратуры, приложений.</w:t>
      </w:r>
    </w:p>
    <w:p w:rsidR="00D434E9" w:rsidRPr="00B00C45" w:rsidRDefault="00B00C45" w:rsidP="00B00C45">
      <w:pPr>
        <w:numPr>
          <w:ilvl w:val="0"/>
          <w:numId w:val="9"/>
        </w:numPr>
        <w:spacing w:line="360" w:lineRule="auto"/>
        <w:ind w:left="0" w:firstLine="709"/>
        <w:jc w:val="both"/>
        <w:rPr>
          <w:b/>
          <w:bCs/>
          <w:noProof/>
          <w:color w:val="000000"/>
          <w:sz w:val="28"/>
          <w:szCs w:val="28"/>
        </w:rPr>
      </w:pPr>
      <w:r w:rsidRPr="00B00C45">
        <w:rPr>
          <w:b/>
          <w:bCs/>
          <w:noProof/>
          <w:color w:val="000000"/>
          <w:sz w:val="28"/>
          <w:szCs w:val="28"/>
        </w:rPr>
        <w:br w:type="page"/>
        <w:t>Внедрение норм шариата в политику стран Ближнего и Среднего Востока</w:t>
      </w:r>
    </w:p>
    <w:p w:rsidR="00F121AD" w:rsidRPr="00B00C45" w:rsidRDefault="00F121AD" w:rsidP="00FA4006">
      <w:pPr>
        <w:spacing w:line="360" w:lineRule="auto"/>
        <w:ind w:firstLine="709"/>
        <w:jc w:val="both"/>
        <w:rPr>
          <w:noProof/>
          <w:color w:val="000000"/>
          <w:sz w:val="28"/>
          <w:szCs w:val="28"/>
        </w:rPr>
      </w:pPr>
    </w:p>
    <w:p w:rsidR="0033004C" w:rsidRPr="00B00C45" w:rsidRDefault="0033004C" w:rsidP="00FA4006">
      <w:pPr>
        <w:spacing w:line="360" w:lineRule="auto"/>
        <w:ind w:firstLine="709"/>
        <w:jc w:val="both"/>
        <w:rPr>
          <w:noProof/>
          <w:color w:val="000000"/>
          <w:sz w:val="28"/>
          <w:szCs w:val="28"/>
        </w:rPr>
      </w:pPr>
      <w:r w:rsidRPr="00B00C45">
        <w:rPr>
          <w:noProof/>
          <w:color w:val="000000"/>
          <w:sz w:val="28"/>
          <w:szCs w:val="28"/>
        </w:rPr>
        <w:t>Политизация ислама происходила неодновременно в разных частях мусульманского мира, будучи обусловленной прежде всего внутренними социально-экономическими и политическими причинами каждой отдельной страны. Первыми (еще в 50-60-е годы) познали этот процесс такие страны, как Египет, Сирия, Ирак, где в эти годы имели место глубокие социально-экономические и политические изменения. Затем (в конце 70-х - начале 80-х гг.) пришла очередь Пакистана, Ирана, Марокко и некоторых других стран. В конце 80-х годов уже не оставалось мусульманских стран, где бы не были отмечены те или иные проявления политического ислама радикального характера</w:t>
      </w:r>
      <w:r w:rsidR="005934A1" w:rsidRPr="00B00C45">
        <w:rPr>
          <w:rStyle w:val="a6"/>
          <w:noProof/>
          <w:color w:val="000000"/>
          <w:sz w:val="28"/>
          <w:szCs w:val="28"/>
        </w:rPr>
        <w:footnoteReference w:id="1"/>
      </w:r>
      <w:r w:rsidRPr="00B00C45">
        <w:rPr>
          <w:noProof/>
          <w:color w:val="000000"/>
          <w:sz w:val="28"/>
          <w:szCs w:val="28"/>
        </w:rPr>
        <w:t>.</w:t>
      </w:r>
    </w:p>
    <w:p w:rsidR="0033004C" w:rsidRPr="00B00C45" w:rsidRDefault="0033004C" w:rsidP="00FA4006">
      <w:pPr>
        <w:spacing w:line="360" w:lineRule="auto"/>
        <w:ind w:firstLine="709"/>
        <w:jc w:val="both"/>
        <w:rPr>
          <w:noProof/>
          <w:color w:val="000000"/>
          <w:sz w:val="28"/>
          <w:szCs w:val="28"/>
        </w:rPr>
      </w:pPr>
      <w:r w:rsidRPr="00B00C45">
        <w:rPr>
          <w:noProof/>
          <w:color w:val="000000"/>
          <w:sz w:val="28"/>
          <w:szCs w:val="28"/>
        </w:rPr>
        <w:t>Исламистских движений много: от весьма умеренных, хотя и критикующих государственную власть, но готовых идти с нею на компромисс, участвующих во властных структурах (в парламенте, даже в правительстве), до экстремистских, действующих в подполье и использующих методы террора. Ряд исламистских организаций имеет довольно сложную организационную структуру: в одной и той же организации могут быть подразделения, использующие мирные, легальные методы работы, и законспирированные структуры, прибегающие к террору. Например, египетские радикально-террористические группировки Аль-Гамаа аль-исламийа и Аль-Гихад являются структурными подразделениями основной организации исламистов Египта - Ассоциации братьев-мусульман. Поэтому исламистские движения могут легко переходить от легальных к нелегальным, от мирных к вооруженным методам борьбы. Исламские радикалы нередко поддерживают тесные контакты с местными криминальными структурами, с международным преступным бизнесом (контрабанда оружия и наркотиков, нелегальная миграция и т.д.).</w:t>
      </w:r>
    </w:p>
    <w:p w:rsidR="0033004C" w:rsidRPr="00B00C45" w:rsidRDefault="0033004C" w:rsidP="00FA4006">
      <w:pPr>
        <w:spacing w:line="360" w:lineRule="auto"/>
        <w:ind w:firstLine="709"/>
        <w:jc w:val="both"/>
        <w:rPr>
          <w:noProof/>
          <w:color w:val="000000"/>
          <w:sz w:val="28"/>
          <w:szCs w:val="28"/>
        </w:rPr>
      </w:pPr>
      <w:r w:rsidRPr="00B00C45">
        <w:rPr>
          <w:noProof/>
          <w:color w:val="000000"/>
          <w:sz w:val="28"/>
          <w:szCs w:val="28"/>
        </w:rPr>
        <w:t>Идеология исламистов впитала в себя идеи салафитов XIX - начала XX веков (Джамаля ад-Дина аль-Афгани, Мухаммада Абдо, Рашида Риды, Абдеррахмана аль-Кавакиби), а также современных исламских мыслителей (Хасана аль-Банны, Сеййида Кутба, Абдель Кадера Оды, Мухаммада аль-Газали, Мустафы ас-Сибаи, Абу аль-Ааля аль-Мавдуди, Така ад-Дин ан-Набахани, имама Хомейни и др.). При всем разнообразии методов и программ исламистских движений общим для них являются политическая активность и организованность - то, чем они отличаются от других движений в исламе.</w:t>
      </w:r>
    </w:p>
    <w:p w:rsidR="0033004C" w:rsidRPr="00B00C45" w:rsidRDefault="0033004C" w:rsidP="00FA4006">
      <w:pPr>
        <w:spacing w:line="360" w:lineRule="auto"/>
        <w:ind w:firstLine="709"/>
        <w:jc w:val="both"/>
        <w:rPr>
          <w:noProof/>
          <w:color w:val="000000"/>
          <w:sz w:val="28"/>
          <w:szCs w:val="28"/>
        </w:rPr>
      </w:pPr>
      <w:r w:rsidRPr="00B00C45">
        <w:rPr>
          <w:noProof/>
          <w:color w:val="000000"/>
          <w:sz w:val="28"/>
          <w:szCs w:val="28"/>
        </w:rPr>
        <w:t>У суннитских и шиитских радикалов разное понимание государственного устройства, к которому они стремятся, а также разный подход к исламскому миропорядку. Шииты отвергают монархию, верховным авторитетом в государстве для них является имам. Шииты считают, что настанет день, когда во всем мире воцарится всеобщая справедливость - всеобщее человеческое общество имама Махди. По мнению суннитов, идеальным государственным устройством является то, которое было при пророке Мухаммаде и первых (праведных) халифах. У суннитов важное место занимает идея халифата как формы международного устройства мусульманского мира.</w:t>
      </w:r>
    </w:p>
    <w:p w:rsidR="0033004C" w:rsidRPr="00B00C45" w:rsidRDefault="0033004C" w:rsidP="00FA4006">
      <w:pPr>
        <w:spacing w:line="360" w:lineRule="auto"/>
        <w:ind w:firstLine="709"/>
        <w:jc w:val="both"/>
        <w:rPr>
          <w:noProof/>
          <w:color w:val="000000"/>
          <w:sz w:val="28"/>
          <w:szCs w:val="28"/>
        </w:rPr>
      </w:pPr>
      <w:r w:rsidRPr="00B00C45">
        <w:rPr>
          <w:noProof/>
          <w:color w:val="000000"/>
          <w:sz w:val="28"/>
          <w:szCs w:val="28"/>
        </w:rPr>
        <w:t>Исламская концепция мирового порядка исходит из делимости народонаселения мира на две группы: мусульманская община - "умма" и все прочие люди. "Дар аль-Ислам" (мир ислама) - страны, в которых действует исламская форма правления. Защита мира Ислама является священным долгом каждого мусульманина. "Дар аль-Харб" (мир войны) - государства, объявившие войну мусульманам, а также государства, от которых может исходить любая угроза миру Ислама. "Дар аль-Сульх" (мир договора о мире) - государства, в которых власть находится в руках невраждебных, примирившихся правителей. При этом Коран признает и делимость мусульманского мира.</w:t>
      </w:r>
    </w:p>
    <w:p w:rsidR="0033004C" w:rsidRPr="00B00C45" w:rsidRDefault="0033004C" w:rsidP="00FA4006">
      <w:pPr>
        <w:spacing w:line="360" w:lineRule="auto"/>
        <w:ind w:firstLine="709"/>
        <w:jc w:val="both"/>
        <w:rPr>
          <w:noProof/>
          <w:color w:val="000000"/>
          <w:sz w:val="28"/>
          <w:szCs w:val="28"/>
        </w:rPr>
      </w:pPr>
      <w:r w:rsidRPr="00B00C45">
        <w:rPr>
          <w:noProof/>
          <w:color w:val="000000"/>
          <w:sz w:val="28"/>
          <w:szCs w:val="28"/>
        </w:rPr>
        <w:t>Предварительным условием мирных отношений между мусульманским и немусульманским мирами является признание последним единобожия. В целом в исламе очевидно признается существование международного сообщества. Но отношение ислама к этому сообществу активно, поскольку распространение ислама является религиозным долгом и обязанностью исламского государства. Все в зоне распространения ислама - от мусульманина до государства - должны бороться за расширение этой зоны. Вооруженное насилие вошло в историю распространения ислама.</w:t>
      </w:r>
    </w:p>
    <w:p w:rsidR="0033004C" w:rsidRPr="00B00C45" w:rsidRDefault="0033004C" w:rsidP="00FA4006">
      <w:pPr>
        <w:spacing w:line="360" w:lineRule="auto"/>
        <w:ind w:firstLine="709"/>
        <w:jc w:val="both"/>
        <w:rPr>
          <w:noProof/>
          <w:color w:val="000000"/>
          <w:sz w:val="28"/>
          <w:szCs w:val="28"/>
        </w:rPr>
      </w:pPr>
      <w:r w:rsidRPr="00B00C45">
        <w:rPr>
          <w:noProof/>
          <w:color w:val="000000"/>
          <w:sz w:val="28"/>
          <w:szCs w:val="28"/>
        </w:rPr>
        <w:t>Один из идеологов радикальных исламистов - Абу аль-Ааля Мавдуди - в своих ранних работах доказывал, что цели ислама и национализма диаметрально противоположны, так как конечная цель ислама -построение всемирного государства, в котором нет различий между расами, нациями и классами, а потому ислам не может принять национализм, который стремится создать национальное государство. Вся концепция национализма иррациональна, доказывал Мавдуди, так как она разрушает связи между человеческими существами. Ислам же, наоборот, рассматривает всю планету как местопребывание человечества, уничтожая, таким образом, все искусственные границы между людьми.</w:t>
      </w:r>
    </w:p>
    <w:p w:rsidR="00993FD2" w:rsidRPr="00B00C45" w:rsidRDefault="0033004C" w:rsidP="00FA4006">
      <w:pPr>
        <w:spacing w:line="360" w:lineRule="auto"/>
        <w:ind w:firstLine="709"/>
        <w:jc w:val="both"/>
        <w:rPr>
          <w:noProof/>
          <w:color w:val="000000"/>
          <w:sz w:val="28"/>
          <w:szCs w:val="28"/>
        </w:rPr>
      </w:pPr>
      <w:r w:rsidRPr="00B00C45">
        <w:rPr>
          <w:noProof/>
          <w:color w:val="000000"/>
          <w:sz w:val="28"/>
          <w:szCs w:val="28"/>
        </w:rPr>
        <w:t>С точки зрения исламистов-шиитов, страны Запада являются "миром неверия"</w:t>
      </w:r>
      <w:r w:rsidR="005E664D" w:rsidRPr="00B00C45">
        <w:rPr>
          <w:rStyle w:val="a6"/>
          <w:noProof/>
          <w:color w:val="000000"/>
          <w:sz w:val="28"/>
          <w:szCs w:val="28"/>
        </w:rPr>
        <w:footnoteReference w:id="2"/>
      </w:r>
      <w:r w:rsidRPr="00B00C45">
        <w:rPr>
          <w:noProof/>
          <w:color w:val="000000"/>
          <w:sz w:val="28"/>
          <w:szCs w:val="28"/>
        </w:rPr>
        <w:t xml:space="preserve">. Многие страны, традиционно считавшиеся исламскими, в том числе и Россия, на сегодняшний день представляют собой "мир войны". Правительства этих стран находятся в руках неверных. Классический случай такого рода - Алжир и Египет. Иран же представляет собой "мир Ислама". С учетом того, что наиболее радикальные круги Запада выделили ислам в качестве основного врага, а это обрекает мусульман на цивилизацинное, геополитическое и духовное уничтожение, мусульманин обязан осознавать себя политиком, для которого небезразлична судьба его страны в мировом масштабе. Реальный путь исламского политического движения сегодня - это оппозиция. </w:t>
      </w:r>
    </w:p>
    <w:p w:rsidR="0033004C" w:rsidRPr="00B00C45" w:rsidRDefault="0033004C" w:rsidP="00FA4006">
      <w:pPr>
        <w:spacing w:line="360" w:lineRule="auto"/>
        <w:ind w:firstLine="709"/>
        <w:jc w:val="both"/>
        <w:rPr>
          <w:noProof/>
          <w:color w:val="000000"/>
          <w:sz w:val="28"/>
          <w:szCs w:val="28"/>
        </w:rPr>
      </w:pPr>
      <w:r w:rsidRPr="00B00C45">
        <w:rPr>
          <w:noProof/>
          <w:color w:val="000000"/>
          <w:sz w:val="28"/>
          <w:szCs w:val="28"/>
        </w:rPr>
        <w:t>В своей практической деятельности исламисты вдохновляются такими историческими примерами, как революция аль-Махди в Судане, борьба санусидов в Ливии, революция Абдель-Кадера в Алжире, Рифская исламская республика в Марокко, участие братьев-мусульман в первой палестинской войне 1948 г., а также в борьбе против англичан в зоне Суэцкого канала, Исламская революция в Иране</w:t>
      </w:r>
      <w:r w:rsidR="00993FD2" w:rsidRPr="00B00C45">
        <w:rPr>
          <w:rStyle w:val="a6"/>
          <w:noProof/>
          <w:color w:val="000000"/>
          <w:sz w:val="28"/>
          <w:szCs w:val="28"/>
        </w:rPr>
        <w:footnoteReference w:id="3"/>
      </w:r>
      <w:r w:rsidRPr="00B00C45">
        <w:rPr>
          <w:noProof/>
          <w:color w:val="000000"/>
          <w:sz w:val="28"/>
          <w:szCs w:val="28"/>
        </w:rPr>
        <w:t>.</w:t>
      </w:r>
    </w:p>
    <w:p w:rsidR="0033004C" w:rsidRPr="00B00C45" w:rsidRDefault="0033004C" w:rsidP="00FA4006">
      <w:pPr>
        <w:spacing w:line="360" w:lineRule="auto"/>
        <w:ind w:firstLine="709"/>
        <w:jc w:val="both"/>
        <w:rPr>
          <w:noProof/>
          <w:color w:val="000000"/>
          <w:sz w:val="28"/>
          <w:szCs w:val="28"/>
        </w:rPr>
      </w:pPr>
      <w:r w:rsidRPr="00B00C45">
        <w:rPr>
          <w:noProof/>
          <w:color w:val="000000"/>
          <w:sz w:val="28"/>
          <w:szCs w:val="28"/>
        </w:rPr>
        <w:t>Следует отметить, что исламистские движения могут претерпевать существенную трансформацию как в идеологии, так и в политической практике. Но гораздо чаще исламский радикализм легко переходит в политический экстремизм и в терроризм, особенно в районах, где накоплено много оружия, где имеют место конфликтные ситуации.</w:t>
      </w:r>
    </w:p>
    <w:p w:rsidR="009B309F" w:rsidRPr="00B00C45" w:rsidRDefault="0033004C" w:rsidP="00FA4006">
      <w:pPr>
        <w:spacing w:line="360" w:lineRule="auto"/>
        <w:ind w:firstLine="709"/>
        <w:jc w:val="both"/>
        <w:rPr>
          <w:noProof/>
          <w:color w:val="000000"/>
          <w:sz w:val="28"/>
          <w:szCs w:val="28"/>
        </w:rPr>
      </w:pPr>
      <w:r w:rsidRPr="00B00C45">
        <w:rPr>
          <w:noProof/>
          <w:color w:val="000000"/>
          <w:sz w:val="28"/>
          <w:szCs w:val="28"/>
        </w:rPr>
        <w:t xml:space="preserve">Международный характер исламистских движений проявляется в том, что многие из них не ограничивают сферу своей деятельности территорией страны своего базирования, совершая операции и на территории соседних с нею стран, а также создают свои филиалы в других странах, в том числе и за пределами мусульманского мира (в Западной Европе, США, Канаде, в Южной Африке). Как правило, они активно сотрудничают с исламистскими группировками вне своей страны. </w:t>
      </w:r>
    </w:p>
    <w:p w:rsidR="0033004C" w:rsidRPr="00B00C45" w:rsidRDefault="0033004C" w:rsidP="00FA4006">
      <w:pPr>
        <w:spacing w:line="360" w:lineRule="auto"/>
        <w:ind w:firstLine="709"/>
        <w:jc w:val="both"/>
        <w:rPr>
          <w:noProof/>
          <w:color w:val="000000"/>
          <w:sz w:val="28"/>
          <w:szCs w:val="28"/>
        </w:rPr>
      </w:pPr>
      <w:r w:rsidRPr="00B00C45">
        <w:rPr>
          <w:noProof/>
          <w:color w:val="000000"/>
          <w:sz w:val="28"/>
          <w:szCs w:val="28"/>
        </w:rPr>
        <w:t>Как правило, исламистские движения и организации пользуются поддержкой из-за границы, в том числе и государственных структур. Нередко само возникновение того или иного исламистского движения было инспирировано каким-либо заинтересованным государством. Например, организации Амаль и ХАМАС в Ливане возникли и развивали при поддержке соответственно Сирии и Ирана. Национальный исламский фронт Судана и ливанская группировка Хиз</w:t>
      </w:r>
      <w:r w:rsidR="009B309F" w:rsidRPr="00B00C45">
        <w:rPr>
          <w:noProof/>
          <w:color w:val="000000"/>
          <w:sz w:val="28"/>
          <w:szCs w:val="28"/>
        </w:rPr>
        <w:t>ба</w:t>
      </w:r>
      <w:r w:rsidRPr="00B00C45">
        <w:rPr>
          <w:noProof/>
          <w:color w:val="000000"/>
          <w:sz w:val="28"/>
          <w:szCs w:val="28"/>
        </w:rPr>
        <w:t>лла на ранних этапах своего развития получали помощь от Саудовской Аравии. Боевики различных исламистских движений проходят подготовку в Судане, Иране, Пакистане и некоторых других государствах. Например, по некоторым данным, на суданской территории действует около 20 лагерей по подготовке исламских боевиков из Египта, Эритреи, Эфиопии, Ливана, оккупированных Израилем арабских территорий, Алжира, Туниса и Уганды. Среди инструкторов на этих базах много иранцев, а также афганских моджахедов. Ливия не скрывает того, что оказывает поддержку исламистским движениям в различных странах. Проблема при этом заключается в том, что исламистские организации, создаваемые при помощи, например, Саудовской Аравии, Кувейта, Ливии, в дальнейшем "уходят в свободное плавание", и государства, создавшие их, уже не могут контролировать их деятельность</w:t>
      </w:r>
      <w:r w:rsidR="005E664D" w:rsidRPr="00B00C45">
        <w:rPr>
          <w:rStyle w:val="a6"/>
          <w:noProof/>
          <w:color w:val="000000"/>
          <w:sz w:val="28"/>
          <w:szCs w:val="28"/>
        </w:rPr>
        <w:footnoteReference w:id="4"/>
      </w:r>
      <w:r w:rsidRPr="00B00C45">
        <w:rPr>
          <w:noProof/>
          <w:color w:val="000000"/>
          <w:sz w:val="28"/>
          <w:szCs w:val="28"/>
        </w:rPr>
        <w:t xml:space="preserve">. </w:t>
      </w:r>
    </w:p>
    <w:p w:rsidR="0033004C" w:rsidRPr="00B00C45" w:rsidRDefault="0033004C" w:rsidP="00FA4006">
      <w:pPr>
        <w:spacing w:line="360" w:lineRule="auto"/>
        <w:ind w:firstLine="709"/>
        <w:jc w:val="both"/>
        <w:rPr>
          <w:noProof/>
          <w:color w:val="000000"/>
          <w:sz w:val="28"/>
          <w:szCs w:val="28"/>
        </w:rPr>
      </w:pPr>
      <w:r w:rsidRPr="00B00C45">
        <w:rPr>
          <w:noProof/>
          <w:color w:val="000000"/>
          <w:sz w:val="28"/>
          <w:szCs w:val="28"/>
        </w:rPr>
        <w:t>Исламистские движения нельзя рассматривать как периферийное явление в мусульманском мире. Повсеместная исламизация общества и усиление активности исламистских движений оказывают большое влияние на приоритеты не только внутренней, но и внешней политики правящих кругов даже тех мусульманских государств, которые всегда были сугубо светскими и где религия была отделена от политики.</w:t>
      </w:r>
    </w:p>
    <w:p w:rsidR="000F74B8" w:rsidRPr="00B00C45" w:rsidRDefault="000F74B8" w:rsidP="00FA4006">
      <w:pPr>
        <w:spacing w:line="360" w:lineRule="auto"/>
        <w:ind w:firstLine="709"/>
        <w:jc w:val="both"/>
        <w:rPr>
          <w:noProof/>
          <w:color w:val="000000"/>
          <w:sz w:val="28"/>
          <w:szCs w:val="28"/>
        </w:rPr>
      </w:pPr>
      <w:r w:rsidRPr="00B00C45">
        <w:rPr>
          <w:noProof/>
          <w:color w:val="000000"/>
          <w:sz w:val="28"/>
          <w:szCs w:val="28"/>
        </w:rPr>
        <w:t>Повсеместное возрастание роли ислама в общественной жизни и усиление активности исламистских движений оказывают большое влияние на приоритеты не только внутренней, но и внешней политики правящих кругов даже тех мусульманских государств, которые в течение довольно длительного времени были сугубо светскими, и где религия была отделена от политики. Реакция политических элит большинства этих стран на процессы была многоплановой, временами противоречивой: от попыток использовать исламистов в политической борьбе до жестоких репрессий, направленных против наиболее активных участников исламистских организаций. В Алжире, Бангладеш, Египте, Йеменской Арабской республике в конституции вносятся поправки, согласно которым основой законодательства этих государств становится шариат. В Алжире, где долгие годы была однопартийная система, в 1988 г. было разрешено религиозным партиям участвовать в политической жизни.</w:t>
      </w:r>
    </w:p>
    <w:p w:rsidR="009B309F" w:rsidRPr="00B00C45" w:rsidRDefault="000F74B8" w:rsidP="00FA4006">
      <w:pPr>
        <w:spacing w:line="360" w:lineRule="auto"/>
        <w:ind w:firstLine="709"/>
        <w:jc w:val="both"/>
        <w:rPr>
          <w:noProof/>
          <w:color w:val="000000"/>
          <w:sz w:val="28"/>
          <w:szCs w:val="28"/>
        </w:rPr>
      </w:pPr>
      <w:r w:rsidRPr="00B00C45">
        <w:rPr>
          <w:noProof/>
          <w:color w:val="000000"/>
          <w:sz w:val="28"/>
          <w:szCs w:val="28"/>
        </w:rPr>
        <w:t>Лидеры многих мусульманских стран стали более активно использовать исламскую риторику и символы, подчеркивая свою приверженность исламским ценностям, оказывать большую поддержку исламским институтам (школам, университетам, мечетям), более внимательно относиться к исполнению таких обрядов, как молитвы, пост, паломничество. Президент Египта А.</w:t>
      </w:r>
      <w:r w:rsidR="00DB11EE" w:rsidRPr="00B00C45">
        <w:rPr>
          <w:noProof/>
          <w:color w:val="000000"/>
          <w:sz w:val="28"/>
          <w:szCs w:val="28"/>
        </w:rPr>
        <w:t xml:space="preserve"> </w:t>
      </w:r>
      <w:r w:rsidRPr="00B00C45">
        <w:rPr>
          <w:noProof/>
          <w:color w:val="000000"/>
          <w:sz w:val="28"/>
          <w:szCs w:val="28"/>
        </w:rPr>
        <w:t>Садат в средствах массовой информации начинает именоваться "Господин правоверный президент", король Иордании Хусейн стал подчеркивать свое происхождение из племени пророка Мухаммада, Саддам Хусейн, на совести которого сотни казненных исламских активистов, в том числе духовный лидер иракских шиитов аятолла Мухаммад Б. Садр, также "открыл" свое родство с Пророком. Король Саудовской Аравии заменил свой титул "ваше королевское высочество" на более скромный, но религиозно значимый - "хранитель двух священных городов" (Мекки и Медины). Тунисский президент Зейн Абидин Бен Али и пакистанский премьер Беназир Бхутто совершили паломничество в Мекку сразу после вступления в должность. Под влиянием исламистов повсеместно в мусульманском мире вводятся ограничения или запрет продажи алкогольных напитков, значительно увеличился объем религиозных программ на радио и телевидении.</w:t>
      </w:r>
    </w:p>
    <w:p w:rsidR="009B309F" w:rsidRPr="00B00C45" w:rsidRDefault="000F74B8" w:rsidP="00FA4006">
      <w:pPr>
        <w:spacing w:line="360" w:lineRule="auto"/>
        <w:ind w:firstLine="709"/>
        <w:jc w:val="both"/>
        <w:rPr>
          <w:noProof/>
          <w:color w:val="000000"/>
          <w:sz w:val="28"/>
          <w:szCs w:val="28"/>
        </w:rPr>
      </w:pPr>
      <w:r w:rsidRPr="00B00C45">
        <w:rPr>
          <w:noProof/>
          <w:color w:val="000000"/>
          <w:sz w:val="28"/>
          <w:szCs w:val="28"/>
        </w:rPr>
        <w:t>Заметно увеличилось число мусульманских государств, лидеры которых начинают отдавать предпочтение (по крайней мере на словах) "мусульманскому кругу стран" в своей внешней политике: большее внимание уделяется вопросам координации позиций мусульманских государств, например, в ООН, позитивнее воспринимаются инициативы, направленные на реализацию идей исламской солидарности, активнее начинают работать уже существующие международные межправительственные организации мусульманских государств, прежде всего Организация Исламская конференция, и возникают новые.</w:t>
      </w:r>
      <w:r w:rsidR="009B309F" w:rsidRPr="00B00C45">
        <w:rPr>
          <w:noProof/>
          <w:color w:val="000000"/>
          <w:sz w:val="28"/>
          <w:szCs w:val="28"/>
        </w:rPr>
        <w:t xml:space="preserve"> </w:t>
      </w:r>
    </w:p>
    <w:p w:rsidR="009B309F" w:rsidRPr="00B00C45" w:rsidRDefault="009B309F" w:rsidP="00FA4006">
      <w:pPr>
        <w:spacing w:line="360" w:lineRule="auto"/>
        <w:ind w:firstLine="709"/>
        <w:jc w:val="both"/>
        <w:rPr>
          <w:noProof/>
          <w:color w:val="000000"/>
          <w:sz w:val="28"/>
          <w:szCs w:val="28"/>
        </w:rPr>
      </w:pPr>
      <w:r w:rsidRPr="00B00C45">
        <w:rPr>
          <w:noProof/>
          <w:color w:val="000000"/>
          <w:sz w:val="28"/>
          <w:szCs w:val="28"/>
        </w:rPr>
        <w:t>Таким образом, исламисты, в отличие от прочих правоверных, представляют собой политическую оппозицию существующим в большинстве мусульманских стран режимам, а также "официальному исламу", который, как они считают, является орудием в руках правящих элит. Иными словами, исламизм - это больше политическое, чем религиозное движение, так как его представители не выступают с идеями реформирования собственно религии как системы догм и обрядов. Они требуют изменения места и роли религии в жизни общества, отвергая господствующую идеологию, политическую практику существующего режима и государственное устройство как не соответствующие нормам мусульманской религии. Энергия этих движений направлена на существенные преобразования всей системы социально-политических и экономических отношений в обществе, то есть на изменение общественного устройства, причем не только в рамках отдельно взятого мусульманского государства, но и во всем мире. Речь идет, по сути дела, о создании ислам</w:t>
      </w:r>
      <w:r w:rsidR="005E664D" w:rsidRPr="00B00C45">
        <w:rPr>
          <w:noProof/>
          <w:color w:val="000000"/>
          <w:sz w:val="28"/>
          <w:szCs w:val="28"/>
        </w:rPr>
        <w:t>ского мирового порядка и остальной мир должен задуматься о характере этого порядка.</w:t>
      </w:r>
    </w:p>
    <w:p w:rsidR="00DB11EE" w:rsidRPr="00B00C45" w:rsidRDefault="00DB11EE" w:rsidP="00FA4006">
      <w:pPr>
        <w:spacing w:line="360" w:lineRule="auto"/>
        <w:ind w:firstLine="709"/>
        <w:jc w:val="both"/>
        <w:rPr>
          <w:b/>
          <w:bCs/>
          <w:noProof/>
          <w:color w:val="000000"/>
          <w:sz w:val="28"/>
          <w:szCs w:val="28"/>
        </w:rPr>
      </w:pPr>
    </w:p>
    <w:p w:rsidR="00A810D7" w:rsidRPr="00B00C45" w:rsidRDefault="00BB7610" w:rsidP="00FA4006">
      <w:pPr>
        <w:spacing w:line="360" w:lineRule="auto"/>
        <w:ind w:firstLine="709"/>
        <w:jc w:val="both"/>
        <w:rPr>
          <w:b/>
          <w:bCs/>
          <w:noProof/>
          <w:color w:val="000000"/>
          <w:sz w:val="28"/>
          <w:szCs w:val="28"/>
        </w:rPr>
      </w:pPr>
      <w:r w:rsidRPr="00B00C45">
        <w:rPr>
          <w:b/>
          <w:bCs/>
          <w:noProof/>
          <w:color w:val="000000"/>
          <w:sz w:val="28"/>
          <w:szCs w:val="28"/>
        </w:rPr>
        <w:t xml:space="preserve">2. </w:t>
      </w:r>
      <w:r w:rsidR="00B00C45" w:rsidRPr="00B00C45">
        <w:rPr>
          <w:b/>
          <w:bCs/>
          <w:noProof/>
          <w:color w:val="000000"/>
          <w:sz w:val="28"/>
          <w:szCs w:val="28"/>
        </w:rPr>
        <w:t>Влияние ислама на военно-политические силы стран</w:t>
      </w:r>
      <w:r w:rsidR="00FA4006" w:rsidRPr="00B00C45">
        <w:rPr>
          <w:b/>
          <w:bCs/>
          <w:noProof/>
          <w:color w:val="000000"/>
          <w:sz w:val="28"/>
          <w:szCs w:val="28"/>
        </w:rPr>
        <w:t xml:space="preserve"> </w:t>
      </w:r>
      <w:r w:rsidR="00B00C45" w:rsidRPr="00B00C45">
        <w:rPr>
          <w:b/>
          <w:bCs/>
          <w:noProof/>
          <w:color w:val="000000"/>
          <w:sz w:val="28"/>
          <w:szCs w:val="28"/>
        </w:rPr>
        <w:t>Ближнего и Среднего Востока</w:t>
      </w:r>
    </w:p>
    <w:p w:rsidR="00B00C45" w:rsidRPr="00B00C45" w:rsidRDefault="00B00C45" w:rsidP="00FA4006">
      <w:pPr>
        <w:spacing w:line="360" w:lineRule="auto"/>
        <w:ind w:firstLine="709"/>
        <w:jc w:val="both"/>
        <w:rPr>
          <w:noProof/>
          <w:color w:val="000000"/>
          <w:sz w:val="28"/>
          <w:szCs w:val="28"/>
        </w:rPr>
      </w:pPr>
    </w:p>
    <w:p w:rsidR="00784DA2" w:rsidRPr="00B00C45" w:rsidRDefault="00784DA2" w:rsidP="00FA4006">
      <w:pPr>
        <w:spacing w:line="360" w:lineRule="auto"/>
        <w:ind w:firstLine="709"/>
        <w:jc w:val="both"/>
        <w:rPr>
          <w:noProof/>
          <w:color w:val="000000"/>
          <w:sz w:val="28"/>
          <w:szCs w:val="28"/>
        </w:rPr>
      </w:pPr>
      <w:r w:rsidRPr="00B00C45">
        <w:rPr>
          <w:noProof/>
          <w:color w:val="000000"/>
          <w:sz w:val="28"/>
          <w:szCs w:val="28"/>
        </w:rPr>
        <w:t>Современное и будущее местоположение и роль арабского мира в новом миропорядке во многом или в решающей мере определяются ближневосточным конфликтом, последствия которого вышли далеко за рамки региона, кризисом в Персидском заливе, в том числе и прежде всего вокруг Ирака. Отличительная черта этих конфликтов состоит в том, что они оказывают дестабилизирующее воздействие на все процессы в регионе, глубоко деформируют, как минимум, осложняют ход исторического развития Б</w:t>
      </w:r>
      <w:r w:rsidR="0051633F" w:rsidRPr="00B00C45">
        <w:rPr>
          <w:noProof/>
          <w:color w:val="000000"/>
          <w:sz w:val="28"/>
          <w:szCs w:val="28"/>
        </w:rPr>
        <w:t>лижнего Востока</w:t>
      </w:r>
      <w:r w:rsidRPr="00B00C45">
        <w:rPr>
          <w:noProof/>
          <w:color w:val="000000"/>
          <w:sz w:val="28"/>
          <w:szCs w:val="28"/>
        </w:rPr>
        <w:t xml:space="preserve">. </w:t>
      </w:r>
    </w:p>
    <w:p w:rsidR="00C8474C" w:rsidRPr="00B00C45" w:rsidRDefault="00784DA2" w:rsidP="00FA4006">
      <w:pPr>
        <w:spacing w:line="360" w:lineRule="auto"/>
        <w:ind w:firstLine="709"/>
        <w:jc w:val="both"/>
        <w:rPr>
          <w:noProof/>
          <w:color w:val="000000"/>
          <w:sz w:val="28"/>
          <w:szCs w:val="28"/>
        </w:rPr>
      </w:pPr>
      <w:r w:rsidRPr="00B00C45">
        <w:rPr>
          <w:noProof/>
          <w:color w:val="000000"/>
          <w:sz w:val="28"/>
          <w:szCs w:val="28"/>
        </w:rPr>
        <w:t>При этом отдельные конструкции, и даже в целом контуры нового миропорядка формируются в значительной степени именно здесь и в настоящее время, т.к. многие процессы глобального, регионального и странового измерения с присущей им спецификой «сошлись» в этом районе мира. Здесь - на своеобразном географическом и политическом «перекрестке» мира, где сходятся три континента - Европа, Азия и Африка, ведущие мировые религии и цивилизации, сконцентрированы главные мировые запасы нефти, а также крупные запасы газа - основы современной мировой экономики, мощные финансовые потоки и интересы, значительная часть международной торговли оружием, наблюдается высокая концентрация вооруженных сил ряда крупнейших держав мира и в целом широкое участие вооруженных формирований иностранных государств, в течение длительного периода ведутся широкомасштабные боевые действия, войны, тлеют многочисленные конфликты.</w:t>
      </w:r>
    </w:p>
    <w:p w:rsidR="006C7E3E" w:rsidRPr="00B00C45" w:rsidRDefault="006C7E3E" w:rsidP="00FA4006">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 xml:space="preserve">Начиная с 1970-х гг. военно-гражданские отношения и политическая власть в Ближневосточном регионе характеризовались определенной стабильностью. Ситуация в этом плане значительно отличалась от периода военных переворотов 1950–1960-х гг. Государство усиливало контроль над жизнью общества, используя при этом самые разнообразные рычаги воздействия. С конца 1970-х и в 1980-х гг. в арабском мире развивались кризисные явления как в экономической, так и в политической сфере. Во внутренней жизни арабо-мусульманских стран Ближнего Востока еще больше обострились этнические, конфессиональные и прочие противоречия, дезинтеграционные процессы. В первой половине 1980-х гг. в межарабских отношениях стали преобладать центробежные тенденции. Подобная ситуация возникла во многом под воздействием ряда внешних факторов: исламской революции в Иране, спровоцированной Ираком войны с Ираном, активизацией политики США в регионе при односторонней опоре на Израиль и его безусловной военно-политической поддержке в конфликте с арабскими странами. Процессы глобализации и связанные с ними демократизация и реформы, основной вектор которых по-прежнему определялся Западом, зачастую интерпретировались арабским общественным сознанием как попытка западных держав, прежде всего США, перекроить политическую карту Ближнего Востока и утвердить там свое господство. </w:t>
      </w:r>
    </w:p>
    <w:p w:rsidR="006C7E3E" w:rsidRPr="00B00C45" w:rsidRDefault="006C7E3E" w:rsidP="00FA4006">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 xml:space="preserve">Сегодня, в условиях «вакуума авторитаризма», создается реальная опасность подрыва существующего военно-политического баланса в регионе. Прежде всего, это связано с обострением борьбы за смену власти, эскалацией напряженности в связи с неурегулированностью арабо-израильского конфликта, нерешенностью иракской проблемы, попытками исламистов проникнуть в армию, вмешательством США в указанные деликатные процессы под предлогом ускоренной демократизации региона. В последней четверти ХХ – начале XXI вв. армия неоднократно вмешивалась в политическую жизнь ближневосточных государств. И сегодня в общественном сознании большинства стран Ближнего Востока армия воспринимается как главный гарант суверенитета и безопасности страны. При этом внутриполитическая роль армии в различных ближневосточных государствах неодинакова и определяется в первую очередь характером политического режима в той или иной стране. </w:t>
      </w:r>
    </w:p>
    <w:p w:rsidR="006811E9" w:rsidRPr="00B00C45" w:rsidRDefault="006811E9" w:rsidP="00FA4006">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 xml:space="preserve">Как правило, вооруженные силы арабских стран выполняли двойную функцию. Армия обеспечивала защиту территориальной целостности государства, его суверенитета от внешних угроз. Не менее важна была ее роль в качестве гаранта стабильности режима и его охраны от внутренних врагов и оппозиции. В результате власть в арабских странах оказывается в двойственном положении. С одной стороны, арабским лидерам приходилось заручаться поддержкой и лояльностью военных, которые как гаранты безопасности режимов приобретали значительное политическое влияние и самостоятельность. С другой, укрепление политического контроля над армией зачастую осуществлялось за счет потери эффективности вооруженных сил в условиях обычных войн. За редким исключением лидерам арабских стран удавалось одновременно обеспечивать стабильность власти и внешнюю безопасность государства. В то же время вооруженные силы стран Ближнего Востока сталкивались с серьезными проблемами в обеспечении национальной безопасности своих государств. Последний пример подобного рода – практически полное неучастие ливанской армии в войне с Израилем в июле–августе </w:t>
      </w:r>
      <w:r w:rsidR="008305BB" w:rsidRPr="00B00C45">
        <w:rPr>
          <w:rFonts w:ascii="Times New Roman" w:hAnsi="Times New Roman" w:cs="Times New Roman"/>
          <w:noProof/>
          <w:color w:val="000000"/>
          <w:sz w:val="28"/>
          <w:szCs w:val="28"/>
        </w:rPr>
        <w:t>2007 года.</w:t>
      </w:r>
      <w:r w:rsidRPr="00B00C45">
        <w:rPr>
          <w:rFonts w:ascii="Times New Roman" w:hAnsi="Times New Roman" w:cs="Times New Roman"/>
          <w:noProof/>
          <w:color w:val="000000"/>
          <w:sz w:val="28"/>
          <w:szCs w:val="28"/>
        </w:rPr>
        <w:t xml:space="preserve"> Национальный суверенитет и территориальную целостность Ливана защитила не регулярная армия, а исламское сопротивление в лице ливанской «Хизбаллы»</w:t>
      </w:r>
      <w:r w:rsidR="008305BB" w:rsidRPr="00B00C45">
        <w:rPr>
          <w:rStyle w:val="a6"/>
          <w:rFonts w:ascii="Times New Roman" w:hAnsi="Times New Roman" w:cs="Times New Roman"/>
          <w:noProof/>
          <w:color w:val="000000"/>
          <w:sz w:val="28"/>
          <w:szCs w:val="28"/>
        </w:rPr>
        <w:footnoteReference w:id="5"/>
      </w:r>
      <w:r w:rsidRPr="00B00C45">
        <w:rPr>
          <w:rFonts w:ascii="Times New Roman" w:hAnsi="Times New Roman" w:cs="Times New Roman"/>
          <w:noProof/>
          <w:color w:val="000000"/>
          <w:sz w:val="28"/>
          <w:szCs w:val="28"/>
        </w:rPr>
        <w:t xml:space="preserve">. </w:t>
      </w:r>
    </w:p>
    <w:p w:rsidR="006811E9" w:rsidRPr="00B00C45" w:rsidRDefault="006811E9" w:rsidP="00FA4006">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Действительно, в последнее время все настойчивее становятся требования представителей так называемого радикального, политического ислама легализовать и расширить свое участие в политической жизни арабских стран. Ряд идеологов умеренного исламистского движения (египетский шейх Юсеф Кардави, глава туниской исламистской партии «Ан-Нахда» Рашид Гануши) стремятся приспособить ислам к демократии, «демократизировать ислам». На разных полюсах арабского общества реформаторское движение в исламе и его лозунги вызывают серьезные сомнения в их искренности и подозрения в истинности дальнейших намерений исламистов и их последующих шагов в случае прихода к власти. Неслучайно в последние месяцы в «светской» Турции усилились дискуссии о роли армии, взаимоотношениях гражданских и военных властей. Они не связаны исключительно с процедурой вступления Турции в ЕС и звучащими периодически со стороны некоторых европейских политиков обвинениями турецкой армии в излишнем вмешательстве в политику</w:t>
      </w:r>
      <w:r w:rsidR="008305BB" w:rsidRPr="00B00C45">
        <w:rPr>
          <w:rStyle w:val="a6"/>
          <w:rFonts w:ascii="Times New Roman" w:hAnsi="Times New Roman" w:cs="Times New Roman"/>
          <w:noProof/>
          <w:color w:val="000000"/>
          <w:sz w:val="28"/>
          <w:szCs w:val="28"/>
        </w:rPr>
        <w:footnoteReference w:id="6"/>
      </w:r>
      <w:r w:rsidRPr="00B00C45">
        <w:rPr>
          <w:rFonts w:ascii="Times New Roman" w:hAnsi="Times New Roman" w:cs="Times New Roman"/>
          <w:noProof/>
          <w:color w:val="000000"/>
          <w:sz w:val="28"/>
          <w:szCs w:val="28"/>
        </w:rPr>
        <w:t xml:space="preserve">. В течение нескольких предыдущих десятилетий, особенно в последние годы, левые силы Турции явно проигрывают на политической арене представителям политического ислама и не видят иной возможности сохраниться во власти и укрепить там свои позиции иначе как при опоре на армию. </w:t>
      </w:r>
    </w:p>
    <w:p w:rsidR="006811E9" w:rsidRPr="00B00C45" w:rsidRDefault="006811E9" w:rsidP="00FA4006">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 xml:space="preserve">В этих условиях серьезной угрозой стабильности военно-гражданских отношений является проникновение радикально настроенных исламистов в армию и фракционность в вооруженных силах. Возникновение различных группировок, особенно в ключевых подразделениях вооруженных сил, как правило, непосредственно предшествует перевороту. Особую опасность фракционность приобретает тогда, когда в офицерской среде начинают усиливаться настроения воинствующего ислама. В этих условиях создается идеологическая база для действий заговорщиков и возникает мотив вооруженного выступления против власти, несмотря на высокий риск для участников заговора. </w:t>
      </w:r>
    </w:p>
    <w:p w:rsidR="006811E9" w:rsidRPr="00B00C45" w:rsidRDefault="006811E9" w:rsidP="00FA4006">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На самом деле, военные, как правило, не разделяли воззрений радикального ислама. В какой-то степени это объяснялось тем, что еще в 1950–1960-х гг. революционное офицерство в арабских странах было более восприимчиво к светским теориям. По сравнению с другими слоями населения офицеры были лучше образованы, чаще выезжали за границу и поэтому имели больше возможностей познакомиться с идеями социализма и социал-демократии и их носителями. К тому же проводившиеся в большинстве арабских армий периодические кадровые чистки существенно снижали в офицерском корпусе число приверженцев радикального ислама и заставляли их искать работу в другом месте. Все армии региона, за исключением Ирана, пытались не допустить исламистов в офицерский корпус. Ошибки в данном случае могли стоить дорого, как, например, в случае с египетским президентом А. Садатом, который был убит в 1981 г. малочисленной группой исламистов в армии в ходе военного парада. В Турции военные защищали светскую идеологию кемализма. В Сирии в начале 1980-х гг. армия жестко подавила восстание вооруженной исламской оппозиции</w:t>
      </w:r>
      <w:r w:rsidR="008305BB" w:rsidRPr="00B00C45">
        <w:rPr>
          <w:rStyle w:val="a6"/>
          <w:rFonts w:ascii="Times New Roman" w:hAnsi="Times New Roman" w:cs="Times New Roman"/>
          <w:noProof/>
          <w:color w:val="000000"/>
          <w:sz w:val="28"/>
          <w:szCs w:val="28"/>
        </w:rPr>
        <w:footnoteReference w:id="7"/>
      </w:r>
      <w:r w:rsidRPr="00B00C45">
        <w:rPr>
          <w:rFonts w:ascii="Times New Roman" w:hAnsi="Times New Roman" w:cs="Times New Roman"/>
          <w:noProof/>
          <w:color w:val="000000"/>
          <w:sz w:val="28"/>
          <w:szCs w:val="28"/>
        </w:rPr>
        <w:t xml:space="preserve">. </w:t>
      </w:r>
    </w:p>
    <w:p w:rsidR="006811E9" w:rsidRPr="00B00C45" w:rsidRDefault="006811E9" w:rsidP="00FA4006">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В то же время не всегда армия выступала на стороне светского начала в политике. Так, в Пакистане вооруженные силы превратились в один из основных проводников «исламизации» общества во времена правления Зия уль-Хака и во многом формировались исходя из религиозной убежденности новобранцев. Характерно, что единственной партией, которой власти разрешили создать свои ячейки в армии, была «Джамаат-и ислами»</w:t>
      </w:r>
      <w:r w:rsidR="008305BB" w:rsidRPr="00B00C45">
        <w:rPr>
          <w:rStyle w:val="a6"/>
          <w:rFonts w:ascii="Times New Roman" w:hAnsi="Times New Roman" w:cs="Times New Roman"/>
          <w:noProof/>
          <w:color w:val="000000"/>
          <w:sz w:val="28"/>
          <w:szCs w:val="28"/>
        </w:rPr>
        <w:footnoteReference w:id="8"/>
      </w:r>
      <w:r w:rsidRPr="00B00C45">
        <w:rPr>
          <w:rFonts w:ascii="Times New Roman" w:hAnsi="Times New Roman" w:cs="Times New Roman"/>
          <w:noProof/>
          <w:color w:val="000000"/>
          <w:sz w:val="28"/>
          <w:szCs w:val="28"/>
        </w:rPr>
        <w:t xml:space="preserve">. Однако такие страны, как Пакистан и Иран, представляют собой скорее исключение. В то же время по соображениям политического порядка армия нередко допускала ограниченную активность умеренных исламистов, использовала их в своих интересах, сохраняя при этом полный контроль над их деятельностью. </w:t>
      </w:r>
    </w:p>
    <w:p w:rsidR="006811E9" w:rsidRPr="00B00C45" w:rsidRDefault="006811E9" w:rsidP="00FA4006">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Светский характер турецких вооруженных сил рассматривался как одно из важных завоеваний республиканского строя. В Турции армия выполняла своеобразную интеграционную роль, объединяя людей из различных районов, разного происхождения и социального уровня и превращая их в единую нацию. Турецкие военные оказались настолько решительны и непримиримы в «исламистском вопросе», что смогли заставить премьер-министра Н. Эрбакана, лидера исламистской партии, изгнать своих сторонников из армии. Турецкие военные внимательно следили за попытками Партии национального порядка</w:t>
      </w:r>
      <w:r w:rsidR="00FA4006" w:rsidRPr="00B00C45">
        <w:rPr>
          <w:rFonts w:ascii="Times New Roman" w:hAnsi="Times New Roman" w:cs="Times New Roman"/>
          <w:noProof/>
          <w:color w:val="000000"/>
          <w:sz w:val="28"/>
          <w:szCs w:val="28"/>
        </w:rPr>
        <w:t xml:space="preserve"> </w:t>
      </w:r>
      <w:r w:rsidRPr="00B00C45">
        <w:rPr>
          <w:rFonts w:ascii="Times New Roman" w:hAnsi="Times New Roman" w:cs="Times New Roman"/>
          <w:noProof/>
          <w:color w:val="000000"/>
          <w:sz w:val="28"/>
          <w:szCs w:val="28"/>
        </w:rPr>
        <w:t xml:space="preserve">Н. Эрбакана установить в стране шариатское правление. «Рефах» трижды запрещалась военными или под их давлением (в 1971, 1980 и 1998 гг.), но снова возрождалась под другими именами. Одновременно армия боролась против исламистов в собственных рядах. Однако после победы на парламентских выборах в 2002 г. Партии справедливости и развития (ПСР), чья идеология во многом базируется на принципах ислама, и прихода к власти премьер-министра Р.Т. Эрдогана ситуация стала постепенно меняться. Используя действующую в стране «особую» форму демократии, Р.Т. Эрдоган без каких-либо нарушений конституции и закона сумел существенно ослабить влияние военных на политику страны, что вызывает сегодня серьезную обеспокоенность турецкого генералитета. </w:t>
      </w:r>
    </w:p>
    <w:p w:rsidR="006811E9" w:rsidRPr="00B00C45" w:rsidRDefault="006811E9" w:rsidP="00FA4006">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Несколько иначе складывались отношения армии и исламистов в Йемене. Ставший президентом ЙАР в 1979 г. подполковник Али Абдалла Салех, значительно укрепил национальные вооруженные силы, которые постепенно превратились в основную опору власти</w:t>
      </w:r>
      <w:r w:rsidR="00883029" w:rsidRPr="00B00C45">
        <w:rPr>
          <w:rStyle w:val="a6"/>
          <w:rFonts w:ascii="Times New Roman" w:hAnsi="Times New Roman" w:cs="Times New Roman"/>
          <w:noProof/>
          <w:color w:val="000000"/>
          <w:sz w:val="28"/>
          <w:szCs w:val="28"/>
        </w:rPr>
        <w:footnoteReference w:id="9"/>
      </w:r>
      <w:r w:rsidRPr="00B00C45">
        <w:rPr>
          <w:rFonts w:ascii="Times New Roman" w:hAnsi="Times New Roman" w:cs="Times New Roman"/>
          <w:noProof/>
          <w:color w:val="000000"/>
          <w:sz w:val="28"/>
          <w:szCs w:val="28"/>
        </w:rPr>
        <w:t xml:space="preserve">. После победы над левыми не без поддержки исламистской организации фундаменталистского толка «Исламский фронт», многие представители которой вошли во вновь сформированные органы законодательной и исполнительной власти, военные оказались в ситуации, когда они и в дальнейшем были вынуждены предоставлять исламистам широкое поле для их политической деятельности. Предпринимая определенные шаги в отношении многих исламистов, президент А. Салех, тем не менее, не торопится ставить точку в этом вопросе, избегая конфликта с влиятельными покровителями исламистских групп из числа вождей племен. Исключением стали решительные и жесткие действия властей после атаки террористов американского эсминца в Адене в октябре 2000 г. После этого инцидента министерство вакуфов стало назначать проповедников в мечетях, стремясь ограничить агитацию радикальных исламистов. Тем более что наиболее активные политические силы общества – племена и армия — заинтересованы в привлечении умеренных исламистов на свою сторону как фактора, стабилизирующего политическую ситуацию и способного на определенном этапе сыграть позитивную роль в мобилизации масс на преодоление отсталости. </w:t>
      </w:r>
    </w:p>
    <w:p w:rsidR="006811E9" w:rsidRPr="00B00C45" w:rsidRDefault="006811E9" w:rsidP="00FA4006">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 xml:space="preserve">В Египте проникновение в армию являлось главной задачей для исламистских группировок с 1990-х гг. Частично этому способствовал тот факт, что правительство в этот период стало проводить политику «исламизации сверху», пытаясь вывести за рамки политического процесса радикальных исламистов и одновременно взять под контроль деятельных умеренных представителей исламского движения. В глазах правительства тактика сближения с «братьями» была оправдана стремлением властей удержать настроения египетской «улицы» в определенных рамках. Это было особенно важно в условиях растущего социального напряжения, вызванного войной в Ираке и нерешенностью палестинской проблемы. В то же время все попытки лидеров организации добиться легализации наталкивались на неизменный отказ властей. В январе 2004 г. к руководству организацией пришел М. Акеф. Он считался одним из наименее консервативных лидеров организации. Многие его высказывания и действия наглядно свидетельствовали о его «реформаторской ориентации». Сразу же после своего избрания М. Акеф взял курс на сближение с правительством. </w:t>
      </w:r>
    </w:p>
    <w:p w:rsidR="006811E9" w:rsidRPr="00B00C45" w:rsidRDefault="006811E9" w:rsidP="00FA4006">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В свою очередь, власти посредством организации так называемого национального диалога стремились расширить социальную базу режима и одновременно добиться большей подконтрольности исламской оппозиции. Х. Мубарак и его ближайшее окружение, возможно, рассчитывали, что «братья», получив места в парламенте, окажут поддержку президентскому курсу, в том числе и в вопросах преемственности власти. В то же время египетское руководство по-прежнему рассматривало «братьев-мусульман» как своего основного политического соперника и сдержанно относилось к перспективе трансформации орг</w:t>
      </w:r>
      <w:r w:rsidR="00B00C45" w:rsidRPr="00B00C45">
        <w:rPr>
          <w:rFonts w:ascii="Times New Roman" w:hAnsi="Times New Roman" w:cs="Times New Roman"/>
          <w:noProof/>
          <w:color w:val="000000"/>
          <w:sz w:val="28"/>
          <w:szCs w:val="28"/>
        </w:rPr>
        <w:t>анизации в политическую партию.</w:t>
      </w:r>
    </w:p>
    <w:p w:rsidR="006811E9" w:rsidRPr="00B00C45" w:rsidRDefault="006811E9" w:rsidP="00FA4006">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В целом, египетская армия сыграла весьма незначительную роль в борьбе с исламскими экстремистами. В 1980–1990-х гг. по Египту прокатилась волна террористических акций на религиозной почве. Только с 1991 по 1996 гг. в результате этих актов насилия погибли около 1 тысячи человек. Наиболее крупным и публично известным терактом явилась попытка захвата экстремистами иностранных туристов в г. Луксоре в ноябре 1997 г. В ходе этих событий погибли 58 человек. Таким образом, перед армией борьба с террором не ставилась в качестве непосредственной задачи</w:t>
      </w:r>
      <w:r w:rsidR="004407F6" w:rsidRPr="00B00C45">
        <w:rPr>
          <w:rStyle w:val="a6"/>
          <w:rFonts w:ascii="Times New Roman" w:hAnsi="Times New Roman" w:cs="Times New Roman"/>
          <w:noProof/>
          <w:color w:val="000000"/>
          <w:sz w:val="28"/>
          <w:szCs w:val="28"/>
        </w:rPr>
        <w:footnoteReference w:id="10"/>
      </w:r>
      <w:r w:rsidRPr="00B00C45">
        <w:rPr>
          <w:rFonts w:ascii="Times New Roman" w:hAnsi="Times New Roman" w:cs="Times New Roman"/>
          <w:noProof/>
          <w:color w:val="000000"/>
          <w:sz w:val="28"/>
          <w:szCs w:val="28"/>
        </w:rPr>
        <w:t xml:space="preserve">. </w:t>
      </w:r>
    </w:p>
    <w:p w:rsidR="006811E9" w:rsidRPr="00B00C45" w:rsidRDefault="006811E9" w:rsidP="00FA4006">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 xml:space="preserve">Вооруженные силы Египта выполняли главным образом функцию обороны и сдерживающей силы. Осторожность, которую проявляли власти в этом вопросе, была достаточно очевидна. Вовлечение армии в борьбу с исламистами могло повлечь за собой проникновение исламских радикалов в армейские ряды. Поэтому в основе создания в Египте военных поселений лежало стремление властей изолировать военных от гражданского общества и таким образом пресечь возможность инфильтрации в армейскую среду исламистов. </w:t>
      </w:r>
    </w:p>
    <w:p w:rsidR="006811E9" w:rsidRPr="00B00C45" w:rsidRDefault="006811E9" w:rsidP="00FA4006">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 xml:space="preserve">Одновременно в армейской печати предпринимались шаги по делегитимизации исламистской идеологии и ее сторонников. Между действиями исламистов в Алжире и Египте проводилась прямая параллель. Хотя армия непосредственно не участвовала в конфликте властей с исламистами, ряд высокопоставленных военных руководителей считали, что в случае активизации экстремистов вооруженные силы могли бы быть задействованы в контртеррористических операциях. Одновременно режим с помощью военных судов над исламистами давал понять, что в случае необходимости готов использовать вооруженные силы в борьбе с исламскими радикалами. </w:t>
      </w:r>
    </w:p>
    <w:p w:rsidR="006811E9" w:rsidRPr="00B00C45" w:rsidRDefault="006811E9" w:rsidP="00FA4006">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 xml:space="preserve">Развитие политических процессов в Египте и регионе в целом повлияло на изменение взаимоотношений в треугольнике: власть – исламисты – армия. Значительный успех представителей «братьев-мусульман» на парламентских выборах в ноябре–декабре 2005 г. открыл перед исламистами новые возможности для участия в управлении государством. В случае легализации «братьев» они смогут реально влиять на изменение законодательства и выдвигать своего кандидата на будущих президентских выборах. Это существенным образом может изменить военно-политический баланс, особенно в условиях обострения вопроса о смене и преемственности власти. </w:t>
      </w:r>
    </w:p>
    <w:p w:rsidR="006811E9" w:rsidRPr="00B00C45" w:rsidRDefault="006811E9" w:rsidP="00FA4006">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В Сирии активно действовавшее в 1950–1960-е годы движение «братьев-мусульман» и связанные с ним экстремистские исламские группировки были полностью разгромлены с 1976 по 1982 гг. Приход к власти в САР нового президента, Башара Асада внес определенные коррективы в отношения нового политического руководства САР с политическим исламом. Б. Асад отменил изданный в 1983 г. указ, запрещающий ученицам и студенткам надевать хиджаб. В 2003 г. был издан указ, согласно которому военнослужащим срочной службы разрешалось молиться в военных лагерях. Данный шаг противоречил всей прежней практике властей, которые стремились искоренить в армейской среде любые проявления религии. Хафез Асад никогда не ассоциировался в армии с религией. Отношение к исламу в армии ограничивалось присутствием в Омеядской мечети по праздникам ряда крупных сирийских военачальников вместе с президентом</w:t>
      </w:r>
      <w:r w:rsidR="00F15ECB" w:rsidRPr="00B00C45">
        <w:rPr>
          <w:rStyle w:val="a6"/>
          <w:rFonts w:ascii="Times New Roman" w:hAnsi="Times New Roman" w:cs="Times New Roman"/>
          <w:noProof/>
          <w:color w:val="000000"/>
          <w:sz w:val="28"/>
          <w:szCs w:val="28"/>
        </w:rPr>
        <w:footnoteReference w:id="11"/>
      </w:r>
      <w:r w:rsidRPr="00B00C45">
        <w:rPr>
          <w:rFonts w:ascii="Times New Roman" w:hAnsi="Times New Roman" w:cs="Times New Roman"/>
          <w:noProof/>
          <w:color w:val="000000"/>
          <w:sz w:val="28"/>
          <w:szCs w:val="28"/>
        </w:rPr>
        <w:t xml:space="preserve">. </w:t>
      </w:r>
    </w:p>
    <w:p w:rsidR="006811E9" w:rsidRPr="00B00C45" w:rsidRDefault="006811E9" w:rsidP="00FA4006">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Процесс роста политического ислама в САР ставил перед сирийским руководством вопрос о неизбежности допуска представителей исламского движения к участию в государственных делах. В последнее время ряд высокопоставленных партийных функционеров стали считать, что «баасистам» необходимо сблизиться с исламским движением для того, чтобы таким образом повысить свою популярность среди широких слоев сирийского населения, прежде всего молодежи. Сирийский парламентарий Мухаммад Хабаш считал, что власти должны вести диалог с «умеренными» исламистами. По его оценке, около 80% «современной исламской улицы» на Арабском Востоке — это традиционалисты-консерваторы, которые не признают другой веры, кроме ислама. 20% — «реформаторы», считающие, что к вере в Бога «ведет не одна дорога». И только 1% — это «радикалы» и экстремисты. Расхождение во взглядах на эту проблему в рядах команды реформаторов Б. Асада вызвало некоторое брожение как среди членов ПАСВ, так и в лагере леволиберальной оппозиции. Тем более что исламистское сообщество Сирии не было единым. Там были приверженцы жесткой линии, сторонники вооруженной борьбы с властью. Это в полной мере было продемонстрировано в 2004–2006 гг. в ходе многочисленных столкновений сирийских органов безопасности с организациями воинствующего ислама типа «Джунуд Аш-Шам»</w:t>
      </w:r>
      <w:r w:rsidR="00F15ECB" w:rsidRPr="00B00C45">
        <w:rPr>
          <w:rStyle w:val="a6"/>
          <w:rFonts w:ascii="Times New Roman" w:hAnsi="Times New Roman" w:cs="Times New Roman"/>
          <w:noProof/>
          <w:color w:val="000000"/>
          <w:sz w:val="28"/>
          <w:szCs w:val="28"/>
        </w:rPr>
        <w:footnoteReference w:id="12"/>
      </w:r>
      <w:r w:rsidRPr="00B00C45">
        <w:rPr>
          <w:rFonts w:ascii="Times New Roman" w:hAnsi="Times New Roman" w:cs="Times New Roman"/>
          <w:noProof/>
          <w:color w:val="000000"/>
          <w:sz w:val="28"/>
          <w:szCs w:val="28"/>
        </w:rPr>
        <w:t xml:space="preserve">. </w:t>
      </w:r>
    </w:p>
    <w:p w:rsidR="006811E9" w:rsidRPr="00B00C45" w:rsidRDefault="006811E9" w:rsidP="00FA4006">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 xml:space="preserve">Как правило, власти старались не задействовать регулярные армейские части в борьбе с исламскими экстремистами, опасаясь инфильтрации их сторонников в вооруженные силы. Основную работу по профилактике религиозного экстремизма и борьбу с вооруженными акциями исламистов вели органы госбезопасности и специальные воинские части. Однако в условиях роста популярности в арабских странах идей политического ислама, постепенной легализации исламистских движений и организаций, превращения их «умеренной» части в составной элемент властной структуры, проникновение представителей политического ислама в вооруженные силы будет усиливаться. Сегодня на политической арене большинства арабских государств в качестве основных игроков выступают действующая система власти и оппонирующее ей движение радикального ислама. При этом сама власть зачастую черпает свою легитимность во многом из идеологии ислама. В этой ситуации важным условием поддержания стабильности в регионе и сохранения достигнутого уровня военно-гражданских отношений является модернизация национальных вооруженных сил, подключение военных к программам реформ и демократизации в интересах постепенной трансформации существующих арабских режимов. </w:t>
      </w:r>
    </w:p>
    <w:p w:rsidR="007D7838" w:rsidRPr="00B00C45" w:rsidRDefault="007D7838" w:rsidP="00FA4006">
      <w:pPr>
        <w:spacing w:line="360" w:lineRule="auto"/>
        <w:ind w:firstLine="709"/>
        <w:jc w:val="both"/>
        <w:rPr>
          <w:b/>
          <w:bCs/>
          <w:noProof/>
          <w:color w:val="000000"/>
          <w:sz w:val="28"/>
          <w:szCs w:val="28"/>
        </w:rPr>
      </w:pPr>
    </w:p>
    <w:p w:rsidR="004E18F8" w:rsidRPr="00B00C45" w:rsidRDefault="00B00C45" w:rsidP="00B00C45">
      <w:pPr>
        <w:numPr>
          <w:ilvl w:val="0"/>
          <w:numId w:val="10"/>
        </w:numPr>
        <w:spacing w:line="360" w:lineRule="auto"/>
        <w:ind w:left="0" w:firstLine="709"/>
        <w:jc w:val="both"/>
        <w:rPr>
          <w:b/>
          <w:bCs/>
          <w:noProof/>
          <w:color w:val="000000"/>
          <w:sz w:val="28"/>
          <w:szCs w:val="28"/>
        </w:rPr>
      </w:pPr>
      <w:r w:rsidRPr="00B00C45">
        <w:rPr>
          <w:b/>
          <w:bCs/>
          <w:noProof/>
          <w:color w:val="000000"/>
          <w:sz w:val="28"/>
          <w:szCs w:val="28"/>
        </w:rPr>
        <w:t>Эволюция общественно-политической мысли стран Ближнего и Среднего Востока под воздействием современности</w:t>
      </w:r>
    </w:p>
    <w:p w:rsidR="00B00C45" w:rsidRPr="00B00C45" w:rsidRDefault="00B00C45" w:rsidP="00FA4006">
      <w:pPr>
        <w:spacing w:line="360" w:lineRule="auto"/>
        <w:ind w:firstLine="709"/>
        <w:jc w:val="both"/>
        <w:rPr>
          <w:noProof/>
          <w:color w:val="000000"/>
          <w:sz w:val="28"/>
          <w:szCs w:val="28"/>
        </w:rPr>
      </w:pPr>
    </w:p>
    <w:p w:rsidR="004E18F8" w:rsidRPr="00B00C45" w:rsidRDefault="004E18F8" w:rsidP="00FA4006">
      <w:pPr>
        <w:spacing w:line="360" w:lineRule="auto"/>
        <w:ind w:firstLine="709"/>
        <w:jc w:val="both"/>
        <w:rPr>
          <w:noProof/>
          <w:color w:val="000000"/>
          <w:sz w:val="28"/>
          <w:szCs w:val="28"/>
        </w:rPr>
      </w:pPr>
      <w:r w:rsidRPr="00B00C45">
        <w:rPr>
          <w:noProof/>
          <w:color w:val="000000"/>
          <w:sz w:val="28"/>
          <w:szCs w:val="28"/>
        </w:rPr>
        <w:t>Место и роль Арабского Востока в меняющейся системе современных международных связей и отношений, в формирующемся новом миропорядке будут определять множество динамично трансформирующихся в последние десятилетия, но в особенности с 90-х годов XX века, и сложно взаимодействующих между собой факторов и реалий глобального и регионального характера. Не менее сложным, как свидетельствуют события последних десятилетий, будет и влияние арабского мира, исламской цивилизации на мировое сообщество. Осмысление многовекторных, внутренне противоречивых, процессов взаимодействия арабо-исламского мира и мира «внешнего» по отношению к Арабскому Востоку невозможно в отрыве от базовых современных представлений об арабских странах, претерпевающих на рубеже XX – XXI вв. сложную эволюцию, причем, процесс этот не завершен.</w:t>
      </w:r>
      <w:r w:rsidR="00FA4006" w:rsidRPr="00B00C45">
        <w:rPr>
          <w:noProof/>
          <w:color w:val="000000"/>
          <w:sz w:val="28"/>
          <w:szCs w:val="28"/>
        </w:rPr>
        <w:t xml:space="preserve"> </w:t>
      </w:r>
    </w:p>
    <w:p w:rsidR="004E18F8" w:rsidRPr="00B00C45" w:rsidRDefault="004E18F8" w:rsidP="00FA4006">
      <w:pPr>
        <w:spacing w:line="360" w:lineRule="auto"/>
        <w:ind w:firstLine="709"/>
        <w:jc w:val="both"/>
        <w:rPr>
          <w:noProof/>
          <w:color w:val="000000"/>
          <w:sz w:val="28"/>
          <w:szCs w:val="28"/>
        </w:rPr>
      </w:pPr>
      <w:r w:rsidRPr="00B00C45">
        <w:rPr>
          <w:noProof/>
          <w:color w:val="000000"/>
          <w:sz w:val="28"/>
          <w:szCs w:val="28"/>
        </w:rPr>
        <w:t>Достаточно пестрый по своему составу Арабский Восток включает более двух десятков малых, средних и крупных государств мира. На его просторах отнюдь не безраздельно доминирует исламская цивилизация. Здесь довольно тесно, хотя в различных государствах по-разному, переплелись своими историческими, хозяйственными, культурными, социопсихологическими, нравственными корнями крупнейшие мировые цивилизации – исламская и христианская, а также особые ветви мировой цивилизации - иудейская, средиземноморская и африканская</w:t>
      </w:r>
      <w:r w:rsidRPr="00B00C45">
        <w:rPr>
          <w:rStyle w:val="a6"/>
          <w:noProof/>
          <w:color w:val="000000"/>
          <w:sz w:val="28"/>
          <w:szCs w:val="28"/>
        </w:rPr>
        <w:footnoteReference w:id="13"/>
      </w:r>
      <w:r w:rsidRPr="00B00C45">
        <w:rPr>
          <w:noProof/>
          <w:color w:val="000000"/>
          <w:sz w:val="28"/>
          <w:szCs w:val="28"/>
        </w:rPr>
        <w:t xml:space="preserve">. </w:t>
      </w:r>
    </w:p>
    <w:p w:rsidR="004E18F8" w:rsidRPr="00B00C45" w:rsidRDefault="004E18F8" w:rsidP="00FA4006">
      <w:pPr>
        <w:spacing w:line="360" w:lineRule="auto"/>
        <w:ind w:firstLine="709"/>
        <w:jc w:val="both"/>
        <w:rPr>
          <w:noProof/>
          <w:color w:val="000000"/>
          <w:sz w:val="28"/>
          <w:szCs w:val="28"/>
        </w:rPr>
      </w:pPr>
      <w:r w:rsidRPr="00B00C45">
        <w:rPr>
          <w:noProof/>
          <w:color w:val="000000"/>
          <w:sz w:val="28"/>
          <w:szCs w:val="28"/>
        </w:rPr>
        <w:t>Становление единого информационного пространства, глобализация хозяйственных процессов, возросшая интенсификация международных обменов, включая деловые связи, массовый туризм, трудовые миграции, гуманитарные связи и т.п., способствовали резкому усилению межцивилизационных, межэтнических связей и контактов в особенности на границах соприкосновения, в регионах переплетения народов и цивилизаций, что в полной мере относится к Ближнему Востоку.</w:t>
      </w:r>
    </w:p>
    <w:p w:rsidR="004E18F8" w:rsidRPr="00B00C45" w:rsidRDefault="004E18F8" w:rsidP="00FA4006">
      <w:pPr>
        <w:spacing w:line="360" w:lineRule="auto"/>
        <w:ind w:firstLine="709"/>
        <w:jc w:val="both"/>
        <w:rPr>
          <w:noProof/>
          <w:color w:val="000000"/>
          <w:sz w:val="28"/>
          <w:szCs w:val="28"/>
        </w:rPr>
      </w:pPr>
      <w:r w:rsidRPr="00B00C45">
        <w:rPr>
          <w:noProof/>
          <w:color w:val="000000"/>
          <w:sz w:val="28"/>
          <w:szCs w:val="28"/>
        </w:rPr>
        <w:t xml:space="preserve">Господствующий здесь мир ислама отнюдь не монолитен, на его обширных просторах расположились, наслоились и тесно переплелись различные, остро конфликтующие между собой направления - тарикаты, мазхабы, коранические школы и толкования самых различных направлений. Эти и многие другие особенности арабского мира не оставляют сомнений в том, что в XXI в. как внутренние, так и международные процессы в регионе Ближнего Востока будут развиваться в особо сложном пространстве – правовом, политическом, хозяйственном, культурном, этноконфессиональном. Как и в предшествующей истории региона, они будут отличаться взаимодействием с одной стороны, и конфликтами с другой. </w:t>
      </w:r>
    </w:p>
    <w:p w:rsidR="004E18F8" w:rsidRPr="00B00C45" w:rsidRDefault="004E18F8" w:rsidP="00FA4006">
      <w:pPr>
        <w:spacing w:line="360" w:lineRule="auto"/>
        <w:ind w:firstLine="709"/>
        <w:jc w:val="both"/>
        <w:rPr>
          <w:noProof/>
          <w:color w:val="000000"/>
          <w:sz w:val="28"/>
          <w:szCs w:val="28"/>
        </w:rPr>
      </w:pPr>
      <w:r w:rsidRPr="00B00C45">
        <w:rPr>
          <w:noProof/>
          <w:color w:val="000000"/>
          <w:sz w:val="28"/>
          <w:szCs w:val="28"/>
        </w:rPr>
        <w:t xml:space="preserve">На протяжении последних 50 – 100 лет, но в особенности с конца XX века, арабский мир претерпевает сложную, в известном смысле беспрецедентную в истории мировых цивилизаций, модернизацию. С одной стороны, она вызвана объективными внутренними процессами, с другой быстрым развитием торгово-экономических и политических альянсов, союзов и группировок, в целом глобализацией хозяйственных, политических и иных процессов. Наряду с процессами глобализации, переход от авторитаризма к элементам демократии и гражданского общества одновременно либеральными хозяйственными реформами, составляет некий стержень той эпохи, которую переживает регион в последние полтора – два десятилетия. </w:t>
      </w:r>
    </w:p>
    <w:p w:rsidR="004E18F8" w:rsidRPr="00B00C45" w:rsidRDefault="004E18F8" w:rsidP="00FA4006">
      <w:pPr>
        <w:spacing w:line="360" w:lineRule="auto"/>
        <w:ind w:firstLine="709"/>
        <w:jc w:val="both"/>
        <w:rPr>
          <w:noProof/>
          <w:color w:val="000000"/>
          <w:sz w:val="28"/>
          <w:szCs w:val="28"/>
        </w:rPr>
      </w:pPr>
      <w:r w:rsidRPr="00B00C45">
        <w:rPr>
          <w:noProof/>
          <w:color w:val="000000"/>
          <w:sz w:val="28"/>
          <w:szCs w:val="28"/>
        </w:rPr>
        <w:t xml:space="preserve">Эти процессы, кажется, ломают все более или менее сложившиеся на протяжении XX века представления о факторах, характере и направлениях, темпах, закономерностях общественной, эволюции сложившихся здесь общественных систем (авторитарных, с жесткими светскими или мусульманскими режимами; авторитарных просвещенных светских или мусульманских режимов; парламентских демократий с элементами традиционной власти; монархий с элементами парламентской демократии и т.д.). </w:t>
      </w:r>
    </w:p>
    <w:p w:rsidR="004E18F8" w:rsidRPr="00B00C45" w:rsidRDefault="004E18F8" w:rsidP="00FA4006">
      <w:pPr>
        <w:spacing w:line="360" w:lineRule="auto"/>
        <w:ind w:firstLine="709"/>
        <w:jc w:val="both"/>
        <w:rPr>
          <w:noProof/>
          <w:color w:val="000000"/>
          <w:sz w:val="28"/>
          <w:szCs w:val="28"/>
        </w:rPr>
      </w:pPr>
      <w:r w:rsidRPr="00B00C45">
        <w:rPr>
          <w:noProof/>
          <w:color w:val="000000"/>
          <w:sz w:val="28"/>
          <w:szCs w:val="28"/>
        </w:rPr>
        <w:t>Смена эпох - от холодной войны и биполярного мира, закрытых общественно-государственных устройств к государствам «без границ», интенсивному международному обмену и взаимодействию в его самых разнообразных формах, сближению и слиянию национальных информационных пространств, а также хозяйственных и даже политических систем смешали все или почти все сложившиеся ранее представления о миропорядке, в том числе и на просторах Ближнего Востока. Происходит хотя и не тотальная, но заметная смена, обновление этических представлений о внешней политике, нормах международных отношений, меняются приоритеты, цели и задачи внешней политики государств - крупных, средних, малых, а также международных организаций, политических партий и движений, и даже конкретных политиков</w:t>
      </w:r>
      <w:r w:rsidRPr="00B00C45">
        <w:rPr>
          <w:rStyle w:val="a6"/>
          <w:noProof/>
          <w:color w:val="000000"/>
          <w:sz w:val="28"/>
          <w:szCs w:val="28"/>
        </w:rPr>
        <w:footnoteReference w:id="14"/>
      </w:r>
      <w:r w:rsidRPr="00B00C45">
        <w:rPr>
          <w:noProof/>
          <w:color w:val="000000"/>
          <w:sz w:val="28"/>
          <w:szCs w:val="28"/>
        </w:rPr>
        <w:t xml:space="preserve">. </w:t>
      </w:r>
    </w:p>
    <w:p w:rsidR="004E18F8" w:rsidRPr="00B00C45" w:rsidRDefault="004E18F8" w:rsidP="00FA4006">
      <w:pPr>
        <w:spacing w:line="360" w:lineRule="auto"/>
        <w:ind w:firstLine="709"/>
        <w:jc w:val="both"/>
        <w:rPr>
          <w:noProof/>
          <w:color w:val="000000"/>
          <w:sz w:val="28"/>
          <w:szCs w:val="28"/>
        </w:rPr>
      </w:pPr>
      <w:r w:rsidRPr="00B00C45">
        <w:rPr>
          <w:noProof/>
          <w:color w:val="000000"/>
          <w:sz w:val="28"/>
          <w:szCs w:val="28"/>
        </w:rPr>
        <w:t>Смена эпох сопровождается сменой вызовов, приоритетов в политике, союзников и «противников» или политических оппонентов. Причем, если приоритеты можно до известной меры выбирать, союзников и оппонентов - менять, то вызовы XXI века или третьего тысячелетия - более или менее постоянны (демографический пресс, угроза экологии, растущий дефицит жизненно важных ресурсов, региональные конфликты, гражданское противостояние в отдельных государствах и кризис государственности, международный терроризм, наркоторговля, нелегальная миграция и т.п.). Игнорирование их, промедление, как и поспешность в попытках адекватно ответить на вызовы эпохи – равным образом опасны возникновением кризисов, нередко – системных, сопряженных с угрозой возникновения гражданских войн, развала государственности, в особенности в тех странах, которые изрядно задержались со стартом назревших экономических и политических реформ. Таких на Ближнем Востоке – большинство.</w:t>
      </w:r>
    </w:p>
    <w:p w:rsidR="004E18F8" w:rsidRPr="00B00C45" w:rsidRDefault="004E18F8" w:rsidP="00FA4006">
      <w:pPr>
        <w:spacing w:line="360" w:lineRule="auto"/>
        <w:ind w:firstLine="709"/>
        <w:jc w:val="both"/>
        <w:rPr>
          <w:noProof/>
          <w:color w:val="000000"/>
          <w:sz w:val="28"/>
          <w:szCs w:val="28"/>
        </w:rPr>
      </w:pPr>
      <w:r w:rsidRPr="00B00C45">
        <w:rPr>
          <w:noProof/>
          <w:color w:val="000000"/>
          <w:sz w:val="28"/>
          <w:szCs w:val="28"/>
        </w:rPr>
        <w:t xml:space="preserve"> Нельзя забывать и о том, что арабские страны в основной своей массе относятся к государствам с относительно низким уровнем экономического развития: годовой доход на душу населения здесь составляет 1000 – 2000 долларов США. Для региона, за некоторым исключением (нефтедобывающие монархии Залива), характерно наличие огромного «социального дна» - доходы</w:t>
      </w:r>
      <w:r w:rsidR="00FA4006" w:rsidRPr="00B00C45">
        <w:rPr>
          <w:noProof/>
          <w:color w:val="000000"/>
          <w:sz w:val="28"/>
          <w:szCs w:val="28"/>
        </w:rPr>
        <w:t xml:space="preserve"> </w:t>
      </w:r>
      <w:r w:rsidRPr="00B00C45">
        <w:rPr>
          <w:noProof/>
          <w:color w:val="000000"/>
          <w:sz w:val="28"/>
          <w:szCs w:val="28"/>
        </w:rPr>
        <w:t xml:space="preserve">от 20-30 до 40% и более населения ниже или едва соответствуют прожиточному минимуму, исключительно высок уровень безработицы - порядка 20-30% и более по отдельным странам (причем, даже в некоторых странах Залива она достигает 30%), что существенно превосходит критический уровень. </w:t>
      </w:r>
    </w:p>
    <w:p w:rsidR="004E18F8" w:rsidRPr="00B00C45" w:rsidRDefault="004E18F8" w:rsidP="00FA4006">
      <w:pPr>
        <w:spacing w:line="360" w:lineRule="auto"/>
        <w:ind w:firstLine="709"/>
        <w:jc w:val="both"/>
        <w:rPr>
          <w:noProof/>
          <w:color w:val="000000"/>
          <w:sz w:val="28"/>
          <w:szCs w:val="28"/>
        </w:rPr>
      </w:pPr>
      <w:r w:rsidRPr="00B00C45">
        <w:rPr>
          <w:noProof/>
          <w:color w:val="000000"/>
          <w:sz w:val="28"/>
          <w:szCs w:val="28"/>
        </w:rPr>
        <w:t>«Критические отметки» в социальной сфере, отдельные неблагоприятные макроэкономические показатели, несмотря на предпринимаемые в последние десятилетия усилия по выправлению ситуации, не отличаются устойчивой динамикой к лучшему вследствие комплекса причин, в том числе таких, которые носят фундаментальный характер, из-за высоких темпов демографического роста около 2 - 3% в год</w:t>
      </w:r>
      <w:r w:rsidRPr="00B00C45">
        <w:rPr>
          <w:rStyle w:val="a6"/>
          <w:noProof/>
          <w:color w:val="000000"/>
          <w:sz w:val="28"/>
          <w:szCs w:val="28"/>
        </w:rPr>
        <w:footnoteReference w:id="15"/>
      </w:r>
      <w:r w:rsidRPr="00B00C45">
        <w:rPr>
          <w:noProof/>
          <w:color w:val="000000"/>
          <w:sz w:val="28"/>
          <w:szCs w:val="28"/>
        </w:rPr>
        <w:t xml:space="preserve">. </w:t>
      </w:r>
    </w:p>
    <w:p w:rsidR="004E18F8" w:rsidRPr="00B00C45" w:rsidRDefault="004E18F8" w:rsidP="00FA4006">
      <w:pPr>
        <w:spacing w:line="360" w:lineRule="auto"/>
        <w:ind w:firstLine="709"/>
        <w:jc w:val="both"/>
        <w:rPr>
          <w:noProof/>
          <w:color w:val="000000"/>
          <w:sz w:val="28"/>
          <w:szCs w:val="28"/>
        </w:rPr>
      </w:pPr>
      <w:r w:rsidRPr="00B00C45">
        <w:rPr>
          <w:noProof/>
          <w:color w:val="000000"/>
          <w:sz w:val="28"/>
          <w:szCs w:val="28"/>
        </w:rPr>
        <w:t>Острота социально-экономических проблем, хотя и не носит застойно тяжелый характер, в отдельные периоды отмечается приближением к кризисной фазе, системным нарушениям в общественной жизни, государственной деятельности,</w:t>
      </w:r>
      <w:r w:rsidR="00FA4006" w:rsidRPr="00B00C45">
        <w:rPr>
          <w:noProof/>
          <w:color w:val="000000"/>
          <w:sz w:val="28"/>
          <w:szCs w:val="28"/>
        </w:rPr>
        <w:t xml:space="preserve"> </w:t>
      </w:r>
      <w:r w:rsidRPr="00B00C45">
        <w:rPr>
          <w:noProof/>
          <w:color w:val="000000"/>
          <w:sz w:val="28"/>
          <w:szCs w:val="28"/>
        </w:rPr>
        <w:t xml:space="preserve">наиболее типичные примеры - Ирак, Алжир, Судан, Сомали, некоторые другие. </w:t>
      </w:r>
    </w:p>
    <w:p w:rsidR="004E18F8" w:rsidRPr="00B00C45" w:rsidRDefault="004E18F8" w:rsidP="00FA4006">
      <w:pPr>
        <w:spacing w:line="360" w:lineRule="auto"/>
        <w:ind w:firstLine="709"/>
        <w:jc w:val="both"/>
        <w:rPr>
          <w:noProof/>
          <w:color w:val="000000"/>
          <w:sz w:val="28"/>
          <w:szCs w:val="28"/>
        </w:rPr>
      </w:pPr>
      <w:r w:rsidRPr="00B00C45">
        <w:rPr>
          <w:noProof/>
          <w:color w:val="000000"/>
          <w:sz w:val="28"/>
          <w:szCs w:val="28"/>
        </w:rPr>
        <w:t xml:space="preserve">Особую опасность, с точки зрения сохранения государственности и нормальной общественно-политической жизни арабских государств, представляет крайний наиболее массовый спектр социально-политических сил, выступающий под знаменем непримиримой оппозиции исламистского толка. </w:t>
      </w:r>
    </w:p>
    <w:p w:rsidR="004E18F8" w:rsidRPr="00B00C45" w:rsidRDefault="004E18F8" w:rsidP="00FA4006">
      <w:pPr>
        <w:spacing w:line="360" w:lineRule="auto"/>
        <w:ind w:firstLine="709"/>
        <w:jc w:val="both"/>
        <w:rPr>
          <w:noProof/>
          <w:color w:val="000000"/>
          <w:sz w:val="28"/>
          <w:szCs w:val="28"/>
        </w:rPr>
      </w:pPr>
      <w:r w:rsidRPr="00B00C45">
        <w:rPr>
          <w:noProof/>
          <w:color w:val="000000"/>
          <w:sz w:val="28"/>
          <w:szCs w:val="28"/>
        </w:rPr>
        <w:t xml:space="preserve">Разросшаяся в условиях жесткой авторитарной власти, нередко коррумпированной, эта наиболее организованная массовая оппозиция существенно осложняет весь процесс модернизации арабского общества. Ее вес и влияние настолько велики, что оказывают воздействие практически на судьбу каждой без исключения арабской страны, хотя и по-разному. Нет сомнений, что в ближайшие десятилетия она будет складываться под знаком активности исламской оппозиции, разрушительной деятельности ее наиболее радикального и непримиримого крыла - экстремистских сил, прикрывающихся знаменем ислама и конфликтующих как с правящими режимами, так и с умеренным (наиболее массовым) крылом ислама. </w:t>
      </w:r>
    </w:p>
    <w:p w:rsidR="004E18F8" w:rsidRPr="00B00C45" w:rsidRDefault="004E18F8" w:rsidP="00FA4006">
      <w:pPr>
        <w:spacing w:line="360" w:lineRule="auto"/>
        <w:ind w:firstLine="709"/>
        <w:jc w:val="both"/>
        <w:rPr>
          <w:noProof/>
          <w:color w:val="000000"/>
          <w:sz w:val="28"/>
          <w:szCs w:val="28"/>
        </w:rPr>
      </w:pPr>
      <w:r w:rsidRPr="00B00C45">
        <w:rPr>
          <w:noProof/>
          <w:color w:val="000000"/>
          <w:sz w:val="28"/>
          <w:szCs w:val="28"/>
        </w:rPr>
        <w:t xml:space="preserve">Представляется, что пик этого конфликта в целом ряде стран и в регионе в целом пока не пройден. Это, видимо, произойдет лишь тогда, когда сложится ряд условий – произойдет подвижка в балансе исламских сил в пользу наиболее массового умеренного их крыла, спадет острота или будет покончено с региональными конфликтами, ощутимый эффект дадут либеральные экономические реформы, в особенности в том, что касается формирования среднего класса и связанного с ними повышения жизненного уровня широких слоев населения, стабилизации экономического роста, упрочения ниши в мировом хозяйстве через прогрессивные сдвиги в структуре национальных экономик и т.д. </w:t>
      </w:r>
    </w:p>
    <w:p w:rsidR="004E18F8" w:rsidRPr="00B00C45" w:rsidRDefault="004E18F8" w:rsidP="00FA4006">
      <w:pPr>
        <w:spacing w:line="360" w:lineRule="auto"/>
        <w:ind w:firstLine="709"/>
        <w:jc w:val="both"/>
        <w:rPr>
          <w:noProof/>
          <w:color w:val="000000"/>
          <w:sz w:val="28"/>
          <w:szCs w:val="28"/>
        </w:rPr>
      </w:pPr>
      <w:r w:rsidRPr="00B00C45">
        <w:rPr>
          <w:noProof/>
          <w:color w:val="000000"/>
          <w:sz w:val="28"/>
          <w:szCs w:val="28"/>
        </w:rPr>
        <w:t xml:space="preserve">Не менее разрушительное воздействие, чем радикальные, экстремистские силы, на всю ткань общественной жизни оказывает коррумпированная авторитарная власть, опирающаяся на силовые структуры. Обанкротившиеся режимы нередко охотно блокировались с наиболее экстремистской частью политизированного ислама, террористическими движениями и группами, финансировали их деятельность с целью использовать против своих политических противников, как правило, из числа умеренных, конструктивных сил, получающих все большую поддержку в арабском обществе в условиях роста политической культуры и зрелости массовых движений и организаций, укоренения толерантности и т.д. </w:t>
      </w:r>
    </w:p>
    <w:p w:rsidR="004E18F8" w:rsidRPr="00B00C45" w:rsidRDefault="004E18F8" w:rsidP="00FA4006">
      <w:pPr>
        <w:spacing w:line="360" w:lineRule="auto"/>
        <w:ind w:firstLine="709"/>
        <w:jc w:val="both"/>
        <w:rPr>
          <w:noProof/>
          <w:color w:val="000000"/>
          <w:sz w:val="28"/>
          <w:szCs w:val="28"/>
        </w:rPr>
      </w:pPr>
      <w:r w:rsidRPr="00B00C45">
        <w:rPr>
          <w:noProof/>
          <w:color w:val="000000"/>
          <w:sz w:val="28"/>
          <w:szCs w:val="28"/>
        </w:rPr>
        <w:t xml:space="preserve">Состояние современного арабского общества на рубеже ХХ – XXI веков со всей очевидностью показало - между наиболее жесткими режимами и политической, интеллектуальной элитой, в которой усиливается роль и влияние лидеров массовых умеренных движений и организаций, в ряде стран возведена усилиями первых непреодолимая стена. На ее сооружение брошены огромные материальные ресурсы, полицейские силы, практически весь потенциал государственных СМИ и т.д. </w:t>
      </w:r>
    </w:p>
    <w:p w:rsidR="004E18F8" w:rsidRPr="00B00C45" w:rsidRDefault="004E18F8" w:rsidP="00FA4006">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В таких условиях решением проблемы ближневосточного противостояния может стать лишь вариант, допускающий компромиссы, принятие удовлетворительных решений без ущерба для интересов каждой из конфликтующих сторон, при выработке на коллективной основе региональной системы безопасности. Последняя попросту не может сложиться без опоры на широкую международную коалицию, включающую ООН, ведущие мировые и региональные державы, механизмы, обеспечивающие согласие и консенсус ме</w:t>
      </w:r>
      <w:r w:rsidR="00B00C45" w:rsidRPr="00B00C45">
        <w:rPr>
          <w:rFonts w:ascii="Times New Roman" w:hAnsi="Times New Roman" w:cs="Times New Roman"/>
          <w:noProof/>
          <w:color w:val="000000"/>
          <w:sz w:val="28"/>
          <w:szCs w:val="28"/>
        </w:rPr>
        <w:t>жду странами Арабского Востока.</w:t>
      </w:r>
    </w:p>
    <w:p w:rsidR="00BB7610" w:rsidRPr="00B00C45" w:rsidRDefault="00B00C45" w:rsidP="00FA4006">
      <w:pPr>
        <w:spacing w:line="360" w:lineRule="auto"/>
        <w:ind w:firstLine="709"/>
        <w:jc w:val="both"/>
        <w:rPr>
          <w:b/>
          <w:bCs/>
          <w:noProof/>
          <w:color w:val="000000"/>
          <w:sz w:val="28"/>
          <w:szCs w:val="28"/>
        </w:rPr>
      </w:pPr>
      <w:r w:rsidRPr="00B00C45">
        <w:rPr>
          <w:noProof/>
          <w:color w:val="000000"/>
          <w:sz w:val="28"/>
          <w:szCs w:val="28"/>
        </w:rPr>
        <w:br w:type="page"/>
      </w:r>
      <w:r w:rsidRPr="00B00C45">
        <w:rPr>
          <w:b/>
          <w:bCs/>
          <w:noProof/>
          <w:color w:val="000000"/>
          <w:sz w:val="28"/>
          <w:szCs w:val="28"/>
        </w:rPr>
        <w:t>Заключение</w:t>
      </w:r>
    </w:p>
    <w:p w:rsidR="00B00C45" w:rsidRPr="00B00C45" w:rsidRDefault="00B00C45" w:rsidP="00FA4006">
      <w:pPr>
        <w:spacing w:line="360" w:lineRule="auto"/>
        <w:ind w:firstLine="709"/>
        <w:jc w:val="both"/>
        <w:rPr>
          <w:noProof/>
          <w:color w:val="000000"/>
          <w:sz w:val="28"/>
          <w:szCs w:val="28"/>
        </w:rPr>
      </w:pPr>
    </w:p>
    <w:p w:rsidR="00C6354E" w:rsidRPr="00B00C45" w:rsidRDefault="001B5F58" w:rsidP="00FA4006">
      <w:pPr>
        <w:spacing w:line="360" w:lineRule="auto"/>
        <w:ind w:firstLine="709"/>
        <w:jc w:val="both"/>
        <w:rPr>
          <w:noProof/>
          <w:color w:val="000000"/>
          <w:sz w:val="28"/>
          <w:szCs w:val="28"/>
        </w:rPr>
      </w:pPr>
      <w:r w:rsidRPr="00B00C45">
        <w:rPr>
          <w:noProof/>
          <w:color w:val="000000"/>
          <w:sz w:val="28"/>
          <w:szCs w:val="28"/>
        </w:rPr>
        <w:t>В работе была рассмотрена проблема влияния шариата на политическую жизнь стр</w:t>
      </w:r>
      <w:r w:rsidR="00214406" w:rsidRPr="00B00C45">
        <w:rPr>
          <w:noProof/>
          <w:color w:val="000000"/>
          <w:sz w:val="28"/>
          <w:szCs w:val="28"/>
        </w:rPr>
        <w:t xml:space="preserve">ан Ближнего и Среднего Востока. Для раскрытия данной проблемы была реализована цель </w:t>
      </w:r>
      <w:r w:rsidR="00C6354E" w:rsidRPr="00B00C45">
        <w:rPr>
          <w:noProof/>
          <w:color w:val="000000"/>
          <w:sz w:val="28"/>
          <w:szCs w:val="28"/>
        </w:rPr>
        <w:t>рабо</w:t>
      </w:r>
      <w:r w:rsidR="00214406" w:rsidRPr="00B00C45">
        <w:rPr>
          <w:noProof/>
          <w:color w:val="000000"/>
          <w:sz w:val="28"/>
          <w:szCs w:val="28"/>
        </w:rPr>
        <w:t xml:space="preserve">ты. Была дана </w:t>
      </w:r>
      <w:r w:rsidR="00C6354E" w:rsidRPr="00B00C45">
        <w:rPr>
          <w:noProof/>
          <w:color w:val="000000"/>
          <w:sz w:val="28"/>
          <w:szCs w:val="28"/>
        </w:rPr>
        <w:t>ха</w:t>
      </w:r>
      <w:r w:rsidR="00214406" w:rsidRPr="00B00C45">
        <w:rPr>
          <w:noProof/>
          <w:color w:val="000000"/>
          <w:sz w:val="28"/>
          <w:szCs w:val="28"/>
        </w:rPr>
        <w:t>р</w:t>
      </w:r>
      <w:r w:rsidR="00C6354E" w:rsidRPr="00B00C45">
        <w:rPr>
          <w:noProof/>
          <w:color w:val="000000"/>
          <w:sz w:val="28"/>
          <w:szCs w:val="28"/>
        </w:rPr>
        <w:t>актери</w:t>
      </w:r>
      <w:r w:rsidR="00214406" w:rsidRPr="00B00C45">
        <w:rPr>
          <w:noProof/>
          <w:color w:val="000000"/>
          <w:sz w:val="28"/>
          <w:szCs w:val="28"/>
        </w:rPr>
        <w:t>стика</w:t>
      </w:r>
      <w:r w:rsidR="00C6354E" w:rsidRPr="00B00C45">
        <w:rPr>
          <w:noProof/>
          <w:color w:val="000000"/>
          <w:sz w:val="28"/>
          <w:szCs w:val="28"/>
        </w:rPr>
        <w:t xml:space="preserve"> степен</w:t>
      </w:r>
      <w:r w:rsidR="00214406" w:rsidRPr="00B00C45">
        <w:rPr>
          <w:noProof/>
          <w:color w:val="000000"/>
          <w:sz w:val="28"/>
          <w:szCs w:val="28"/>
        </w:rPr>
        <w:t>и</w:t>
      </w:r>
      <w:r w:rsidR="00C6354E" w:rsidRPr="00B00C45">
        <w:rPr>
          <w:noProof/>
          <w:color w:val="000000"/>
          <w:sz w:val="28"/>
          <w:szCs w:val="28"/>
        </w:rPr>
        <w:t xml:space="preserve"> влияния ислама на общественно-политическую жизнь стран Ближнего и Среднего</w:t>
      </w:r>
      <w:r w:rsidR="00FA4006" w:rsidRPr="00B00C45">
        <w:rPr>
          <w:noProof/>
          <w:color w:val="000000"/>
          <w:sz w:val="28"/>
          <w:szCs w:val="28"/>
        </w:rPr>
        <w:t xml:space="preserve"> </w:t>
      </w:r>
      <w:r w:rsidR="00C6354E" w:rsidRPr="00B00C45">
        <w:rPr>
          <w:noProof/>
          <w:color w:val="000000"/>
          <w:sz w:val="28"/>
          <w:szCs w:val="28"/>
        </w:rPr>
        <w:t>Востока.</w:t>
      </w:r>
      <w:r w:rsidR="00214406" w:rsidRPr="00B00C45">
        <w:rPr>
          <w:noProof/>
          <w:color w:val="000000"/>
          <w:sz w:val="28"/>
          <w:szCs w:val="28"/>
        </w:rPr>
        <w:t xml:space="preserve"> Даче характеристики </w:t>
      </w:r>
      <w:r w:rsidR="00C6354E" w:rsidRPr="00B00C45">
        <w:rPr>
          <w:noProof/>
          <w:color w:val="000000"/>
          <w:sz w:val="28"/>
          <w:szCs w:val="28"/>
        </w:rPr>
        <w:t>способств</w:t>
      </w:r>
      <w:r w:rsidR="00214406" w:rsidRPr="00B00C45">
        <w:rPr>
          <w:noProof/>
          <w:color w:val="000000"/>
          <w:sz w:val="28"/>
          <w:szCs w:val="28"/>
        </w:rPr>
        <w:t>овали ответы на поставленные задачи. Был р</w:t>
      </w:r>
      <w:r w:rsidR="00C6354E" w:rsidRPr="00B00C45">
        <w:rPr>
          <w:noProof/>
          <w:color w:val="000000"/>
          <w:sz w:val="28"/>
          <w:szCs w:val="28"/>
        </w:rPr>
        <w:t>ассмотре</w:t>
      </w:r>
      <w:r w:rsidR="00214406" w:rsidRPr="00B00C45">
        <w:rPr>
          <w:noProof/>
          <w:color w:val="000000"/>
          <w:sz w:val="28"/>
          <w:szCs w:val="28"/>
        </w:rPr>
        <w:t>н</w:t>
      </w:r>
      <w:r w:rsidR="00C6354E" w:rsidRPr="00B00C45">
        <w:rPr>
          <w:noProof/>
          <w:color w:val="000000"/>
          <w:sz w:val="28"/>
          <w:szCs w:val="28"/>
        </w:rPr>
        <w:t xml:space="preserve"> характер развития общественно-политической мысли стран Ближнего и Среднего Востока на современно</w:t>
      </w:r>
      <w:r w:rsidR="00214406" w:rsidRPr="00B00C45">
        <w:rPr>
          <w:noProof/>
          <w:color w:val="000000"/>
          <w:sz w:val="28"/>
          <w:szCs w:val="28"/>
        </w:rPr>
        <w:t>м этапе, была дана характеристика степени</w:t>
      </w:r>
      <w:r w:rsidR="00C6354E" w:rsidRPr="00B00C45">
        <w:rPr>
          <w:noProof/>
          <w:color w:val="000000"/>
          <w:sz w:val="28"/>
          <w:szCs w:val="28"/>
        </w:rPr>
        <w:t xml:space="preserve"> вмешательства ислама в военно-политические силы ст</w:t>
      </w:r>
      <w:r w:rsidR="00214406" w:rsidRPr="00B00C45">
        <w:rPr>
          <w:noProof/>
          <w:color w:val="000000"/>
          <w:sz w:val="28"/>
          <w:szCs w:val="28"/>
        </w:rPr>
        <w:t xml:space="preserve">ран Среднего и Ближнего Востока, а также был дан </w:t>
      </w:r>
      <w:r w:rsidR="00C6354E" w:rsidRPr="00B00C45">
        <w:rPr>
          <w:noProof/>
          <w:color w:val="000000"/>
          <w:sz w:val="28"/>
          <w:szCs w:val="28"/>
        </w:rPr>
        <w:t>ана</w:t>
      </w:r>
      <w:r w:rsidR="00214406" w:rsidRPr="00B00C45">
        <w:rPr>
          <w:noProof/>
          <w:color w:val="000000"/>
          <w:sz w:val="28"/>
          <w:szCs w:val="28"/>
        </w:rPr>
        <w:t>лиз</w:t>
      </w:r>
      <w:r w:rsidR="00C6354E" w:rsidRPr="00B00C45">
        <w:rPr>
          <w:noProof/>
          <w:color w:val="000000"/>
          <w:sz w:val="28"/>
          <w:szCs w:val="28"/>
        </w:rPr>
        <w:t xml:space="preserve"> характер</w:t>
      </w:r>
      <w:r w:rsidR="00214406" w:rsidRPr="00B00C45">
        <w:rPr>
          <w:noProof/>
          <w:color w:val="000000"/>
          <w:sz w:val="28"/>
          <w:szCs w:val="28"/>
        </w:rPr>
        <w:t>у</w:t>
      </w:r>
      <w:r w:rsidR="00C6354E" w:rsidRPr="00B00C45">
        <w:rPr>
          <w:noProof/>
          <w:color w:val="000000"/>
          <w:sz w:val="28"/>
          <w:szCs w:val="28"/>
        </w:rPr>
        <w:t xml:space="preserve"> норм шариата в политике стран Ближнего и Среднего Востока</w:t>
      </w:r>
      <w:r w:rsidR="00214406" w:rsidRPr="00B00C45">
        <w:rPr>
          <w:noProof/>
          <w:color w:val="000000"/>
          <w:sz w:val="28"/>
          <w:szCs w:val="28"/>
        </w:rPr>
        <w:t>.</w:t>
      </w:r>
    </w:p>
    <w:p w:rsidR="00E90623" w:rsidRPr="00B00C45" w:rsidRDefault="00C4523F" w:rsidP="00FA4006">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Исходя из вышеизложенного и изученного материала, можно сделать некото</w:t>
      </w:r>
      <w:r w:rsidR="00370490" w:rsidRPr="00B00C45">
        <w:rPr>
          <w:rFonts w:ascii="Times New Roman" w:hAnsi="Times New Roman" w:cs="Times New Roman"/>
          <w:noProof/>
          <w:color w:val="000000"/>
          <w:sz w:val="28"/>
          <w:szCs w:val="28"/>
        </w:rPr>
        <w:t xml:space="preserve">рые выводы, из которых следует, что в </w:t>
      </w:r>
      <w:r w:rsidR="00E90623" w:rsidRPr="00B00C45">
        <w:rPr>
          <w:rFonts w:ascii="Times New Roman" w:hAnsi="Times New Roman" w:cs="Times New Roman"/>
          <w:noProof/>
          <w:color w:val="000000"/>
          <w:sz w:val="28"/>
          <w:szCs w:val="28"/>
        </w:rPr>
        <w:t>системе международных отношений в последние десятилетия произошли серьезные структурные сдвиги, обусловленные окончанием «холодной войны», конфронтации двух мировых держав и их стратегических союзников. Эти изменения предопределили сотрудничество различных государств в разрешении глобальных международных проблем, отход от силовых методов и выдвижение на первый план мирных, компромиссных, средств урегулирования кризисных ситуаций в разных уголках земного шара.</w:t>
      </w:r>
    </w:p>
    <w:p w:rsidR="00E90623" w:rsidRPr="00B00C45" w:rsidRDefault="00E90623" w:rsidP="00FA4006">
      <w:pPr>
        <w:pStyle w:val="a3"/>
        <w:spacing w:before="0" w:beforeAutospacing="0" w:after="0" w:afterAutospacing="0" w:line="360" w:lineRule="auto"/>
        <w:ind w:firstLine="709"/>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Однако глобальные перемены на мировой арене не привнесли спокойствия и гармонии в международные отношения, более того, многие аналитики отмечают определенную хаотичность современных международных процессов. В XXI век человечество вступило с неурегулированными региональными конфликтами, локальными войнами, тяжелым экологическим наследием, не утихающими религиозными и этническими спорами. Все указанные явления имеют место на Ближнем и Среднем Востоке.</w:t>
      </w:r>
    </w:p>
    <w:p w:rsidR="007D7838" w:rsidRPr="00B00C45" w:rsidRDefault="004D593A" w:rsidP="00FA4006">
      <w:pPr>
        <w:spacing w:line="360" w:lineRule="auto"/>
        <w:ind w:firstLine="709"/>
        <w:jc w:val="both"/>
        <w:rPr>
          <w:noProof/>
          <w:color w:val="000000"/>
          <w:sz w:val="28"/>
          <w:szCs w:val="28"/>
        </w:rPr>
      </w:pPr>
      <w:r w:rsidRPr="00B00C45">
        <w:rPr>
          <w:noProof/>
          <w:color w:val="000000"/>
          <w:sz w:val="28"/>
          <w:szCs w:val="28"/>
        </w:rPr>
        <w:t>И,</w:t>
      </w:r>
      <w:r w:rsidR="00BB7610" w:rsidRPr="00B00C45">
        <w:rPr>
          <w:noProof/>
          <w:color w:val="000000"/>
          <w:sz w:val="28"/>
          <w:szCs w:val="28"/>
        </w:rPr>
        <w:t xml:space="preserve"> тем не менее, в начале текущего столетия, вопреки оптимизму начала 90-х годов XX в., сложилась угрожающая ситуация. От того, насколько достойно выйдет мировое сообщество из сложившейся ситуации, зависит не только будущий миропорядок, но роль и место Арабского Востока в его системе координат. </w:t>
      </w:r>
    </w:p>
    <w:p w:rsidR="00370490" w:rsidRPr="00B00C45" w:rsidRDefault="00370490" w:rsidP="00FA4006">
      <w:pPr>
        <w:spacing w:line="360" w:lineRule="auto"/>
        <w:ind w:firstLine="709"/>
        <w:jc w:val="both"/>
        <w:rPr>
          <w:noProof/>
          <w:color w:val="000000"/>
          <w:sz w:val="28"/>
          <w:szCs w:val="28"/>
        </w:rPr>
      </w:pPr>
    </w:p>
    <w:p w:rsidR="007E5723" w:rsidRPr="00B00C45" w:rsidRDefault="00B00C45" w:rsidP="00FA4006">
      <w:pPr>
        <w:spacing w:line="360" w:lineRule="auto"/>
        <w:ind w:firstLine="709"/>
        <w:jc w:val="both"/>
        <w:rPr>
          <w:b/>
          <w:bCs/>
          <w:noProof/>
          <w:color w:val="000000"/>
          <w:sz w:val="28"/>
          <w:szCs w:val="28"/>
        </w:rPr>
      </w:pPr>
      <w:r w:rsidRPr="00B00C45">
        <w:rPr>
          <w:noProof/>
          <w:color w:val="000000"/>
          <w:sz w:val="28"/>
          <w:szCs w:val="28"/>
        </w:rPr>
        <w:br w:type="page"/>
      </w:r>
      <w:r w:rsidRPr="00B00C45">
        <w:rPr>
          <w:b/>
          <w:bCs/>
          <w:noProof/>
          <w:color w:val="000000"/>
          <w:sz w:val="28"/>
          <w:szCs w:val="28"/>
        </w:rPr>
        <w:t>Список использованных источников и литературы</w:t>
      </w:r>
    </w:p>
    <w:p w:rsidR="009136EC" w:rsidRPr="00B00C45" w:rsidRDefault="009136EC" w:rsidP="00FA4006">
      <w:pPr>
        <w:spacing w:line="360" w:lineRule="auto"/>
        <w:ind w:firstLine="709"/>
        <w:jc w:val="both"/>
        <w:rPr>
          <w:noProof/>
          <w:color w:val="000000"/>
          <w:sz w:val="28"/>
          <w:szCs w:val="28"/>
        </w:rPr>
      </w:pPr>
    </w:p>
    <w:p w:rsidR="0094592B" w:rsidRPr="00B00C45" w:rsidRDefault="0094592B" w:rsidP="00B00C45">
      <w:pPr>
        <w:tabs>
          <w:tab w:val="left" w:pos="480"/>
        </w:tabs>
        <w:spacing w:line="360" w:lineRule="auto"/>
        <w:jc w:val="both"/>
        <w:rPr>
          <w:noProof/>
          <w:color w:val="000000"/>
          <w:sz w:val="28"/>
          <w:szCs w:val="28"/>
        </w:rPr>
      </w:pPr>
      <w:r w:rsidRPr="00B00C45">
        <w:rPr>
          <w:noProof/>
          <w:color w:val="000000"/>
          <w:sz w:val="28"/>
          <w:szCs w:val="28"/>
        </w:rPr>
        <w:t xml:space="preserve">1. </w:t>
      </w:r>
      <w:r w:rsidR="004A7391" w:rsidRPr="00B00C45">
        <w:rPr>
          <w:noProof/>
          <w:color w:val="000000"/>
          <w:sz w:val="28"/>
          <w:szCs w:val="28"/>
        </w:rPr>
        <w:t>Источники</w:t>
      </w:r>
    </w:p>
    <w:p w:rsidR="00BF26BF" w:rsidRPr="00B00C45" w:rsidRDefault="005B493F" w:rsidP="00B00C45">
      <w:pPr>
        <w:tabs>
          <w:tab w:val="left" w:pos="480"/>
        </w:tabs>
        <w:spacing w:line="360" w:lineRule="auto"/>
        <w:jc w:val="both"/>
        <w:rPr>
          <w:noProof/>
          <w:color w:val="000000"/>
          <w:sz w:val="28"/>
          <w:szCs w:val="28"/>
        </w:rPr>
      </w:pPr>
      <w:r w:rsidRPr="00B00C45">
        <w:rPr>
          <w:noProof/>
          <w:color w:val="000000"/>
          <w:sz w:val="28"/>
          <w:szCs w:val="28"/>
        </w:rPr>
        <w:t xml:space="preserve">1. </w:t>
      </w:r>
      <w:r w:rsidR="00BF26BF" w:rsidRPr="00B00C45">
        <w:rPr>
          <w:noProof/>
          <w:color w:val="000000"/>
          <w:sz w:val="28"/>
          <w:szCs w:val="28"/>
        </w:rPr>
        <w:t>аль-Ахзаб ва-ль-харакат ва-ль-джамаат аль-исламийя. - Исламские партии, движения и группы. Арабский центр стратегических исследований. В 2-х томах. - Дамаск, 2000г.// http://www.middleeast.org.ua/articles/11.htm</w:t>
      </w:r>
      <w:r w:rsidR="007D7838" w:rsidRPr="00B00C45">
        <w:rPr>
          <w:noProof/>
          <w:color w:val="000000"/>
          <w:sz w:val="28"/>
          <w:szCs w:val="28"/>
        </w:rPr>
        <w:t>.</w:t>
      </w:r>
    </w:p>
    <w:p w:rsidR="007B2EEE" w:rsidRPr="00B00C45" w:rsidRDefault="005B493F" w:rsidP="00B00C45">
      <w:pPr>
        <w:pStyle w:val="a3"/>
        <w:tabs>
          <w:tab w:val="left" w:pos="480"/>
        </w:tabs>
        <w:spacing w:before="0" w:beforeAutospacing="0" w:after="0" w:afterAutospacing="0" w:line="360" w:lineRule="auto"/>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 xml:space="preserve">2. </w:t>
      </w:r>
      <w:r w:rsidR="007B2EEE" w:rsidRPr="00B00C45">
        <w:rPr>
          <w:rFonts w:ascii="Times New Roman" w:hAnsi="Times New Roman" w:cs="Times New Roman"/>
          <w:noProof/>
          <w:color w:val="000000"/>
          <w:sz w:val="28"/>
          <w:szCs w:val="28"/>
        </w:rPr>
        <w:t xml:space="preserve">Ближний Восток. Политико-экономический справочник. </w:t>
      </w:r>
      <w:r w:rsidR="007D7838" w:rsidRPr="00B00C45">
        <w:rPr>
          <w:rFonts w:ascii="Times New Roman" w:hAnsi="Times New Roman" w:cs="Times New Roman"/>
          <w:noProof/>
          <w:color w:val="000000"/>
          <w:sz w:val="28"/>
          <w:szCs w:val="28"/>
        </w:rPr>
        <w:t xml:space="preserve">- </w:t>
      </w:r>
      <w:r w:rsidR="007B2EEE" w:rsidRPr="00B00C45">
        <w:rPr>
          <w:rFonts w:ascii="Times New Roman" w:hAnsi="Times New Roman" w:cs="Times New Roman"/>
          <w:noProof/>
          <w:color w:val="000000"/>
          <w:sz w:val="28"/>
          <w:szCs w:val="28"/>
        </w:rPr>
        <w:t>М., 1996.</w:t>
      </w:r>
      <w:r w:rsidRPr="00B00C45">
        <w:rPr>
          <w:rFonts w:ascii="Times New Roman" w:hAnsi="Times New Roman" w:cs="Times New Roman"/>
          <w:noProof/>
          <w:color w:val="000000"/>
          <w:sz w:val="28"/>
          <w:szCs w:val="28"/>
        </w:rPr>
        <w:t xml:space="preserve"> – 129 с. </w:t>
      </w:r>
    </w:p>
    <w:p w:rsidR="007B2EEE" w:rsidRPr="00B00C45" w:rsidRDefault="005B493F" w:rsidP="00B00C45">
      <w:pPr>
        <w:pStyle w:val="a3"/>
        <w:tabs>
          <w:tab w:val="left" w:pos="480"/>
        </w:tabs>
        <w:spacing w:before="0" w:beforeAutospacing="0" w:after="0" w:afterAutospacing="0" w:line="360" w:lineRule="auto"/>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 xml:space="preserve">3. </w:t>
      </w:r>
      <w:r w:rsidR="007B2EEE" w:rsidRPr="00B00C45">
        <w:rPr>
          <w:rFonts w:ascii="Times New Roman" w:hAnsi="Times New Roman" w:cs="Times New Roman"/>
          <w:noProof/>
          <w:color w:val="000000"/>
          <w:sz w:val="28"/>
          <w:szCs w:val="28"/>
        </w:rPr>
        <w:t xml:space="preserve">Ближний Восток: проблемы региональной безопасности (Сборник статей). </w:t>
      </w:r>
      <w:r w:rsidR="007D7838" w:rsidRPr="00B00C45">
        <w:rPr>
          <w:rFonts w:ascii="Times New Roman" w:hAnsi="Times New Roman" w:cs="Times New Roman"/>
          <w:noProof/>
          <w:color w:val="000000"/>
          <w:sz w:val="28"/>
          <w:szCs w:val="28"/>
        </w:rPr>
        <w:t xml:space="preserve">- </w:t>
      </w:r>
      <w:r w:rsidR="007B2EEE" w:rsidRPr="00B00C45">
        <w:rPr>
          <w:rFonts w:ascii="Times New Roman" w:hAnsi="Times New Roman" w:cs="Times New Roman"/>
          <w:noProof/>
          <w:color w:val="000000"/>
          <w:sz w:val="28"/>
          <w:szCs w:val="28"/>
        </w:rPr>
        <w:t>М., 2000.</w:t>
      </w:r>
      <w:r w:rsidRPr="00B00C45">
        <w:rPr>
          <w:rFonts w:ascii="Times New Roman" w:hAnsi="Times New Roman" w:cs="Times New Roman"/>
          <w:noProof/>
          <w:color w:val="000000"/>
          <w:sz w:val="28"/>
          <w:szCs w:val="28"/>
        </w:rPr>
        <w:t xml:space="preserve"> – 307 с.</w:t>
      </w:r>
    </w:p>
    <w:p w:rsidR="007B2EEE" w:rsidRPr="00B00C45" w:rsidRDefault="007901C4" w:rsidP="00B00C45">
      <w:pPr>
        <w:pStyle w:val="a3"/>
        <w:tabs>
          <w:tab w:val="left" w:pos="480"/>
        </w:tabs>
        <w:spacing w:before="0" w:beforeAutospacing="0" w:after="0" w:afterAutospacing="0" w:line="360" w:lineRule="auto"/>
        <w:jc w:val="both"/>
        <w:rPr>
          <w:rFonts w:ascii="Times New Roman" w:hAnsi="Times New Roman" w:cs="Times New Roman"/>
          <w:noProof/>
          <w:color w:val="000000"/>
          <w:sz w:val="28"/>
          <w:szCs w:val="28"/>
        </w:rPr>
      </w:pPr>
      <w:r w:rsidRPr="00B00C45">
        <w:rPr>
          <w:rFonts w:ascii="Times New Roman" w:hAnsi="Times New Roman" w:cs="Times New Roman"/>
          <w:noProof/>
          <w:color w:val="000000"/>
          <w:sz w:val="28"/>
          <w:szCs w:val="28"/>
        </w:rPr>
        <w:t xml:space="preserve">4. </w:t>
      </w:r>
      <w:r w:rsidR="007B2EEE" w:rsidRPr="00B00C45">
        <w:rPr>
          <w:rFonts w:ascii="Times New Roman" w:hAnsi="Times New Roman" w:cs="Times New Roman"/>
          <w:noProof/>
          <w:color w:val="000000"/>
          <w:sz w:val="28"/>
          <w:szCs w:val="28"/>
        </w:rPr>
        <w:t xml:space="preserve">Дипломатический словарь. </w:t>
      </w:r>
      <w:r w:rsidR="007D7838" w:rsidRPr="00B00C45">
        <w:rPr>
          <w:rFonts w:ascii="Times New Roman" w:hAnsi="Times New Roman" w:cs="Times New Roman"/>
          <w:noProof/>
          <w:color w:val="000000"/>
          <w:sz w:val="28"/>
          <w:szCs w:val="28"/>
        </w:rPr>
        <w:t xml:space="preserve">- </w:t>
      </w:r>
      <w:r w:rsidR="007B2EEE" w:rsidRPr="00B00C45">
        <w:rPr>
          <w:rFonts w:ascii="Times New Roman" w:hAnsi="Times New Roman" w:cs="Times New Roman"/>
          <w:noProof/>
          <w:color w:val="000000"/>
          <w:sz w:val="28"/>
          <w:szCs w:val="28"/>
        </w:rPr>
        <w:t xml:space="preserve">Т.1-3. </w:t>
      </w:r>
      <w:r w:rsidR="007D7838" w:rsidRPr="00B00C45">
        <w:rPr>
          <w:rFonts w:ascii="Times New Roman" w:hAnsi="Times New Roman" w:cs="Times New Roman"/>
          <w:noProof/>
          <w:color w:val="000000"/>
          <w:sz w:val="28"/>
          <w:szCs w:val="28"/>
        </w:rPr>
        <w:t xml:space="preserve">- </w:t>
      </w:r>
      <w:r w:rsidR="007B2EEE" w:rsidRPr="00B00C45">
        <w:rPr>
          <w:rFonts w:ascii="Times New Roman" w:hAnsi="Times New Roman" w:cs="Times New Roman"/>
          <w:noProof/>
          <w:color w:val="000000"/>
          <w:sz w:val="28"/>
          <w:szCs w:val="28"/>
        </w:rPr>
        <w:t>М.,</w:t>
      </w:r>
      <w:r w:rsidR="007D7838" w:rsidRPr="00B00C45">
        <w:rPr>
          <w:rFonts w:ascii="Times New Roman" w:hAnsi="Times New Roman" w:cs="Times New Roman"/>
          <w:noProof/>
          <w:color w:val="000000"/>
          <w:sz w:val="28"/>
          <w:szCs w:val="28"/>
        </w:rPr>
        <w:t xml:space="preserve"> </w:t>
      </w:r>
      <w:r w:rsidR="007B2EEE" w:rsidRPr="00B00C45">
        <w:rPr>
          <w:rFonts w:ascii="Times New Roman" w:hAnsi="Times New Roman" w:cs="Times New Roman"/>
          <w:noProof/>
          <w:color w:val="000000"/>
          <w:sz w:val="28"/>
          <w:szCs w:val="28"/>
        </w:rPr>
        <w:t>1984-1986.</w:t>
      </w:r>
      <w:r w:rsidR="007D7838" w:rsidRPr="00B00C45">
        <w:rPr>
          <w:rFonts w:ascii="Times New Roman" w:hAnsi="Times New Roman" w:cs="Times New Roman"/>
          <w:noProof/>
          <w:color w:val="000000"/>
          <w:sz w:val="28"/>
          <w:szCs w:val="28"/>
        </w:rPr>
        <w:t xml:space="preserve"> – 450 с.</w:t>
      </w:r>
    </w:p>
    <w:p w:rsidR="00CE7A94" w:rsidRPr="00B00C45" w:rsidRDefault="007901C4" w:rsidP="00B00C45">
      <w:pPr>
        <w:tabs>
          <w:tab w:val="left" w:pos="480"/>
        </w:tabs>
        <w:spacing w:line="360" w:lineRule="auto"/>
        <w:jc w:val="both"/>
        <w:rPr>
          <w:noProof/>
          <w:color w:val="000000"/>
          <w:sz w:val="28"/>
          <w:szCs w:val="28"/>
        </w:rPr>
      </w:pPr>
      <w:r w:rsidRPr="00B00C45">
        <w:rPr>
          <w:noProof/>
          <w:color w:val="000000"/>
          <w:sz w:val="28"/>
          <w:szCs w:val="28"/>
        </w:rPr>
        <w:t xml:space="preserve">5. </w:t>
      </w:r>
      <w:r w:rsidR="00CE7A94" w:rsidRPr="00B00C45">
        <w:rPr>
          <w:noProof/>
          <w:color w:val="000000"/>
          <w:sz w:val="28"/>
          <w:szCs w:val="28"/>
        </w:rPr>
        <w:t xml:space="preserve">Ислам: Энциклопедический словарь. </w:t>
      </w:r>
      <w:r w:rsidR="007D7838" w:rsidRPr="00B00C45">
        <w:rPr>
          <w:noProof/>
          <w:color w:val="000000"/>
          <w:sz w:val="28"/>
          <w:szCs w:val="28"/>
        </w:rPr>
        <w:t xml:space="preserve">- </w:t>
      </w:r>
      <w:r w:rsidR="00CE7A94" w:rsidRPr="00B00C45">
        <w:rPr>
          <w:noProof/>
          <w:color w:val="000000"/>
          <w:sz w:val="28"/>
          <w:szCs w:val="28"/>
        </w:rPr>
        <w:t xml:space="preserve">М., Наука, 1991. – С. 104 – 105. </w:t>
      </w:r>
    </w:p>
    <w:p w:rsidR="007901C4" w:rsidRPr="00B00C45" w:rsidRDefault="007901C4" w:rsidP="00B00C45">
      <w:pPr>
        <w:tabs>
          <w:tab w:val="left" w:pos="480"/>
        </w:tabs>
        <w:spacing w:line="360" w:lineRule="auto"/>
        <w:jc w:val="both"/>
        <w:rPr>
          <w:noProof/>
          <w:color w:val="000000"/>
          <w:sz w:val="28"/>
          <w:szCs w:val="28"/>
        </w:rPr>
      </w:pPr>
      <w:r w:rsidRPr="00B00C45">
        <w:rPr>
          <w:noProof/>
          <w:color w:val="000000"/>
          <w:sz w:val="28"/>
          <w:szCs w:val="28"/>
        </w:rPr>
        <w:t xml:space="preserve">6. </w:t>
      </w:r>
      <w:r w:rsidR="00CE7A94" w:rsidRPr="00B00C45">
        <w:rPr>
          <w:noProof/>
          <w:color w:val="000000"/>
          <w:sz w:val="28"/>
          <w:szCs w:val="28"/>
        </w:rPr>
        <w:t xml:space="preserve">Коран. </w:t>
      </w:r>
      <w:r w:rsidR="007D7838" w:rsidRPr="00B00C45">
        <w:rPr>
          <w:noProof/>
          <w:color w:val="000000"/>
          <w:sz w:val="28"/>
          <w:szCs w:val="28"/>
        </w:rPr>
        <w:t xml:space="preserve">/ </w:t>
      </w:r>
      <w:r w:rsidR="00CE7A94" w:rsidRPr="00B00C45">
        <w:rPr>
          <w:noProof/>
          <w:color w:val="000000"/>
          <w:sz w:val="28"/>
          <w:szCs w:val="28"/>
        </w:rPr>
        <w:t>Пер. Крачковского И.Ю. -</w:t>
      </w:r>
      <w:r w:rsidR="007D7838" w:rsidRPr="00B00C45">
        <w:rPr>
          <w:noProof/>
          <w:color w:val="000000"/>
          <w:sz w:val="28"/>
          <w:szCs w:val="28"/>
        </w:rPr>
        <w:t xml:space="preserve"> </w:t>
      </w:r>
      <w:r w:rsidR="00CE7A94" w:rsidRPr="00B00C45">
        <w:rPr>
          <w:noProof/>
          <w:color w:val="000000"/>
          <w:sz w:val="28"/>
          <w:szCs w:val="28"/>
        </w:rPr>
        <w:t>М.,</w:t>
      </w:r>
      <w:r w:rsidR="007D7838" w:rsidRPr="00B00C45">
        <w:rPr>
          <w:noProof/>
          <w:color w:val="000000"/>
          <w:sz w:val="28"/>
          <w:szCs w:val="28"/>
        </w:rPr>
        <w:t xml:space="preserve"> </w:t>
      </w:r>
      <w:r w:rsidR="00CE7A94" w:rsidRPr="00B00C45">
        <w:rPr>
          <w:noProof/>
          <w:color w:val="000000"/>
          <w:sz w:val="28"/>
          <w:szCs w:val="28"/>
        </w:rPr>
        <w:t xml:space="preserve">1990. </w:t>
      </w:r>
    </w:p>
    <w:p w:rsidR="00687044" w:rsidRPr="00B00C45" w:rsidRDefault="007901C4" w:rsidP="00B00C45">
      <w:pPr>
        <w:tabs>
          <w:tab w:val="left" w:pos="480"/>
        </w:tabs>
        <w:spacing w:line="360" w:lineRule="auto"/>
        <w:jc w:val="both"/>
        <w:rPr>
          <w:noProof/>
          <w:color w:val="000000"/>
          <w:sz w:val="28"/>
          <w:szCs w:val="28"/>
        </w:rPr>
      </w:pPr>
      <w:r w:rsidRPr="00B00C45">
        <w:rPr>
          <w:noProof/>
          <w:color w:val="000000"/>
          <w:sz w:val="28"/>
          <w:szCs w:val="28"/>
        </w:rPr>
        <w:t xml:space="preserve">7. </w:t>
      </w:r>
      <w:r w:rsidR="00687044" w:rsidRPr="00B00C45">
        <w:rPr>
          <w:noProof/>
          <w:color w:val="000000"/>
          <w:sz w:val="28"/>
          <w:szCs w:val="28"/>
        </w:rPr>
        <w:t>Сирия, Ливан и Палестина в описаниях российских путешественников,</w:t>
      </w:r>
      <w:r w:rsidR="004D593A" w:rsidRPr="00B00C45">
        <w:rPr>
          <w:noProof/>
          <w:color w:val="000000"/>
          <w:sz w:val="28"/>
          <w:szCs w:val="28"/>
        </w:rPr>
        <w:t xml:space="preserve"> </w:t>
      </w:r>
      <w:r w:rsidR="00687044" w:rsidRPr="00B00C45">
        <w:rPr>
          <w:noProof/>
          <w:color w:val="000000"/>
          <w:sz w:val="28"/>
          <w:szCs w:val="28"/>
        </w:rPr>
        <w:t>консульских и военных обзорах первой половины XIX в. / Сост.М.Р.Рыенков, И.М.Смилянская. - М., 1991. – 209 с.</w:t>
      </w:r>
    </w:p>
    <w:p w:rsidR="007901C4" w:rsidRPr="00B00C45" w:rsidRDefault="007901C4" w:rsidP="00B00C45">
      <w:pPr>
        <w:tabs>
          <w:tab w:val="left" w:pos="480"/>
        </w:tabs>
        <w:spacing w:line="360" w:lineRule="auto"/>
        <w:jc w:val="both"/>
        <w:rPr>
          <w:noProof/>
          <w:color w:val="000000"/>
          <w:sz w:val="28"/>
          <w:szCs w:val="28"/>
        </w:rPr>
      </w:pPr>
      <w:r w:rsidRPr="00B00C45">
        <w:rPr>
          <w:noProof/>
          <w:color w:val="000000"/>
          <w:sz w:val="28"/>
          <w:szCs w:val="28"/>
        </w:rPr>
        <w:t>8. Хрестоматия по исламу. - М.</w:t>
      </w:r>
      <w:r w:rsidR="007D7838" w:rsidRPr="00B00C45">
        <w:rPr>
          <w:noProof/>
          <w:color w:val="000000"/>
          <w:sz w:val="28"/>
          <w:szCs w:val="28"/>
        </w:rPr>
        <w:t>,</w:t>
      </w:r>
      <w:r w:rsidRPr="00B00C45">
        <w:rPr>
          <w:noProof/>
          <w:color w:val="000000"/>
          <w:sz w:val="28"/>
          <w:szCs w:val="28"/>
        </w:rPr>
        <w:t xml:space="preserve"> 1994. – 144 с. </w:t>
      </w:r>
    </w:p>
    <w:p w:rsidR="0094592B" w:rsidRPr="00B00C45" w:rsidRDefault="0094592B" w:rsidP="00B00C45">
      <w:pPr>
        <w:tabs>
          <w:tab w:val="left" w:pos="480"/>
        </w:tabs>
        <w:spacing w:line="360" w:lineRule="auto"/>
        <w:jc w:val="both"/>
        <w:rPr>
          <w:noProof/>
          <w:color w:val="000000"/>
          <w:sz w:val="28"/>
          <w:szCs w:val="28"/>
        </w:rPr>
      </w:pPr>
      <w:r w:rsidRPr="00B00C45">
        <w:rPr>
          <w:noProof/>
          <w:color w:val="000000"/>
          <w:sz w:val="28"/>
          <w:szCs w:val="28"/>
        </w:rPr>
        <w:t xml:space="preserve">2. </w:t>
      </w:r>
      <w:r w:rsidR="007901C4" w:rsidRPr="00B00C45">
        <w:rPr>
          <w:noProof/>
          <w:color w:val="000000"/>
          <w:sz w:val="28"/>
          <w:szCs w:val="28"/>
        </w:rPr>
        <w:t>Литература</w:t>
      </w:r>
    </w:p>
    <w:p w:rsidR="007901C4" w:rsidRPr="00B00C45" w:rsidRDefault="007901C4" w:rsidP="00B00C45">
      <w:pPr>
        <w:numPr>
          <w:ilvl w:val="0"/>
          <w:numId w:val="8"/>
        </w:numPr>
        <w:tabs>
          <w:tab w:val="clear" w:pos="1699"/>
          <w:tab w:val="left" w:pos="480"/>
          <w:tab w:val="num" w:pos="1080"/>
        </w:tabs>
        <w:spacing w:line="360" w:lineRule="auto"/>
        <w:ind w:left="0" w:firstLine="0"/>
        <w:jc w:val="both"/>
        <w:rPr>
          <w:noProof/>
          <w:color w:val="000000"/>
          <w:sz w:val="28"/>
          <w:szCs w:val="28"/>
        </w:rPr>
      </w:pPr>
      <w:r w:rsidRPr="00B00C45">
        <w:rPr>
          <w:noProof/>
          <w:color w:val="000000"/>
          <w:sz w:val="28"/>
          <w:szCs w:val="28"/>
        </w:rPr>
        <w:t>Ахмедов В.М. Россия, арабы и Кавказ.// Арабский сборник. - М., 2000. //</w:t>
      </w:r>
      <w:r w:rsidRPr="009B7FD6">
        <w:rPr>
          <w:noProof/>
          <w:color w:val="000000"/>
          <w:sz w:val="28"/>
          <w:szCs w:val="28"/>
        </w:rPr>
        <w:t>http://planetadisser.com/see/dis_54454.html</w:t>
      </w:r>
      <w:r w:rsidR="007D7838" w:rsidRPr="00B00C45">
        <w:rPr>
          <w:noProof/>
          <w:color w:val="000000"/>
          <w:sz w:val="28"/>
          <w:szCs w:val="28"/>
        </w:rPr>
        <w:t>.</w:t>
      </w:r>
    </w:p>
    <w:p w:rsidR="007901C4" w:rsidRPr="00B00C45" w:rsidRDefault="007901C4" w:rsidP="00B00C45">
      <w:pPr>
        <w:numPr>
          <w:ilvl w:val="0"/>
          <w:numId w:val="8"/>
        </w:numPr>
        <w:tabs>
          <w:tab w:val="clear" w:pos="1699"/>
          <w:tab w:val="left" w:pos="480"/>
          <w:tab w:val="num" w:pos="1080"/>
        </w:tabs>
        <w:spacing w:line="360" w:lineRule="auto"/>
        <w:ind w:left="0" w:firstLine="0"/>
        <w:jc w:val="both"/>
        <w:rPr>
          <w:noProof/>
          <w:color w:val="000000"/>
          <w:sz w:val="28"/>
          <w:szCs w:val="28"/>
        </w:rPr>
      </w:pPr>
      <w:r w:rsidRPr="00B00C45">
        <w:rPr>
          <w:noProof/>
          <w:color w:val="000000"/>
          <w:sz w:val="28"/>
          <w:szCs w:val="28"/>
        </w:rPr>
        <w:t>Ахмедов А. Социальная доктрина ислама. - М., 1982</w:t>
      </w:r>
      <w:r w:rsidR="007D7838" w:rsidRPr="00B00C45">
        <w:rPr>
          <w:noProof/>
          <w:color w:val="000000"/>
          <w:sz w:val="28"/>
          <w:szCs w:val="28"/>
        </w:rPr>
        <w:t xml:space="preserve"> </w:t>
      </w:r>
      <w:r w:rsidRPr="00B00C45">
        <w:rPr>
          <w:noProof/>
          <w:color w:val="000000"/>
          <w:sz w:val="28"/>
          <w:szCs w:val="28"/>
        </w:rPr>
        <w:t xml:space="preserve">// </w:t>
      </w:r>
      <w:r w:rsidRPr="009B7FD6">
        <w:rPr>
          <w:noProof/>
          <w:color w:val="000000"/>
          <w:sz w:val="28"/>
          <w:szCs w:val="28"/>
        </w:rPr>
        <w:t>http://planetadisser.com/see/dis_54454.html</w:t>
      </w:r>
      <w:r w:rsidR="007D7838" w:rsidRPr="00B00C45">
        <w:rPr>
          <w:noProof/>
          <w:color w:val="000000"/>
          <w:sz w:val="28"/>
          <w:szCs w:val="28"/>
        </w:rPr>
        <w:t>.</w:t>
      </w:r>
    </w:p>
    <w:p w:rsidR="007901C4" w:rsidRPr="00B00C45" w:rsidRDefault="007901C4" w:rsidP="00B00C45">
      <w:pPr>
        <w:numPr>
          <w:ilvl w:val="0"/>
          <w:numId w:val="8"/>
        </w:numPr>
        <w:tabs>
          <w:tab w:val="clear" w:pos="1699"/>
          <w:tab w:val="left" w:pos="480"/>
          <w:tab w:val="num" w:pos="1080"/>
        </w:tabs>
        <w:spacing w:line="360" w:lineRule="auto"/>
        <w:ind w:left="0" w:firstLine="0"/>
        <w:jc w:val="both"/>
        <w:rPr>
          <w:noProof/>
          <w:color w:val="000000"/>
          <w:sz w:val="28"/>
          <w:szCs w:val="28"/>
        </w:rPr>
      </w:pPr>
      <w:r w:rsidRPr="00B00C45">
        <w:rPr>
          <w:noProof/>
          <w:color w:val="000000"/>
          <w:sz w:val="28"/>
          <w:szCs w:val="28"/>
        </w:rPr>
        <w:t>Багдасаров С.Б., Чавушьян А.Н. Военный и военно-экономический потенциал стран Ближнего и Среднего Востока. М., 1998. – 184 с.</w:t>
      </w:r>
    </w:p>
    <w:p w:rsidR="007901C4" w:rsidRPr="00B00C45" w:rsidRDefault="007901C4" w:rsidP="00B00C45">
      <w:pPr>
        <w:numPr>
          <w:ilvl w:val="0"/>
          <w:numId w:val="8"/>
        </w:numPr>
        <w:tabs>
          <w:tab w:val="clear" w:pos="1699"/>
          <w:tab w:val="left" w:pos="480"/>
        </w:tabs>
        <w:spacing w:line="360" w:lineRule="auto"/>
        <w:ind w:left="0" w:firstLine="0"/>
        <w:jc w:val="both"/>
        <w:rPr>
          <w:noProof/>
          <w:color w:val="000000"/>
          <w:sz w:val="28"/>
          <w:szCs w:val="28"/>
        </w:rPr>
      </w:pPr>
      <w:r w:rsidRPr="00B00C45">
        <w:rPr>
          <w:noProof/>
          <w:color w:val="000000"/>
          <w:sz w:val="28"/>
          <w:szCs w:val="28"/>
        </w:rPr>
        <w:t>Донцов В.Е. Исламский фактор в международных отношениях</w:t>
      </w:r>
      <w:r w:rsidR="007D7838" w:rsidRPr="00B00C45">
        <w:rPr>
          <w:noProof/>
          <w:color w:val="000000"/>
          <w:sz w:val="28"/>
          <w:szCs w:val="28"/>
        </w:rPr>
        <w:t xml:space="preserve"> </w:t>
      </w:r>
      <w:r w:rsidRPr="00B00C45">
        <w:rPr>
          <w:noProof/>
          <w:color w:val="000000"/>
          <w:sz w:val="28"/>
          <w:szCs w:val="28"/>
        </w:rPr>
        <w:t>// Дипло</w:t>
      </w:r>
      <w:r w:rsidR="007D7838" w:rsidRPr="00B00C45">
        <w:rPr>
          <w:noProof/>
          <w:color w:val="000000"/>
          <w:sz w:val="28"/>
          <w:szCs w:val="28"/>
        </w:rPr>
        <w:t>ма</w:t>
      </w:r>
      <w:r w:rsidRPr="00B00C45">
        <w:rPr>
          <w:noProof/>
          <w:color w:val="000000"/>
          <w:sz w:val="28"/>
          <w:szCs w:val="28"/>
        </w:rPr>
        <w:t>тический ежегодник-97</w:t>
      </w:r>
      <w:r w:rsidR="007D7838" w:rsidRPr="00B00C45">
        <w:rPr>
          <w:noProof/>
          <w:color w:val="000000"/>
          <w:sz w:val="28"/>
          <w:szCs w:val="28"/>
        </w:rPr>
        <w:t xml:space="preserve"> </w:t>
      </w:r>
      <w:r w:rsidRPr="00B00C45">
        <w:rPr>
          <w:noProof/>
          <w:color w:val="000000"/>
          <w:sz w:val="28"/>
          <w:szCs w:val="28"/>
        </w:rPr>
        <w:t xml:space="preserve">// </w:t>
      </w:r>
      <w:r w:rsidR="007D7838" w:rsidRPr="009B7FD6">
        <w:rPr>
          <w:noProof/>
          <w:color w:val="000000"/>
          <w:sz w:val="28"/>
          <w:szCs w:val="28"/>
        </w:rPr>
        <w:t>http://www.middleeast.org.ua/articles/11.htm</w:t>
      </w:r>
      <w:r w:rsidR="007D7838" w:rsidRPr="00B00C45">
        <w:rPr>
          <w:noProof/>
          <w:color w:val="000000"/>
          <w:sz w:val="28"/>
          <w:szCs w:val="28"/>
        </w:rPr>
        <w:t>.</w:t>
      </w:r>
    </w:p>
    <w:p w:rsidR="007901C4" w:rsidRPr="00B00C45" w:rsidRDefault="007901C4" w:rsidP="00B00C45">
      <w:pPr>
        <w:numPr>
          <w:ilvl w:val="0"/>
          <w:numId w:val="8"/>
        </w:numPr>
        <w:tabs>
          <w:tab w:val="clear" w:pos="1699"/>
          <w:tab w:val="left" w:pos="480"/>
        </w:tabs>
        <w:spacing w:line="360" w:lineRule="auto"/>
        <w:ind w:left="0" w:firstLine="0"/>
        <w:jc w:val="both"/>
        <w:rPr>
          <w:noProof/>
          <w:color w:val="000000"/>
          <w:sz w:val="28"/>
          <w:szCs w:val="28"/>
        </w:rPr>
      </w:pPr>
      <w:r w:rsidRPr="00B00C45">
        <w:rPr>
          <w:noProof/>
          <w:color w:val="000000"/>
          <w:sz w:val="28"/>
          <w:szCs w:val="28"/>
        </w:rPr>
        <w:t>Донцов В.Е. Современные исламские движения и организации на Ближнем Востоке в системе международных отношений. - М., 2001</w:t>
      </w:r>
      <w:r w:rsidR="007D7838" w:rsidRPr="00B00C45">
        <w:rPr>
          <w:noProof/>
          <w:color w:val="000000"/>
          <w:sz w:val="28"/>
          <w:szCs w:val="28"/>
        </w:rPr>
        <w:t xml:space="preserve"> </w:t>
      </w:r>
      <w:r w:rsidRPr="00B00C45">
        <w:rPr>
          <w:noProof/>
          <w:color w:val="000000"/>
          <w:sz w:val="28"/>
          <w:szCs w:val="28"/>
        </w:rPr>
        <w:t xml:space="preserve">// </w:t>
      </w:r>
      <w:r w:rsidRPr="009B7FD6">
        <w:rPr>
          <w:noProof/>
          <w:color w:val="000000"/>
          <w:sz w:val="28"/>
          <w:szCs w:val="28"/>
        </w:rPr>
        <w:t>http://www.middleeast.org.ua/articles/11.htm</w:t>
      </w:r>
      <w:r w:rsidR="007D7838" w:rsidRPr="00B00C45">
        <w:rPr>
          <w:noProof/>
          <w:color w:val="000000"/>
          <w:sz w:val="28"/>
          <w:szCs w:val="28"/>
        </w:rPr>
        <w:t>.</w:t>
      </w:r>
    </w:p>
    <w:p w:rsidR="007901C4" w:rsidRPr="00B00C45" w:rsidRDefault="001E022F" w:rsidP="00B00C45">
      <w:pPr>
        <w:numPr>
          <w:ilvl w:val="0"/>
          <w:numId w:val="8"/>
        </w:numPr>
        <w:tabs>
          <w:tab w:val="clear" w:pos="1699"/>
          <w:tab w:val="left" w:pos="480"/>
          <w:tab w:val="num" w:pos="1080"/>
        </w:tabs>
        <w:spacing w:line="360" w:lineRule="auto"/>
        <w:ind w:left="0" w:firstLine="0"/>
        <w:jc w:val="both"/>
        <w:rPr>
          <w:noProof/>
          <w:color w:val="000000"/>
          <w:sz w:val="28"/>
          <w:szCs w:val="28"/>
        </w:rPr>
      </w:pPr>
      <w:r w:rsidRPr="00B00C45">
        <w:rPr>
          <w:noProof/>
          <w:color w:val="000000"/>
          <w:sz w:val="28"/>
          <w:szCs w:val="28"/>
        </w:rPr>
        <w:t>Дороше</w:t>
      </w:r>
      <w:r w:rsidR="00370490" w:rsidRPr="00B00C45">
        <w:rPr>
          <w:noProof/>
          <w:color w:val="000000"/>
          <w:sz w:val="28"/>
          <w:szCs w:val="28"/>
        </w:rPr>
        <w:t xml:space="preserve">нко Е.А. Шиитское духовенство в </w:t>
      </w:r>
      <w:r w:rsidRPr="00B00C45">
        <w:rPr>
          <w:noProof/>
          <w:color w:val="000000"/>
          <w:sz w:val="28"/>
          <w:szCs w:val="28"/>
        </w:rPr>
        <w:t xml:space="preserve">современном Иране. </w:t>
      </w:r>
      <w:r w:rsidR="007D7838" w:rsidRPr="00B00C45">
        <w:rPr>
          <w:noProof/>
          <w:color w:val="000000"/>
          <w:sz w:val="28"/>
          <w:szCs w:val="28"/>
        </w:rPr>
        <w:t xml:space="preserve">- </w:t>
      </w:r>
      <w:r w:rsidRPr="00B00C45">
        <w:rPr>
          <w:noProof/>
          <w:color w:val="000000"/>
          <w:sz w:val="28"/>
          <w:szCs w:val="28"/>
        </w:rPr>
        <w:t>М.,</w:t>
      </w:r>
      <w:r w:rsidR="007D7838" w:rsidRPr="00B00C45">
        <w:rPr>
          <w:noProof/>
          <w:color w:val="000000"/>
          <w:sz w:val="28"/>
          <w:szCs w:val="28"/>
        </w:rPr>
        <w:t xml:space="preserve"> </w:t>
      </w:r>
      <w:r w:rsidRPr="00B00C45">
        <w:rPr>
          <w:noProof/>
          <w:color w:val="000000"/>
          <w:sz w:val="28"/>
          <w:szCs w:val="28"/>
        </w:rPr>
        <w:t>1985</w:t>
      </w:r>
      <w:r w:rsidR="009136EC" w:rsidRPr="00B00C45">
        <w:rPr>
          <w:noProof/>
          <w:color w:val="000000"/>
          <w:sz w:val="28"/>
          <w:szCs w:val="28"/>
        </w:rPr>
        <w:t>. – 134 с.</w:t>
      </w:r>
      <w:r w:rsidRPr="00B00C45">
        <w:rPr>
          <w:noProof/>
          <w:color w:val="000000"/>
          <w:sz w:val="28"/>
          <w:szCs w:val="28"/>
        </w:rPr>
        <w:t xml:space="preserve"> </w:t>
      </w:r>
    </w:p>
    <w:p w:rsidR="007901C4" w:rsidRPr="00B00C45" w:rsidRDefault="007901C4" w:rsidP="00B00C45">
      <w:pPr>
        <w:numPr>
          <w:ilvl w:val="0"/>
          <w:numId w:val="8"/>
        </w:numPr>
        <w:tabs>
          <w:tab w:val="clear" w:pos="1699"/>
          <w:tab w:val="left" w:pos="480"/>
          <w:tab w:val="num" w:pos="1080"/>
        </w:tabs>
        <w:spacing w:line="360" w:lineRule="auto"/>
        <w:ind w:left="0" w:firstLine="0"/>
        <w:jc w:val="both"/>
        <w:rPr>
          <w:noProof/>
          <w:color w:val="000000"/>
          <w:sz w:val="28"/>
          <w:szCs w:val="28"/>
        </w:rPr>
      </w:pPr>
      <w:r w:rsidRPr="00B00C45">
        <w:rPr>
          <w:noProof/>
          <w:color w:val="000000"/>
          <w:sz w:val="28"/>
          <w:szCs w:val="28"/>
        </w:rPr>
        <w:t>Егорин А.З. История Ливии. ХХ век.</w:t>
      </w:r>
      <w:r w:rsidR="00370490" w:rsidRPr="00B00C45">
        <w:rPr>
          <w:noProof/>
          <w:color w:val="000000"/>
          <w:sz w:val="28"/>
          <w:szCs w:val="28"/>
        </w:rPr>
        <w:t xml:space="preserve"> -</w:t>
      </w:r>
      <w:r w:rsidR="00FA4006" w:rsidRPr="00B00C45">
        <w:rPr>
          <w:noProof/>
          <w:color w:val="000000"/>
          <w:sz w:val="28"/>
          <w:szCs w:val="28"/>
        </w:rPr>
        <w:t xml:space="preserve"> </w:t>
      </w:r>
      <w:r w:rsidRPr="00B00C45">
        <w:rPr>
          <w:noProof/>
          <w:color w:val="000000"/>
          <w:sz w:val="28"/>
          <w:szCs w:val="28"/>
        </w:rPr>
        <w:t>М., 1999. – 133 с.</w:t>
      </w:r>
    </w:p>
    <w:p w:rsidR="00370490" w:rsidRPr="00B00C45" w:rsidRDefault="007901C4" w:rsidP="00B00C45">
      <w:pPr>
        <w:numPr>
          <w:ilvl w:val="0"/>
          <w:numId w:val="8"/>
        </w:numPr>
        <w:tabs>
          <w:tab w:val="clear" w:pos="1699"/>
          <w:tab w:val="left" w:pos="480"/>
        </w:tabs>
        <w:spacing w:line="360" w:lineRule="auto"/>
        <w:ind w:left="0" w:firstLine="0"/>
        <w:jc w:val="both"/>
        <w:rPr>
          <w:noProof/>
          <w:color w:val="000000"/>
          <w:sz w:val="28"/>
          <w:szCs w:val="28"/>
        </w:rPr>
      </w:pPr>
      <w:r w:rsidRPr="00B00C45">
        <w:rPr>
          <w:noProof/>
          <w:color w:val="000000"/>
          <w:sz w:val="28"/>
          <w:szCs w:val="28"/>
        </w:rPr>
        <w:t xml:space="preserve">Еремеев Д.Е. Ислам: образ жизни и стиль мышления. - М., 1990. – 206 с. </w:t>
      </w:r>
    </w:p>
    <w:p w:rsidR="00370490" w:rsidRPr="00B00C45" w:rsidRDefault="007901C4" w:rsidP="00B00C45">
      <w:pPr>
        <w:numPr>
          <w:ilvl w:val="0"/>
          <w:numId w:val="8"/>
        </w:numPr>
        <w:tabs>
          <w:tab w:val="clear" w:pos="1699"/>
          <w:tab w:val="left" w:pos="480"/>
        </w:tabs>
        <w:spacing w:line="360" w:lineRule="auto"/>
        <w:ind w:left="0" w:firstLine="0"/>
        <w:jc w:val="both"/>
        <w:rPr>
          <w:noProof/>
          <w:color w:val="000000"/>
          <w:sz w:val="28"/>
          <w:szCs w:val="28"/>
        </w:rPr>
      </w:pPr>
      <w:r w:rsidRPr="00B00C45">
        <w:rPr>
          <w:noProof/>
          <w:color w:val="000000"/>
          <w:sz w:val="28"/>
          <w:szCs w:val="28"/>
        </w:rPr>
        <w:t>Закария М.Г., Яковлев А.И. Нефтяные монархии Аравии на пороге ХХI в.</w:t>
      </w:r>
      <w:r w:rsidR="00370490" w:rsidRPr="00B00C45">
        <w:rPr>
          <w:noProof/>
          <w:color w:val="000000"/>
          <w:sz w:val="28"/>
          <w:szCs w:val="28"/>
        </w:rPr>
        <w:t xml:space="preserve"> -</w:t>
      </w:r>
      <w:r w:rsidRPr="00B00C45">
        <w:rPr>
          <w:noProof/>
          <w:color w:val="000000"/>
          <w:sz w:val="28"/>
          <w:szCs w:val="28"/>
        </w:rPr>
        <w:t xml:space="preserve"> М., 1998. – 62 с.</w:t>
      </w:r>
    </w:p>
    <w:p w:rsidR="00370490" w:rsidRPr="00B00C45" w:rsidRDefault="00370490" w:rsidP="00B00C45">
      <w:pPr>
        <w:numPr>
          <w:ilvl w:val="0"/>
          <w:numId w:val="8"/>
        </w:numPr>
        <w:tabs>
          <w:tab w:val="clear" w:pos="1699"/>
          <w:tab w:val="left" w:pos="480"/>
        </w:tabs>
        <w:spacing w:line="360" w:lineRule="auto"/>
        <w:ind w:left="0" w:firstLine="0"/>
        <w:jc w:val="both"/>
        <w:rPr>
          <w:noProof/>
          <w:color w:val="000000"/>
          <w:sz w:val="28"/>
          <w:szCs w:val="28"/>
        </w:rPr>
      </w:pPr>
      <w:r w:rsidRPr="00B00C45">
        <w:rPr>
          <w:noProof/>
          <w:color w:val="000000"/>
          <w:sz w:val="28"/>
          <w:szCs w:val="28"/>
        </w:rPr>
        <w:t xml:space="preserve"> </w:t>
      </w:r>
      <w:r w:rsidR="001E022F" w:rsidRPr="00B00C45">
        <w:rPr>
          <w:noProof/>
          <w:color w:val="000000"/>
          <w:sz w:val="28"/>
          <w:szCs w:val="28"/>
        </w:rPr>
        <w:t>Игнатенко А.А.</w:t>
      </w:r>
      <w:r w:rsidR="00AE30EC" w:rsidRPr="00B00C45">
        <w:rPr>
          <w:noProof/>
          <w:color w:val="000000"/>
          <w:sz w:val="28"/>
          <w:szCs w:val="28"/>
        </w:rPr>
        <w:t xml:space="preserve"> Исламские концепции социально-э</w:t>
      </w:r>
      <w:r w:rsidR="001E022F" w:rsidRPr="00B00C45">
        <w:rPr>
          <w:noProof/>
          <w:color w:val="000000"/>
          <w:sz w:val="28"/>
          <w:szCs w:val="28"/>
        </w:rPr>
        <w:t>кономического и пол</w:t>
      </w:r>
      <w:r w:rsidRPr="00B00C45">
        <w:rPr>
          <w:noProof/>
          <w:color w:val="000000"/>
          <w:sz w:val="28"/>
          <w:szCs w:val="28"/>
        </w:rPr>
        <w:t>и</w:t>
      </w:r>
      <w:r w:rsidR="001E022F" w:rsidRPr="00B00C45">
        <w:rPr>
          <w:noProof/>
          <w:color w:val="000000"/>
          <w:sz w:val="28"/>
          <w:szCs w:val="28"/>
        </w:rPr>
        <w:t xml:space="preserve">тического развития Ближнего и Среднего Востока. - Философия и религия на зарубежном Востоке. </w:t>
      </w:r>
      <w:r w:rsidRPr="00B00C45">
        <w:rPr>
          <w:noProof/>
          <w:color w:val="000000"/>
          <w:sz w:val="28"/>
          <w:szCs w:val="28"/>
        </w:rPr>
        <w:t xml:space="preserve">- </w:t>
      </w:r>
      <w:r w:rsidR="001E022F" w:rsidRPr="00B00C45">
        <w:rPr>
          <w:noProof/>
          <w:color w:val="000000"/>
          <w:sz w:val="28"/>
          <w:szCs w:val="28"/>
        </w:rPr>
        <w:t>М., 1985</w:t>
      </w:r>
      <w:r w:rsidR="00AE30EC" w:rsidRPr="00B00C45">
        <w:rPr>
          <w:noProof/>
          <w:color w:val="000000"/>
          <w:sz w:val="28"/>
          <w:szCs w:val="28"/>
        </w:rPr>
        <w:t>. – 253 с.</w:t>
      </w:r>
      <w:r w:rsidR="00FA4006" w:rsidRPr="00B00C45">
        <w:rPr>
          <w:noProof/>
          <w:color w:val="000000"/>
          <w:sz w:val="28"/>
          <w:szCs w:val="28"/>
        </w:rPr>
        <w:t xml:space="preserve"> </w:t>
      </w:r>
    </w:p>
    <w:p w:rsidR="00370490" w:rsidRPr="00B00C45" w:rsidRDefault="00370490" w:rsidP="00B00C45">
      <w:pPr>
        <w:numPr>
          <w:ilvl w:val="0"/>
          <w:numId w:val="8"/>
        </w:numPr>
        <w:tabs>
          <w:tab w:val="clear" w:pos="1699"/>
          <w:tab w:val="left" w:pos="480"/>
        </w:tabs>
        <w:spacing w:line="360" w:lineRule="auto"/>
        <w:ind w:left="0" w:firstLine="0"/>
        <w:jc w:val="both"/>
        <w:rPr>
          <w:noProof/>
          <w:color w:val="000000"/>
          <w:sz w:val="28"/>
          <w:szCs w:val="28"/>
        </w:rPr>
      </w:pPr>
      <w:r w:rsidRPr="00B00C45">
        <w:rPr>
          <w:noProof/>
          <w:color w:val="000000"/>
          <w:sz w:val="28"/>
          <w:szCs w:val="28"/>
        </w:rPr>
        <w:t xml:space="preserve"> </w:t>
      </w:r>
      <w:r w:rsidR="001E022F" w:rsidRPr="00B00C45">
        <w:rPr>
          <w:noProof/>
          <w:color w:val="000000"/>
          <w:sz w:val="28"/>
          <w:szCs w:val="28"/>
        </w:rPr>
        <w:t xml:space="preserve">Ислам. Проблемы идеологии, права, политики и экономики. </w:t>
      </w:r>
      <w:r w:rsidRPr="00B00C45">
        <w:rPr>
          <w:noProof/>
          <w:color w:val="000000"/>
          <w:sz w:val="28"/>
          <w:szCs w:val="28"/>
        </w:rPr>
        <w:t xml:space="preserve">- </w:t>
      </w:r>
      <w:r w:rsidR="001E022F" w:rsidRPr="00B00C45">
        <w:rPr>
          <w:noProof/>
          <w:color w:val="000000"/>
          <w:sz w:val="28"/>
          <w:szCs w:val="28"/>
        </w:rPr>
        <w:t>М., 1985</w:t>
      </w:r>
      <w:r w:rsidR="0046286D" w:rsidRPr="00B00C45">
        <w:rPr>
          <w:noProof/>
          <w:color w:val="000000"/>
          <w:sz w:val="28"/>
          <w:szCs w:val="28"/>
        </w:rPr>
        <w:t>. – 168 с.</w:t>
      </w:r>
      <w:r w:rsidR="00FA4006" w:rsidRPr="00B00C45">
        <w:rPr>
          <w:noProof/>
          <w:color w:val="000000"/>
          <w:sz w:val="28"/>
          <w:szCs w:val="28"/>
        </w:rPr>
        <w:t xml:space="preserve"> </w:t>
      </w:r>
    </w:p>
    <w:p w:rsidR="00370490" w:rsidRPr="00B00C45" w:rsidRDefault="00370490" w:rsidP="00B00C45">
      <w:pPr>
        <w:numPr>
          <w:ilvl w:val="0"/>
          <w:numId w:val="8"/>
        </w:numPr>
        <w:tabs>
          <w:tab w:val="clear" w:pos="1699"/>
          <w:tab w:val="left" w:pos="480"/>
        </w:tabs>
        <w:spacing w:line="360" w:lineRule="auto"/>
        <w:ind w:left="0" w:firstLine="0"/>
        <w:jc w:val="both"/>
        <w:rPr>
          <w:noProof/>
          <w:color w:val="000000"/>
          <w:sz w:val="28"/>
          <w:szCs w:val="28"/>
        </w:rPr>
      </w:pPr>
      <w:r w:rsidRPr="00B00C45">
        <w:rPr>
          <w:noProof/>
          <w:color w:val="000000"/>
          <w:sz w:val="28"/>
          <w:szCs w:val="28"/>
        </w:rPr>
        <w:t xml:space="preserve"> </w:t>
      </w:r>
      <w:r w:rsidR="001E022F" w:rsidRPr="00B00C45">
        <w:rPr>
          <w:noProof/>
          <w:color w:val="000000"/>
          <w:sz w:val="28"/>
          <w:szCs w:val="28"/>
        </w:rPr>
        <w:t>Ислам и проблемы национализма в странах Ближне</w:t>
      </w:r>
      <w:r w:rsidR="0046286D" w:rsidRPr="00B00C45">
        <w:rPr>
          <w:noProof/>
          <w:color w:val="000000"/>
          <w:sz w:val="28"/>
          <w:szCs w:val="28"/>
        </w:rPr>
        <w:t xml:space="preserve">го и Среднего Востока. </w:t>
      </w:r>
      <w:r w:rsidRPr="00B00C45">
        <w:rPr>
          <w:noProof/>
          <w:color w:val="000000"/>
          <w:sz w:val="28"/>
          <w:szCs w:val="28"/>
        </w:rPr>
        <w:t xml:space="preserve">- </w:t>
      </w:r>
      <w:r w:rsidR="0046286D" w:rsidRPr="00B00C45">
        <w:rPr>
          <w:noProof/>
          <w:color w:val="000000"/>
          <w:sz w:val="28"/>
          <w:szCs w:val="28"/>
        </w:rPr>
        <w:t xml:space="preserve">М., 1986. – 254 с. </w:t>
      </w:r>
    </w:p>
    <w:p w:rsidR="007901C4" w:rsidRPr="00B00C45" w:rsidRDefault="00370490" w:rsidP="00B00C45">
      <w:pPr>
        <w:numPr>
          <w:ilvl w:val="0"/>
          <w:numId w:val="8"/>
        </w:numPr>
        <w:tabs>
          <w:tab w:val="clear" w:pos="1699"/>
          <w:tab w:val="left" w:pos="480"/>
        </w:tabs>
        <w:spacing w:line="360" w:lineRule="auto"/>
        <w:ind w:left="0" w:firstLine="0"/>
        <w:jc w:val="both"/>
        <w:rPr>
          <w:noProof/>
          <w:color w:val="000000"/>
          <w:sz w:val="28"/>
          <w:szCs w:val="28"/>
        </w:rPr>
      </w:pPr>
      <w:r w:rsidRPr="00B00C45">
        <w:rPr>
          <w:noProof/>
          <w:color w:val="000000"/>
          <w:sz w:val="28"/>
          <w:szCs w:val="28"/>
        </w:rPr>
        <w:t xml:space="preserve"> </w:t>
      </w:r>
      <w:r w:rsidR="0068145E" w:rsidRPr="00B00C45">
        <w:rPr>
          <w:noProof/>
          <w:color w:val="000000"/>
          <w:sz w:val="28"/>
          <w:szCs w:val="28"/>
        </w:rPr>
        <w:t>Новейшая история стран Азии и Афри</w:t>
      </w:r>
      <w:r w:rsidRPr="00B00C45">
        <w:rPr>
          <w:noProof/>
          <w:color w:val="000000"/>
          <w:sz w:val="28"/>
          <w:szCs w:val="28"/>
        </w:rPr>
        <w:t xml:space="preserve">ки. ХХ век. Часть 3. 1945-2000 </w:t>
      </w:r>
      <w:r w:rsidR="0068145E" w:rsidRPr="00B00C45">
        <w:rPr>
          <w:noProof/>
          <w:color w:val="000000"/>
          <w:sz w:val="28"/>
          <w:szCs w:val="28"/>
        </w:rPr>
        <w:t xml:space="preserve">// </w:t>
      </w:r>
      <w:r w:rsidR="007901C4" w:rsidRPr="009B7FD6">
        <w:rPr>
          <w:noProof/>
          <w:color w:val="000000"/>
          <w:sz w:val="28"/>
          <w:szCs w:val="28"/>
        </w:rPr>
        <w:t>www.middleeast.narod.ru</w:t>
      </w:r>
      <w:r w:rsidRPr="00B00C45">
        <w:rPr>
          <w:noProof/>
          <w:color w:val="000000"/>
          <w:sz w:val="28"/>
          <w:szCs w:val="28"/>
        </w:rPr>
        <w:t>.</w:t>
      </w:r>
    </w:p>
    <w:p w:rsidR="00370490" w:rsidRPr="00B00C45" w:rsidRDefault="00370490" w:rsidP="00B00C45">
      <w:pPr>
        <w:numPr>
          <w:ilvl w:val="0"/>
          <w:numId w:val="8"/>
        </w:numPr>
        <w:tabs>
          <w:tab w:val="clear" w:pos="1699"/>
          <w:tab w:val="left" w:pos="480"/>
          <w:tab w:val="num" w:pos="1080"/>
        </w:tabs>
        <w:spacing w:line="360" w:lineRule="auto"/>
        <w:ind w:left="0" w:firstLine="0"/>
        <w:jc w:val="both"/>
        <w:rPr>
          <w:noProof/>
          <w:color w:val="000000"/>
          <w:sz w:val="28"/>
          <w:szCs w:val="28"/>
        </w:rPr>
      </w:pPr>
      <w:r w:rsidRPr="00B00C45">
        <w:rPr>
          <w:noProof/>
          <w:color w:val="000000"/>
          <w:sz w:val="28"/>
          <w:szCs w:val="28"/>
        </w:rPr>
        <w:t xml:space="preserve"> </w:t>
      </w:r>
      <w:r w:rsidR="001E022F" w:rsidRPr="00B00C45">
        <w:rPr>
          <w:noProof/>
          <w:color w:val="000000"/>
          <w:sz w:val="28"/>
          <w:szCs w:val="28"/>
        </w:rPr>
        <w:t>Степанянц М.Г. Ислам в философской и общественной мысли зарубежн</w:t>
      </w:r>
      <w:r w:rsidRPr="00B00C45">
        <w:rPr>
          <w:noProof/>
          <w:color w:val="000000"/>
          <w:sz w:val="28"/>
          <w:szCs w:val="28"/>
        </w:rPr>
        <w:t>о</w:t>
      </w:r>
      <w:r w:rsidR="001E022F" w:rsidRPr="00B00C45">
        <w:rPr>
          <w:noProof/>
          <w:color w:val="000000"/>
          <w:sz w:val="28"/>
          <w:szCs w:val="28"/>
        </w:rPr>
        <w:t xml:space="preserve">го Востока (XIX – XX вв.). </w:t>
      </w:r>
      <w:r w:rsidRPr="00B00C45">
        <w:rPr>
          <w:noProof/>
          <w:color w:val="000000"/>
          <w:sz w:val="28"/>
          <w:szCs w:val="28"/>
        </w:rPr>
        <w:t xml:space="preserve">- </w:t>
      </w:r>
      <w:r w:rsidR="001E022F" w:rsidRPr="00B00C45">
        <w:rPr>
          <w:noProof/>
          <w:color w:val="000000"/>
          <w:sz w:val="28"/>
          <w:szCs w:val="28"/>
        </w:rPr>
        <w:t>М., 1974</w:t>
      </w:r>
      <w:r w:rsidR="0046286D" w:rsidRPr="00B00C45">
        <w:rPr>
          <w:noProof/>
          <w:color w:val="000000"/>
          <w:sz w:val="28"/>
          <w:szCs w:val="28"/>
        </w:rPr>
        <w:t xml:space="preserve">. – 302 с. </w:t>
      </w:r>
    </w:p>
    <w:p w:rsidR="007901C4" w:rsidRPr="00B00C45" w:rsidRDefault="00370490" w:rsidP="00B00C45">
      <w:pPr>
        <w:numPr>
          <w:ilvl w:val="0"/>
          <w:numId w:val="8"/>
        </w:numPr>
        <w:tabs>
          <w:tab w:val="clear" w:pos="1699"/>
          <w:tab w:val="left" w:pos="480"/>
          <w:tab w:val="num" w:pos="1080"/>
        </w:tabs>
        <w:spacing w:line="360" w:lineRule="auto"/>
        <w:ind w:left="0" w:firstLine="0"/>
        <w:jc w:val="both"/>
        <w:rPr>
          <w:noProof/>
          <w:color w:val="000000"/>
          <w:sz w:val="28"/>
          <w:szCs w:val="28"/>
        </w:rPr>
      </w:pPr>
      <w:r w:rsidRPr="00B00C45">
        <w:rPr>
          <w:noProof/>
          <w:color w:val="000000"/>
          <w:sz w:val="28"/>
          <w:szCs w:val="28"/>
        </w:rPr>
        <w:t xml:space="preserve"> </w:t>
      </w:r>
      <w:r w:rsidR="001E022F" w:rsidRPr="00B00C45">
        <w:rPr>
          <w:noProof/>
          <w:color w:val="000000"/>
          <w:sz w:val="28"/>
          <w:szCs w:val="28"/>
        </w:rPr>
        <w:t xml:space="preserve">Степанянц М.Г. Мусульманские концепции в философии и </w:t>
      </w:r>
      <w:r w:rsidR="00627A59" w:rsidRPr="00B00C45">
        <w:rPr>
          <w:noProof/>
          <w:color w:val="000000"/>
          <w:sz w:val="28"/>
          <w:szCs w:val="28"/>
        </w:rPr>
        <w:t xml:space="preserve">политике XIX – XX вв. </w:t>
      </w:r>
      <w:r w:rsidRPr="00B00C45">
        <w:rPr>
          <w:noProof/>
          <w:color w:val="000000"/>
          <w:sz w:val="28"/>
          <w:szCs w:val="28"/>
        </w:rPr>
        <w:t xml:space="preserve">- </w:t>
      </w:r>
      <w:r w:rsidR="00627A59" w:rsidRPr="00B00C45">
        <w:rPr>
          <w:noProof/>
          <w:color w:val="000000"/>
          <w:sz w:val="28"/>
          <w:szCs w:val="28"/>
        </w:rPr>
        <w:t>М., 1982. – 255 с.</w:t>
      </w:r>
      <w:bookmarkStart w:id="0" w:name="_GoBack"/>
      <w:bookmarkEnd w:id="0"/>
    </w:p>
    <w:sectPr w:rsidR="007901C4" w:rsidRPr="00B00C45" w:rsidSect="00FA4006">
      <w:headerReference w:type="default" r:id="rId7"/>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55" w:rsidRDefault="00226055">
      <w:r>
        <w:separator/>
      </w:r>
    </w:p>
  </w:endnote>
  <w:endnote w:type="continuationSeparator" w:id="0">
    <w:p w:rsidR="00226055" w:rsidRDefault="0022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55" w:rsidRDefault="00226055">
      <w:r>
        <w:separator/>
      </w:r>
    </w:p>
  </w:footnote>
  <w:footnote w:type="continuationSeparator" w:id="0">
    <w:p w:rsidR="00226055" w:rsidRDefault="00226055">
      <w:r>
        <w:continuationSeparator/>
      </w:r>
    </w:p>
  </w:footnote>
  <w:footnote w:id="1">
    <w:p w:rsidR="00226055" w:rsidRDefault="00DB11EE" w:rsidP="00F367F7">
      <w:r w:rsidRPr="003C290C">
        <w:rPr>
          <w:rStyle w:val="a6"/>
        </w:rPr>
        <w:footnoteRef/>
      </w:r>
      <w:r w:rsidRPr="003C290C">
        <w:t xml:space="preserve"> </w:t>
      </w:r>
      <w:r w:rsidRPr="00F367F7">
        <w:rPr>
          <w:sz w:val="22"/>
          <w:szCs w:val="22"/>
        </w:rPr>
        <w:t xml:space="preserve">Степанянц М.Г. Мусульманские концепции в философии и политике XIX – XX вв. </w:t>
      </w:r>
      <w:r w:rsidR="00370490">
        <w:rPr>
          <w:sz w:val="22"/>
          <w:szCs w:val="22"/>
        </w:rPr>
        <w:t xml:space="preserve">- </w:t>
      </w:r>
      <w:r w:rsidRPr="00F367F7">
        <w:rPr>
          <w:sz w:val="22"/>
          <w:szCs w:val="22"/>
        </w:rPr>
        <w:t>М., 1982. –</w:t>
      </w:r>
      <w:r>
        <w:rPr>
          <w:sz w:val="22"/>
          <w:szCs w:val="22"/>
        </w:rPr>
        <w:t xml:space="preserve"> </w:t>
      </w:r>
      <w:r w:rsidRPr="00F367F7">
        <w:rPr>
          <w:sz w:val="22"/>
          <w:szCs w:val="22"/>
        </w:rPr>
        <w:t>С. 198.</w:t>
      </w:r>
    </w:p>
  </w:footnote>
  <w:footnote w:id="2">
    <w:p w:rsidR="00226055" w:rsidRDefault="00DB11EE" w:rsidP="00DB11EE">
      <w:r w:rsidRPr="00DB11EE">
        <w:rPr>
          <w:rStyle w:val="a6"/>
          <w:sz w:val="22"/>
          <w:szCs w:val="22"/>
        </w:rPr>
        <w:footnoteRef/>
      </w:r>
      <w:r w:rsidRPr="00DB11EE">
        <w:rPr>
          <w:sz w:val="22"/>
          <w:szCs w:val="22"/>
        </w:rPr>
        <w:t xml:space="preserve"> Дорошенко Е.А. Шиитское духовенство в современном Иране. </w:t>
      </w:r>
      <w:r w:rsidR="00370490">
        <w:rPr>
          <w:sz w:val="22"/>
          <w:szCs w:val="22"/>
        </w:rPr>
        <w:t xml:space="preserve">- </w:t>
      </w:r>
      <w:r w:rsidRPr="00DB11EE">
        <w:rPr>
          <w:sz w:val="22"/>
          <w:szCs w:val="22"/>
        </w:rPr>
        <w:t>М.,1985.– С. 39.</w:t>
      </w:r>
    </w:p>
  </w:footnote>
  <w:footnote w:id="3">
    <w:p w:rsidR="00226055" w:rsidRDefault="00DB11EE" w:rsidP="00DB11EE">
      <w:pPr>
        <w:jc w:val="both"/>
      </w:pPr>
      <w:r w:rsidRPr="00DB11EE">
        <w:rPr>
          <w:rStyle w:val="a6"/>
          <w:sz w:val="22"/>
          <w:szCs w:val="22"/>
        </w:rPr>
        <w:footnoteRef/>
      </w:r>
      <w:r w:rsidRPr="00DB11EE">
        <w:rPr>
          <w:sz w:val="22"/>
          <w:szCs w:val="22"/>
        </w:rPr>
        <w:t xml:space="preserve"> Ислам. Проблемы идеологии, права, политики и экономики. </w:t>
      </w:r>
      <w:r w:rsidR="00370490">
        <w:rPr>
          <w:sz w:val="22"/>
          <w:szCs w:val="22"/>
        </w:rPr>
        <w:t xml:space="preserve">- </w:t>
      </w:r>
      <w:r w:rsidRPr="00DB11EE">
        <w:rPr>
          <w:sz w:val="22"/>
          <w:szCs w:val="22"/>
        </w:rPr>
        <w:t>М., 1985. –</w:t>
      </w:r>
      <w:r>
        <w:rPr>
          <w:sz w:val="22"/>
          <w:szCs w:val="22"/>
        </w:rPr>
        <w:t xml:space="preserve"> </w:t>
      </w:r>
      <w:r w:rsidRPr="00DB11EE">
        <w:rPr>
          <w:sz w:val="22"/>
          <w:szCs w:val="22"/>
        </w:rPr>
        <w:t>С. 44.</w:t>
      </w:r>
    </w:p>
  </w:footnote>
  <w:footnote w:id="4">
    <w:p w:rsidR="00226055" w:rsidRDefault="00DB11EE" w:rsidP="00DB11EE">
      <w:pPr>
        <w:jc w:val="both"/>
      </w:pPr>
      <w:r w:rsidRPr="00DB11EE">
        <w:rPr>
          <w:rStyle w:val="a6"/>
          <w:sz w:val="22"/>
          <w:szCs w:val="22"/>
        </w:rPr>
        <w:footnoteRef/>
      </w:r>
      <w:r w:rsidRPr="00DB11EE">
        <w:rPr>
          <w:sz w:val="22"/>
          <w:szCs w:val="22"/>
        </w:rPr>
        <w:t xml:space="preserve"> Донцов В.Е. Современные исламские движения и организации на Ближнем Востоке в системе международных отношений. - М., 2001</w:t>
      </w:r>
      <w:r w:rsidR="00370490">
        <w:rPr>
          <w:sz w:val="22"/>
          <w:szCs w:val="22"/>
        </w:rPr>
        <w:t xml:space="preserve"> </w:t>
      </w:r>
      <w:r w:rsidRPr="00DB11EE">
        <w:rPr>
          <w:sz w:val="22"/>
          <w:szCs w:val="22"/>
        </w:rPr>
        <w:t xml:space="preserve">// </w:t>
      </w:r>
      <w:r w:rsidRPr="009B7FD6">
        <w:rPr>
          <w:sz w:val="22"/>
          <w:szCs w:val="22"/>
        </w:rPr>
        <w:t>http://www.middleeast.org.ua/articles/11.htm</w:t>
      </w:r>
    </w:p>
  </w:footnote>
  <w:footnote w:id="5">
    <w:p w:rsidR="00226055" w:rsidRDefault="00DB11EE" w:rsidP="00370490">
      <w:r w:rsidRPr="007D7838">
        <w:rPr>
          <w:rStyle w:val="a6"/>
          <w:sz w:val="22"/>
          <w:szCs w:val="22"/>
        </w:rPr>
        <w:footnoteRef/>
      </w:r>
      <w:r w:rsidRPr="007D7838">
        <w:rPr>
          <w:sz w:val="22"/>
          <w:szCs w:val="22"/>
        </w:rPr>
        <w:t xml:space="preserve"> аль-Ахзаб ва-ль-харакат ва-ль-джамаат аль-исламийя. - Исламские партии, движения и группы. Арабский центр стратегических исследован</w:t>
      </w:r>
      <w:r w:rsidR="00370490">
        <w:rPr>
          <w:sz w:val="22"/>
          <w:szCs w:val="22"/>
        </w:rPr>
        <w:t xml:space="preserve">ий. В 2-х томах. - Дамаск, 2000 </w:t>
      </w:r>
      <w:r w:rsidRPr="007D7838">
        <w:rPr>
          <w:sz w:val="22"/>
          <w:szCs w:val="22"/>
        </w:rPr>
        <w:t>// http://www.middleeast.org.ua/articles/11.htm</w:t>
      </w:r>
      <w:r w:rsidR="00370490">
        <w:rPr>
          <w:sz w:val="22"/>
          <w:szCs w:val="22"/>
        </w:rPr>
        <w:t>.</w:t>
      </w:r>
    </w:p>
  </w:footnote>
  <w:footnote w:id="6">
    <w:p w:rsidR="00226055" w:rsidRDefault="00DB11EE" w:rsidP="007D7838">
      <w:pPr>
        <w:jc w:val="both"/>
      </w:pPr>
      <w:r w:rsidRPr="007D7838">
        <w:rPr>
          <w:rStyle w:val="a6"/>
          <w:sz w:val="22"/>
          <w:szCs w:val="22"/>
        </w:rPr>
        <w:footnoteRef/>
      </w:r>
      <w:r w:rsidRPr="007D7838">
        <w:rPr>
          <w:sz w:val="22"/>
          <w:szCs w:val="22"/>
        </w:rPr>
        <w:t xml:space="preserve"> Багдасаров С.Б., Чавушьян А.Н. Военный и военно-экономический потенциал стран Ближнего и Среднего Востока.</w:t>
      </w:r>
      <w:r w:rsidR="00370490">
        <w:rPr>
          <w:sz w:val="22"/>
          <w:szCs w:val="22"/>
        </w:rPr>
        <w:t xml:space="preserve"> -</w:t>
      </w:r>
      <w:r w:rsidRPr="007D7838">
        <w:rPr>
          <w:sz w:val="22"/>
          <w:szCs w:val="22"/>
        </w:rPr>
        <w:t xml:space="preserve"> М., 1998. –</w:t>
      </w:r>
      <w:r w:rsidR="007D7838">
        <w:rPr>
          <w:sz w:val="22"/>
          <w:szCs w:val="22"/>
        </w:rPr>
        <w:t xml:space="preserve"> </w:t>
      </w:r>
      <w:r w:rsidRPr="007D7838">
        <w:rPr>
          <w:sz w:val="22"/>
          <w:szCs w:val="22"/>
        </w:rPr>
        <w:t>С. 58.</w:t>
      </w:r>
    </w:p>
  </w:footnote>
  <w:footnote w:id="7">
    <w:p w:rsidR="00226055" w:rsidRDefault="00DB11EE" w:rsidP="007D7838">
      <w:pPr>
        <w:jc w:val="both"/>
      </w:pPr>
      <w:r>
        <w:rPr>
          <w:rStyle w:val="a6"/>
        </w:rPr>
        <w:footnoteRef/>
      </w:r>
      <w:r>
        <w:t xml:space="preserve"> </w:t>
      </w:r>
      <w:r w:rsidRPr="007D7838">
        <w:rPr>
          <w:sz w:val="22"/>
          <w:szCs w:val="22"/>
        </w:rPr>
        <w:t xml:space="preserve">Багдасаров С.Б., Чавушьян А.Н. Военный и военно-экономический потенциал стран Ближнего и Среднего Востока. </w:t>
      </w:r>
      <w:r w:rsidR="00370490">
        <w:rPr>
          <w:sz w:val="22"/>
          <w:szCs w:val="22"/>
        </w:rPr>
        <w:t xml:space="preserve">- </w:t>
      </w:r>
      <w:r w:rsidRPr="007D7838">
        <w:rPr>
          <w:sz w:val="22"/>
          <w:szCs w:val="22"/>
        </w:rPr>
        <w:t xml:space="preserve">М., 1998. </w:t>
      </w:r>
      <w:r w:rsidR="007D7838" w:rsidRPr="007D7838">
        <w:rPr>
          <w:sz w:val="22"/>
          <w:szCs w:val="22"/>
        </w:rPr>
        <w:t xml:space="preserve">- </w:t>
      </w:r>
      <w:r w:rsidRPr="007D7838">
        <w:rPr>
          <w:sz w:val="22"/>
          <w:szCs w:val="22"/>
        </w:rPr>
        <w:t>С. 67.</w:t>
      </w:r>
    </w:p>
  </w:footnote>
  <w:footnote w:id="8">
    <w:p w:rsidR="00226055" w:rsidRDefault="00DB11EE" w:rsidP="00370490">
      <w:r>
        <w:rPr>
          <w:rStyle w:val="a6"/>
        </w:rPr>
        <w:footnoteRef/>
      </w:r>
      <w:r>
        <w:t xml:space="preserve"> </w:t>
      </w:r>
      <w:r w:rsidRPr="007D7838">
        <w:rPr>
          <w:sz w:val="22"/>
          <w:szCs w:val="22"/>
        </w:rPr>
        <w:t>аль-Ахзаб ва-ль-харакат ва-ль-джамаат аль-исламийя. - Исламские партии, движения и группы. Арабский центр стратегических исследований. В 2-х томах. - Дамаск, 2000</w:t>
      </w:r>
      <w:r w:rsidR="00370490">
        <w:rPr>
          <w:sz w:val="22"/>
          <w:szCs w:val="22"/>
        </w:rPr>
        <w:t xml:space="preserve"> </w:t>
      </w:r>
      <w:r w:rsidRPr="007D7838">
        <w:rPr>
          <w:sz w:val="22"/>
          <w:szCs w:val="22"/>
        </w:rPr>
        <w:t>// http://www.middleeast.org.ua/articles/11.htm</w:t>
      </w:r>
    </w:p>
  </w:footnote>
  <w:footnote w:id="9">
    <w:p w:rsidR="00226055" w:rsidRDefault="00DB11EE" w:rsidP="007D7838">
      <w:pPr>
        <w:jc w:val="both"/>
      </w:pPr>
      <w:r w:rsidRPr="007D7838">
        <w:rPr>
          <w:rStyle w:val="a6"/>
          <w:sz w:val="22"/>
          <w:szCs w:val="22"/>
        </w:rPr>
        <w:footnoteRef/>
      </w:r>
      <w:r w:rsidRPr="007D7838">
        <w:rPr>
          <w:sz w:val="22"/>
          <w:szCs w:val="22"/>
        </w:rPr>
        <w:t xml:space="preserve"> Ислам. Проблемы идеологии, права, политики и экономики.</w:t>
      </w:r>
      <w:r w:rsidR="00370490">
        <w:rPr>
          <w:sz w:val="22"/>
          <w:szCs w:val="22"/>
        </w:rPr>
        <w:t xml:space="preserve"> -</w:t>
      </w:r>
      <w:r w:rsidRPr="007D7838">
        <w:rPr>
          <w:sz w:val="22"/>
          <w:szCs w:val="22"/>
        </w:rPr>
        <w:t xml:space="preserve"> М., 1985. –</w:t>
      </w:r>
      <w:r w:rsidR="007D7838" w:rsidRPr="007D7838">
        <w:rPr>
          <w:sz w:val="22"/>
          <w:szCs w:val="22"/>
        </w:rPr>
        <w:t xml:space="preserve"> </w:t>
      </w:r>
      <w:r w:rsidRPr="007D7838">
        <w:rPr>
          <w:sz w:val="22"/>
          <w:szCs w:val="22"/>
        </w:rPr>
        <w:t>С. 94</w:t>
      </w:r>
      <w:r w:rsidR="00370490">
        <w:rPr>
          <w:sz w:val="22"/>
          <w:szCs w:val="22"/>
        </w:rPr>
        <w:t>.</w:t>
      </w:r>
    </w:p>
  </w:footnote>
  <w:footnote w:id="10">
    <w:p w:rsidR="00226055" w:rsidRDefault="00DB11EE" w:rsidP="007D7838">
      <w:pPr>
        <w:jc w:val="both"/>
      </w:pPr>
      <w:r w:rsidRPr="007D7838">
        <w:rPr>
          <w:rStyle w:val="a6"/>
          <w:sz w:val="22"/>
          <w:szCs w:val="22"/>
        </w:rPr>
        <w:footnoteRef/>
      </w:r>
      <w:r w:rsidRPr="007D7838">
        <w:rPr>
          <w:sz w:val="22"/>
          <w:szCs w:val="22"/>
        </w:rPr>
        <w:t xml:space="preserve"> </w:t>
      </w:r>
      <w:r w:rsidR="007D7838" w:rsidRPr="007D7838">
        <w:rPr>
          <w:sz w:val="22"/>
          <w:szCs w:val="22"/>
        </w:rPr>
        <w:t>Новейшая история стран Азии и Африки. ХХ век. Часть 3. 1945-2000</w:t>
      </w:r>
      <w:r w:rsidR="007D7838">
        <w:rPr>
          <w:sz w:val="22"/>
          <w:szCs w:val="22"/>
        </w:rPr>
        <w:t xml:space="preserve"> </w:t>
      </w:r>
      <w:r w:rsidR="007D7838" w:rsidRPr="007D7838">
        <w:rPr>
          <w:sz w:val="22"/>
          <w:szCs w:val="22"/>
        </w:rPr>
        <w:t xml:space="preserve">// </w:t>
      </w:r>
      <w:r w:rsidR="007D7838" w:rsidRPr="009B7FD6">
        <w:rPr>
          <w:sz w:val="22"/>
          <w:szCs w:val="22"/>
        </w:rPr>
        <w:t>www.middleeast.narod.ru</w:t>
      </w:r>
      <w:r w:rsidR="004D593A">
        <w:rPr>
          <w:sz w:val="22"/>
          <w:szCs w:val="22"/>
        </w:rPr>
        <w:t>.</w:t>
      </w:r>
    </w:p>
  </w:footnote>
  <w:footnote w:id="11">
    <w:p w:rsidR="00226055" w:rsidRDefault="00DB11EE">
      <w:pPr>
        <w:pStyle w:val="a4"/>
      </w:pPr>
      <w:r w:rsidRPr="00DE5302">
        <w:rPr>
          <w:rStyle w:val="a6"/>
          <w:sz w:val="24"/>
          <w:szCs w:val="24"/>
        </w:rPr>
        <w:footnoteRef/>
      </w:r>
      <w:r w:rsidRPr="00DE5302">
        <w:rPr>
          <w:sz w:val="24"/>
          <w:szCs w:val="24"/>
        </w:rPr>
        <w:t xml:space="preserve"> </w:t>
      </w:r>
      <w:r w:rsidRPr="007D7838">
        <w:rPr>
          <w:sz w:val="22"/>
          <w:szCs w:val="22"/>
        </w:rPr>
        <w:t xml:space="preserve">Ближний Восток. Политико-экономический справочник. </w:t>
      </w:r>
      <w:r w:rsidR="004D593A">
        <w:rPr>
          <w:sz w:val="22"/>
          <w:szCs w:val="22"/>
        </w:rPr>
        <w:t xml:space="preserve">- </w:t>
      </w:r>
      <w:r w:rsidRPr="007D7838">
        <w:rPr>
          <w:sz w:val="22"/>
          <w:szCs w:val="22"/>
        </w:rPr>
        <w:t>М., 1996. –</w:t>
      </w:r>
      <w:r w:rsidR="007D7838" w:rsidRPr="007D7838">
        <w:rPr>
          <w:sz w:val="22"/>
          <w:szCs w:val="22"/>
        </w:rPr>
        <w:t xml:space="preserve"> </w:t>
      </w:r>
      <w:r w:rsidRPr="007D7838">
        <w:rPr>
          <w:sz w:val="22"/>
          <w:szCs w:val="22"/>
        </w:rPr>
        <w:t>С. 43.</w:t>
      </w:r>
    </w:p>
  </w:footnote>
  <w:footnote w:id="12">
    <w:p w:rsidR="00226055" w:rsidRDefault="00DB11EE" w:rsidP="007D7838">
      <w:pPr>
        <w:pStyle w:val="a4"/>
        <w:jc w:val="both"/>
      </w:pPr>
      <w:r w:rsidRPr="004E45E5">
        <w:rPr>
          <w:rStyle w:val="a6"/>
          <w:sz w:val="24"/>
          <w:szCs w:val="24"/>
        </w:rPr>
        <w:footnoteRef/>
      </w:r>
      <w:r w:rsidRPr="004E45E5">
        <w:rPr>
          <w:sz w:val="24"/>
          <w:szCs w:val="24"/>
        </w:rPr>
        <w:t xml:space="preserve"> </w:t>
      </w:r>
      <w:r w:rsidRPr="007D7838">
        <w:rPr>
          <w:sz w:val="22"/>
          <w:szCs w:val="22"/>
        </w:rPr>
        <w:t>Новейшая история стран Азии и Африки. ХХ век. Часть 3. 1945-2000</w:t>
      </w:r>
      <w:r w:rsidR="007D7838">
        <w:rPr>
          <w:sz w:val="22"/>
          <w:szCs w:val="22"/>
        </w:rPr>
        <w:t xml:space="preserve"> </w:t>
      </w:r>
      <w:r w:rsidRPr="007D7838">
        <w:rPr>
          <w:sz w:val="22"/>
          <w:szCs w:val="22"/>
        </w:rPr>
        <w:t xml:space="preserve">// </w:t>
      </w:r>
      <w:r w:rsidRPr="009B7FD6">
        <w:rPr>
          <w:sz w:val="22"/>
          <w:szCs w:val="22"/>
        </w:rPr>
        <w:t>www.middleeast.narod.ru</w:t>
      </w:r>
      <w:r w:rsidR="004D593A">
        <w:rPr>
          <w:sz w:val="22"/>
          <w:szCs w:val="22"/>
        </w:rPr>
        <w:t>.</w:t>
      </w:r>
    </w:p>
  </w:footnote>
  <w:footnote w:id="13">
    <w:p w:rsidR="00226055" w:rsidRDefault="00DB11EE" w:rsidP="004E45E5">
      <w:pPr>
        <w:spacing w:line="360" w:lineRule="auto"/>
        <w:jc w:val="both"/>
      </w:pPr>
      <w:r>
        <w:rPr>
          <w:rStyle w:val="a6"/>
        </w:rPr>
        <w:footnoteRef/>
      </w:r>
      <w:r>
        <w:t xml:space="preserve"> </w:t>
      </w:r>
      <w:r w:rsidRPr="007D7838">
        <w:rPr>
          <w:sz w:val="22"/>
          <w:szCs w:val="22"/>
        </w:rPr>
        <w:t>Степанянц М.Г. Мусульманские концепции в философии и политике XIX – XX вв. М., 1982</w:t>
      </w:r>
      <w:r w:rsidR="007D7838" w:rsidRPr="007D7838">
        <w:rPr>
          <w:sz w:val="22"/>
          <w:szCs w:val="22"/>
        </w:rPr>
        <w:t xml:space="preserve">. </w:t>
      </w:r>
      <w:r w:rsidRPr="007D7838">
        <w:rPr>
          <w:sz w:val="22"/>
          <w:szCs w:val="22"/>
        </w:rPr>
        <w:t xml:space="preserve">– С.22. </w:t>
      </w:r>
    </w:p>
  </w:footnote>
  <w:footnote w:id="14">
    <w:p w:rsidR="00226055" w:rsidRDefault="00DB11EE" w:rsidP="004D593A">
      <w:pPr>
        <w:pStyle w:val="a4"/>
      </w:pPr>
      <w:r>
        <w:rPr>
          <w:rStyle w:val="a6"/>
        </w:rPr>
        <w:footnoteRef/>
      </w:r>
      <w:r>
        <w:t xml:space="preserve"> </w:t>
      </w:r>
      <w:r w:rsidRPr="007D7838">
        <w:rPr>
          <w:sz w:val="22"/>
          <w:szCs w:val="22"/>
        </w:rPr>
        <w:t>аль-Ахзаб ва-ль-харакат ва-ль-джамаат аль-исламийя. - Исламские партии, движения и группы. Арабский центр стратегических исследований. В 2-х томах. - Дамаск, 2000</w:t>
      </w:r>
      <w:r w:rsidR="004D593A">
        <w:rPr>
          <w:sz w:val="22"/>
          <w:szCs w:val="22"/>
        </w:rPr>
        <w:t xml:space="preserve"> </w:t>
      </w:r>
      <w:r w:rsidRPr="007D7838">
        <w:rPr>
          <w:sz w:val="22"/>
          <w:szCs w:val="22"/>
        </w:rPr>
        <w:t>// http://www.middleeast.org.ua/articles/11.htm</w:t>
      </w:r>
      <w:r w:rsidR="004D593A">
        <w:rPr>
          <w:sz w:val="22"/>
          <w:szCs w:val="22"/>
        </w:rPr>
        <w:t>.</w:t>
      </w:r>
    </w:p>
  </w:footnote>
  <w:footnote w:id="15">
    <w:p w:rsidR="00226055" w:rsidRDefault="00DB11EE" w:rsidP="004E18F8">
      <w:pPr>
        <w:pStyle w:val="a4"/>
      </w:pPr>
      <w:r w:rsidRPr="0065649D">
        <w:rPr>
          <w:rStyle w:val="a6"/>
          <w:sz w:val="24"/>
          <w:szCs w:val="24"/>
        </w:rPr>
        <w:footnoteRef/>
      </w:r>
      <w:r w:rsidRPr="0065649D">
        <w:rPr>
          <w:sz w:val="24"/>
          <w:szCs w:val="24"/>
        </w:rPr>
        <w:t xml:space="preserve"> </w:t>
      </w:r>
      <w:r w:rsidRPr="007D7838">
        <w:rPr>
          <w:sz w:val="22"/>
          <w:szCs w:val="22"/>
        </w:rPr>
        <w:t xml:space="preserve">Ближний Восток. Политико-экономический справочник. </w:t>
      </w:r>
      <w:r w:rsidR="007D7838">
        <w:rPr>
          <w:sz w:val="22"/>
          <w:szCs w:val="22"/>
        </w:rPr>
        <w:t xml:space="preserve">- </w:t>
      </w:r>
      <w:r w:rsidRPr="007D7838">
        <w:rPr>
          <w:sz w:val="22"/>
          <w:szCs w:val="22"/>
        </w:rPr>
        <w:t>М., 1996. –</w:t>
      </w:r>
      <w:r w:rsidR="007D7838" w:rsidRPr="007D7838">
        <w:rPr>
          <w:sz w:val="22"/>
          <w:szCs w:val="22"/>
        </w:rPr>
        <w:t xml:space="preserve"> </w:t>
      </w:r>
      <w:r w:rsidRPr="007D7838">
        <w:rPr>
          <w:sz w:val="22"/>
          <w:szCs w:val="22"/>
        </w:rPr>
        <w:t>С. 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1EE" w:rsidRDefault="009B7FD6" w:rsidP="00125952">
    <w:pPr>
      <w:pStyle w:val="a9"/>
      <w:framePr w:wrap="auto" w:vAnchor="text" w:hAnchor="margin" w:xAlign="center" w:y="1"/>
      <w:rPr>
        <w:rStyle w:val="ab"/>
      </w:rPr>
    </w:pPr>
    <w:r>
      <w:rPr>
        <w:rStyle w:val="ab"/>
        <w:noProof/>
      </w:rPr>
      <w:t>2</w:t>
    </w:r>
  </w:p>
  <w:p w:rsidR="00DB11EE" w:rsidRDefault="00DB11E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118A"/>
    <w:multiLevelType w:val="hybridMultilevel"/>
    <w:tmpl w:val="35F45208"/>
    <w:lvl w:ilvl="0" w:tplc="5C48B146">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0DDF52D0"/>
    <w:multiLevelType w:val="multilevel"/>
    <w:tmpl w:val="6346E3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EA335E4"/>
    <w:multiLevelType w:val="multilevel"/>
    <w:tmpl w:val="5282C7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BC5113B"/>
    <w:multiLevelType w:val="multilevel"/>
    <w:tmpl w:val="8BA254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83C319F"/>
    <w:multiLevelType w:val="multilevel"/>
    <w:tmpl w:val="CD1A0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0697FE4"/>
    <w:multiLevelType w:val="multilevel"/>
    <w:tmpl w:val="5058D7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48D6E02"/>
    <w:multiLevelType w:val="hybridMultilevel"/>
    <w:tmpl w:val="DA9653E8"/>
    <w:lvl w:ilvl="0" w:tplc="55F4DC2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5DCF0B5E"/>
    <w:multiLevelType w:val="hybridMultilevel"/>
    <w:tmpl w:val="C882D9CA"/>
    <w:lvl w:ilvl="0" w:tplc="97008188">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60C5439E"/>
    <w:multiLevelType w:val="hybridMultilevel"/>
    <w:tmpl w:val="0C1AA7EA"/>
    <w:lvl w:ilvl="0" w:tplc="2C226AB6">
      <w:start w:val="1"/>
      <w:numFmt w:val="decimal"/>
      <w:lvlText w:val="%1."/>
      <w:lvlJc w:val="left"/>
      <w:pPr>
        <w:tabs>
          <w:tab w:val="num" w:pos="1699"/>
        </w:tabs>
        <w:ind w:left="1699" w:hanging="990"/>
      </w:pPr>
      <w:rPr>
        <w:rFonts w:ascii="Times New Roman" w:eastAsia="Times New Roman" w:hAnsi="Times New Roman"/>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718D7F99"/>
    <w:multiLevelType w:val="multilevel"/>
    <w:tmpl w:val="B3741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9"/>
  </w:num>
  <w:num w:numId="5">
    <w:abstractNumId w:val="4"/>
  </w:num>
  <w:num w:numId="6">
    <w:abstractNumId w:val="1"/>
  </w:num>
  <w:num w:numId="7">
    <w:abstractNumId w:val="0"/>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ADA"/>
    <w:rsid w:val="000072D1"/>
    <w:rsid w:val="00014665"/>
    <w:rsid w:val="0002705E"/>
    <w:rsid w:val="000273F4"/>
    <w:rsid w:val="000620C2"/>
    <w:rsid w:val="0006752D"/>
    <w:rsid w:val="00092EE5"/>
    <w:rsid w:val="00094972"/>
    <w:rsid w:val="000A463F"/>
    <w:rsid w:val="000A5F47"/>
    <w:rsid w:val="000F01FB"/>
    <w:rsid w:val="000F74B8"/>
    <w:rsid w:val="001041D2"/>
    <w:rsid w:val="00125952"/>
    <w:rsid w:val="0014489A"/>
    <w:rsid w:val="00193FA8"/>
    <w:rsid w:val="001B224E"/>
    <w:rsid w:val="001B5F58"/>
    <w:rsid w:val="001D4FDE"/>
    <w:rsid w:val="001E022F"/>
    <w:rsid w:val="001F64C9"/>
    <w:rsid w:val="00214406"/>
    <w:rsid w:val="00226055"/>
    <w:rsid w:val="00232738"/>
    <w:rsid w:val="0025782D"/>
    <w:rsid w:val="00281FA5"/>
    <w:rsid w:val="00295CD9"/>
    <w:rsid w:val="002C6A4E"/>
    <w:rsid w:val="002D37B2"/>
    <w:rsid w:val="002D4C98"/>
    <w:rsid w:val="002F27DE"/>
    <w:rsid w:val="00317451"/>
    <w:rsid w:val="0033004C"/>
    <w:rsid w:val="00330103"/>
    <w:rsid w:val="00334EE8"/>
    <w:rsid w:val="00337880"/>
    <w:rsid w:val="00351EA9"/>
    <w:rsid w:val="0035278E"/>
    <w:rsid w:val="00366B26"/>
    <w:rsid w:val="00370490"/>
    <w:rsid w:val="00386F43"/>
    <w:rsid w:val="003B23C0"/>
    <w:rsid w:val="003B46C4"/>
    <w:rsid w:val="003C290C"/>
    <w:rsid w:val="003C49F3"/>
    <w:rsid w:val="003D0C25"/>
    <w:rsid w:val="003E4126"/>
    <w:rsid w:val="003F6DBE"/>
    <w:rsid w:val="00415B84"/>
    <w:rsid w:val="0043433A"/>
    <w:rsid w:val="00434E42"/>
    <w:rsid w:val="004407F6"/>
    <w:rsid w:val="0046286D"/>
    <w:rsid w:val="00485D15"/>
    <w:rsid w:val="00485D41"/>
    <w:rsid w:val="004A7391"/>
    <w:rsid w:val="004B6E85"/>
    <w:rsid w:val="004D593A"/>
    <w:rsid w:val="004E18F8"/>
    <w:rsid w:val="004E3AA1"/>
    <w:rsid w:val="004E45E5"/>
    <w:rsid w:val="00507D18"/>
    <w:rsid w:val="0051633F"/>
    <w:rsid w:val="005300E3"/>
    <w:rsid w:val="00530FF8"/>
    <w:rsid w:val="00543ADA"/>
    <w:rsid w:val="0056600A"/>
    <w:rsid w:val="005661A4"/>
    <w:rsid w:val="005934A1"/>
    <w:rsid w:val="005B493F"/>
    <w:rsid w:val="005B591F"/>
    <w:rsid w:val="005E664D"/>
    <w:rsid w:val="005E6EB5"/>
    <w:rsid w:val="0060067F"/>
    <w:rsid w:val="00620477"/>
    <w:rsid w:val="00625B88"/>
    <w:rsid w:val="00627A59"/>
    <w:rsid w:val="00646E79"/>
    <w:rsid w:val="0065649D"/>
    <w:rsid w:val="00676ABD"/>
    <w:rsid w:val="006811E9"/>
    <w:rsid w:val="0068145E"/>
    <w:rsid w:val="00687044"/>
    <w:rsid w:val="00692768"/>
    <w:rsid w:val="006C7E3E"/>
    <w:rsid w:val="006E0B46"/>
    <w:rsid w:val="00700A6E"/>
    <w:rsid w:val="00737B0E"/>
    <w:rsid w:val="00784DA2"/>
    <w:rsid w:val="00787C1F"/>
    <w:rsid w:val="007901C4"/>
    <w:rsid w:val="007B1F56"/>
    <w:rsid w:val="007B2EEE"/>
    <w:rsid w:val="007D7838"/>
    <w:rsid w:val="007E5723"/>
    <w:rsid w:val="007F1055"/>
    <w:rsid w:val="0080329D"/>
    <w:rsid w:val="00821E10"/>
    <w:rsid w:val="0082265B"/>
    <w:rsid w:val="008250BC"/>
    <w:rsid w:val="00825AF5"/>
    <w:rsid w:val="008305BB"/>
    <w:rsid w:val="00833DC8"/>
    <w:rsid w:val="00871733"/>
    <w:rsid w:val="00883029"/>
    <w:rsid w:val="008907B6"/>
    <w:rsid w:val="008A4DCE"/>
    <w:rsid w:val="008D03EA"/>
    <w:rsid w:val="008E05E4"/>
    <w:rsid w:val="008F135D"/>
    <w:rsid w:val="008F395A"/>
    <w:rsid w:val="009136EC"/>
    <w:rsid w:val="0094592B"/>
    <w:rsid w:val="0097171C"/>
    <w:rsid w:val="009774EA"/>
    <w:rsid w:val="00983222"/>
    <w:rsid w:val="00993FD2"/>
    <w:rsid w:val="0099710C"/>
    <w:rsid w:val="009A48B0"/>
    <w:rsid w:val="009B309F"/>
    <w:rsid w:val="009B7FD6"/>
    <w:rsid w:val="009C3AB1"/>
    <w:rsid w:val="009C5711"/>
    <w:rsid w:val="00A01930"/>
    <w:rsid w:val="00A24832"/>
    <w:rsid w:val="00A64FEB"/>
    <w:rsid w:val="00A6503F"/>
    <w:rsid w:val="00A71838"/>
    <w:rsid w:val="00A71BC6"/>
    <w:rsid w:val="00A7345B"/>
    <w:rsid w:val="00A810D7"/>
    <w:rsid w:val="00AB0D61"/>
    <w:rsid w:val="00AD395A"/>
    <w:rsid w:val="00AD6F1C"/>
    <w:rsid w:val="00AE30EC"/>
    <w:rsid w:val="00AE3B8A"/>
    <w:rsid w:val="00B00C45"/>
    <w:rsid w:val="00B244F9"/>
    <w:rsid w:val="00B60124"/>
    <w:rsid w:val="00B65AD6"/>
    <w:rsid w:val="00B75520"/>
    <w:rsid w:val="00B7762E"/>
    <w:rsid w:val="00B816AC"/>
    <w:rsid w:val="00BB7610"/>
    <w:rsid w:val="00BD2C1C"/>
    <w:rsid w:val="00BF26BF"/>
    <w:rsid w:val="00C060F7"/>
    <w:rsid w:val="00C11DF3"/>
    <w:rsid w:val="00C1213E"/>
    <w:rsid w:val="00C24BCD"/>
    <w:rsid w:val="00C4523F"/>
    <w:rsid w:val="00C6354E"/>
    <w:rsid w:val="00C81E4E"/>
    <w:rsid w:val="00C8474C"/>
    <w:rsid w:val="00CB77E8"/>
    <w:rsid w:val="00CC733A"/>
    <w:rsid w:val="00CD1B05"/>
    <w:rsid w:val="00CD4FB6"/>
    <w:rsid w:val="00CE2C7B"/>
    <w:rsid w:val="00CE7A94"/>
    <w:rsid w:val="00D24DB5"/>
    <w:rsid w:val="00D434E9"/>
    <w:rsid w:val="00DA7B44"/>
    <w:rsid w:val="00DB11EE"/>
    <w:rsid w:val="00DB3CF8"/>
    <w:rsid w:val="00DE5302"/>
    <w:rsid w:val="00DF72CC"/>
    <w:rsid w:val="00E102D8"/>
    <w:rsid w:val="00E37579"/>
    <w:rsid w:val="00E57F10"/>
    <w:rsid w:val="00E734D5"/>
    <w:rsid w:val="00E76194"/>
    <w:rsid w:val="00E90623"/>
    <w:rsid w:val="00EE4420"/>
    <w:rsid w:val="00EF4982"/>
    <w:rsid w:val="00F07E8B"/>
    <w:rsid w:val="00F121AD"/>
    <w:rsid w:val="00F15ECB"/>
    <w:rsid w:val="00F17199"/>
    <w:rsid w:val="00F17E61"/>
    <w:rsid w:val="00F2389D"/>
    <w:rsid w:val="00F2713C"/>
    <w:rsid w:val="00F367F7"/>
    <w:rsid w:val="00F509AD"/>
    <w:rsid w:val="00F54598"/>
    <w:rsid w:val="00F87FDD"/>
    <w:rsid w:val="00FA4006"/>
    <w:rsid w:val="00FC68CF"/>
    <w:rsid w:val="00FD4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E63F67-9B06-49A1-859A-7479DBDA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D0C2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7345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F6DB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543ADA"/>
    <w:pPr>
      <w:spacing w:before="100" w:beforeAutospacing="1" w:after="100" w:afterAutospacing="1"/>
    </w:pPr>
    <w:rPr>
      <w:rFonts w:ascii="Arial" w:hAnsi="Arial" w:cs="Arial"/>
      <w:sz w:val="20"/>
      <w:szCs w:val="20"/>
    </w:rPr>
  </w:style>
  <w:style w:type="paragraph" w:styleId="a4">
    <w:name w:val="footnote text"/>
    <w:basedOn w:val="a"/>
    <w:link w:val="a5"/>
    <w:uiPriority w:val="99"/>
    <w:semiHidden/>
    <w:rsid w:val="0043433A"/>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43433A"/>
    <w:rPr>
      <w:vertAlign w:val="superscript"/>
    </w:rPr>
  </w:style>
  <w:style w:type="character" w:styleId="a7">
    <w:name w:val="Hyperlink"/>
    <w:uiPriority w:val="99"/>
    <w:rsid w:val="00784DA2"/>
    <w:rPr>
      <w:color w:val="0000FF"/>
      <w:u w:val="single"/>
    </w:rPr>
  </w:style>
  <w:style w:type="character" w:styleId="a8">
    <w:name w:val="Strong"/>
    <w:uiPriority w:val="99"/>
    <w:qFormat/>
    <w:rsid w:val="00BD2C1C"/>
    <w:rPr>
      <w:b/>
      <w:bCs/>
    </w:rPr>
  </w:style>
  <w:style w:type="paragraph" w:customStyle="1" w:styleId="annotation">
    <w:name w:val="annotation"/>
    <w:basedOn w:val="a"/>
    <w:uiPriority w:val="99"/>
    <w:rsid w:val="00821E10"/>
    <w:pPr>
      <w:spacing w:before="96" w:after="96"/>
    </w:pPr>
  </w:style>
  <w:style w:type="paragraph" w:styleId="z-">
    <w:name w:val="HTML Top of Form"/>
    <w:basedOn w:val="a"/>
    <w:next w:val="a"/>
    <w:link w:val="z-0"/>
    <w:hidden/>
    <w:uiPriority w:val="99"/>
    <w:rsid w:val="00821E10"/>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a9">
    <w:name w:val="header"/>
    <w:basedOn w:val="a"/>
    <w:link w:val="aa"/>
    <w:uiPriority w:val="99"/>
    <w:rsid w:val="00125952"/>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125952"/>
  </w:style>
  <w:style w:type="paragraph" w:styleId="ac">
    <w:name w:val="footer"/>
    <w:basedOn w:val="a"/>
    <w:link w:val="ad"/>
    <w:uiPriority w:val="99"/>
    <w:rsid w:val="00FA4006"/>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7339</Words>
  <Characters>41837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49078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Даша</dc:creator>
  <cp:keywords/>
  <dc:description/>
  <cp:lastModifiedBy>admin</cp:lastModifiedBy>
  <cp:revision>2</cp:revision>
  <dcterms:created xsi:type="dcterms:W3CDTF">2014-03-09T05:49:00Z</dcterms:created>
  <dcterms:modified xsi:type="dcterms:W3CDTF">2014-03-09T05:49:00Z</dcterms:modified>
</cp:coreProperties>
</file>