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56" w:rsidRPr="003E7E6A" w:rsidRDefault="00270A6C" w:rsidP="00E3786C">
      <w:pPr>
        <w:pStyle w:val="a3"/>
        <w:spacing w:line="360" w:lineRule="auto"/>
        <w:ind w:firstLine="709"/>
        <w:jc w:val="center"/>
        <w:rPr>
          <w:bCs/>
          <w:color w:val="000000"/>
          <w:sz w:val="28"/>
          <w:szCs w:val="22"/>
        </w:rPr>
      </w:pPr>
      <w:r w:rsidRPr="003E7E6A">
        <w:rPr>
          <w:bCs/>
          <w:color w:val="000000"/>
          <w:sz w:val="28"/>
          <w:szCs w:val="22"/>
        </w:rPr>
        <w:t>Федеральное агентство по образованию</w:t>
      </w:r>
    </w:p>
    <w:p w:rsidR="00C47756" w:rsidRPr="003E7E6A" w:rsidRDefault="00C47756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Российский государственный торгово-экономический университет</w:t>
      </w:r>
    </w:p>
    <w:p w:rsidR="00C47756" w:rsidRPr="003E7E6A" w:rsidRDefault="00C47756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Факультет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Юридический</w:t>
      </w:r>
    </w:p>
    <w:p w:rsidR="00C47756" w:rsidRPr="003E7E6A" w:rsidRDefault="00C47756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Кафедра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процесса</w:t>
      </w:r>
    </w:p>
    <w:p w:rsidR="00C47756" w:rsidRPr="003E7E6A" w:rsidRDefault="00C47756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97251" w:rsidRPr="003E7E6A" w:rsidRDefault="00C47756" w:rsidP="00E3786C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3E7E6A">
        <w:rPr>
          <w:color w:val="000000"/>
          <w:sz w:val="28"/>
          <w:szCs w:val="32"/>
        </w:rPr>
        <w:t>Курсовая</w:t>
      </w:r>
      <w:r w:rsidR="00270A6C" w:rsidRPr="003E7E6A">
        <w:rPr>
          <w:color w:val="000000"/>
          <w:sz w:val="28"/>
          <w:szCs w:val="32"/>
        </w:rPr>
        <w:t xml:space="preserve"> </w:t>
      </w:r>
      <w:r w:rsidRPr="003E7E6A">
        <w:rPr>
          <w:color w:val="000000"/>
          <w:sz w:val="28"/>
          <w:szCs w:val="32"/>
        </w:rPr>
        <w:t>работа</w:t>
      </w:r>
      <w:r w:rsidR="00E3786C" w:rsidRPr="003E7E6A">
        <w:rPr>
          <w:color w:val="000000"/>
          <w:sz w:val="28"/>
          <w:szCs w:val="32"/>
        </w:rPr>
        <w:t xml:space="preserve"> п</w:t>
      </w:r>
      <w:r w:rsidR="00270A6C" w:rsidRPr="003E7E6A">
        <w:rPr>
          <w:color w:val="000000"/>
          <w:sz w:val="28"/>
          <w:szCs w:val="28"/>
        </w:rPr>
        <w:t xml:space="preserve">о </w:t>
      </w:r>
      <w:r w:rsidR="00270A6C" w:rsidRPr="003E7E6A">
        <w:rPr>
          <w:bCs/>
          <w:color w:val="000000"/>
          <w:sz w:val="28"/>
          <w:szCs w:val="32"/>
        </w:rPr>
        <w:t>уголовно-процессуальному праву</w:t>
      </w:r>
    </w:p>
    <w:p w:rsidR="00197251" w:rsidRPr="003E7E6A" w:rsidRDefault="00270A6C" w:rsidP="00E3786C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3E7E6A">
        <w:rPr>
          <w:bCs/>
          <w:color w:val="000000"/>
          <w:sz w:val="28"/>
          <w:szCs w:val="32"/>
        </w:rPr>
        <w:t>(уголовному процессу</w:t>
      </w:r>
      <w:r w:rsidR="00197251" w:rsidRPr="003E7E6A">
        <w:rPr>
          <w:bCs/>
          <w:color w:val="000000"/>
          <w:sz w:val="28"/>
          <w:szCs w:val="32"/>
        </w:rPr>
        <w:t>)</w:t>
      </w:r>
    </w:p>
    <w:p w:rsidR="00C47756" w:rsidRPr="003E7E6A" w:rsidRDefault="00C47756" w:rsidP="00E3786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3E7E6A">
        <w:rPr>
          <w:b/>
          <w:color w:val="000000"/>
          <w:sz w:val="28"/>
          <w:szCs w:val="32"/>
        </w:rPr>
        <w:t>Тема:</w:t>
      </w:r>
      <w:r w:rsidR="00270A6C" w:rsidRPr="003E7E6A">
        <w:rPr>
          <w:b/>
          <w:color w:val="000000"/>
          <w:sz w:val="28"/>
          <w:szCs w:val="32"/>
        </w:rPr>
        <w:t xml:space="preserve"> </w:t>
      </w:r>
      <w:r w:rsidR="00E3786C" w:rsidRPr="003E7E6A">
        <w:rPr>
          <w:b/>
          <w:color w:val="000000"/>
          <w:sz w:val="28"/>
          <w:szCs w:val="32"/>
        </w:rPr>
        <w:t>Роль з</w:t>
      </w:r>
      <w:r w:rsidRPr="003E7E6A">
        <w:rPr>
          <w:b/>
          <w:color w:val="000000"/>
          <w:sz w:val="28"/>
          <w:szCs w:val="32"/>
        </w:rPr>
        <w:t>ащитник</w:t>
      </w:r>
      <w:r w:rsidR="00E3786C" w:rsidRPr="003E7E6A">
        <w:rPr>
          <w:b/>
          <w:color w:val="000000"/>
          <w:sz w:val="28"/>
          <w:szCs w:val="32"/>
        </w:rPr>
        <w:t>а</w:t>
      </w:r>
      <w:r w:rsidR="00270A6C" w:rsidRPr="003E7E6A">
        <w:rPr>
          <w:b/>
          <w:color w:val="000000"/>
          <w:sz w:val="28"/>
          <w:szCs w:val="32"/>
        </w:rPr>
        <w:t xml:space="preserve"> </w:t>
      </w:r>
      <w:r w:rsidRPr="003E7E6A">
        <w:rPr>
          <w:b/>
          <w:color w:val="000000"/>
          <w:sz w:val="28"/>
          <w:szCs w:val="32"/>
        </w:rPr>
        <w:t>в</w:t>
      </w:r>
      <w:r w:rsidR="00270A6C" w:rsidRPr="003E7E6A">
        <w:rPr>
          <w:b/>
          <w:color w:val="000000"/>
          <w:sz w:val="28"/>
          <w:szCs w:val="32"/>
        </w:rPr>
        <w:t xml:space="preserve"> </w:t>
      </w:r>
      <w:r w:rsidRPr="003E7E6A">
        <w:rPr>
          <w:b/>
          <w:color w:val="000000"/>
          <w:sz w:val="28"/>
          <w:szCs w:val="32"/>
        </w:rPr>
        <w:t>уголовном</w:t>
      </w:r>
      <w:r w:rsidR="00270A6C" w:rsidRPr="003E7E6A">
        <w:rPr>
          <w:b/>
          <w:color w:val="000000"/>
          <w:sz w:val="28"/>
          <w:szCs w:val="32"/>
        </w:rPr>
        <w:t xml:space="preserve"> </w:t>
      </w:r>
      <w:r w:rsidR="00E3786C" w:rsidRPr="003E7E6A">
        <w:rPr>
          <w:b/>
          <w:color w:val="000000"/>
          <w:sz w:val="28"/>
          <w:szCs w:val="32"/>
        </w:rPr>
        <w:t>процессе</w:t>
      </w: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47756" w:rsidRPr="003E7E6A" w:rsidRDefault="00C47756" w:rsidP="00E3786C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Выполнил: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студент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3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курса,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группы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ЮФ-32з</w:t>
      </w:r>
    </w:p>
    <w:p w:rsidR="00C47756" w:rsidRPr="003E7E6A" w:rsidRDefault="00C47756" w:rsidP="00E3786C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Специальность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bCs/>
          <w:iCs/>
          <w:color w:val="000000"/>
          <w:sz w:val="28"/>
          <w:szCs w:val="28"/>
        </w:rPr>
        <w:t>030501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-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Юрисп</w:t>
      </w:r>
      <w:r w:rsidR="00E3786C" w:rsidRPr="003E7E6A">
        <w:rPr>
          <w:color w:val="000000"/>
          <w:sz w:val="28"/>
          <w:szCs w:val="28"/>
        </w:rPr>
        <w:t>руденция</w:t>
      </w:r>
    </w:p>
    <w:p w:rsidR="00C47756" w:rsidRPr="003E7E6A" w:rsidRDefault="00C47756" w:rsidP="00E3786C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Цыренов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Виктор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Александрович</w:t>
      </w:r>
    </w:p>
    <w:p w:rsidR="00C47756" w:rsidRPr="003E7E6A" w:rsidRDefault="00C47756" w:rsidP="00E3786C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Рецензент:</w:t>
      </w:r>
      <w:r w:rsidR="00270A6C" w:rsidRPr="003E7E6A">
        <w:rPr>
          <w:color w:val="000000"/>
          <w:sz w:val="28"/>
          <w:szCs w:val="28"/>
        </w:rPr>
        <w:t xml:space="preserve"> </w:t>
      </w:r>
      <w:r w:rsidR="00163D93" w:rsidRPr="003E7E6A">
        <w:rPr>
          <w:color w:val="000000"/>
          <w:sz w:val="28"/>
          <w:szCs w:val="28"/>
        </w:rPr>
        <w:t>Доцент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Маматов</w:t>
      </w:r>
    </w:p>
    <w:p w:rsidR="00C47756" w:rsidRPr="003E7E6A" w:rsidRDefault="00C47756" w:rsidP="00E3786C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Валерий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Георгиевич</w:t>
      </w:r>
    </w:p>
    <w:p w:rsidR="00C47756" w:rsidRPr="003E7E6A" w:rsidRDefault="00C47756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066" w:rsidRPr="003E7E6A" w:rsidRDefault="00964066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3786C" w:rsidRPr="003E7E6A" w:rsidRDefault="00E3786C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47756" w:rsidRPr="003E7E6A" w:rsidRDefault="00C47756" w:rsidP="00E3786C">
      <w:pPr>
        <w:widowControl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3E7E6A">
        <w:rPr>
          <w:color w:val="000000"/>
          <w:sz w:val="28"/>
          <w:szCs w:val="24"/>
        </w:rPr>
        <w:t>Москва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2010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г.</w:t>
      </w:r>
    </w:p>
    <w:p w:rsidR="00270A6C" w:rsidRPr="003E7E6A" w:rsidRDefault="00270A6C" w:rsidP="00606098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</w:rPr>
      </w:pPr>
      <w:r w:rsidRPr="003E7E6A">
        <w:rPr>
          <w:color w:val="000000"/>
          <w:sz w:val="28"/>
        </w:rPr>
        <w:br w:type="page"/>
      </w:r>
    </w:p>
    <w:p w:rsidR="00967C53" w:rsidRPr="003E7E6A" w:rsidRDefault="00270A6C" w:rsidP="0060609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7E6A">
        <w:rPr>
          <w:b/>
          <w:color w:val="000000"/>
          <w:sz w:val="28"/>
          <w:szCs w:val="28"/>
        </w:rPr>
        <w:t>План</w:t>
      </w:r>
    </w:p>
    <w:p w:rsidR="00270A6C" w:rsidRPr="003E7E6A" w:rsidRDefault="00270A6C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Вступление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1.Защитник в уголовном процессе, его права и обязанности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1.1.Понятие и цели деятельности защитника в уголовном процессе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1.2.Права и обязанности защитника уголовном процессе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2. Деятельность защитника в уголовном процессе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2.1 Участие защитника на стадии предварительного следствия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2.2 Участие защитника в суде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3. Проблемы повышения роли и статуса защитника в уголовном процессе</w:t>
      </w:r>
    </w:p>
    <w:p w:rsidR="00270A6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Заключение</w:t>
      </w:r>
    </w:p>
    <w:p w:rsidR="006E1B4C" w:rsidRPr="003E7E6A" w:rsidRDefault="00270A6C" w:rsidP="0060609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  <w:lang w:eastAsia="en-US"/>
        </w:rPr>
        <w:t>Список используемых источников</w:t>
      </w:r>
    </w:p>
    <w:p w:rsidR="006E1B4C" w:rsidRPr="003E7E6A" w:rsidRDefault="006E1B4C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0A6C" w:rsidRPr="003E7E6A" w:rsidRDefault="00270A6C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0A6C" w:rsidRPr="003E7E6A" w:rsidRDefault="00270A6C" w:rsidP="00606098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br w:type="page"/>
      </w:r>
    </w:p>
    <w:p w:rsidR="003562D0" w:rsidRPr="003E7E6A" w:rsidRDefault="003562D0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7E6A">
        <w:rPr>
          <w:rFonts w:ascii="Times New Roman" w:hAnsi="Times New Roman"/>
          <w:b/>
          <w:color w:val="000000"/>
          <w:sz w:val="28"/>
          <w:szCs w:val="28"/>
        </w:rPr>
        <w:t>Вступление</w:t>
      </w:r>
    </w:p>
    <w:p w:rsidR="00163D93" w:rsidRPr="003E7E6A" w:rsidRDefault="00163D93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2D0" w:rsidRPr="003E7E6A" w:rsidRDefault="001C2723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7E6A">
        <w:rPr>
          <w:rFonts w:ascii="Times New Roman" w:hAnsi="Times New Roman"/>
          <w:color w:val="000000"/>
          <w:sz w:val="28"/>
          <w:szCs w:val="28"/>
        </w:rPr>
        <w:t>Лично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для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меня,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выбранной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темы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заключена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том,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что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озможно,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когда-нибудь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мне</w:t>
      </w:r>
      <w:r w:rsidRPr="003E7E6A">
        <w:rPr>
          <w:rFonts w:ascii="Times New Roman" w:hAnsi="Times New Roman"/>
          <w:color w:val="000000"/>
          <w:sz w:val="28"/>
          <w:szCs w:val="28"/>
        </w:rPr>
        <w:t>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роли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защитника</w:t>
      </w:r>
      <w:r w:rsidRPr="003E7E6A">
        <w:rPr>
          <w:rFonts w:ascii="Times New Roman" w:hAnsi="Times New Roman"/>
          <w:color w:val="000000"/>
          <w:sz w:val="28"/>
          <w:szCs w:val="28"/>
        </w:rPr>
        <w:t>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придется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защищать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человека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суде,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коего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пала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тень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преступника,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«уголовника».</w:t>
      </w:r>
    </w:p>
    <w:p w:rsidR="00E46B3B" w:rsidRPr="003E7E6A" w:rsidRDefault="003562D0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7E6A">
        <w:rPr>
          <w:rFonts w:ascii="Times New Roman" w:hAnsi="Times New Roman"/>
          <w:color w:val="000000"/>
          <w:sz w:val="28"/>
          <w:szCs w:val="28"/>
        </w:rPr>
        <w:t>Но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если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он,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мой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клиент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–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простой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«</w:t>
      </w:r>
      <w:r w:rsidRPr="003E7E6A">
        <w:rPr>
          <w:rFonts w:ascii="Times New Roman" w:hAnsi="Times New Roman"/>
          <w:color w:val="000000"/>
          <w:sz w:val="28"/>
          <w:szCs w:val="28"/>
        </w:rPr>
        <w:t>работяга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»</w:t>
      </w:r>
      <w:r w:rsidRPr="003E7E6A">
        <w:rPr>
          <w:rFonts w:ascii="Times New Roman" w:hAnsi="Times New Roman"/>
          <w:color w:val="000000"/>
          <w:sz w:val="28"/>
          <w:szCs w:val="28"/>
        </w:rPr>
        <w:t>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оступившийся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жизненном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пути,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единственной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соломинкой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надеждой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спасение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от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неумолимых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жернов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«отравленной»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Фемиды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буду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–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Адвокат!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Чьи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воля,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профессионализм,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знания,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навыки,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умения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смекалка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-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это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главное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оружие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против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частенько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встречающегося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беспредела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правоохранительной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системы.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Которая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по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моему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глубокому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убеждению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поражена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b/>
          <w:i/>
          <w:color w:val="000000"/>
          <w:sz w:val="28"/>
          <w:szCs w:val="28"/>
        </w:rPr>
        <w:t>неизлечимой</w:t>
      </w:r>
      <w:r w:rsidR="00270A6C" w:rsidRPr="003E7E6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b/>
          <w:i/>
          <w:color w:val="000000"/>
          <w:sz w:val="28"/>
          <w:szCs w:val="28"/>
        </w:rPr>
        <w:t>болезнью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C52" w:rsidRPr="003E7E6A">
        <w:rPr>
          <w:rFonts w:ascii="Times New Roman" w:hAnsi="Times New Roman"/>
          <w:color w:val="000000"/>
          <w:sz w:val="28"/>
          <w:szCs w:val="28"/>
        </w:rPr>
        <w:t>-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C52" w:rsidRPr="003E7E6A">
        <w:rPr>
          <w:rFonts w:ascii="Times New Roman" w:hAnsi="Times New Roman"/>
          <w:color w:val="000000"/>
          <w:sz w:val="28"/>
          <w:szCs w:val="28"/>
        </w:rPr>
        <w:t>коррупцией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.</w:t>
      </w:r>
    </w:p>
    <w:p w:rsidR="003562D0" w:rsidRPr="003E7E6A" w:rsidRDefault="001C2723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7E6A">
        <w:rPr>
          <w:rFonts w:ascii="Times New Roman" w:hAnsi="Times New Roman"/>
          <w:color w:val="000000"/>
          <w:sz w:val="28"/>
          <w:szCs w:val="28"/>
        </w:rPr>
        <w:t>Порою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«система»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формирует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обществе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анти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асоциальные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личности,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создавая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условия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для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посева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«зоновской»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субкультуры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среди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2D0" w:rsidRPr="003E7E6A">
        <w:rPr>
          <w:rFonts w:ascii="Times New Roman" w:hAnsi="Times New Roman"/>
          <w:color w:val="000000"/>
          <w:sz w:val="28"/>
          <w:szCs w:val="28"/>
        </w:rPr>
        <w:t>молодежи</w:t>
      </w:r>
      <w:r w:rsidRPr="003E7E6A">
        <w:rPr>
          <w:rFonts w:ascii="Times New Roman" w:hAnsi="Times New Roman"/>
          <w:color w:val="000000"/>
          <w:sz w:val="28"/>
          <w:szCs w:val="28"/>
        </w:rPr>
        <w:t>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которой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последствии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борется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порою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преследуя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шкурный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интерес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«крышует»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нелегальный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бизнес: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торговлю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наркотиками,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подпольным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алкоголем,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B3B" w:rsidRPr="003E7E6A">
        <w:rPr>
          <w:rFonts w:ascii="Times New Roman" w:hAnsi="Times New Roman"/>
          <w:color w:val="000000"/>
          <w:sz w:val="28"/>
          <w:szCs w:val="28"/>
        </w:rPr>
        <w:t>оружием</w:t>
      </w:r>
      <w:r w:rsidRPr="003E7E6A">
        <w:rPr>
          <w:rFonts w:ascii="Times New Roman" w:hAnsi="Times New Roman"/>
          <w:color w:val="000000"/>
          <w:sz w:val="28"/>
          <w:szCs w:val="28"/>
        </w:rPr>
        <w:t>.</w:t>
      </w:r>
    </w:p>
    <w:p w:rsidR="003562D0" w:rsidRPr="003E7E6A" w:rsidRDefault="003562D0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7E6A">
        <w:rPr>
          <w:rFonts w:ascii="Times New Roman" w:hAnsi="Times New Roman"/>
          <w:color w:val="000000"/>
          <w:sz w:val="28"/>
          <w:szCs w:val="28"/>
        </w:rPr>
        <w:t>Процессуальной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функцией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адвоката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является,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защита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подсудимого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аргументацией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своих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доводов.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Оказывая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помощь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характера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своему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подзащитному,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защитник,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таким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образом,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должен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допускать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произвола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процессе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предотвращать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возможную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судебную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ошибку.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уголовном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723" w:rsidRPr="003E7E6A">
        <w:rPr>
          <w:rFonts w:ascii="Times New Roman" w:hAnsi="Times New Roman"/>
          <w:color w:val="000000"/>
          <w:sz w:val="28"/>
          <w:szCs w:val="28"/>
        </w:rPr>
        <w:t>процессе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защитник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помогает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своему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подзащитному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выполнять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грамотные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действия.</w:t>
      </w:r>
    </w:p>
    <w:p w:rsidR="003562D0" w:rsidRPr="003E7E6A" w:rsidRDefault="003562D0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7E6A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защитника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должна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строиться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только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собранных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делу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доказательствах,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которые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могут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опровергнуть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предъявленное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его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подзащитному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обвинение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или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же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смягчить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его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ответственность.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Адвокат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как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никто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другой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должен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помнить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презумпции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невиновности,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используя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любое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сомнение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при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толковании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буквы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духа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закона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пользу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своего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подзащитного.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Своими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действиями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он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должен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полноту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защиты,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раскрывать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все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обстоятельства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совершенного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деяния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своим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подзащитным,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тем,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чтобы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доказать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невиновность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последнего,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или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же,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вызвать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снисхождение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к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нему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суда.</w:t>
      </w:r>
    </w:p>
    <w:p w:rsidR="00190A08" w:rsidRPr="003E7E6A" w:rsidRDefault="00701269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7E6A">
        <w:rPr>
          <w:rFonts w:ascii="Times New Roman" w:hAnsi="Times New Roman"/>
          <w:color w:val="000000"/>
          <w:sz w:val="28"/>
          <w:szCs w:val="28"/>
        </w:rPr>
        <w:t>А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теперь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/>
          <w:color w:val="000000"/>
          <w:sz w:val="28"/>
          <w:szCs w:val="28"/>
        </w:rPr>
        <w:t>том,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A08" w:rsidRPr="003E7E6A">
        <w:rPr>
          <w:rFonts w:ascii="Times New Roman" w:hAnsi="Times New Roman"/>
          <w:color w:val="000000"/>
          <w:sz w:val="28"/>
          <w:szCs w:val="28"/>
        </w:rPr>
        <w:t>как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A08" w:rsidRPr="003E7E6A">
        <w:rPr>
          <w:rFonts w:ascii="Times New Roman" w:hAnsi="Times New Roman"/>
          <w:color w:val="000000"/>
          <w:sz w:val="28"/>
          <w:szCs w:val="28"/>
        </w:rPr>
        <w:t>должно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A08" w:rsidRPr="003E7E6A">
        <w:rPr>
          <w:rFonts w:ascii="Times New Roman" w:hAnsi="Times New Roman"/>
          <w:color w:val="000000"/>
          <w:sz w:val="28"/>
          <w:szCs w:val="28"/>
        </w:rPr>
        <w:t>было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A08" w:rsidRPr="003E7E6A">
        <w:rPr>
          <w:rFonts w:ascii="Times New Roman" w:hAnsi="Times New Roman"/>
          <w:color w:val="000000"/>
          <w:sz w:val="28"/>
          <w:szCs w:val="28"/>
        </w:rPr>
        <w:t>бы</w:t>
      </w:r>
      <w:r w:rsidR="00270A6C" w:rsidRPr="003E7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A08" w:rsidRPr="003E7E6A">
        <w:rPr>
          <w:rFonts w:ascii="Times New Roman" w:hAnsi="Times New Roman"/>
          <w:color w:val="000000"/>
          <w:sz w:val="28"/>
          <w:szCs w:val="28"/>
        </w:rPr>
        <w:t>быть…</w:t>
      </w:r>
    </w:p>
    <w:p w:rsidR="00270A6C" w:rsidRPr="003E7E6A" w:rsidRDefault="00270A6C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A6C" w:rsidRPr="003E7E6A" w:rsidRDefault="00270A6C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A6C" w:rsidRPr="003E7E6A" w:rsidRDefault="00270A6C" w:rsidP="00606098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</w:rPr>
        <w:br w:type="page"/>
      </w:r>
    </w:p>
    <w:p w:rsidR="00270A6C" w:rsidRPr="003E7E6A" w:rsidRDefault="00270A6C" w:rsidP="00606098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3E7E6A">
        <w:rPr>
          <w:b/>
          <w:color w:val="000000"/>
          <w:sz w:val="28"/>
          <w:szCs w:val="28"/>
          <w:lang w:eastAsia="en-US"/>
        </w:rPr>
        <w:t>1.Защитник в уголовном процессе, его права и обязанности</w:t>
      </w:r>
    </w:p>
    <w:p w:rsidR="00270A6C" w:rsidRPr="003E7E6A" w:rsidRDefault="00270A6C" w:rsidP="00606098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</w:p>
    <w:p w:rsidR="00270A6C" w:rsidRPr="003E7E6A" w:rsidRDefault="00270A6C" w:rsidP="00606098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3E7E6A">
        <w:rPr>
          <w:b/>
          <w:color w:val="000000"/>
          <w:sz w:val="28"/>
          <w:szCs w:val="28"/>
          <w:lang w:eastAsia="en-US"/>
        </w:rPr>
        <w:t>1.1.Понятие и цели деятельности защитника в уголовном процессе</w:t>
      </w:r>
    </w:p>
    <w:p w:rsidR="00163D93" w:rsidRPr="003E7E6A" w:rsidRDefault="00163D93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EAB" w:rsidRPr="003E7E6A" w:rsidRDefault="00227EAB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Каждому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гарантируется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судебная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защита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его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прав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свобод.</w:t>
      </w:r>
    </w:p>
    <w:p w:rsidR="00701269" w:rsidRPr="003E7E6A" w:rsidRDefault="00701269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</w:rPr>
        <w:t>Конституция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России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каждому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(и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только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гражданину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России)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гарантирует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получение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квалифицированной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юридической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помощи.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подозреваемого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реализуется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через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государственную</w:t>
      </w:r>
      <w:r w:rsidR="00270A6C" w:rsidRPr="003E7E6A">
        <w:rPr>
          <w:color w:val="000000"/>
          <w:sz w:val="28"/>
          <w:szCs w:val="28"/>
        </w:rPr>
        <w:t xml:space="preserve"> </w:t>
      </w:r>
      <w:r w:rsidR="00356F56" w:rsidRPr="003E7E6A">
        <w:rPr>
          <w:color w:val="000000"/>
          <w:sz w:val="28"/>
          <w:szCs w:val="28"/>
        </w:rPr>
        <w:t>гарантию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защитника.</w:t>
      </w:r>
    </w:p>
    <w:p w:rsidR="00356F56" w:rsidRPr="003E7E6A" w:rsidRDefault="00701269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</w:rPr>
        <w:t>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известно,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защитник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это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-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лицо,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осуществляющее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Уголовно-процессуальном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кодексе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Российской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Федерации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93B5F" w:rsidRPr="003E7E6A">
        <w:rPr>
          <w:color w:val="000000"/>
          <w:sz w:val="28"/>
          <w:szCs w:val="28"/>
          <w:lang w:eastAsia="en-US"/>
        </w:rPr>
        <w:t>(далее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93B5F"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93B5F" w:rsidRPr="003E7E6A">
        <w:rPr>
          <w:color w:val="000000"/>
          <w:sz w:val="28"/>
          <w:szCs w:val="28"/>
          <w:lang w:eastAsia="en-US"/>
        </w:rPr>
        <w:t>тексту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DD7BE9" w:rsidRPr="003E7E6A">
        <w:rPr>
          <w:color w:val="000000"/>
          <w:sz w:val="28"/>
          <w:szCs w:val="28"/>
          <w:lang w:eastAsia="en-US"/>
        </w:rPr>
        <w:t>–УП</w:t>
      </w:r>
      <w:r w:rsidR="00393B5F" w:rsidRPr="003E7E6A">
        <w:rPr>
          <w:color w:val="000000"/>
          <w:sz w:val="28"/>
          <w:szCs w:val="28"/>
          <w:lang w:eastAsia="en-US"/>
        </w:rPr>
        <w:t>К)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порядке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защиту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прав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интересов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подозреваемых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обвиняемых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оказывающее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юридическую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помощь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производстве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уголовному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делу.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Ну</w:t>
      </w:r>
      <w:r w:rsidR="00C747E5" w:rsidRPr="003E7E6A">
        <w:rPr>
          <w:color w:val="000000"/>
          <w:sz w:val="28"/>
          <w:szCs w:val="28"/>
          <w:lang w:eastAsia="en-US"/>
        </w:rPr>
        <w:t>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качестве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защитников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допускаются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b/>
          <w:color w:val="000000"/>
          <w:sz w:val="28"/>
          <w:szCs w:val="28"/>
          <w:lang w:eastAsia="en-US"/>
        </w:rPr>
        <w:t>адвокаты</w:t>
      </w:r>
      <w:r w:rsidR="00356F56" w:rsidRPr="003E7E6A">
        <w:rPr>
          <w:color w:val="000000"/>
          <w:sz w:val="28"/>
          <w:szCs w:val="28"/>
          <w:lang w:eastAsia="en-US"/>
        </w:rPr>
        <w:t>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также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определению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или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постановлению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суда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качестве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защитника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помимо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адвоката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могут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быть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допущены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один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из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близких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родственников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обвиняемого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или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иное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лицо,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допуске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которого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ходатайствует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обвиняемый.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При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производстве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мирового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судьи,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защитником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может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быть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только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адвокат,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например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близкий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356F56" w:rsidRPr="003E7E6A">
        <w:rPr>
          <w:color w:val="000000"/>
          <w:sz w:val="28"/>
          <w:szCs w:val="28"/>
          <w:lang w:eastAsia="en-US"/>
        </w:rPr>
        <w:t>родственник.</w:t>
      </w:r>
    </w:p>
    <w:p w:rsidR="00C46741" w:rsidRPr="003E7E6A" w:rsidRDefault="00356F56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Для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что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бы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понять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такой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есть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«адвокат»,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обратимся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норме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которая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официально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толкует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понятие</w:t>
      </w:r>
      <w:r w:rsidR="00C747E5" w:rsidRPr="003E7E6A">
        <w:rPr>
          <w:color w:val="000000"/>
          <w:sz w:val="28"/>
          <w:szCs w:val="28"/>
          <w:lang w:eastAsia="en-US"/>
        </w:rPr>
        <w:t>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так</w:t>
      </w:r>
      <w:r w:rsidRPr="003E7E6A">
        <w:rPr>
          <w:color w:val="000000"/>
          <w:sz w:val="28"/>
          <w:szCs w:val="28"/>
          <w:lang w:eastAsia="en-US"/>
        </w:rPr>
        <w:t>: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А</w:t>
      </w:r>
      <w:r w:rsidRPr="003E7E6A">
        <w:rPr>
          <w:color w:val="000000"/>
          <w:sz w:val="28"/>
          <w:szCs w:val="28"/>
          <w:lang w:eastAsia="en-US"/>
        </w:rPr>
        <w:t>двокатом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является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лицо,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получившее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Федеральным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законом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«Об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адвокатской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деятельности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адвокатуре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Российской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46741" w:rsidRPr="003E7E6A">
        <w:rPr>
          <w:color w:val="000000"/>
          <w:sz w:val="28"/>
          <w:szCs w:val="28"/>
          <w:lang w:eastAsia="en-US"/>
        </w:rPr>
        <w:t>Федерации»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порядке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статус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право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осуществлять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адвокатскую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деятельность</w:t>
      </w:r>
      <w:r w:rsidR="00C46741" w:rsidRPr="003E7E6A">
        <w:rPr>
          <w:color w:val="000000"/>
          <w:sz w:val="28"/>
          <w:szCs w:val="28"/>
          <w:lang w:eastAsia="en-US"/>
        </w:rPr>
        <w:t>.</w:t>
      </w:r>
    </w:p>
    <w:p w:rsidR="00C46741" w:rsidRPr="003E7E6A" w:rsidRDefault="00C46741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Как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правило,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статус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России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вправе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приобрести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лицо,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которое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имеет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высшее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юридическое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образование,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полученное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имеющем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государственную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аккредитацию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образовательном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учреждении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высшего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профессионального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образования,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либо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ученую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степень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юридической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специальности.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Указанное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лицо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также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должно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иметь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стаж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работы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юридической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специальности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менее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двух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либо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пройти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стажировку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адвокатском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образовании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одного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года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двух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лет.</w:t>
      </w:r>
    </w:p>
    <w:p w:rsidR="00C46741" w:rsidRPr="003E7E6A" w:rsidRDefault="00C46741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вправе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претендовать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приобретение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статуса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осуществление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деятельности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лица:</w:t>
      </w:r>
    </w:p>
    <w:p w:rsidR="00C46741" w:rsidRPr="003E7E6A" w:rsidRDefault="00C46741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1)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признанные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недееспособными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или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ограниченно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дееспособными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законодательством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Российской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Федерации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порядке;</w:t>
      </w:r>
    </w:p>
    <w:p w:rsidR="00C46741" w:rsidRPr="003E7E6A" w:rsidRDefault="00C46741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2)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имеющие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непогашенную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или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неснятую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судимость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совершение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умышленного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преступления.</w:t>
      </w:r>
    </w:p>
    <w:p w:rsidR="00C46741" w:rsidRPr="003E7E6A" w:rsidRDefault="00C46741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Из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этого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следует,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что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адвокатом,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есть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лицом,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чьи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руки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вверены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судьбы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судьбы,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может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каждый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желающий</w:t>
      </w:r>
      <w:r w:rsidR="00C747E5" w:rsidRPr="003E7E6A">
        <w:rPr>
          <w:color w:val="000000"/>
          <w:sz w:val="28"/>
          <w:szCs w:val="28"/>
          <w:lang w:eastAsia="en-US"/>
        </w:rPr>
        <w:t>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или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там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душевно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больной</w:t>
      </w:r>
      <w:r w:rsidRPr="003E7E6A">
        <w:rPr>
          <w:color w:val="000000"/>
          <w:sz w:val="28"/>
          <w:szCs w:val="28"/>
          <w:lang w:eastAsia="en-US"/>
        </w:rPr>
        <w:t>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лишь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тот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гражданин,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подходит,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этому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почетному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статусу,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строгим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критериям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отбора,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установленными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закон</w:t>
      </w:r>
      <w:r w:rsidR="00C747E5" w:rsidRPr="003E7E6A">
        <w:rPr>
          <w:color w:val="000000"/>
          <w:sz w:val="28"/>
          <w:szCs w:val="28"/>
          <w:lang w:eastAsia="en-US"/>
        </w:rPr>
        <w:t>ом</w:t>
      </w:r>
      <w:r w:rsidRPr="003E7E6A">
        <w:rPr>
          <w:color w:val="000000"/>
          <w:sz w:val="28"/>
          <w:szCs w:val="28"/>
          <w:lang w:eastAsia="en-US"/>
        </w:rPr>
        <w:t>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это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значит,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что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человеку,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попавшему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на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скамью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подсудимых,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хоть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как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то,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пусть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rStyle w:val="apple-style-span"/>
          <w:bCs/>
          <w:color w:val="000000"/>
          <w:sz w:val="28"/>
          <w:szCs w:val="28"/>
        </w:rPr>
        <w:t>de</w:t>
      </w:r>
      <w:r w:rsidR="00270A6C" w:rsidRPr="003E7E6A">
        <w:rPr>
          <w:rStyle w:val="apple-converted-space"/>
          <w:color w:val="000000"/>
          <w:sz w:val="28"/>
          <w:szCs w:val="28"/>
        </w:rPr>
        <w:t xml:space="preserve"> </w:t>
      </w:r>
      <w:r w:rsidR="00C747E5" w:rsidRPr="003E7E6A">
        <w:rPr>
          <w:rStyle w:val="apple-style-span"/>
          <w:color w:val="000000"/>
          <w:sz w:val="28"/>
          <w:szCs w:val="28"/>
        </w:rPr>
        <w:t>jure</w:t>
      </w:r>
      <w:r w:rsidR="00C747E5" w:rsidRPr="003E7E6A">
        <w:rPr>
          <w:color w:val="000000"/>
          <w:sz w:val="28"/>
          <w:szCs w:val="28"/>
          <w:lang w:eastAsia="en-US"/>
        </w:rPr>
        <w:t>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уже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гарантируется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квалифицированная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защита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его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прав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C747E5" w:rsidRPr="003E7E6A">
        <w:rPr>
          <w:color w:val="000000"/>
          <w:sz w:val="28"/>
          <w:szCs w:val="28"/>
          <w:lang w:eastAsia="en-US"/>
        </w:rPr>
        <w:t>свобод.</w:t>
      </w:r>
    </w:p>
    <w:p w:rsidR="003B6C52" w:rsidRPr="003E7E6A" w:rsidRDefault="001D7418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Деятельность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способствует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достижению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основной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цели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3B6C52" w:rsidRPr="003E7E6A">
        <w:rPr>
          <w:color w:val="000000"/>
          <w:sz w:val="28"/>
          <w:szCs w:val="28"/>
        </w:rPr>
        <w:t>–</w:t>
      </w:r>
      <w:r w:rsidR="00270A6C" w:rsidRPr="003E7E6A">
        <w:rPr>
          <w:color w:val="000000"/>
          <w:sz w:val="28"/>
          <w:szCs w:val="28"/>
        </w:rPr>
        <w:t xml:space="preserve"> </w:t>
      </w:r>
      <w:r w:rsidR="003B6C52" w:rsidRPr="003E7E6A">
        <w:rPr>
          <w:color w:val="000000"/>
          <w:sz w:val="28"/>
          <w:szCs w:val="28"/>
        </w:rPr>
        <w:t>свершения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3B6C52" w:rsidRPr="003E7E6A">
        <w:rPr>
          <w:color w:val="000000"/>
          <w:sz w:val="28"/>
          <w:szCs w:val="28"/>
        </w:rPr>
        <w:t>справедливости</w:t>
      </w:r>
      <w:r w:rsidRPr="003E7E6A">
        <w:rPr>
          <w:color w:val="000000"/>
          <w:sz w:val="28"/>
          <w:szCs w:val="28"/>
        </w:rPr>
        <w:t>.</w:t>
      </w:r>
    </w:p>
    <w:p w:rsidR="001D7418" w:rsidRPr="003E7E6A" w:rsidRDefault="001D7418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Так,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являясь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самостоятельным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участником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сам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осуществляет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выбор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средств,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методики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тактики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подзащитного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(обвиняемого,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подозреваемого).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же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время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сочетает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себе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полномочия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представителя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мнением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связан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совершении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наиболее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ответственных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процессуальных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действий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определении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позиции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делу,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исключающей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возможность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коллизии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основному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вопросу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-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доказанности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виновности.</w:t>
      </w:r>
    </w:p>
    <w:p w:rsidR="003B6C52" w:rsidRPr="003E7E6A" w:rsidRDefault="001D7418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Цель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деятельности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(адвоката)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состоит,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прежде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выявлении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обстоятельств,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оправдывающих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(подозреваемого)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смягчающих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ответственность,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может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связи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этим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безразличным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установлению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истины.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примеру,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выявлять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обстоятельства,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изобличающие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поддерживать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соглашаться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непризнания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обвиняемым.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Вместе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тем,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отстаивая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интересы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самым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содействует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вынесению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справедливого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обоснованного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приговора.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силу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специфики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деятельности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осуществляет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своеобразный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контроль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применением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норм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соответствующими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управомоченными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лицами.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(адвокат)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нужен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правосудию,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одна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из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гарантий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ошибок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-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именно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выражается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общесоциальное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публичное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значение.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Следует,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однако,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виду,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ненадлежащее,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мнению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органов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исполнение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адвокатом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обязанностей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интересов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(подсудимого)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является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основанием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вынесения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частных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определений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адрес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последнего.</w:t>
      </w:r>
    </w:p>
    <w:p w:rsidR="00A4119C" w:rsidRPr="003E7E6A" w:rsidRDefault="00A4119C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70A6C" w:rsidRPr="003E7E6A" w:rsidRDefault="00270A6C" w:rsidP="00606098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3E7E6A">
        <w:rPr>
          <w:b/>
          <w:color w:val="000000"/>
          <w:sz w:val="28"/>
          <w:szCs w:val="28"/>
          <w:lang w:eastAsia="en-US"/>
        </w:rPr>
        <w:t>1.2 Права и обязанности защитника уголовном процессе</w:t>
      </w:r>
    </w:p>
    <w:p w:rsidR="00163D93" w:rsidRPr="003E7E6A" w:rsidRDefault="00163D93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393B5F" w:rsidRPr="003E7E6A" w:rsidRDefault="00393B5F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Уголовно-процессуальный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кодекс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Российской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Федерации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исчерпывающий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ответ,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вопрос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полномочиях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именно: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момента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допуска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к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участию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уголовном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деле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защитник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вправе: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1)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иметь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подозреваемым,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обвиняемым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свидания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соответствии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пунктом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3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части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четвертой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статьи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46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пунктом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9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части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четвертой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статьи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47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="00DD7BE9" w:rsidRPr="003E7E6A">
        <w:rPr>
          <w:bCs/>
          <w:color w:val="000000"/>
          <w:sz w:val="28"/>
          <w:szCs w:val="28"/>
          <w:lang w:eastAsia="en-US"/>
        </w:rPr>
        <w:t>УП</w:t>
      </w:r>
      <w:r w:rsidRPr="003E7E6A">
        <w:rPr>
          <w:bCs/>
          <w:color w:val="000000"/>
          <w:sz w:val="28"/>
          <w:szCs w:val="28"/>
          <w:lang w:eastAsia="en-US"/>
        </w:rPr>
        <w:t>К;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2)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собирать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представлять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доказательства,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необходимые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для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оказания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юридической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помощи,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порядке,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частью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третьей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статьи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86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="00DD7BE9" w:rsidRPr="003E7E6A">
        <w:rPr>
          <w:bCs/>
          <w:color w:val="000000"/>
          <w:sz w:val="28"/>
          <w:szCs w:val="28"/>
          <w:lang w:eastAsia="en-US"/>
        </w:rPr>
        <w:t>УПК</w:t>
      </w:r>
      <w:r w:rsidRPr="003E7E6A">
        <w:rPr>
          <w:bCs/>
          <w:color w:val="000000"/>
          <w:sz w:val="28"/>
          <w:szCs w:val="28"/>
          <w:lang w:eastAsia="en-US"/>
        </w:rPr>
        <w:t>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3)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привлекать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специалиста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соответствии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статьей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58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="00DD7BE9" w:rsidRPr="003E7E6A">
        <w:rPr>
          <w:bCs/>
          <w:color w:val="000000"/>
          <w:sz w:val="28"/>
          <w:szCs w:val="28"/>
          <w:lang w:eastAsia="en-US"/>
        </w:rPr>
        <w:t>УПК</w:t>
      </w:r>
      <w:r w:rsidRPr="003E7E6A">
        <w:rPr>
          <w:bCs/>
          <w:color w:val="000000"/>
          <w:sz w:val="28"/>
          <w:szCs w:val="28"/>
          <w:lang w:eastAsia="en-US"/>
        </w:rPr>
        <w:t>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4)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присутствовать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предъявлении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обвинения;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5)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участвовать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допросе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подозреваемого,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обвиняемого,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также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иных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следственных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действиях,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производимых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участием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подозреваемого,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обвиняемого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либо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его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ходатайству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или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ходатайству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самого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защитника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порядке,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="00DD7BE9" w:rsidRPr="003E7E6A">
        <w:rPr>
          <w:bCs/>
          <w:color w:val="000000"/>
          <w:sz w:val="28"/>
          <w:szCs w:val="28"/>
          <w:lang w:eastAsia="en-US"/>
        </w:rPr>
        <w:t>УПК</w:t>
      </w:r>
      <w:r w:rsidRPr="003E7E6A">
        <w:rPr>
          <w:bCs/>
          <w:color w:val="000000"/>
          <w:sz w:val="28"/>
          <w:szCs w:val="28"/>
          <w:lang w:eastAsia="en-US"/>
        </w:rPr>
        <w:t>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6)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знакомиться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протоколом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задержания,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постановлением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применении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меры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пресечения,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протоколами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следственных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действий,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произведенных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участием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подозреваемого,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обвиняемого,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иными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документами,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которые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предъявлялись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либо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должны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были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предъявляться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подозреваемому,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обвиняемому;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7)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знакомиться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окончании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предварительного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расследования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всеми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материалами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уголовного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дела,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выписывать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из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уголовного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дела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любые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сведения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любом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объеме,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снимать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свой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счет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копии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материалов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уголовного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дела,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том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числе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помощью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технических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средств;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8)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заявлять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ходатайства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отводы;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9)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участвовать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судебном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разбирательстве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уголовного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дела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судах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первой,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второй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надзорной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инстанций,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также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рассмотрении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вопросов,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связанных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исполнением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приговора;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10)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приносить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жалобы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действия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(бездействие)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решения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дознавателя,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следователя,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прокурора,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суда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участвовать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рассмотрении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судом;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11)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использовать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иные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запрещенные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настоящим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Кодексом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средства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способы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защиты.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2.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Защитник,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участвующий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производстве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следственного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действия,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рамках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оказания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юридической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помощи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своему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подзащитному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вправе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давать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ему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присутствии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следователя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краткие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консультации,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задавать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с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разрешения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следователя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вопросы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допрашиваемым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лицам</w:t>
      </w:r>
      <w:r w:rsidRPr="003E7E6A">
        <w:rPr>
          <w:bCs/>
          <w:color w:val="000000"/>
          <w:sz w:val="28"/>
          <w:szCs w:val="28"/>
          <w:lang w:eastAsia="en-US"/>
        </w:rPr>
        <w:t>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делать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письменные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замечания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поводу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правильности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полноты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записей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протоколе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данного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следственного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действия.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Следователь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может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отвести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вопросы</w:t>
      </w:r>
      <w:r w:rsidR="00270A6C" w:rsidRPr="003E7E6A">
        <w:rPr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3E7E6A">
        <w:rPr>
          <w:b/>
          <w:bCs/>
          <w:i/>
          <w:color w:val="000000"/>
          <w:sz w:val="28"/>
          <w:szCs w:val="28"/>
          <w:lang w:eastAsia="en-US"/>
        </w:rPr>
        <w:t>защитника</w:t>
      </w:r>
      <w:r w:rsidRPr="003E7E6A">
        <w:rPr>
          <w:bCs/>
          <w:color w:val="000000"/>
          <w:sz w:val="28"/>
          <w:szCs w:val="28"/>
          <w:lang w:eastAsia="en-US"/>
        </w:rPr>
        <w:t>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обязан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занести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отведенные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вопросы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протокол.</w:t>
      </w:r>
    </w:p>
    <w:p w:rsidR="00393B5F" w:rsidRPr="003E7E6A" w:rsidRDefault="00393B5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3.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Защитник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вправе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разглашать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данные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предварительного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расследования,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ставшие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ему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известными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связи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осуществлением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защиты,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если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он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был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об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этом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заранее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предупрежден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порядке,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статьей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161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="00A4119C" w:rsidRPr="003E7E6A">
        <w:rPr>
          <w:bCs/>
          <w:color w:val="000000"/>
          <w:sz w:val="28"/>
          <w:szCs w:val="28"/>
          <w:lang w:eastAsia="en-US"/>
        </w:rPr>
        <w:t>УПК</w:t>
      </w:r>
      <w:r w:rsidRPr="003E7E6A">
        <w:rPr>
          <w:bCs/>
          <w:color w:val="000000"/>
          <w:sz w:val="28"/>
          <w:szCs w:val="28"/>
          <w:lang w:eastAsia="en-US"/>
        </w:rPr>
        <w:t>.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разглашение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данных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предварительного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расследования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защитник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несет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ответственность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соответствии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статьей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310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Уголовного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кодекса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Российской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Федерации.</w:t>
      </w:r>
    </w:p>
    <w:p w:rsidR="00AD09C7" w:rsidRPr="003E7E6A" w:rsidRDefault="00AD09C7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Адвокат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вправе:</w:t>
      </w:r>
    </w:p>
    <w:p w:rsidR="006121AD" w:rsidRPr="003E7E6A" w:rsidRDefault="00AD09C7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1)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Собирать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сведения,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необходимые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для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оказания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юридической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помощи,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том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числе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запрашивать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справки,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характеристики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иные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документы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органов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государственной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власти,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органов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местного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самоуправления,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также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общественных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объединений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иных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организаций.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Указанные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органы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организации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порядке,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законодательством,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обязаны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выдать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адвокату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запрошенные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документы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или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заверенные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копии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позднее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чем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месячный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срок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со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дня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получения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запроса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6121AD" w:rsidRPr="003E7E6A">
        <w:rPr>
          <w:color w:val="000000"/>
          <w:sz w:val="28"/>
          <w:szCs w:val="28"/>
          <w:lang w:eastAsia="en-US"/>
        </w:rPr>
        <w:t>адвоката;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2)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опрашивать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согласия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лиц,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предположительно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владеющих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информацией,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относящейся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делу,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которому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оказывает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юридическую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помощь;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3)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собирать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представлять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предметы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документы,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которые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могут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быть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признаны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вещественными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иными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доказательствами,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порядке,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установленном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законодательством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Российской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Федерации;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4)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привлекать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договорной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основе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специалистов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для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разъяснения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вопросов,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связанных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оказанием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юридической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помощи;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5)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беспрепятственно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встречаться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своим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доверителем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наедине,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условиях,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обеспечивающих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конфиденциальность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(в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числе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период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его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содержания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под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стражей),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без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ограничения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числа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свиданий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продолжительности;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6)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фиксировать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(в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числе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помощью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технических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средств)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информацию,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содержащуюся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материалах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дела,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которому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адвокат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оказывает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юридическую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помощь,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соблюдая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этом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государственную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иную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охраняемую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законом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тайну;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7)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совершать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иные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действия,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противоречащие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законодательству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Российской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Федерации.</w:t>
      </w:r>
    </w:p>
    <w:p w:rsidR="00270A6C" w:rsidRPr="003E7E6A" w:rsidRDefault="00270A6C" w:rsidP="00606098">
      <w:pPr>
        <w:widowControl/>
        <w:autoSpaceDE/>
        <w:autoSpaceDN/>
        <w:adjustRightInd/>
        <w:spacing w:after="200" w:line="276" w:lineRule="auto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br w:type="page"/>
      </w:r>
    </w:p>
    <w:p w:rsidR="00270A6C" w:rsidRPr="003E7E6A" w:rsidRDefault="00270A6C" w:rsidP="00606098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3E7E6A">
        <w:rPr>
          <w:b/>
          <w:color w:val="000000"/>
          <w:sz w:val="28"/>
          <w:szCs w:val="28"/>
          <w:lang w:eastAsia="en-US"/>
        </w:rPr>
        <w:t>2. Деятельность защитника в уголовном процессе</w:t>
      </w:r>
    </w:p>
    <w:p w:rsidR="00270A6C" w:rsidRPr="003E7E6A" w:rsidRDefault="00270A6C" w:rsidP="00606098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</w:p>
    <w:p w:rsidR="00270A6C" w:rsidRPr="003E7E6A" w:rsidRDefault="00270A6C" w:rsidP="00606098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3E7E6A">
        <w:rPr>
          <w:b/>
          <w:color w:val="000000"/>
          <w:sz w:val="28"/>
          <w:szCs w:val="28"/>
          <w:lang w:eastAsia="en-US"/>
        </w:rPr>
        <w:t>2.1 Участие защитника на стадии предварительного следствия</w:t>
      </w:r>
    </w:p>
    <w:p w:rsidR="00163D93" w:rsidRPr="003E7E6A" w:rsidRDefault="00163D93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6D38" w:rsidRPr="003E7E6A" w:rsidRDefault="00A06D38" w:rsidP="00606098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Деятельность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качестве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защитника,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стадии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предварительного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следствия,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должна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быть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направлена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охрану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прав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законных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интересов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клиента,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оказание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правовой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помощи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обвиняемому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подозреваемому.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момента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начала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участия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уголовном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деле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защитник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действует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основании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ст.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53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УПК,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которая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устанавливает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широкий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перечень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процессуальных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прав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защитника,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предназначенных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обеспечения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задач,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стоящих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перед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ним.</w:t>
      </w:r>
    </w:p>
    <w:p w:rsidR="00A06D38" w:rsidRPr="003E7E6A" w:rsidRDefault="00A06D38" w:rsidP="00606098">
      <w:pPr>
        <w:pStyle w:val="a6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Конфиденциальность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отношений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клиентом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гарантирована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законом</w:t>
      </w:r>
      <w:r w:rsidR="00163D93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9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ч.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4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ст.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47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УПК,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впервые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провозгласил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то,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что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защитник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только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официально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имеет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право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встречаться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своим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подзащитным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наедине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любое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время,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делать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это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первого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допроса.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Первый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допрос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очень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важная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стадия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следствия,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того,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какой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будет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позиция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обвиняемого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его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защитника,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зависит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дальнейшее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расследование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7D3620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7D3620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делу.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Задержанное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находящееся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заключении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лицо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имеет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право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связываться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консультироваться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адвокатом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(в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соответствии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Сводом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принципов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защиты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всех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лиц).</w:t>
      </w:r>
    </w:p>
    <w:p w:rsidR="006121AD" w:rsidRPr="003E7E6A" w:rsidRDefault="00A06D38" w:rsidP="006060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Свидания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задержанного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находящегося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заключении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лица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его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адвокатом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могут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иметь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место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условиях,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позволяющих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должностному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лицу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правоохранительных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органов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видеть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их,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слышать.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основании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Закона,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свидание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предоставляется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предъявлении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ордера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юридической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консультации,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подтверждающего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личность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полномочия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качестве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защитника.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Цели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свидания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могут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быть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различны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зависят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обстоятельств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дела,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поэтому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E717FD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получения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свидания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подзащитным,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необходимо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получить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письменное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разрешение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следователя,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производстве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которого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находится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дело.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Свидания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осуществляются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наедине,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без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разделительной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перегородки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без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ограничения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количества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продолжительности,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могут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проводиться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условиях,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позволяющих</w:t>
      </w:r>
      <w:r w:rsidR="00270A6C" w:rsidRPr="003E7E6A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сотруднику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СИЗО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видеть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подозреваемого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обвиняемого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защитника,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слышать.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Гарантии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конфиденциальности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защитника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клиентом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являются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необходимой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составляющей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получение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квалифицированной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юридической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помощи,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одного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основных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человека,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признаваемых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международно-правовыми</w:t>
      </w:r>
      <w:r w:rsidR="00270A6C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21AD" w:rsidRPr="003E7E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нормами.</w:t>
      </w:r>
    </w:p>
    <w:p w:rsidR="00E717FD" w:rsidRPr="003E7E6A" w:rsidRDefault="006121AD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Реализация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функции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уголовном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процессе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означает,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прежде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всего,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выявление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обстоятельств,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оправдывающих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обвиняемого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смягчающих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ответственность.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Закон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предоставляет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право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участвовать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следственных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действиях,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которые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производятся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участием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подзащитного.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действенное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средство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осуществления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своих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основных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функций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предварительном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следствии.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После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того,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как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вступил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дело,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необходимо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обсудить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клиентом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вопрос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том,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производстве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каких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следственных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действий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будет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участвовать.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Кроме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того,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обязан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участвовать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следственных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действиях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участием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подзащитного,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если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последний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является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несовершеннолетним,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также,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если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силу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психических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или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физических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недостатков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сможет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самостоятельно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защищать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свои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интересы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ему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проведении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конкретного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следственного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действия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будет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необходима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юридическая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помощь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квалифицированного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юриста.</w:t>
      </w:r>
    </w:p>
    <w:p w:rsidR="006121AD" w:rsidRPr="003E7E6A" w:rsidRDefault="00E717FD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Защитнику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при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вступлении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дело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рекомендуется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заявить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следователю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письменном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виде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ходатайство,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котором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указать,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следователь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настоящего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момента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никаких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следственных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процессуальных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действий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без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участия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защитника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обвиняемым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проводит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заблаговременно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извещает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дате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месте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проведения.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Следователь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обязан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своей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стороны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создать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все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необходимые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условия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для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работы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адвоката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делу.</w:t>
      </w:r>
    </w:p>
    <w:p w:rsidR="006121AD" w:rsidRPr="003E7E6A" w:rsidRDefault="006121AD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Необходимо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отметить,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практике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следователь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уведомляется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своем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намерении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участвовать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следственных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действиях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только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письменном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виде.</w:t>
      </w:r>
    </w:p>
    <w:p w:rsidR="00A06D38" w:rsidRPr="003E7E6A" w:rsidRDefault="006121AD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Ознакомление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материалами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дела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-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очень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важная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стадия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для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адвоката,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данной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стадии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полностью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имеет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возможность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изучить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все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собранные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деле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доказательства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отношении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подзащитного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основании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оценки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уточнить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позицию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защиты.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вправе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заявлять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ходатайства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всем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вопросам,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имеющим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значение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для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своего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клиента.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Однако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необходимо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реально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оценить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значение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такого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ходатайства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обоснованность.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самостоятелен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выборе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момента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характера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заявления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ходатайства,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желательно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заранее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обговорить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клиентом.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Ходатайство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может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быть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подано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устной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письменной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форме.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Устные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ходатайства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записываются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следователем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протокол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следственных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действий,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письменные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приобщаются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делу.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Следователь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обязан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рассмотреть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ходатайство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ответ,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случае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отказа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обязан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мотивировать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его.</w:t>
      </w:r>
    </w:p>
    <w:p w:rsidR="006121AD" w:rsidRPr="003E7E6A" w:rsidRDefault="00654DCB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По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окончании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предварительного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расследования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направлением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уго</w:t>
      </w:r>
      <w:r w:rsidRPr="003E7E6A">
        <w:rPr>
          <w:bCs/>
          <w:color w:val="000000"/>
          <w:sz w:val="28"/>
          <w:szCs w:val="28"/>
        </w:rPr>
        <w:t>ловного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дела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суд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знакомится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материалами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уголовн</w:t>
      </w:r>
      <w:r w:rsidRPr="003E7E6A">
        <w:rPr>
          <w:bCs/>
          <w:color w:val="000000"/>
          <w:sz w:val="28"/>
          <w:szCs w:val="28"/>
        </w:rPr>
        <w:t>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дела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полностью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или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частично</w:t>
      </w:r>
      <w:r w:rsidR="006121AD" w:rsidRPr="003E7E6A">
        <w:rPr>
          <w:bCs/>
          <w:color w:val="000000"/>
          <w:sz w:val="28"/>
          <w:szCs w:val="28"/>
        </w:rPr>
        <w:t>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Если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производстве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уголовному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делу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участвуют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несколько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обвиняемых,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последовательность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предоставления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защитникам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материалов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уголовного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де</w:t>
      </w:r>
      <w:r w:rsidRPr="003E7E6A">
        <w:rPr>
          <w:bCs/>
          <w:color w:val="000000"/>
          <w:sz w:val="28"/>
          <w:szCs w:val="28"/>
        </w:rPr>
        <w:t>ла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устанавливается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следователем</w:t>
      </w:r>
      <w:r w:rsidR="006121AD" w:rsidRPr="003E7E6A">
        <w:rPr>
          <w:bCs/>
          <w:color w:val="000000"/>
          <w:sz w:val="28"/>
          <w:szCs w:val="28"/>
        </w:rPr>
        <w:t>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Обвиняемый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защитник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могут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ограничиваться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времени,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необходимом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им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для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ознакомления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материалами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уголовного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6121AD" w:rsidRPr="003E7E6A">
        <w:rPr>
          <w:bCs/>
          <w:color w:val="000000"/>
          <w:sz w:val="28"/>
          <w:szCs w:val="28"/>
        </w:rPr>
        <w:t>дела.</w:t>
      </w:r>
    </w:p>
    <w:p w:rsidR="007D3620" w:rsidRPr="003E7E6A" w:rsidRDefault="007D3620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D3620" w:rsidRPr="003E7E6A" w:rsidRDefault="00270A6C" w:rsidP="0060609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7E6A">
        <w:rPr>
          <w:b/>
          <w:color w:val="000000"/>
          <w:sz w:val="28"/>
          <w:szCs w:val="28"/>
        </w:rPr>
        <w:t xml:space="preserve">2.2 </w:t>
      </w:r>
      <w:r w:rsidR="007D3620" w:rsidRPr="003E7E6A">
        <w:rPr>
          <w:b/>
          <w:color w:val="000000"/>
          <w:sz w:val="28"/>
          <w:szCs w:val="28"/>
        </w:rPr>
        <w:t>Участие</w:t>
      </w:r>
      <w:r w:rsidRPr="003E7E6A">
        <w:rPr>
          <w:b/>
          <w:color w:val="000000"/>
          <w:sz w:val="28"/>
          <w:szCs w:val="28"/>
        </w:rPr>
        <w:t xml:space="preserve"> </w:t>
      </w:r>
      <w:r w:rsidR="007D3620" w:rsidRPr="003E7E6A">
        <w:rPr>
          <w:b/>
          <w:color w:val="000000"/>
          <w:sz w:val="28"/>
          <w:szCs w:val="28"/>
        </w:rPr>
        <w:t>защитника</w:t>
      </w:r>
      <w:r w:rsidRPr="003E7E6A">
        <w:rPr>
          <w:b/>
          <w:color w:val="000000"/>
          <w:sz w:val="28"/>
          <w:szCs w:val="28"/>
        </w:rPr>
        <w:t xml:space="preserve"> </w:t>
      </w:r>
      <w:r w:rsidR="007D3620" w:rsidRPr="003E7E6A">
        <w:rPr>
          <w:b/>
          <w:color w:val="000000"/>
          <w:sz w:val="28"/>
          <w:szCs w:val="28"/>
        </w:rPr>
        <w:t>в</w:t>
      </w:r>
      <w:r w:rsidRPr="003E7E6A">
        <w:rPr>
          <w:b/>
          <w:color w:val="000000"/>
          <w:sz w:val="28"/>
          <w:szCs w:val="28"/>
        </w:rPr>
        <w:t xml:space="preserve"> </w:t>
      </w:r>
      <w:r w:rsidR="007D3620" w:rsidRPr="003E7E6A">
        <w:rPr>
          <w:b/>
          <w:color w:val="000000"/>
          <w:sz w:val="28"/>
          <w:szCs w:val="28"/>
        </w:rPr>
        <w:t>суде</w:t>
      </w:r>
    </w:p>
    <w:p w:rsidR="00163D93" w:rsidRPr="003E7E6A" w:rsidRDefault="00163D93" w:rsidP="0060609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61BF" w:rsidRPr="003E7E6A" w:rsidRDefault="00B161BF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Каждый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считается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невиновным,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пока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его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вина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не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будет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доказана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Суде</w:t>
      </w:r>
    </w:p>
    <w:p w:rsidR="00B161BF" w:rsidRPr="003E7E6A" w:rsidRDefault="00B161BF" w:rsidP="00606098">
      <w:pPr>
        <w:widowControl/>
        <w:spacing w:line="360" w:lineRule="auto"/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  <w:lang w:eastAsia="en-US"/>
        </w:rPr>
        <w:t>в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соответствии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с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применимым</w:t>
      </w:r>
      <w:r w:rsidR="00270A6C" w:rsidRPr="003E7E6A">
        <w:rPr>
          <w:bCs/>
          <w:color w:val="000000"/>
          <w:sz w:val="28"/>
          <w:szCs w:val="28"/>
          <w:lang w:eastAsia="en-US"/>
        </w:rPr>
        <w:t xml:space="preserve"> </w:t>
      </w:r>
      <w:r w:rsidRPr="003E7E6A">
        <w:rPr>
          <w:bCs/>
          <w:color w:val="000000"/>
          <w:sz w:val="28"/>
          <w:szCs w:val="28"/>
          <w:lang w:eastAsia="en-US"/>
        </w:rPr>
        <w:t>законом</w:t>
      </w:r>
    </w:p>
    <w:p w:rsidR="007D3620" w:rsidRPr="003E7E6A" w:rsidRDefault="007D3620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Специфическим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условием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деятельности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является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осведомленность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системе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представленных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стороной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доводах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спорных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ситуациях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квалификации.</w:t>
      </w:r>
    </w:p>
    <w:p w:rsidR="007D3620" w:rsidRPr="003E7E6A" w:rsidRDefault="007D3620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Он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должен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исходить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из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проходит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условиях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непосредственного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исследования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исключением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особого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порядка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разбирательства,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предусмотренного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разделом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X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УПК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РФ,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устности,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гласности,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исключением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случаев,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предусмотренных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2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241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УПК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РФ,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неизменности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состава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принимают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представители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сторон.</w:t>
      </w:r>
    </w:p>
    <w:p w:rsidR="007D3620" w:rsidRPr="003E7E6A" w:rsidRDefault="007D3620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Достаточно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короткие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сроки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обязывают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работать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условиях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необходимости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принятия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решений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экстремальных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условиях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использовать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приемы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методы,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позволили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наиболее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результативно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исследовать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доказательства.</w:t>
      </w:r>
    </w:p>
    <w:p w:rsidR="007D3620" w:rsidRPr="003E7E6A" w:rsidRDefault="007D3620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Заявить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деятельной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позиции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намерении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активно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участвовать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доказывании,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целесообразно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еще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ходе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подготовительной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части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заседания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путем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подачи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ходатайств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вызове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новых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свидетелей,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экспертов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специалистов,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истребовании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вещественных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документов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исключении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полученных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нарушением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закона.</w:t>
      </w:r>
    </w:p>
    <w:p w:rsidR="007D3620" w:rsidRPr="003E7E6A" w:rsidRDefault="007D3620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Последовательно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включаясь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доказывания,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после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изложения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государственным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обвинителем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предъявленного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подсудимому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вопроса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председательствующего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подсудимому,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понятно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признает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себя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виновным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желает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выразить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отношение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предъявленному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обвинению,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адвокату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целесообразно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воспользоваться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этим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оценку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совокупности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собранных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–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достаточности.</w:t>
      </w:r>
      <w:r w:rsidR="00270A6C" w:rsidRPr="003E7E6A">
        <w:rPr>
          <w:color w:val="000000"/>
          <w:sz w:val="28"/>
          <w:szCs w:val="28"/>
        </w:rPr>
        <w:t xml:space="preserve"> </w:t>
      </w:r>
      <w:r w:rsidR="000E0A48" w:rsidRPr="003E7E6A">
        <w:rPr>
          <w:color w:val="000000"/>
          <w:sz w:val="28"/>
          <w:szCs w:val="28"/>
        </w:rPr>
        <w:t>З</w:t>
      </w:r>
      <w:r w:rsidRPr="003E7E6A">
        <w:rPr>
          <w:color w:val="000000"/>
          <w:sz w:val="28"/>
          <w:szCs w:val="28"/>
        </w:rPr>
        <w:t>ащитнику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противоположность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обвинительному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заключению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="000E0A48" w:rsidRPr="003E7E6A">
        <w:rPr>
          <w:color w:val="000000"/>
          <w:sz w:val="28"/>
          <w:szCs w:val="28"/>
        </w:rPr>
        <w:t>нужно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готовить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представлять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письменном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виде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защитительное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заключение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(защитительные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возражения).</w:t>
      </w:r>
      <w:r w:rsidR="00270A6C" w:rsidRPr="003E7E6A">
        <w:rPr>
          <w:color w:val="000000"/>
          <w:sz w:val="28"/>
          <w:szCs w:val="28"/>
        </w:rPr>
        <w:t xml:space="preserve"> </w:t>
      </w:r>
      <w:r w:rsidR="000E0A48"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="000E0A48" w:rsidRPr="003E7E6A">
        <w:rPr>
          <w:color w:val="000000"/>
          <w:sz w:val="28"/>
          <w:szCs w:val="28"/>
        </w:rPr>
        <w:t>котором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должны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отражены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вопросы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обоснованности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обвинительных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тезисов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части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достаточности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проведения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разбирательства,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также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наличии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оснований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прекращения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производства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либо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возвращения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прокурору.</w:t>
      </w:r>
    </w:p>
    <w:p w:rsidR="007D3620" w:rsidRPr="003E7E6A" w:rsidRDefault="007D3620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поводу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представляется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необходимым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заметить,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действующему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законодательству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ограничен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выборе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средств,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способов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форм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реализации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выразить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отношение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предъявленному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обвинению.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этом,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целесообразно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выбрать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из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них,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позволят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наиболее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эффективно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повлиять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объективность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исследования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обстоятельств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предупредить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возможные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ошибки.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Особая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роль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отводится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защитнику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допросах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участников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проводится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ходе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следствия.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Допросы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участников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проводятся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сторонами,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причём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первой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задаёт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вопросы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сторона,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ходатайству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был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вызван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судопроизводства.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подсудимого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первым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всегда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допрашивает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именно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–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</w:t>
      </w:r>
      <w:r w:rsidR="009A3827" w:rsidRPr="003E7E6A">
        <w:rPr>
          <w:color w:val="000000"/>
          <w:sz w:val="28"/>
          <w:szCs w:val="28"/>
        </w:rPr>
        <w:t>вокат.</w:t>
      </w:r>
    </w:p>
    <w:p w:rsidR="009A3827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Если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имеются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данные,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доказывающие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невиновность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меньшую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виновность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данные,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которые,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мнению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должны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иметься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могут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собраны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приобщены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материалам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данного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обязан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показать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наличие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данных,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раскрыть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доказательственное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значение,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оценить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точки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зрения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невиновности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меньшей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виновности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подзащитного,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сделать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возможное,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чтобы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убедить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органы,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ответственные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расследование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преступления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(органы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Прокуратуры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суд),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необходимости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правильного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разрешения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конкретного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дела.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необходимо,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подобных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случаях,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правильно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отмечают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некоторые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авторы-правоведы,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без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обстоятельств,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свидетельствующих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пользу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зачастую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может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нормально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полностью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реализована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функция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защиты.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Адвокат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отличие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клиента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только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вправе,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обязан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активно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участвовать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процессе.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Причем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предметом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являются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обстоятельства,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опровергают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предъявленное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смягчают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ответственность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обвиняемого.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Именно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этих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целях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вправе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предоставлять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доказательства.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Фактически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данное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сводится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следующему: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E7E6A">
        <w:rPr>
          <w:b/>
          <w:i/>
          <w:color w:val="000000"/>
          <w:sz w:val="28"/>
          <w:szCs w:val="28"/>
        </w:rPr>
        <w:t>1.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Защитник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вправе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представлять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доказательства,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полученные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от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своего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подзащитного,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его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родственников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близких,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а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также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от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иных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лиц.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E7E6A">
        <w:rPr>
          <w:b/>
          <w:i/>
          <w:color w:val="000000"/>
          <w:sz w:val="28"/>
          <w:szCs w:val="28"/>
        </w:rPr>
        <w:t>2.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Защитник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вправе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представлять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для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приобщения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к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уголовному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делу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качестве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доказательств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справки,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характеристики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иные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подобные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материалы,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которые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он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получил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путем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запроса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через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юридическую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консультацию.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E7E6A">
        <w:rPr>
          <w:b/>
          <w:i/>
          <w:color w:val="000000"/>
          <w:sz w:val="28"/>
          <w:szCs w:val="28"/>
        </w:rPr>
        <w:t>3.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Защитник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может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активно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участвовать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доказательственном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процессе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ходе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участия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следственных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действиях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путем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постановки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вопросов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допрашиваемым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привлечения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внимания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следователя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к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деталям,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имеющим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особое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значение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для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защиты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обвиняемого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или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подозреваемого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(подсудимого).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E7E6A">
        <w:rPr>
          <w:b/>
          <w:i/>
          <w:color w:val="000000"/>
          <w:sz w:val="28"/>
          <w:szCs w:val="28"/>
        </w:rPr>
        <w:t>4.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Защитник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участвует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доказательственной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деятельности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путем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заявления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ходатайств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о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проведении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определенных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следственных</w:t>
      </w:r>
      <w:r w:rsidR="00270A6C" w:rsidRPr="003E7E6A">
        <w:rPr>
          <w:b/>
          <w:i/>
          <w:color w:val="000000"/>
          <w:sz w:val="28"/>
          <w:szCs w:val="28"/>
        </w:rPr>
        <w:t xml:space="preserve"> </w:t>
      </w:r>
      <w:r w:rsidRPr="003E7E6A">
        <w:rPr>
          <w:b/>
          <w:i/>
          <w:color w:val="000000"/>
          <w:sz w:val="28"/>
          <w:szCs w:val="28"/>
        </w:rPr>
        <w:t>действий.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После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процессе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следуют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прения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сторон,</w:t>
      </w:r>
      <w:r w:rsidR="00270A6C" w:rsidRPr="003E7E6A">
        <w:rPr>
          <w:color w:val="000000"/>
          <w:sz w:val="28"/>
          <w:szCs w:val="28"/>
        </w:rPr>
        <w:t xml:space="preserve"> </w:t>
      </w:r>
      <w:r w:rsidR="009A3827" w:rsidRPr="003E7E6A">
        <w:rPr>
          <w:color w:val="000000"/>
          <w:sz w:val="28"/>
          <w:szCs w:val="28"/>
        </w:rPr>
        <w:t>которые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состоят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из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речей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обвинителя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правило,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является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прокурор)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(адвоката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подсудимого).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ходе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выступления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оценивает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исследованные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ходе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следствия,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предлагает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принять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определённое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решение.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«Не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так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говорите,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бы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мог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понять,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так,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чтобы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мог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понять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вас</w:t>
      </w:r>
      <w:r w:rsidR="00270A6C" w:rsidRPr="003E7E6A">
        <w:rPr>
          <w:color w:val="000000"/>
          <w:sz w:val="28"/>
          <w:szCs w:val="28"/>
        </w:rPr>
        <w:t xml:space="preserve"> </w:t>
      </w:r>
      <w:r w:rsidR="008D257E" w:rsidRPr="003E7E6A">
        <w:rPr>
          <w:color w:val="000000"/>
          <w:sz w:val="28"/>
          <w:szCs w:val="28"/>
        </w:rPr>
        <w:t>судья».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рамках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прений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выступает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последним,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поскольку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именно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обеспечивает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возможность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опровержения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доводов,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ссылается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выступлении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сторона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обвинения.</w:t>
      </w:r>
    </w:p>
    <w:p w:rsidR="007D3620" w:rsidRPr="003E7E6A" w:rsidRDefault="009A3827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УПК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устанавливает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особый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порядок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принятия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решения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согласии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обвиняемого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предъявленным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ему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обвинением.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Обвиняемый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(подсудимый)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вправе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наличии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согласия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государственного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частного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обвинителя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потерпевшего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заявить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согласии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предъявленным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ему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ходатайствовать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постановлении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приговора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без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проведения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разбирательства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уголовным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делам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преступлениях,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наказание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которые,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предусмотренное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Уголовным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кодексом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РФ,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превы</w:t>
      </w:r>
      <w:r w:rsidRPr="003E7E6A">
        <w:rPr>
          <w:color w:val="000000"/>
          <w:sz w:val="28"/>
          <w:szCs w:val="28"/>
        </w:rPr>
        <w:t>шает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10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лет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лишения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свободы.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этом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случае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суд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вправе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постановить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приговор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без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проведения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разбирательства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общем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порядке,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если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удостоверится,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обвиняемый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осознаёт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характер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последствия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заявленного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ходатайства;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ходатайство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было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заявлено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добровольно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после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проведения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консультаций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защитником.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Если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суд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установит,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указанные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условия,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которых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обвиняемым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было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заявлено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ходатайство,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соблюдены,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то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он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принимает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решение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назначении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разбирательства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общем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порядке.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Но,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если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государственный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либо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частный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обвинитель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потерпевший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возражают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против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заявленного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обвиняемым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ходатайства,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уголовное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дело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рассматривается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общем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порядке.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если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придёт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к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выводу,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обвинение,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которым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согласился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подсудимый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(обвиняемый),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обоснованно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подтверждается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доказательствами,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собранными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уголовному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делу,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то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он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постановляет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обвинительный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приговор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назначает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подсудимому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нак</w:t>
      </w:r>
      <w:r w:rsidRPr="003E7E6A">
        <w:rPr>
          <w:color w:val="000000"/>
          <w:sz w:val="28"/>
          <w:szCs w:val="28"/>
        </w:rPr>
        <w:t>азание,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может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превышать</w:t>
      </w:r>
      <w:r w:rsidR="00270A6C" w:rsidRPr="003E7E6A">
        <w:rPr>
          <w:rStyle w:val="apple-converted-space"/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  <w:vertAlign w:val="superscript"/>
        </w:rPr>
        <w:t>2</w:t>
      </w:r>
      <w:r w:rsidR="007D3620" w:rsidRPr="003E7E6A">
        <w:rPr>
          <w:color w:val="000000"/>
          <w:sz w:val="28"/>
          <w:szCs w:val="28"/>
        </w:rPr>
        <w:t>/</w:t>
      </w:r>
      <w:r w:rsidR="007D3620" w:rsidRPr="003E7E6A">
        <w:rPr>
          <w:color w:val="000000"/>
          <w:sz w:val="28"/>
          <w:szCs w:val="28"/>
          <w:vertAlign w:val="subscript"/>
        </w:rPr>
        <w:t>3</w:t>
      </w:r>
      <w:r w:rsidR="00270A6C" w:rsidRPr="003E7E6A">
        <w:rPr>
          <w:color w:val="000000"/>
          <w:sz w:val="28"/>
          <w:szCs w:val="28"/>
          <w:vertAlign w:val="subscript"/>
        </w:rPr>
        <w:t xml:space="preserve"> </w:t>
      </w:r>
      <w:r w:rsidR="007D3620" w:rsidRPr="003E7E6A">
        <w:rPr>
          <w:color w:val="000000"/>
          <w:sz w:val="28"/>
          <w:szCs w:val="28"/>
        </w:rPr>
        <w:t>максимального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срока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размера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наиболее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строгого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вида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наказания,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предусмотренного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за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совершённое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преступление.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После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провозглашения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приговора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судья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разъясняет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сторонам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право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порядок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обжалования.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Процессуальные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издержки,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взысканию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подсудимого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="007D3620" w:rsidRPr="003E7E6A">
        <w:rPr>
          <w:color w:val="000000"/>
          <w:sz w:val="28"/>
          <w:szCs w:val="28"/>
        </w:rPr>
        <w:t>подлежат.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случаях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-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когда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обвиняемый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совершении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преступления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согласен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предъявленным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обвинением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вообще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признает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вину,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рассмотрение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осуществляется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общем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порядке.</w:t>
      </w:r>
    </w:p>
    <w:p w:rsidR="007D3620" w:rsidRPr="003E7E6A" w:rsidRDefault="007D3620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После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провозглашения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приговора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должен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встретиться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своим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подзащитным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обсудить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вопрос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необходимости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подачи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кассационной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жалобы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объявленный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приговор,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самостоятельно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принять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решение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имеет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право.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если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подзащитный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желает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обжаловать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вынесенный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приговор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кассационной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инстанции,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работа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адвоката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качестве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завершена.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случае,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если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подзащитный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же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выразил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желание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обжаловать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провозглашённый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приговор,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наступает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следующая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стадия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работы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адвоката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(защитника)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-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работа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кассационной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надзорной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инстанции.</w:t>
      </w:r>
    </w:p>
    <w:p w:rsidR="00270A6C" w:rsidRPr="003E7E6A" w:rsidRDefault="00270A6C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70A6C" w:rsidRPr="003E7E6A" w:rsidRDefault="00270A6C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70A6C" w:rsidRPr="003E7E6A" w:rsidRDefault="00270A6C" w:rsidP="00606098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19"/>
        </w:rPr>
      </w:pPr>
      <w:r w:rsidRPr="003E7E6A">
        <w:rPr>
          <w:color w:val="000000"/>
          <w:sz w:val="28"/>
          <w:szCs w:val="19"/>
        </w:rPr>
        <w:br w:type="page"/>
      </w:r>
    </w:p>
    <w:p w:rsidR="00270A6C" w:rsidRPr="003E7E6A" w:rsidRDefault="00270A6C" w:rsidP="00606098">
      <w:pPr>
        <w:widowControl/>
        <w:spacing w:line="360" w:lineRule="auto"/>
        <w:ind w:left="708"/>
        <w:jc w:val="both"/>
        <w:rPr>
          <w:b/>
          <w:color w:val="000000"/>
          <w:sz w:val="28"/>
          <w:szCs w:val="28"/>
          <w:lang w:eastAsia="en-US"/>
        </w:rPr>
      </w:pPr>
      <w:r w:rsidRPr="003E7E6A">
        <w:rPr>
          <w:b/>
          <w:color w:val="000000"/>
          <w:sz w:val="28"/>
          <w:szCs w:val="28"/>
          <w:lang w:eastAsia="en-US"/>
        </w:rPr>
        <w:t>3. Проблемы повышения роли и статуса защитника в уголовном процессе</w:t>
      </w:r>
    </w:p>
    <w:p w:rsidR="00163D93" w:rsidRPr="003E7E6A" w:rsidRDefault="00163D93" w:rsidP="0060609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60BF3" w:rsidRPr="003E7E6A" w:rsidRDefault="003838CB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Полагаю,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для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секрет,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роль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процессе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очень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велика</w:t>
      </w:r>
      <w:r w:rsidR="002805C2" w:rsidRPr="003E7E6A">
        <w:rPr>
          <w:bCs/>
          <w:color w:val="000000"/>
          <w:sz w:val="28"/>
          <w:szCs w:val="28"/>
        </w:rPr>
        <w:t>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чего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нельзя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сказать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статусе</w:t>
      </w:r>
      <w:r w:rsidRPr="003E7E6A">
        <w:rPr>
          <w:bCs/>
          <w:color w:val="000000"/>
          <w:sz w:val="28"/>
          <w:szCs w:val="28"/>
        </w:rPr>
        <w:t>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-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должен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выступать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гарантом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справедливости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оценки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деяний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своего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клиента.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наряду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этим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правосудие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-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процесс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когда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сталкиваются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две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противоборствующие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стороны: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сторона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обвинения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сторона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защиты.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хотя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теория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уголовного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процесса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относит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суд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стороне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обвинения,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некому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арбитру,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зря.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Именно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«безпристрасный»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арбитр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лице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судейского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сообщества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пару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следствием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частенько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ставят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«палки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колеса»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указывая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ему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«место»</w:t>
      </w:r>
      <w:r w:rsidRPr="003E7E6A">
        <w:rPr>
          <w:bCs/>
          <w:color w:val="000000"/>
          <w:sz w:val="28"/>
          <w:szCs w:val="28"/>
        </w:rPr>
        <w:t>.</w:t>
      </w:r>
    </w:p>
    <w:p w:rsidR="00D918D4" w:rsidRPr="003E7E6A" w:rsidRDefault="00D918D4" w:rsidP="0060609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Проблема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адвоката-защитника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уголовно-</w:t>
      </w:r>
      <w:r w:rsidRPr="003E7E6A">
        <w:rPr>
          <w:color w:val="000000"/>
          <w:spacing w:val="-2"/>
          <w:sz w:val="28"/>
          <w:szCs w:val="28"/>
        </w:rPr>
        <w:t>процессуальном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доказывании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является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главной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составной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частью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общей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проблемы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процессе,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последняя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производна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проблемы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состязательности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сторон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уголовном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судопроизводстве,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которая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наиболее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трудно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решаема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применительно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к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стадии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предварительного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расследования.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Если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в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стадии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разбирательства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принцип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теперь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действительно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господствует,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нашем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предварительном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расследовании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он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по-прежнему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имеет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ограниченное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действие,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что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обусловлено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многом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объективными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факторами,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как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сама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идея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состязательности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досудебном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производстве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практически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нереализуема.</w:t>
      </w:r>
    </w:p>
    <w:p w:rsidR="00D918D4" w:rsidRPr="003E7E6A" w:rsidRDefault="00D918D4" w:rsidP="0060609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z w:val="28"/>
          <w:szCs w:val="28"/>
        </w:rPr>
        <w:t>Законодательная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попытка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усиления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начал,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состязательности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предварительном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путём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предоставления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адвокату-защитнику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активно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участвовать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доказывании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делу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полностью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оправдала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ожиданий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сторонников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такого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решения.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Содержащаяся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части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третьей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статьи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86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УПК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констатация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собирать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доказательства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путём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получения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предметов,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документов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и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иных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сведений,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опроса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лиц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их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согласия,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истребования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справок,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характеристик,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иных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документов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сути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дела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не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привнесла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ничего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нового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из-за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отсутствия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основанного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на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правоотношениях;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механизма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реализации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Более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того,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эта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попытка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принципе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могла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плодотворной,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потому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сама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идея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предоставления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защитнику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реальной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возможности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состязаться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со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стороной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обвинения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собирании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доказательств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досудебном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5"/>
          <w:sz w:val="28"/>
          <w:szCs w:val="28"/>
        </w:rPr>
        <w:t>производстве</w:t>
      </w:r>
      <w:r w:rsidR="00270A6C" w:rsidRPr="003E7E6A">
        <w:rPr>
          <w:color w:val="000000"/>
          <w:spacing w:val="-5"/>
          <w:sz w:val="28"/>
          <w:szCs w:val="28"/>
        </w:rPr>
        <w:t xml:space="preserve"> </w:t>
      </w:r>
      <w:r w:rsidRPr="003E7E6A">
        <w:rPr>
          <w:color w:val="000000"/>
          <w:spacing w:val="-5"/>
          <w:sz w:val="28"/>
          <w:szCs w:val="28"/>
        </w:rPr>
        <w:t>теоретически</w:t>
      </w:r>
      <w:r w:rsidR="00270A6C" w:rsidRPr="003E7E6A">
        <w:rPr>
          <w:color w:val="000000"/>
          <w:spacing w:val="-5"/>
          <w:sz w:val="28"/>
          <w:szCs w:val="28"/>
        </w:rPr>
        <w:t xml:space="preserve"> </w:t>
      </w:r>
      <w:r w:rsidRPr="003E7E6A">
        <w:rPr>
          <w:color w:val="000000"/>
          <w:spacing w:val="-5"/>
          <w:sz w:val="28"/>
          <w:szCs w:val="28"/>
        </w:rPr>
        <w:t>несостоятельна</w:t>
      </w:r>
      <w:r w:rsidR="00270A6C" w:rsidRPr="003E7E6A">
        <w:rPr>
          <w:color w:val="000000"/>
          <w:spacing w:val="-5"/>
          <w:sz w:val="28"/>
          <w:szCs w:val="28"/>
        </w:rPr>
        <w:t xml:space="preserve"> </w:t>
      </w:r>
      <w:r w:rsidRPr="003E7E6A">
        <w:rPr>
          <w:color w:val="000000"/>
          <w:spacing w:val="-5"/>
          <w:sz w:val="28"/>
          <w:szCs w:val="28"/>
        </w:rPr>
        <w:t>она</w:t>
      </w:r>
      <w:r w:rsidR="00270A6C" w:rsidRPr="003E7E6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3E7E6A">
        <w:rPr>
          <w:color w:val="000000"/>
          <w:spacing w:val="-5"/>
          <w:sz w:val="28"/>
          <w:szCs w:val="28"/>
        </w:rPr>
        <w:t>не</w:t>
      </w:r>
      <w:r w:rsidR="00270A6C" w:rsidRPr="003E7E6A">
        <w:rPr>
          <w:color w:val="000000"/>
          <w:spacing w:val="-5"/>
          <w:sz w:val="28"/>
          <w:szCs w:val="28"/>
        </w:rPr>
        <w:t xml:space="preserve"> </w:t>
      </w:r>
      <w:r w:rsidRPr="003E7E6A">
        <w:rPr>
          <w:color w:val="000000"/>
          <w:spacing w:val="-5"/>
          <w:sz w:val="28"/>
          <w:szCs w:val="28"/>
        </w:rPr>
        <w:t>соответствует</w:t>
      </w:r>
      <w:r w:rsidR="00270A6C" w:rsidRPr="003E7E6A">
        <w:rPr>
          <w:color w:val="000000"/>
          <w:spacing w:val="-5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исторически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сложившемуся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смыслу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и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назначению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защитника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уголовном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процессе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его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реальным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возможностям,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которые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просто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несопоставимы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возможностями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правоохранительных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органов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государства.</w:t>
      </w:r>
    </w:p>
    <w:p w:rsidR="00D918D4" w:rsidRPr="003E7E6A" w:rsidRDefault="00D918D4" w:rsidP="0060609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pacing w:val="-4"/>
          <w:sz w:val="28"/>
          <w:szCs w:val="28"/>
        </w:rPr>
        <w:t>Путь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к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решению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данной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проблемы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заключается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в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том,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чтобы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установить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надёжный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механизм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взаимодействия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следствием,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который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бы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позволял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защитнику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реализовать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pacing w:val="-4"/>
          <w:sz w:val="28"/>
          <w:szCs w:val="28"/>
        </w:rPr>
        <w:t>любое</w:t>
      </w:r>
      <w:r w:rsidR="00270A6C" w:rsidRPr="003E7E6A">
        <w:rPr>
          <w:color w:val="000000"/>
          <w:spacing w:val="-4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своё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намерение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получить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«руками»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органа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дознания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или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предварительного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следствия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путём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производства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действий.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Главным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звеном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такого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механизма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призван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стать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судебный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контроль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за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отношениями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сторон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в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pacing w:val="-3"/>
          <w:sz w:val="28"/>
          <w:szCs w:val="28"/>
        </w:rPr>
        <w:t>стадии</w:t>
      </w:r>
      <w:r w:rsidR="00270A6C" w:rsidRPr="003E7E6A">
        <w:rPr>
          <w:color w:val="000000"/>
          <w:spacing w:val="-3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предварительного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расследования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-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исторически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испытанное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средство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обеспечения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их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равенства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и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принципа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состязательности.</w:t>
      </w:r>
    </w:p>
    <w:p w:rsidR="00D918D4" w:rsidRPr="003E7E6A" w:rsidRDefault="00D918D4" w:rsidP="0060609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7E6A">
        <w:rPr>
          <w:color w:val="000000"/>
          <w:spacing w:val="-2"/>
          <w:sz w:val="28"/>
          <w:szCs w:val="28"/>
        </w:rPr>
        <w:t>В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УПК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должно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быть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закреплено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более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общее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pacing w:val="-2"/>
          <w:sz w:val="28"/>
          <w:szCs w:val="28"/>
        </w:rPr>
        <w:t>правило</w:t>
      </w:r>
      <w:r w:rsidR="00270A6C" w:rsidRPr="003E7E6A">
        <w:rPr>
          <w:color w:val="000000"/>
          <w:spacing w:val="-2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том,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что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все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действия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решения,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дознавателя,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следователя,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прокурора,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стесняющие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права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защитника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на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предварительном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следствии,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том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числе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первую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очередь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необоснованный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отказ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удовлетворении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ходатайств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защитника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о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приобщении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к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pacing w:val="-1"/>
          <w:sz w:val="28"/>
          <w:szCs w:val="28"/>
        </w:rPr>
        <w:t>делу</w:t>
      </w:r>
      <w:r w:rsidR="00270A6C" w:rsidRPr="003E7E6A">
        <w:rPr>
          <w:color w:val="000000"/>
          <w:spacing w:val="-1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представленных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действий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собиранию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доказательств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могут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быть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обжалованы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судебном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порядке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и</w:t>
      </w:r>
      <w:r w:rsidR="00270A6C" w:rsidRPr="003E7E6A">
        <w:rPr>
          <w:color w:val="000000"/>
          <w:sz w:val="28"/>
          <w:szCs w:val="28"/>
          <w:vertAlign w:val="superscript"/>
        </w:rPr>
        <w:t xml:space="preserve"> </w:t>
      </w:r>
      <w:r w:rsidRPr="003E7E6A">
        <w:rPr>
          <w:color w:val="000000"/>
          <w:sz w:val="28"/>
          <w:szCs w:val="28"/>
        </w:rPr>
        <w:t>разрешаться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судебной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властью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в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судебных</w:t>
      </w:r>
      <w:r w:rsidR="00270A6C" w:rsidRPr="003E7E6A">
        <w:rPr>
          <w:color w:val="000000"/>
          <w:sz w:val="28"/>
          <w:szCs w:val="28"/>
        </w:rPr>
        <w:t xml:space="preserve"> </w:t>
      </w:r>
      <w:r w:rsidRPr="003E7E6A">
        <w:rPr>
          <w:color w:val="000000"/>
          <w:sz w:val="28"/>
          <w:szCs w:val="28"/>
        </w:rPr>
        <w:t>процедурах.</w:t>
      </w:r>
    </w:p>
    <w:p w:rsidR="003555C9" w:rsidRPr="003E7E6A" w:rsidRDefault="00860BF3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сожалению,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</w:t>
      </w:r>
      <w:r w:rsidR="003838CB" w:rsidRPr="003E7E6A">
        <w:rPr>
          <w:bCs/>
          <w:color w:val="000000"/>
          <w:sz w:val="28"/>
          <w:szCs w:val="28"/>
        </w:rPr>
        <w:t>ельзя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сказать</w:t>
      </w:r>
      <w:r w:rsidRPr="003E7E6A">
        <w:rPr>
          <w:bCs/>
          <w:color w:val="000000"/>
          <w:sz w:val="28"/>
          <w:szCs w:val="28"/>
        </w:rPr>
        <w:t>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адвокатура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России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белая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3838CB" w:rsidRPr="003E7E6A">
        <w:rPr>
          <w:bCs/>
          <w:color w:val="000000"/>
          <w:sz w:val="28"/>
          <w:szCs w:val="28"/>
        </w:rPr>
        <w:t>пушистая</w:t>
      </w:r>
      <w:r w:rsidRPr="003E7E6A">
        <w:rPr>
          <w:bCs/>
          <w:color w:val="000000"/>
          <w:sz w:val="28"/>
          <w:szCs w:val="28"/>
        </w:rPr>
        <w:t>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Этому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свидетельствуют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ряд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целый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ряд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как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объективных,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так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субъективных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факторов,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которые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первую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очередь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зависят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самого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адвокатского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сообщества,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сказывается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его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2805C2" w:rsidRPr="003E7E6A">
        <w:rPr>
          <w:bCs/>
          <w:color w:val="000000"/>
          <w:sz w:val="28"/>
          <w:szCs w:val="28"/>
        </w:rPr>
        <w:t>статусе.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1A4B" w:rsidRPr="003E7E6A">
        <w:rPr>
          <w:bCs/>
          <w:color w:val="000000"/>
          <w:sz w:val="28"/>
          <w:szCs w:val="28"/>
        </w:rPr>
        <w:t>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1A4B" w:rsidRPr="003E7E6A">
        <w:rPr>
          <w:bCs/>
          <w:color w:val="000000"/>
          <w:sz w:val="28"/>
          <w:szCs w:val="28"/>
        </w:rPr>
        <w:t>именно:</w:t>
      </w:r>
    </w:p>
    <w:p w:rsidR="00253CBE" w:rsidRPr="003E7E6A" w:rsidRDefault="00851A4B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E6A">
        <w:rPr>
          <w:rFonts w:ascii="Times New Roman" w:hAnsi="Times New Roman" w:cs="Times New Roman"/>
          <w:color w:val="000000"/>
          <w:sz w:val="28"/>
        </w:rPr>
        <w:t>1.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b/>
          <w:color w:val="000000"/>
          <w:sz w:val="28"/>
        </w:rPr>
        <w:t>Незнайки,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b/>
          <w:color w:val="000000"/>
          <w:sz w:val="28"/>
        </w:rPr>
        <w:t>неумейки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b/>
          <w:color w:val="000000"/>
          <w:sz w:val="28"/>
        </w:rPr>
        <w:t>или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b/>
          <w:color w:val="000000"/>
          <w:sz w:val="28"/>
        </w:rPr>
        <w:t>нехотейки.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великому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сожалению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статус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«адвоката»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гарантирует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профессионализма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защитника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(и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дело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даже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том,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что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основе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мотивации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подготовки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выпу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ска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«армии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юристов»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коммерческими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иными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ВУЗами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лежит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экономическая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составляющая,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напоминающая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сетевой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маркетинг,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банальное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нежелание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новоиспеченных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юристов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повышать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свой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профессионализм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изучени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ем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нормативно-правовой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базы,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научно-юридических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мыслей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ученных,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различной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практикой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курсов…)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хромает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конечно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же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ораторское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искусство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на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судебных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заседаниях.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;</w:t>
      </w:r>
    </w:p>
    <w:p w:rsidR="00253CBE" w:rsidRPr="003E7E6A" w:rsidRDefault="00851A4B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E6A">
        <w:rPr>
          <w:rFonts w:ascii="Times New Roman" w:hAnsi="Times New Roman" w:cs="Times New Roman"/>
          <w:color w:val="000000"/>
          <w:sz w:val="28"/>
        </w:rPr>
        <w:t>2.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</w:rPr>
        <w:t>Всеядность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сожалению,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экономические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предпосылки,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которые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заставляют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желать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лучшего,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предрасполагают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адвокату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браться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разную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прошу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прощения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«мелочевку»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-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уровень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юриста</w:t>
      </w:r>
      <w:r w:rsidRPr="003E7E6A">
        <w:rPr>
          <w:rFonts w:ascii="Times New Roman" w:hAnsi="Times New Roman" w:cs="Times New Roman"/>
          <w:color w:val="000000"/>
          <w:sz w:val="28"/>
        </w:rPr>
        <w:t>-новичка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(оформление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пенсии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регистрацию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прав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собственности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различного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рода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имущество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заполнен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ие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заявлений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налоговые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органы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т.д.).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ведь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добиться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профессионализма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можно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лишь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определенной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отрасли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права,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по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определенному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профилю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;</w:t>
      </w:r>
    </w:p>
    <w:p w:rsidR="00253CBE" w:rsidRPr="003E7E6A" w:rsidRDefault="00851A4B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E6A">
        <w:rPr>
          <w:rFonts w:ascii="Times New Roman" w:hAnsi="Times New Roman" w:cs="Times New Roman"/>
          <w:color w:val="000000"/>
          <w:sz w:val="28"/>
        </w:rPr>
        <w:t>3.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</w:rPr>
        <w:t>Связи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</w:rPr>
        <w:t>решают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</w:rPr>
        <w:t>все.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Результат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защиты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уголовном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процессе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всегда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зависит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профессионализма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защит</w:t>
      </w:r>
      <w:r w:rsidRPr="003E7E6A">
        <w:rPr>
          <w:rFonts w:ascii="Times New Roman" w:hAnsi="Times New Roman" w:cs="Times New Roman"/>
          <w:color w:val="000000"/>
          <w:sz w:val="28"/>
        </w:rPr>
        <w:t>ника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порою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наличия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«связей»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служащими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Фемиды,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которые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обходятся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очень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не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дешево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карману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клиента,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что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говорит,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неискоренимой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коррупции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России;</w:t>
      </w:r>
    </w:p>
    <w:p w:rsidR="00253CBE" w:rsidRPr="003E7E6A" w:rsidRDefault="00851A4B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E6A">
        <w:rPr>
          <w:rFonts w:ascii="Times New Roman" w:hAnsi="Times New Roman" w:cs="Times New Roman"/>
          <w:color w:val="000000"/>
          <w:sz w:val="28"/>
        </w:rPr>
        <w:t>4.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Максимальное</w:t>
      </w:r>
      <w:r w:rsidR="00270A6C" w:rsidRPr="003E7E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</w:t>
      </w:r>
      <w:r w:rsidR="00270A6C" w:rsidRPr="003E7E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  <w:szCs w:val="28"/>
        </w:rPr>
        <w:t>клиента</w:t>
      </w:r>
      <w:r w:rsidR="003555C9" w:rsidRPr="003E7E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Состояние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моральных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(нравственных)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качеств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некоторых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защитников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заставляет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желать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то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что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бы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лучшего,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ужаснутся,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т.к.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оказании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услуг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некоторые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адвокаты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рассматривают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своего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клиента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как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«дойную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корову»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которой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нужно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надоить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покуда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доится</w:t>
      </w:r>
      <w:r w:rsidR="00E50C1D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</w:rPr>
        <w:t>что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</w:rPr>
        <w:t>еще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</w:rPr>
        <w:t>с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</w:rPr>
        <w:t>советских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</w:rPr>
        <w:t>времен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</w:rPr>
        <w:t>называлось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  <w:szCs w:val="28"/>
        </w:rPr>
        <w:t>«максимальное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C1D" w:rsidRPr="003E7E6A">
        <w:rPr>
          <w:rFonts w:ascii="Times New Roman" w:hAnsi="Times New Roman" w:cs="Times New Roman"/>
          <w:color w:val="000000"/>
          <w:sz w:val="28"/>
          <w:szCs w:val="28"/>
        </w:rPr>
        <w:t>клиента»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;</w:t>
      </w:r>
    </w:p>
    <w:p w:rsidR="00253CBE" w:rsidRPr="003E7E6A" w:rsidRDefault="00E50C1D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E6A">
        <w:rPr>
          <w:rFonts w:ascii="Times New Roman" w:hAnsi="Times New Roman" w:cs="Times New Roman"/>
          <w:color w:val="000000"/>
          <w:sz w:val="28"/>
        </w:rPr>
        <w:t>5.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</w:rPr>
        <w:t>По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3555C9" w:rsidRPr="003E7E6A">
        <w:rPr>
          <w:rFonts w:ascii="Times New Roman" w:hAnsi="Times New Roman" w:cs="Times New Roman"/>
          <w:b/>
          <w:color w:val="000000"/>
          <w:sz w:val="28"/>
        </w:rPr>
        <w:t>назначению</w:t>
      </w:r>
      <w:r w:rsidR="003555C9" w:rsidRPr="003E7E6A">
        <w:rPr>
          <w:rFonts w:ascii="Times New Roman" w:hAnsi="Times New Roman" w:cs="Times New Roman"/>
          <w:color w:val="000000"/>
          <w:sz w:val="28"/>
        </w:rPr>
        <w:t>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Зачастую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адвокаты,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работающие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назначению,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номинально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отбывают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«номер»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набрав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как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можно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больше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клиентов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«сливают»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дела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судебных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заседаниях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дабы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вызвать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расположение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судей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этом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искалечив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судьбы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порою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невиновных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граждан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–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ведь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главное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это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подпись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ордере,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который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заплатит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государство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из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федеральн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ого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бюджет</w:t>
      </w:r>
      <w:r w:rsidR="00DC41DE" w:rsidRPr="003E7E6A">
        <w:rPr>
          <w:rFonts w:ascii="Times New Roman" w:hAnsi="Times New Roman" w:cs="Times New Roman"/>
          <w:color w:val="000000"/>
          <w:sz w:val="28"/>
        </w:rPr>
        <w:t>а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;</w:t>
      </w:r>
    </w:p>
    <w:p w:rsidR="00DC41DE" w:rsidRPr="003E7E6A" w:rsidRDefault="003555C9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E6A">
        <w:rPr>
          <w:rFonts w:ascii="Times New Roman" w:hAnsi="Times New Roman" w:cs="Times New Roman"/>
          <w:color w:val="000000"/>
          <w:sz w:val="28"/>
        </w:rPr>
        <w:t>6.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b/>
          <w:color w:val="000000"/>
          <w:sz w:val="28"/>
        </w:rPr>
        <w:t>Страх.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Страх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за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свою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жизнь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или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за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жизнь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своих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близких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–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это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одна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из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самых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сильных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эмоций,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которая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сдерживает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человека,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частности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защитника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на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пути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к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поиску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истины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сбору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доказательств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оправдывающих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своего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подзащитного,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ущерб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действительному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виновнику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преступления,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которому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очень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бы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не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хотелось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«пачкать»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свое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доброе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</w:rPr>
        <w:t>имя;</w:t>
      </w:r>
    </w:p>
    <w:p w:rsidR="00253CBE" w:rsidRPr="003E7E6A" w:rsidRDefault="00C56A33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3E7E6A">
        <w:rPr>
          <w:rFonts w:ascii="Times New Roman" w:hAnsi="Times New Roman" w:cs="Times New Roman"/>
          <w:color w:val="000000"/>
          <w:sz w:val="28"/>
        </w:rPr>
        <w:t>7</w:t>
      </w:r>
      <w:r w:rsidR="00A0397D" w:rsidRPr="003E7E6A">
        <w:rPr>
          <w:rFonts w:ascii="Times New Roman" w:hAnsi="Times New Roman" w:cs="Times New Roman"/>
          <w:b/>
          <w:color w:val="000000"/>
          <w:sz w:val="28"/>
        </w:rPr>
        <w:t>.</w:t>
      </w:r>
      <w:r w:rsidR="00270A6C" w:rsidRPr="003E7E6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Недостаточность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процессуальных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прав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по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сбору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доказательств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возможностей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адвокатов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при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защите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253CBE" w:rsidRPr="003E7E6A">
        <w:rPr>
          <w:rFonts w:ascii="Times New Roman" w:hAnsi="Times New Roman" w:cs="Times New Roman"/>
          <w:color w:val="000000"/>
          <w:sz w:val="28"/>
        </w:rPr>
        <w:t>клиента</w:t>
      </w:r>
      <w:r w:rsidR="00AB7815" w:rsidRPr="003E7E6A">
        <w:rPr>
          <w:rFonts w:ascii="Times New Roman" w:hAnsi="Times New Roman" w:cs="Times New Roman"/>
          <w:color w:val="000000"/>
          <w:sz w:val="28"/>
        </w:rPr>
        <w:t>,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</w:rPr>
        <w:t>за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</w:rPr>
        <w:t>которые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</w:rPr>
        <w:t>адвокатское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</w:rPr>
        <w:t>сообщество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</w:rPr>
        <w:t>сипло</w:t>
      </w:r>
      <w:r w:rsidR="00270A6C" w:rsidRPr="003E7E6A">
        <w:rPr>
          <w:rFonts w:ascii="Times New Roman" w:hAnsi="Times New Roman" w:cs="Times New Roman"/>
          <w:color w:val="000000"/>
          <w:sz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</w:rPr>
        <w:t>ратует</w:t>
      </w:r>
      <w:r w:rsidR="00A0397D" w:rsidRPr="003E7E6A">
        <w:rPr>
          <w:rFonts w:ascii="Times New Roman" w:hAnsi="Times New Roman" w:cs="Times New Roman"/>
          <w:color w:val="000000"/>
          <w:sz w:val="28"/>
        </w:rPr>
        <w:t>;</w:t>
      </w:r>
    </w:p>
    <w:p w:rsidR="00E50C1D" w:rsidRPr="003E7E6A" w:rsidRDefault="00253CBE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E6A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объективные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субъективные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взаимосвязаны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говорят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E6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уголовном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пройдет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5C2" w:rsidRPr="003E7E6A">
        <w:rPr>
          <w:rFonts w:ascii="Times New Roman" w:hAnsi="Times New Roman" w:cs="Times New Roman"/>
          <w:color w:val="000000"/>
          <w:sz w:val="28"/>
          <w:szCs w:val="28"/>
        </w:rPr>
        <w:t>десятилетие,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наметится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позитивная</w:t>
      </w:r>
      <w:r w:rsidR="00270A6C" w:rsidRPr="003E7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815" w:rsidRPr="003E7E6A">
        <w:rPr>
          <w:rFonts w:ascii="Times New Roman" w:hAnsi="Times New Roman" w:cs="Times New Roman"/>
          <w:color w:val="000000"/>
          <w:sz w:val="28"/>
          <w:szCs w:val="28"/>
        </w:rPr>
        <w:t>тенденция.</w:t>
      </w:r>
    </w:p>
    <w:p w:rsidR="00253CBE" w:rsidRPr="003E7E6A" w:rsidRDefault="00253CBE" w:rsidP="00606098">
      <w:pPr>
        <w:widowControl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E7E6A">
        <w:rPr>
          <w:rStyle w:val="apple-style-span"/>
          <w:color w:val="000000"/>
          <w:sz w:val="28"/>
          <w:szCs w:val="28"/>
        </w:rPr>
        <w:t>Вместо</w:t>
      </w:r>
      <w:r w:rsidR="00270A6C" w:rsidRPr="003E7E6A">
        <w:rPr>
          <w:rStyle w:val="apple-style-sp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color w:val="000000"/>
          <w:sz w:val="28"/>
          <w:szCs w:val="28"/>
        </w:rPr>
        <w:t>эпилога</w:t>
      </w:r>
    </w:p>
    <w:p w:rsidR="00163D93" w:rsidRPr="003E7E6A" w:rsidRDefault="00253CBE" w:rsidP="00606098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«Адвокатов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надо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брать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ежовые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рукавицы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ставить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осадное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положение,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ибо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эта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интеллигентская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сволочь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часто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паскудничает.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Заранее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объявлять: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если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ты,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сукин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сын,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позволишь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себе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хоть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самомалейшее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неприличие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политический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оппортунизм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(говорить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неразвитости,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неверности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социализма…),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я,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подсудимый,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тебя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оборву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тут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же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публично,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назову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подлецом,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заявлю,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что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отказываюсь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от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такой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защиты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д.,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приводить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эти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угрозы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исполнение.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Брать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адвокатов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только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умных,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других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606098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надо</w:t>
      </w:r>
      <w:r w:rsidR="00270A6C"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Но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все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же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лучше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адвокатов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бояться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не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верить</w:t>
      </w:r>
      <w:r w:rsidR="00270A6C"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7E6A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им…</w:t>
      </w:r>
      <w:r w:rsidRPr="003E7E6A">
        <w:rPr>
          <w:rStyle w:val="apple-style-span"/>
          <w:rFonts w:ascii="Times New Roman" w:hAnsi="Times New Roman"/>
          <w:color w:val="000000"/>
          <w:sz w:val="28"/>
          <w:szCs w:val="28"/>
        </w:rPr>
        <w:t>».</w:t>
      </w:r>
    </w:p>
    <w:p w:rsidR="00606098" w:rsidRPr="003E7E6A" w:rsidRDefault="00606098" w:rsidP="00606098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606098" w:rsidRPr="003E7E6A" w:rsidRDefault="00606098" w:rsidP="006060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098" w:rsidRPr="003E7E6A" w:rsidRDefault="00606098" w:rsidP="00606098">
      <w:pPr>
        <w:widowControl/>
        <w:autoSpaceDE/>
        <w:autoSpaceDN/>
        <w:adjustRightInd/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br w:type="page"/>
      </w:r>
    </w:p>
    <w:p w:rsidR="00163D93" w:rsidRPr="003E7E6A" w:rsidRDefault="005D106E" w:rsidP="00606098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3E7E6A">
        <w:rPr>
          <w:b/>
          <w:bCs/>
          <w:color w:val="000000"/>
          <w:sz w:val="28"/>
          <w:szCs w:val="32"/>
        </w:rPr>
        <w:t>Заключение</w:t>
      </w:r>
    </w:p>
    <w:p w:rsidR="00606098" w:rsidRPr="003E7E6A" w:rsidRDefault="00606098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B5423" w:rsidRPr="003E7E6A" w:rsidRDefault="009A4CF7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Исходя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из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выше</w:t>
      </w:r>
      <w:r w:rsidR="00FB5423" w:rsidRPr="003E7E6A">
        <w:rPr>
          <w:bCs/>
          <w:color w:val="000000"/>
          <w:sz w:val="28"/>
          <w:szCs w:val="28"/>
        </w:rPr>
        <w:t>сказанного</w:t>
      </w:r>
      <w:r w:rsidR="00850A2C" w:rsidRPr="003E7E6A">
        <w:rPr>
          <w:bCs/>
          <w:color w:val="000000"/>
          <w:sz w:val="28"/>
          <w:szCs w:val="28"/>
        </w:rPr>
        <w:t>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можно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прийти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выводу,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является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обязательным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субъектом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(неким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гарантом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соблюдения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прав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интересов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клиента)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уголовном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процессе</w:t>
      </w:r>
      <w:r w:rsidR="00FB5423" w:rsidRPr="003E7E6A">
        <w:rPr>
          <w:bCs/>
          <w:color w:val="000000"/>
          <w:sz w:val="28"/>
          <w:szCs w:val="28"/>
        </w:rPr>
        <w:t>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ведь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850A2C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Росси</w:t>
      </w:r>
      <w:r w:rsidR="00850A2C"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каждому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гарантируется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право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получение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B5423" w:rsidRPr="003E7E6A">
        <w:rPr>
          <w:bCs/>
          <w:color w:val="000000"/>
          <w:sz w:val="28"/>
          <w:szCs w:val="28"/>
        </w:rPr>
        <w:t>квалиф</w:t>
      </w:r>
      <w:r w:rsidR="00F734DA" w:rsidRPr="003E7E6A">
        <w:rPr>
          <w:bCs/>
          <w:color w:val="000000"/>
          <w:sz w:val="28"/>
          <w:szCs w:val="28"/>
        </w:rPr>
        <w:t>ицированной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734DA" w:rsidRPr="003E7E6A">
        <w:rPr>
          <w:bCs/>
          <w:color w:val="000000"/>
          <w:sz w:val="28"/>
          <w:szCs w:val="28"/>
        </w:rPr>
        <w:t>юридической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F734DA" w:rsidRPr="003E7E6A">
        <w:rPr>
          <w:bCs/>
          <w:color w:val="000000"/>
          <w:sz w:val="28"/>
          <w:szCs w:val="28"/>
        </w:rPr>
        <w:t>помощи.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как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бы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это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было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печально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–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статус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защитника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за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последние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годы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современной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России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сведен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бутафорской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профанации</w:t>
      </w:r>
      <w:r w:rsidR="00FB5423" w:rsidRPr="003E7E6A">
        <w:rPr>
          <w:bCs/>
          <w:color w:val="000000"/>
          <w:sz w:val="28"/>
          <w:szCs w:val="28"/>
        </w:rPr>
        <w:t>.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отнюдь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добавляет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нам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–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гражданам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уверенности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деятельности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правоохранительной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системы,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C74B10" w:rsidRPr="003E7E6A">
        <w:rPr>
          <w:bCs/>
          <w:color w:val="000000"/>
          <w:sz w:val="28"/>
          <w:szCs w:val="28"/>
        </w:rPr>
        <w:t>судов.</w:t>
      </w:r>
    </w:p>
    <w:p w:rsidR="00C74B10" w:rsidRPr="003E7E6A" w:rsidRDefault="00C74B10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Адвокаты,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которые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«хлебнули»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уголовного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процесса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полной,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больше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хотят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надрывать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свое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здоровье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борясь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беспределом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системы,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«а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ведь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хороший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как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хороший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хирург: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вместе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смертью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пациента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умирает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частичка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тебя,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так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-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адвокатов.»</w:t>
      </w:r>
    </w:p>
    <w:p w:rsidR="00C74B10" w:rsidRPr="003E7E6A" w:rsidRDefault="00C74B10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скрывая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адвокатского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лобби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законодательных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органах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власти,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можно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сказать,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что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даже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это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лобби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может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добиться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расширения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прав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защитников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предварительном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следствии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прочих.</w:t>
      </w:r>
    </w:p>
    <w:p w:rsidR="004658A8" w:rsidRPr="003E7E6A" w:rsidRDefault="00C74B10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bCs/>
          <w:color w:val="000000"/>
          <w:sz w:val="28"/>
          <w:szCs w:val="28"/>
        </w:rPr>
        <w:t>До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сих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пор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адвокату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нужно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брать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следователя,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суда,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у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начальника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СИЗО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разрешение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на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встречи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с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клиентом,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то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время,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как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Pr="003E7E6A">
        <w:rPr>
          <w:bCs/>
          <w:color w:val="000000"/>
          <w:sz w:val="28"/>
          <w:szCs w:val="28"/>
        </w:rPr>
        <w:t>провозглашает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4658A8" w:rsidRPr="003E7E6A">
        <w:rPr>
          <w:bCs/>
          <w:color w:val="000000"/>
          <w:sz w:val="28"/>
          <w:szCs w:val="28"/>
        </w:rPr>
        <w:t>ФЗ</w:t>
      </w:r>
      <w:r w:rsidR="00270A6C" w:rsidRPr="003E7E6A">
        <w:rPr>
          <w:bCs/>
          <w:color w:val="000000"/>
          <w:sz w:val="28"/>
          <w:szCs w:val="28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15.07.1995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N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103-ФЗ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содержании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под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стражей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подозреваемых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обвиняемых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совершении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преступлений: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«Свидания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предоставляются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наедине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конфиденциально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без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ограничения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числа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продолжительности,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за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исключением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случаев,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предусмотренных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Уголовно-процессуальным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кодексом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Российской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Федерации.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Свидания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предоставляются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защитнику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предъявлении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удостоверения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адвоката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ордера.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Истребование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у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адвоката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иных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документов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="004658A8" w:rsidRPr="003E7E6A">
        <w:rPr>
          <w:color w:val="000000"/>
          <w:sz w:val="28"/>
          <w:szCs w:val="28"/>
          <w:lang w:eastAsia="en-US"/>
        </w:rPr>
        <w:t>запрещается.»</w:t>
      </w:r>
    </w:p>
    <w:p w:rsidR="004658A8" w:rsidRPr="003E7E6A" w:rsidRDefault="004658A8" w:rsidP="0060609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E7E6A">
        <w:rPr>
          <w:color w:val="000000"/>
          <w:sz w:val="28"/>
          <w:szCs w:val="28"/>
          <w:lang w:eastAsia="en-US"/>
        </w:rPr>
        <w:t>В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заключении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напрашиваются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только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проблемы,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самые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страшные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наши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проблемы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это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–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нигилизм,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малодушие,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равнодушие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к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происходящему.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На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фоне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этого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даже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знания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теряют</w:t>
      </w:r>
      <w:r w:rsidR="00270A6C" w:rsidRPr="003E7E6A">
        <w:rPr>
          <w:color w:val="000000"/>
          <w:sz w:val="28"/>
          <w:szCs w:val="28"/>
          <w:lang w:eastAsia="en-US"/>
        </w:rPr>
        <w:t xml:space="preserve"> </w:t>
      </w:r>
      <w:r w:rsidRPr="003E7E6A">
        <w:rPr>
          <w:color w:val="000000"/>
          <w:sz w:val="28"/>
          <w:szCs w:val="28"/>
          <w:lang w:eastAsia="en-US"/>
        </w:rPr>
        <w:t>смысл.</w:t>
      </w:r>
    </w:p>
    <w:p w:rsidR="00C74B10" w:rsidRPr="003E7E6A" w:rsidRDefault="00C74B10" w:rsidP="006060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63D93" w:rsidRPr="003E7E6A" w:rsidRDefault="00850A2C" w:rsidP="0060609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3E7E6A">
        <w:rPr>
          <w:b/>
          <w:bCs/>
          <w:color w:val="000000"/>
          <w:sz w:val="28"/>
          <w:szCs w:val="32"/>
        </w:rPr>
        <w:t>Список</w:t>
      </w:r>
      <w:r w:rsidR="00270A6C" w:rsidRPr="003E7E6A">
        <w:rPr>
          <w:b/>
          <w:bCs/>
          <w:color w:val="000000"/>
          <w:sz w:val="28"/>
          <w:szCs w:val="32"/>
        </w:rPr>
        <w:t xml:space="preserve"> </w:t>
      </w:r>
      <w:r w:rsidRPr="003E7E6A">
        <w:rPr>
          <w:b/>
          <w:bCs/>
          <w:color w:val="000000"/>
          <w:sz w:val="28"/>
          <w:szCs w:val="32"/>
        </w:rPr>
        <w:t>используемых</w:t>
      </w:r>
      <w:r w:rsidR="00270A6C" w:rsidRPr="003E7E6A">
        <w:rPr>
          <w:b/>
          <w:bCs/>
          <w:color w:val="000000"/>
          <w:sz w:val="28"/>
          <w:szCs w:val="32"/>
        </w:rPr>
        <w:t xml:space="preserve"> </w:t>
      </w:r>
      <w:r w:rsidRPr="003E7E6A">
        <w:rPr>
          <w:b/>
          <w:bCs/>
          <w:color w:val="000000"/>
          <w:sz w:val="28"/>
          <w:szCs w:val="32"/>
        </w:rPr>
        <w:t>источников</w:t>
      </w:r>
    </w:p>
    <w:p w:rsidR="00947816" w:rsidRPr="003E7E6A" w:rsidRDefault="00947816" w:rsidP="0060609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163D93" w:rsidRPr="003E7E6A" w:rsidRDefault="00850A2C" w:rsidP="00E3786C">
      <w:pPr>
        <w:widowControl/>
        <w:spacing w:line="360" w:lineRule="auto"/>
        <w:jc w:val="both"/>
        <w:rPr>
          <w:b/>
          <w:bCs/>
          <w:color w:val="000000"/>
          <w:sz w:val="28"/>
          <w:szCs w:val="32"/>
        </w:rPr>
      </w:pPr>
      <w:r w:rsidRPr="003E7E6A">
        <w:rPr>
          <w:b/>
          <w:bCs/>
          <w:color w:val="000000"/>
          <w:sz w:val="28"/>
          <w:szCs w:val="32"/>
        </w:rPr>
        <w:t>Нормативно</w:t>
      </w:r>
      <w:r w:rsidR="00270A6C" w:rsidRPr="003E7E6A">
        <w:rPr>
          <w:b/>
          <w:bCs/>
          <w:color w:val="000000"/>
          <w:sz w:val="28"/>
          <w:szCs w:val="32"/>
        </w:rPr>
        <w:t xml:space="preserve"> </w:t>
      </w:r>
      <w:r w:rsidRPr="003E7E6A">
        <w:rPr>
          <w:b/>
          <w:bCs/>
          <w:color w:val="000000"/>
          <w:sz w:val="28"/>
          <w:szCs w:val="32"/>
        </w:rPr>
        <w:t>правовое</w:t>
      </w:r>
      <w:r w:rsidR="00270A6C" w:rsidRPr="003E7E6A">
        <w:rPr>
          <w:b/>
          <w:bCs/>
          <w:color w:val="000000"/>
          <w:sz w:val="28"/>
          <w:szCs w:val="32"/>
        </w:rPr>
        <w:t xml:space="preserve"> </w:t>
      </w:r>
      <w:r w:rsidRPr="003E7E6A">
        <w:rPr>
          <w:b/>
          <w:bCs/>
          <w:color w:val="000000"/>
          <w:sz w:val="28"/>
          <w:szCs w:val="32"/>
        </w:rPr>
        <w:t>акты:</w:t>
      </w:r>
    </w:p>
    <w:p w:rsidR="00850A2C" w:rsidRPr="003E7E6A" w:rsidRDefault="00850A2C" w:rsidP="00606098">
      <w:pPr>
        <w:pStyle w:val="a5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  <w:lang w:eastAsia="en-US"/>
        </w:rPr>
        <w:t>"Конституция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Российской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Федерации"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(принята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всенародным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голосованием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12.12.1993)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(с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учетом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поправок,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внесенных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Законами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РФ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поправках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Конституции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РФ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30.12.2008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6-ФКЗ,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30.12.2008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7-ФКЗ),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"Российская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газета",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7,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21.01.2009;</w:t>
      </w:r>
    </w:p>
    <w:p w:rsidR="00850A2C" w:rsidRPr="003E7E6A" w:rsidRDefault="00850A2C" w:rsidP="00606098">
      <w:pPr>
        <w:pStyle w:val="a5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  <w:lang w:eastAsia="en-US"/>
        </w:rPr>
        <w:t>"Римский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статут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Международного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уголовного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суда",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Принят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в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Риме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17.07.1998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Дипломатической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конференцией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полномочных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представителей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под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эгидой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ООН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учреждению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Международного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уголовного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суда;</w:t>
      </w:r>
    </w:p>
    <w:p w:rsidR="00850A2C" w:rsidRPr="003E7E6A" w:rsidRDefault="00850A2C" w:rsidP="00606098">
      <w:pPr>
        <w:pStyle w:val="a5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  <w:lang w:eastAsia="en-US"/>
        </w:rPr>
        <w:t>"Уголовно-процессуальный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кодекс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Российской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Федерации"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18.12.2001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174-ФЗ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(принят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ГД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ФС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РФ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22.11.2001)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(ред.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01.07.2010),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"Российская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газета",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249,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22.12.2001.</w:t>
      </w:r>
    </w:p>
    <w:p w:rsidR="00850A2C" w:rsidRPr="003E7E6A" w:rsidRDefault="00E8154A" w:rsidP="00606098">
      <w:pPr>
        <w:widowControl/>
        <w:spacing w:line="360" w:lineRule="auto"/>
        <w:jc w:val="both"/>
        <w:rPr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  <w:lang w:eastAsia="en-US"/>
        </w:rPr>
        <w:t>4.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Федеральный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закон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от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31.05.2002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63-ФЗ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"Об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адвокатской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деятельности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адвокатуре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в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Российской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Федерации"(принят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ГД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ФС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РФ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="00850A2C" w:rsidRPr="003E7E6A">
        <w:rPr>
          <w:color w:val="000000"/>
          <w:sz w:val="28"/>
          <w:szCs w:val="24"/>
          <w:lang w:eastAsia="en-US"/>
        </w:rPr>
        <w:t>26.04.2002)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"Российская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газета",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100,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05.06.2002;</w:t>
      </w:r>
    </w:p>
    <w:p w:rsidR="00E8154A" w:rsidRPr="003E7E6A" w:rsidRDefault="00E8154A" w:rsidP="00606098">
      <w:pPr>
        <w:pStyle w:val="a5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  <w:lang w:eastAsia="en-US"/>
        </w:rPr>
        <w:t>Федеральный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закон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15.07.1995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103-ФЗ"О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содержании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под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стражей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подозреваемых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обвиняемых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в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совершении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преступлений",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"Российская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газета",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139,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20.07.1995;</w:t>
      </w:r>
    </w:p>
    <w:p w:rsidR="00E8154A" w:rsidRPr="003E7E6A" w:rsidRDefault="00E8154A" w:rsidP="00606098">
      <w:pPr>
        <w:pStyle w:val="a5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rStyle w:val="apple-style-span"/>
          <w:color w:val="000000"/>
          <w:sz w:val="28"/>
          <w:szCs w:val="24"/>
          <w:lang w:eastAsia="en-US"/>
        </w:rPr>
      </w:pPr>
      <w:r w:rsidRPr="003E7E6A">
        <w:rPr>
          <w:rStyle w:val="apple-style-span"/>
          <w:color w:val="000000"/>
          <w:sz w:val="28"/>
          <w:szCs w:val="24"/>
        </w:rPr>
        <w:t>Правила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внутреннего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распорядка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следственных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изоляторов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уголовно-исполнительной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системы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Министерства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юстиции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РФ,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утв.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Приказом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Минюста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РФ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от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12.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05.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2000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г.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№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148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в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ред.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Приказа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от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21.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02.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2002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г.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№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5;</w:t>
      </w:r>
    </w:p>
    <w:p w:rsidR="00163D93" w:rsidRPr="003E7E6A" w:rsidRDefault="00E8154A" w:rsidP="00606098">
      <w:pPr>
        <w:pStyle w:val="a5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4"/>
          <w:lang w:eastAsia="en-US"/>
        </w:rPr>
      </w:pPr>
      <w:r w:rsidRPr="003E7E6A">
        <w:rPr>
          <w:bCs/>
          <w:color w:val="000000"/>
          <w:sz w:val="28"/>
          <w:szCs w:val="24"/>
          <w:lang w:eastAsia="en-US"/>
        </w:rPr>
        <w:t>Определение</w:t>
      </w:r>
      <w:r w:rsidR="00270A6C" w:rsidRPr="003E7E6A">
        <w:rPr>
          <w:bCs/>
          <w:color w:val="000000"/>
          <w:sz w:val="28"/>
          <w:szCs w:val="24"/>
          <w:lang w:eastAsia="en-US"/>
        </w:rPr>
        <w:t xml:space="preserve"> </w:t>
      </w:r>
      <w:r w:rsidRPr="003E7E6A">
        <w:rPr>
          <w:bCs/>
          <w:color w:val="000000"/>
          <w:sz w:val="28"/>
          <w:szCs w:val="24"/>
          <w:lang w:eastAsia="en-US"/>
        </w:rPr>
        <w:t>Конституционного</w:t>
      </w:r>
      <w:r w:rsidR="00270A6C" w:rsidRPr="003E7E6A">
        <w:rPr>
          <w:bCs/>
          <w:color w:val="000000"/>
          <w:sz w:val="28"/>
          <w:szCs w:val="24"/>
          <w:lang w:eastAsia="en-US"/>
        </w:rPr>
        <w:t xml:space="preserve"> </w:t>
      </w:r>
      <w:r w:rsidRPr="003E7E6A">
        <w:rPr>
          <w:bCs/>
          <w:color w:val="000000"/>
          <w:sz w:val="28"/>
          <w:szCs w:val="24"/>
          <w:lang w:eastAsia="en-US"/>
        </w:rPr>
        <w:t>Суда</w:t>
      </w:r>
      <w:r w:rsidR="00270A6C" w:rsidRPr="003E7E6A">
        <w:rPr>
          <w:bCs/>
          <w:color w:val="000000"/>
          <w:sz w:val="28"/>
          <w:szCs w:val="24"/>
          <w:lang w:eastAsia="en-US"/>
        </w:rPr>
        <w:t xml:space="preserve"> </w:t>
      </w:r>
      <w:r w:rsidRPr="003E7E6A">
        <w:rPr>
          <w:bCs/>
          <w:color w:val="000000"/>
          <w:sz w:val="28"/>
          <w:szCs w:val="24"/>
          <w:lang w:eastAsia="en-US"/>
        </w:rPr>
        <w:t>РФ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от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12.05.2003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173-О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"По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жалобе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гражданина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Коваля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Сергея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Владимировича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на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нарушение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его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конституционных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прав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положениями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статей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47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53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Уголовно-процессуального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кодекса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Российской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Федерации".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"Собрание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законодательства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РФ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"Вестник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Конституционного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Суда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РФ",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5,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2003.</w:t>
      </w:r>
    </w:p>
    <w:p w:rsidR="00E8154A" w:rsidRPr="003E7E6A" w:rsidRDefault="00E8154A" w:rsidP="00E3786C">
      <w:pPr>
        <w:widowControl/>
        <w:spacing w:line="360" w:lineRule="auto"/>
        <w:jc w:val="both"/>
        <w:rPr>
          <w:rStyle w:val="apple-style-span"/>
          <w:b/>
          <w:color w:val="000000"/>
          <w:sz w:val="28"/>
          <w:szCs w:val="18"/>
        </w:rPr>
      </w:pPr>
      <w:r w:rsidRPr="003E7E6A">
        <w:rPr>
          <w:rStyle w:val="apple-style-span"/>
          <w:b/>
          <w:color w:val="000000"/>
          <w:sz w:val="28"/>
          <w:szCs w:val="18"/>
        </w:rPr>
        <w:t>Литература/статьи:</w:t>
      </w:r>
    </w:p>
    <w:p w:rsidR="00E8154A" w:rsidRPr="003E7E6A" w:rsidRDefault="00E8154A" w:rsidP="00606098">
      <w:pPr>
        <w:pStyle w:val="a5"/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b/>
          <w:color w:val="000000"/>
          <w:sz w:val="28"/>
          <w:szCs w:val="24"/>
          <w:lang w:eastAsia="en-US"/>
        </w:rPr>
      </w:pPr>
      <w:r w:rsidRPr="003E7E6A">
        <w:rPr>
          <w:rStyle w:val="apple-style-span"/>
          <w:color w:val="000000"/>
          <w:sz w:val="28"/>
          <w:szCs w:val="24"/>
        </w:rPr>
        <w:t>Большой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юридический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словарь.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3-е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изд.,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доп.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и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перераб.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/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Под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ред.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проф.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А.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Я.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Сухарева.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—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М.: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ИНФРА-М,2007;</w:t>
      </w:r>
    </w:p>
    <w:p w:rsidR="00E8154A" w:rsidRPr="003E7E6A" w:rsidRDefault="00E8154A" w:rsidP="00606098">
      <w:pPr>
        <w:pStyle w:val="a5"/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b/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</w:rPr>
        <w:t>Искуство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речи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на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суде/П.Сергеич,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Юрайт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2010;</w:t>
      </w:r>
    </w:p>
    <w:p w:rsidR="00E8154A" w:rsidRPr="003E7E6A" w:rsidRDefault="00E8154A" w:rsidP="00606098">
      <w:pPr>
        <w:pStyle w:val="a5"/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b/>
          <w:color w:val="000000"/>
          <w:sz w:val="28"/>
          <w:szCs w:val="24"/>
          <w:lang w:eastAsia="en-US"/>
        </w:rPr>
      </w:pPr>
      <w:r w:rsidRPr="003E7E6A">
        <w:rPr>
          <w:caps/>
          <w:color w:val="000000"/>
          <w:sz w:val="28"/>
          <w:szCs w:val="24"/>
        </w:rPr>
        <w:t>«ПРОТОКОЛ</w:t>
      </w:r>
      <w:r w:rsidR="00270A6C" w:rsidRPr="003E7E6A">
        <w:rPr>
          <w:caps/>
          <w:color w:val="000000"/>
          <w:sz w:val="28"/>
          <w:szCs w:val="24"/>
        </w:rPr>
        <w:t xml:space="preserve"> </w:t>
      </w:r>
      <w:r w:rsidRPr="003E7E6A">
        <w:rPr>
          <w:caps/>
          <w:color w:val="000000"/>
          <w:sz w:val="28"/>
          <w:szCs w:val="24"/>
        </w:rPr>
        <w:t>СУДЕБНОГО</w:t>
      </w:r>
      <w:r w:rsidR="00270A6C" w:rsidRPr="003E7E6A">
        <w:rPr>
          <w:caps/>
          <w:color w:val="000000"/>
          <w:sz w:val="28"/>
          <w:szCs w:val="24"/>
        </w:rPr>
        <w:t xml:space="preserve"> </w:t>
      </w:r>
      <w:r w:rsidRPr="003E7E6A">
        <w:rPr>
          <w:caps/>
          <w:color w:val="000000"/>
          <w:sz w:val="28"/>
          <w:szCs w:val="24"/>
        </w:rPr>
        <w:t>ЗАСЕДАНИЯ»</w:t>
      </w:r>
      <w:r w:rsidR="00270A6C" w:rsidRPr="003E7E6A">
        <w:rPr>
          <w:caps/>
          <w:color w:val="000000"/>
          <w:sz w:val="28"/>
          <w:szCs w:val="24"/>
        </w:rPr>
        <w:t xml:space="preserve"> </w:t>
      </w:r>
      <w:r w:rsidRPr="003E7E6A">
        <w:rPr>
          <w:bCs/>
          <w:color w:val="000000"/>
          <w:spacing w:val="20"/>
          <w:sz w:val="28"/>
          <w:szCs w:val="24"/>
        </w:rPr>
        <w:t>Водолеев</w:t>
      </w:r>
      <w:r w:rsidR="00270A6C" w:rsidRPr="003E7E6A">
        <w:rPr>
          <w:bCs/>
          <w:color w:val="000000"/>
          <w:spacing w:val="20"/>
          <w:sz w:val="28"/>
          <w:szCs w:val="24"/>
        </w:rPr>
        <w:t xml:space="preserve"> </w:t>
      </w:r>
      <w:r w:rsidRPr="003E7E6A">
        <w:rPr>
          <w:bCs/>
          <w:color w:val="000000"/>
          <w:spacing w:val="20"/>
          <w:sz w:val="28"/>
          <w:szCs w:val="24"/>
        </w:rPr>
        <w:t>Г.С.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bCs/>
          <w:color w:val="000000"/>
          <w:spacing w:val="20"/>
          <w:sz w:val="28"/>
          <w:szCs w:val="24"/>
        </w:rPr>
        <w:t>Сидоренко</w:t>
      </w:r>
      <w:r w:rsidR="00270A6C" w:rsidRPr="003E7E6A">
        <w:rPr>
          <w:bCs/>
          <w:color w:val="000000"/>
          <w:spacing w:val="20"/>
          <w:sz w:val="28"/>
          <w:szCs w:val="24"/>
        </w:rPr>
        <w:t xml:space="preserve"> </w:t>
      </w:r>
      <w:r w:rsidRPr="003E7E6A">
        <w:rPr>
          <w:bCs/>
          <w:color w:val="000000"/>
          <w:spacing w:val="20"/>
          <w:sz w:val="28"/>
          <w:szCs w:val="24"/>
        </w:rPr>
        <w:t>С.Ф.Минин</w:t>
      </w:r>
      <w:r w:rsidR="00270A6C" w:rsidRPr="003E7E6A">
        <w:rPr>
          <w:bCs/>
          <w:color w:val="000000"/>
          <w:spacing w:val="20"/>
          <w:sz w:val="28"/>
          <w:szCs w:val="24"/>
        </w:rPr>
        <w:t xml:space="preserve"> </w:t>
      </w:r>
      <w:r w:rsidRPr="003E7E6A">
        <w:rPr>
          <w:bCs/>
          <w:color w:val="000000"/>
          <w:spacing w:val="20"/>
          <w:sz w:val="28"/>
          <w:szCs w:val="24"/>
        </w:rPr>
        <w:t>А.</w:t>
      </w:r>
      <w:r w:rsidR="00270A6C" w:rsidRPr="003E7E6A">
        <w:rPr>
          <w:bCs/>
          <w:color w:val="000000"/>
          <w:spacing w:val="20"/>
          <w:sz w:val="28"/>
          <w:szCs w:val="24"/>
        </w:rPr>
        <w:t xml:space="preserve"> </w:t>
      </w:r>
      <w:r w:rsidRPr="003E7E6A">
        <w:rPr>
          <w:bCs/>
          <w:color w:val="000000"/>
          <w:spacing w:val="20"/>
          <w:sz w:val="28"/>
          <w:szCs w:val="24"/>
        </w:rPr>
        <w:t>И.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pacing w:val="20"/>
          <w:sz w:val="28"/>
          <w:szCs w:val="24"/>
        </w:rPr>
        <w:t>Санкт-Петербург</w:t>
      </w:r>
      <w:r w:rsidR="00270A6C" w:rsidRPr="003E7E6A">
        <w:rPr>
          <w:color w:val="000000"/>
          <w:spacing w:val="20"/>
          <w:sz w:val="28"/>
          <w:szCs w:val="24"/>
        </w:rPr>
        <w:t xml:space="preserve"> </w:t>
      </w:r>
      <w:r w:rsidRPr="003E7E6A">
        <w:rPr>
          <w:bCs/>
          <w:color w:val="000000"/>
          <w:spacing w:val="20"/>
          <w:sz w:val="28"/>
          <w:szCs w:val="24"/>
        </w:rPr>
        <w:t>2008;</w:t>
      </w:r>
    </w:p>
    <w:p w:rsidR="00E8154A" w:rsidRPr="003E7E6A" w:rsidRDefault="00E8154A" w:rsidP="00606098">
      <w:pPr>
        <w:pStyle w:val="a5"/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b/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  <w:lang w:eastAsia="en-US"/>
        </w:rPr>
        <w:t>Насонова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И.А.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Понятие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средств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защиты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в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уголовном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судопроизводстве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России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//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Российский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следователь.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2010.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4;</w:t>
      </w:r>
    </w:p>
    <w:p w:rsidR="00E8154A" w:rsidRPr="003E7E6A" w:rsidRDefault="00E8154A" w:rsidP="00606098">
      <w:pPr>
        <w:pStyle w:val="a5"/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  <w:lang w:eastAsia="en-US"/>
        </w:rPr>
        <w:t>Францифоров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Ю.В.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Особенности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разрешения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конфликта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следователем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//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Адвокатская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практика.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2010.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N</w:t>
      </w:r>
      <w:r w:rsidR="00270A6C" w:rsidRPr="003E7E6A">
        <w:rPr>
          <w:color w:val="000000"/>
          <w:sz w:val="28"/>
          <w:szCs w:val="24"/>
          <w:lang w:eastAsia="en-US"/>
        </w:rPr>
        <w:t xml:space="preserve"> </w:t>
      </w:r>
      <w:r w:rsidRPr="003E7E6A">
        <w:rPr>
          <w:color w:val="000000"/>
          <w:sz w:val="28"/>
          <w:szCs w:val="24"/>
          <w:lang w:eastAsia="en-US"/>
        </w:rPr>
        <w:t>1;</w:t>
      </w:r>
    </w:p>
    <w:p w:rsidR="00947816" w:rsidRPr="003E7E6A" w:rsidRDefault="00163D93" w:rsidP="00606098">
      <w:pPr>
        <w:pStyle w:val="a5"/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4"/>
          <w:lang w:eastAsia="en-US"/>
        </w:rPr>
      </w:pPr>
      <w:r w:rsidRPr="003E7E6A">
        <w:rPr>
          <w:color w:val="000000"/>
          <w:sz w:val="28"/>
          <w:szCs w:val="24"/>
        </w:rPr>
        <w:t>Выдержка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из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письма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В.И.</w:t>
      </w:r>
      <w:r w:rsidR="00270A6C" w:rsidRPr="003E7E6A">
        <w:rPr>
          <w:rStyle w:val="10"/>
          <w:rFonts w:ascii="Times New Roman" w:hAnsi="Times New Roman"/>
          <w:color w:val="000000"/>
          <w:szCs w:val="24"/>
          <w:lang w:val="ru-RU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Ульянова</w:t>
      </w:r>
      <w:r w:rsidRPr="003E7E6A">
        <w:rPr>
          <w:color w:val="000000"/>
          <w:sz w:val="28"/>
          <w:szCs w:val="24"/>
        </w:rPr>
        <w:t>,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color w:val="000000"/>
          <w:sz w:val="28"/>
          <w:szCs w:val="24"/>
        </w:rPr>
        <w:t>к</w:t>
      </w:r>
      <w:r w:rsidR="00270A6C" w:rsidRPr="003E7E6A">
        <w:rPr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Е.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Д.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Стасовой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и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товарищам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в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Московской</w:t>
      </w:r>
      <w:r w:rsidR="00270A6C" w:rsidRPr="003E7E6A">
        <w:rPr>
          <w:rStyle w:val="apple-style-span"/>
          <w:color w:val="000000"/>
          <w:sz w:val="28"/>
          <w:szCs w:val="24"/>
        </w:rPr>
        <w:t xml:space="preserve"> </w:t>
      </w:r>
      <w:r w:rsidRPr="003E7E6A">
        <w:rPr>
          <w:rStyle w:val="apple-style-span"/>
          <w:color w:val="000000"/>
          <w:sz w:val="28"/>
          <w:szCs w:val="24"/>
        </w:rPr>
        <w:t>тюрьме.</w:t>
      </w:r>
      <w:bookmarkStart w:id="0" w:name="_GoBack"/>
      <w:bookmarkEnd w:id="0"/>
    </w:p>
    <w:sectPr w:rsidR="00947816" w:rsidRPr="003E7E6A" w:rsidSect="00E3786C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04" w:rsidRDefault="00CD3204" w:rsidP="00227EAB">
      <w:r>
        <w:separator/>
      </w:r>
    </w:p>
  </w:endnote>
  <w:endnote w:type="continuationSeparator" w:id="0">
    <w:p w:rsidR="00CD3204" w:rsidRDefault="00CD3204" w:rsidP="002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6C" w:rsidRDefault="00270A6C">
    <w:pPr>
      <w:pStyle w:val="ac"/>
      <w:jc w:val="right"/>
    </w:pPr>
  </w:p>
  <w:p w:rsidR="00270A6C" w:rsidRDefault="00270A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04" w:rsidRDefault="00CD3204" w:rsidP="00227EAB">
      <w:r>
        <w:separator/>
      </w:r>
    </w:p>
  </w:footnote>
  <w:footnote w:type="continuationSeparator" w:id="0">
    <w:p w:rsidR="00CD3204" w:rsidRDefault="00CD3204" w:rsidP="0022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227A"/>
    <w:multiLevelType w:val="multilevel"/>
    <w:tmpl w:val="B42A4C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4CF6231"/>
    <w:multiLevelType w:val="hybridMultilevel"/>
    <w:tmpl w:val="E4DEB254"/>
    <w:lvl w:ilvl="0" w:tplc="79D8F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FB020DA"/>
    <w:multiLevelType w:val="multilevel"/>
    <w:tmpl w:val="1D5252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38DA4575"/>
    <w:multiLevelType w:val="hybridMultilevel"/>
    <w:tmpl w:val="8FBC93B4"/>
    <w:lvl w:ilvl="0" w:tplc="E9B44BA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30728"/>
    <w:multiLevelType w:val="hybridMultilevel"/>
    <w:tmpl w:val="B1882BB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EB6D88"/>
    <w:multiLevelType w:val="hybridMultilevel"/>
    <w:tmpl w:val="AA5E8B18"/>
    <w:lvl w:ilvl="0" w:tplc="A71A2C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6A4204D"/>
    <w:multiLevelType w:val="hybridMultilevel"/>
    <w:tmpl w:val="00C86366"/>
    <w:lvl w:ilvl="0" w:tplc="69E010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7695371"/>
    <w:multiLevelType w:val="hybridMultilevel"/>
    <w:tmpl w:val="1914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51B"/>
    <w:rsid w:val="000C409A"/>
    <w:rsid w:val="000E0A48"/>
    <w:rsid w:val="00116A9B"/>
    <w:rsid w:val="00163D93"/>
    <w:rsid w:val="00190A08"/>
    <w:rsid w:val="00197251"/>
    <w:rsid w:val="001A4EB0"/>
    <w:rsid w:val="001C2723"/>
    <w:rsid w:val="001D7418"/>
    <w:rsid w:val="001D7930"/>
    <w:rsid w:val="002133A1"/>
    <w:rsid w:val="00222388"/>
    <w:rsid w:val="0022425D"/>
    <w:rsid w:val="00227EAB"/>
    <w:rsid w:val="00253CBE"/>
    <w:rsid w:val="002540D4"/>
    <w:rsid w:val="00270A6C"/>
    <w:rsid w:val="002805C2"/>
    <w:rsid w:val="002B702F"/>
    <w:rsid w:val="002D469D"/>
    <w:rsid w:val="00315D06"/>
    <w:rsid w:val="003555C9"/>
    <w:rsid w:val="003562D0"/>
    <w:rsid w:val="00356F56"/>
    <w:rsid w:val="003838CB"/>
    <w:rsid w:val="00393B5F"/>
    <w:rsid w:val="003B6C52"/>
    <w:rsid w:val="003E7E6A"/>
    <w:rsid w:val="003F24D0"/>
    <w:rsid w:val="004020AB"/>
    <w:rsid w:val="004658A8"/>
    <w:rsid w:val="00484EE1"/>
    <w:rsid w:val="004D263E"/>
    <w:rsid w:val="00530740"/>
    <w:rsid w:val="00543A7E"/>
    <w:rsid w:val="005D106E"/>
    <w:rsid w:val="00606098"/>
    <w:rsid w:val="006121AD"/>
    <w:rsid w:val="00654DCB"/>
    <w:rsid w:val="00667466"/>
    <w:rsid w:val="006E1B4C"/>
    <w:rsid w:val="006F4AE3"/>
    <w:rsid w:val="00701269"/>
    <w:rsid w:val="00731E6D"/>
    <w:rsid w:val="00774A75"/>
    <w:rsid w:val="007D3620"/>
    <w:rsid w:val="00850A2C"/>
    <w:rsid w:val="00851A4B"/>
    <w:rsid w:val="00860BF3"/>
    <w:rsid w:val="008B19B3"/>
    <w:rsid w:val="008D257E"/>
    <w:rsid w:val="00947816"/>
    <w:rsid w:val="00964066"/>
    <w:rsid w:val="00967C53"/>
    <w:rsid w:val="009A3827"/>
    <w:rsid w:val="009A4CF7"/>
    <w:rsid w:val="009A680D"/>
    <w:rsid w:val="00A0397D"/>
    <w:rsid w:val="00A06D38"/>
    <w:rsid w:val="00A4119C"/>
    <w:rsid w:val="00AB7815"/>
    <w:rsid w:val="00AD09C7"/>
    <w:rsid w:val="00B161BF"/>
    <w:rsid w:val="00C1524F"/>
    <w:rsid w:val="00C46741"/>
    <w:rsid w:val="00C47756"/>
    <w:rsid w:val="00C56A33"/>
    <w:rsid w:val="00C60C22"/>
    <w:rsid w:val="00C747E5"/>
    <w:rsid w:val="00C74B10"/>
    <w:rsid w:val="00C75517"/>
    <w:rsid w:val="00C85806"/>
    <w:rsid w:val="00CD3204"/>
    <w:rsid w:val="00CF0182"/>
    <w:rsid w:val="00D918D4"/>
    <w:rsid w:val="00DC41DE"/>
    <w:rsid w:val="00DD7BE9"/>
    <w:rsid w:val="00DF3C40"/>
    <w:rsid w:val="00E35068"/>
    <w:rsid w:val="00E3786C"/>
    <w:rsid w:val="00E46B3B"/>
    <w:rsid w:val="00E50C1D"/>
    <w:rsid w:val="00E64204"/>
    <w:rsid w:val="00E717FD"/>
    <w:rsid w:val="00E8154A"/>
    <w:rsid w:val="00EC5C29"/>
    <w:rsid w:val="00F734DA"/>
    <w:rsid w:val="00FB5423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862743-B1B5-4E27-AE4C-E8500AAE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5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53CBE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3CBE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uiPriority w:val="99"/>
    <w:rsid w:val="00C47756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C4775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774A75"/>
    <w:pPr>
      <w:ind w:left="720"/>
      <w:contextualSpacing/>
    </w:pPr>
  </w:style>
  <w:style w:type="paragraph" w:styleId="a6">
    <w:name w:val="No Spacing"/>
    <w:uiPriority w:val="1"/>
    <w:qFormat/>
    <w:rsid w:val="003562D0"/>
    <w:rPr>
      <w:rFonts w:cs="Times New Roman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27EAB"/>
  </w:style>
  <w:style w:type="character" w:customStyle="1" w:styleId="a8">
    <w:name w:val="Текст сноски Знак"/>
    <w:link w:val="a7"/>
    <w:uiPriority w:val="99"/>
    <w:semiHidden/>
    <w:locked/>
    <w:rsid w:val="00227EA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iPriority w:val="99"/>
    <w:semiHidden/>
    <w:unhideWhenUsed/>
    <w:rsid w:val="00227EA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1C27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C27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1C27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C272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pple-style-span">
    <w:name w:val="apple-style-span"/>
    <w:rsid w:val="00C747E5"/>
    <w:rPr>
      <w:rFonts w:cs="Times New Roman"/>
    </w:rPr>
  </w:style>
  <w:style w:type="character" w:customStyle="1" w:styleId="apple-converted-space">
    <w:name w:val="apple-converted-space"/>
    <w:rsid w:val="00C747E5"/>
    <w:rPr>
      <w:rFonts w:cs="Times New Roman"/>
    </w:rPr>
  </w:style>
  <w:style w:type="paragraph" w:styleId="ae">
    <w:name w:val="Normal (Web)"/>
    <w:basedOn w:val="a"/>
    <w:uiPriority w:val="99"/>
    <w:unhideWhenUsed/>
    <w:rsid w:val="001D74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93B5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5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53CBE"/>
    <w:rPr>
      <w:rFonts w:ascii="Courier New" w:hAnsi="Courier New" w:cs="Courier New"/>
      <w:sz w:val="20"/>
      <w:szCs w:val="20"/>
      <w:lang w:val="x-none" w:eastAsia="ru-RU"/>
    </w:rPr>
  </w:style>
  <w:style w:type="character" w:styleId="af">
    <w:name w:val="Hyperlink"/>
    <w:uiPriority w:val="99"/>
    <w:semiHidden/>
    <w:unhideWhenUsed/>
    <w:rsid w:val="009478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46D7-2CF4-48BE-A718-6DDA61DA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2010-10-19T14:27:00Z</cp:lastPrinted>
  <dcterms:created xsi:type="dcterms:W3CDTF">2014-03-07T05:44:00Z</dcterms:created>
  <dcterms:modified xsi:type="dcterms:W3CDTF">2014-03-07T05:44:00Z</dcterms:modified>
</cp:coreProperties>
</file>