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186" w:rsidRPr="002E003F" w:rsidRDefault="00505186" w:rsidP="002E003F">
      <w:pPr>
        <w:pStyle w:val="1"/>
        <w:keepNext w:val="0"/>
        <w:widowControl/>
        <w:ind w:firstLine="709"/>
        <w:jc w:val="both"/>
        <w:rPr>
          <w:b w:val="0"/>
          <w:color w:val="000000"/>
          <w:sz w:val="28"/>
          <w:szCs w:val="28"/>
        </w:rPr>
      </w:pPr>
      <w:r w:rsidRPr="002E003F">
        <w:rPr>
          <w:b w:val="0"/>
          <w:color w:val="000000"/>
          <w:sz w:val="28"/>
          <w:szCs w:val="28"/>
        </w:rPr>
        <w:t>Кафедра управления и международных экономических отношений</w:t>
      </w:r>
    </w:p>
    <w:p w:rsidR="00505186" w:rsidRPr="002E003F" w:rsidRDefault="00505186" w:rsidP="002E003F">
      <w:pPr>
        <w:pStyle w:val="a8"/>
        <w:spacing w:line="360" w:lineRule="auto"/>
        <w:ind w:firstLine="709"/>
        <w:jc w:val="both"/>
        <w:rPr>
          <w:color w:val="000000"/>
          <w:sz w:val="28"/>
          <w:szCs w:val="28"/>
          <w:lang w:val="ru-RU"/>
        </w:rPr>
      </w:pPr>
    </w:p>
    <w:p w:rsidR="00505186" w:rsidRPr="002E003F" w:rsidRDefault="00505186" w:rsidP="002E003F">
      <w:pPr>
        <w:pStyle w:val="a8"/>
        <w:spacing w:line="360" w:lineRule="auto"/>
        <w:ind w:firstLine="709"/>
        <w:jc w:val="both"/>
        <w:rPr>
          <w:color w:val="000000"/>
          <w:sz w:val="28"/>
          <w:szCs w:val="28"/>
          <w:lang w:val="ru-RU"/>
        </w:rPr>
      </w:pPr>
    </w:p>
    <w:p w:rsidR="00505186" w:rsidRPr="002E003F" w:rsidRDefault="00505186" w:rsidP="002E003F">
      <w:pPr>
        <w:widowControl/>
        <w:autoSpaceDE w:val="0"/>
        <w:autoSpaceDN w:val="0"/>
        <w:adjustRightInd w:val="0"/>
        <w:snapToGrid/>
        <w:spacing w:line="360" w:lineRule="auto"/>
        <w:ind w:firstLine="709"/>
        <w:rPr>
          <w:color w:val="000000"/>
          <w:sz w:val="28"/>
          <w:szCs w:val="28"/>
        </w:rPr>
      </w:pPr>
    </w:p>
    <w:p w:rsidR="00505186" w:rsidRPr="002E003F" w:rsidRDefault="00505186" w:rsidP="002E003F">
      <w:pPr>
        <w:widowControl/>
        <w:autoSpaceDE w:val="0"/>
        <w:autoSpaceDN w:val="0"/>
        <w:adjustRightInd w:val="0"/>
        <w:snapToGrid/>
        <w:spacing w:line="360" w:lineRule="auto"/>
        <w:ind w:firstLine="709"/>
        <w:rPr>
          <w:color w:val="000000"/>
          <w:sz w:val="28"/>
          <w:szCs w:val="28"/>
        </w:rPr>
      </w:pPr>
    </w:p>
    <w:p w:rsidR="00505186" w:rsidRPr="002E003F" w:rsidRDefault="00505186" w:rsidP="002E003F">
      <w:pPr>
        <w:widowControl/>
        <w:autoSpaceDE w:val="0"/>
        <w:autoSpaceDN w:val="0"/>
        <w:adjustRightInd w:val="0"/>
        <w:snapToGrid/>
        <w:spacing w:line="360" w:lineRule="auto"/>
        <w:ind w:firstLine="709"/>
        <w:rPr>
          <w:color w:val="000000"/>
          <w:sz w:val="28"/>
          <w:szCs w:val="28"/>
        </w:rPr>
      </w:pPr>
    </w:p>
    <w:p w:rsidR="00505186" w:rsidRPr="002E003F" w:rsidRDefault="00505186" w:rsidP="002E003F">
      <w:pPr>
        <w:widowControl/>
        <w:autoSpaceDE w:val="0"/>
        <w:autoSpaceDN w:val="0"/>
        <w:adjustRightInd w:val="0"/>
        <w:snapToGrid/>
        <w:spacing w:line="360" w:lineRule="auto"/>
        <w:ind w:firstLine="709"/>
        <w:rPr>
          <w:color w:val="000000"/>
          <w:sz w:val="28"/>
          <w:szCs w:val="28"/>
        </w:rPr>
      </w:pPr>
    </w:p>
    <w:p w:rsidR="00505186" w:rsidRPr="002E003F" w:rsidRDefault="00505186" w:rsidP="002E003F">
      <w:pPr>
        <w:pStyle w:val="2"/>
        <w:keepNext w:val="0"/>
        <w:jc w:val="center"/>
        <w:rPr>
          <w:color w:val="000000"/>
          <w:szCs w:val="28"/>
        </w:rPr>
      </w:pPr>
    </w:p>
    <w:p w:rsidR="00505186" w:rsidRPr="002E003F" w:rsidRDefault="00505186" w:rsidP="002E003F">
      <w:pPr>
        <w:pStyle w:val="2"/>
        <w:keepNext w:val="0"/>
        <w:jc w:val="center"/>
        <w:rPr>
          <w:b/>
          <w:color w:val="000000"/>
          <w:szCs w:val="28"/>
        </w:rPr>
      </w:pPr>
      <w:r w:rsidRPr="002E003F">
        <w:rPr>
          <w:b/>
          <w:color w:val="000000"/>
          <w:szCs w:val="28"/>
        </w:rPr>
        <w:t>Контрольная работа</w:t>
      </w:r>
    </w:p>
    <w:p w:rsidR="00505186" w:rsidRPr="002E003F" w:rsidRDefault="00505186" w:rsidP="002E003F">
      <w:pPr>
        <w:widowControl/>
        <w:autoSpaceDE w:val="0"/>
        <w:autoSpaceDN w:val="0"/>
        <w:adjustRightInd w:val="0"/>
        <w:snapToGrid/>
        <w:spacing w:line="360" w:lineRule="auto"/>
        <w:ind w:firstLine="0"/>
        <w:jc w:val="center"/>
        <w:rPr>
          <w:b/>
          <w:i/>
          <w:color w:val="000000"/>
          <w:sz w:val="28"/>
          <w:szCs w:val="28"/>
        </w:rPr>
      </w:pPr>
    </w:p>
    <w:p w:rsidR="00505186" w:rsidRPr="002E003F" w:rsidRDefault="00505186" w:rsidP="002E003F">
      <w:pPr>
        <w:pStyle w:val="a6"/>
        <w:widowControl/>
        <w:jc w:val="center"/>
        <w:rPr>
          <w:color w:val="000000"/>
          <w:szCs w:val="28"/>
        </w:rPr>
      </w:pPr>
      <w:r w:rsidRPr="002E003F">
        <w:rPr>
          <w:color w:val="000000"/>
          <w:szCs w:val="28"/>
        </w:rPr>
        <w:t>по дисциплине:</w:t>
      </w:r>
    </w:p>
    <w:p w:rsidR="00505186" w:rsidRPr="002E003F" w:rsidRDefault="002E003F" w:rsidP="002E003F">
      <w:pPr>
        <w:pStyle w:val="a6"/>
        <w:widowControl/>
        <w:jc w:val="center"/>
        <w:rPr>
          <w:b/>
          <w:color w:val="000000"/>
          <w:szCs w:val="28"/>
        </w:rPr>
      </w:pPr>
      <w:r>
        <w:rPr>
          <w:b/>
          <w:color w:val="000000"/>
          <w:szCs w:val="28"/>
        </w:rPr>
        <w:t>"</w:t>
      </w:r>
      <w:r w:rsidR="00505186" w:rsidRPr="002E003F">
        <w:rPr>
          <w:b/>
          <w:color w:val="000000"/>
          <w:szCs w:val="28"/>
        </w:rPr>
        <w:t>Ценообразование</w:t>
      </w:r>
      <w:r>
        <w:rPr>
          <w:b/>
          <w:color w:val="000000"/>
          <w:szCs w:val="28"/>
        </w:rPr>
        <w:t>"</w:t>
      </w:r>
    </w:p>
    <w:p w:rsidR="002E003F" w:rsidRDefault="002E003F" w:rsidP="002E003F">
      <w:pPr>
        <w:widowControl/>
        <w:shd w:val="clear" w:color="auto" w:fill="FFFFFF"/>
        <w:autoSpaceDE w:val="0"/>
        <w:autoSpaceDN w:val="0"/>
        <w:adjustRightInd w:val="0"/>
        <w:snapToGrid/>
        <w:spacing w:line="360" w:lineRule="auto"/>
        <w:ind w:firstLine="0"/>
        <w:jc w:val="center"/>
        <w:rPr>
          <w:b/>
          <w:bCs/>
          <w:color w:val="000000"/>
          <w:sz w:val="28"/>
          <w:szCs w:val="28"/>
        </w:rPr>
      </w:pPr>
    </w:p>
    <w:p w:rsidR="002E003F" w:rsidRDefault="002E003F" w:rsidP="002E003F">
      <w:pPr>
        <w:widowControl/>
        <w:shd w:val="clear" w:color="auto" w:fill="FFFFFF"/>
        <w:autoSpaceDE w:val="0"/>
        <w:autoSpaceDN w:val="0"/>
        <w:adjustRightInd w:val="0"/>
        <w:snapToGrid/>
        <w:spacing w:line="360" w:lineRule="auto"/>
        <w:ind w:firstLine="709"/>
        <w:rPr>
          <w:b/>
          <w:bCs/>
          <w:color w:val="000000"/>
          <w:sz w:val="28"/>
          <w:szCs w:val="28"/>
        </w:rPr>
      </w:pPr>
    </w:p>
    <w:p w:rsidR="00161889" w:rsidRPr="002E003F" w:rsidRDefault="00161889" w:rsidP="002E003F">
      <w:pPr>
        <w:widowControl/>
        <w:shd w:val="clear" w:color="auto" w:fill="FFFFFF"/>
        <w:autoSpaceDE w:val="0"/>
        <w:autoSpaceDN w:val="0"/>
        <w:adjustRightInd w:val="0"/>
        <w:snapToGrid/>
        <w:spacing w:line="360" w:lineRule="auto"/>
        <w:ind w:firstLine="709"/>
        <w:rPr>
          <w:b/>
          <w:bCs/>
          <w:color w:val="000000"/>
          <w:sz w:val="28"/>
          <w:szCs w:val="28"/>
        </w:rPr>
      </w:pPr>
      <w:r w:rsidRPr="002E003F">
        <w:rPr>
          <w:b/>
          <w:bCs/>
          <w:color w:val="000000"/>
          <w:sz w:val="28"/>
          <w:szCs w:val="28"/>
        </w:rPr>
        <w:br w:type="page"/>
        <w:t xml:space="preserve">Содержание </w:t>
      </w:r>
    </w:p>
    <w:p w:rsidR="00161889" w:rsidRPr="002E003F" w:rsidRDefault="00161889" w:rsidP="002E003F">
      <w:pPr>
        <w:widowControl/>
        <w:shd w:val="clear" w:color="auto" w:fill="FFFFFF"/>
        <w:autoSpaceDE w:val="0"/>
        <w:autoSpaceDN w:val="0"/>
        <w:adjustRightInd w:val="0"/>
        <w:snapToGrid/>
        <w:spacing w:line="360" w:lineRule="auto"/>
        <w:ind w:firstLine="709"/>
        <w:rPr>
          <w:color w:val="000000"/>
          <w:sz w:val="28"/>
          <w:szCs w:val="28"/>
        </w:rPr>
      </w:pPr>
    </w:p>
    <w:p w:rsidR="00161889" w:rsidRPr="002E003F" w:rsidRDefault="00161889" w:rsidP="002E003F">
      <w:pPr>
        <w:widowControl/>
        <w:shd w:val="clear" w:color="auto" w:fill="FFFFFF"/>
        <w:tabs>
          <w:tab w:val="left" w:pos="523"/>
          <w:tab w:val="left" w:leader="hyphen" w:pos="3950"/>
        </w:tabs>
        <w:autoSpaceDE w:val="0"/>
        <w:autoSpaceDN w:val="0"/>
        <w:adjustRightInd w:val="0"/>
        <w:snapToGrid/>
        <w:spacing w:line="360" w:lineRule="auto"/>
        <w:ind w:firstLine="0"/>
        <w:rPr>
          <w:color w:val="000000"/>
          <w:sz w:val="28"/>
          <w:szCs w:val="28"/>
        </w:rPr>
      </w:pPr>
      <w:r w:rsidRPr="002E003F">
        <w:rPr>
          <w:color w:val="000000"/>
          <w:sz w:val="28"/>
          <w:szCs w:val="28"/>
        </w:rPr>
        <w:t>1. Розничные цены</w:t>
      </w:r>
    </w:p>
    <w:p w:rsidR="00161889" w:rsidRPr="002E003F" w:rsidRDefault="00161889" w:rsidP="002E003F">
      <w:pPr>
        <w:widowControl/>
        <w:shd w:val="clear" w:color="auto" w:fill="FFFFFF"/>
        <w:autoSpaceDE w:val="0"/>
        <w:autoSpaceDN w:val="0"/>
        <w:adjustRightInd w:val="0"/>
        <w:snapToGrid/>
        <w:spacing w:line="360" w:lineRule="auto"/>
        <w:ind w:firstLine="0"/>
        <w:rPr>
          <w:color w:val="000000"/>
          <w:sz w:val="28"/>
          <w:szCs w:val="28"/>
          <w:lang w:val="uk-UA"/>
        </w:rPr>
      </w:pPr>
      <w:r w:rsidRPr="002E003F">
        <w:rPr>
          <w:color w:val="000000"/>
          <w:sz w:val="28"/>
          <w:szCs w:val="28"/>
        </w:rPr>
        <w:t>2. Ценообразование на олигополистическом рынке</w:t>
      </w:r>
    </w:p>
    <w:p w:rsidR="00161889" w:rsidRPr="002E003F" w:rsidRDefault="00161889" w:rsidP="002E003F">
      <w:pPr>
        <w:widowControl/>
        <w:shd w:val="clear" w:color="auto" w:fill="FFFFFF"/>
        <w:autoSpaceDE w:val="0"/>
        <w:autoSpaceDN w:val="0"/>
        <w:adjustRightInd w:val="0"/>
        <w:snapToGrid/>
        <w:spacing w:line="360" w:lineRule="auto"/>
        <w:ind w:firstLine="0"/>
        <w:rPr>
          <w:color w:val="000000"/>
          <w:sz w:val="28"/>
          <w:szCs w:val="28"/>
          <w:lang w:val="uk-UA"/>
        </w:rPr>
      </w:pPr>
      <w:r w:rsidRPr="002E003F">
        <w:rPr>
          <w:color w:val="000000"/>
          <w:sz w:val="28"/>
          <w:szCs w:val="28"/>
        </w:rPr>
        <w:t>Практическое задание</w:t>
      </w:r>
    </w:p>
    <w:p w:rsidR="00161889" w:rsidRPr="002E003F" w:rsidRDefault="00161889" w:rsidP="002E003F">
      <w:pPr>
        <w:widowControl/>
        <w:shd w:val="clear" w:color="auto" w:fill="FFFFFF"/>
        <w:autoSpaceDE w:val="0"/>
        <w:autoSpaceDN w:val="0"/>
        <w:adjustRightInd w:val="0"/>
        <w:snapToGrid/>
        <w:spacing w:line="360" w:lineRule="auto"/>
        <w:ind w:firstLine="0"/>
        <w:rPr>
          <w:color w:val="000000"/>
          <w:sz w:val="28"/>
          <w:szCs w:val="28"/>
          <w:lang w:val="uk-UA"/>
        </w:rPr>
      </w:pPr>
      <w:r w:rsidRPr="002E003F">
        <w:rPr>
          <w:color w:val="000000"/>
          <w:sz w:val="28"/>
          <w:szCs w:val="28"/>
        </w:rPr>
        <w:t>Список использованной литературы</w:t>
      </w:r>
    </w:p>
    <w:p w:rsidR="00161889" w:rsidRPr="002E003F" w:rsidRDefault="00161889" w:rsidP="002E003F">
      <w:pPr>
        <w:widowControl/>
        <w:shd w:val="clear" w:color="auto" w:fill="FFFFFF"/>
        <w:autoSpaceDE w:val="0"/>
        <w:autoSpaceDN w:val="0"/>
        <w:adjustRightInd w:val="0"/>
        <w:snapToGrid/>
        <w:spacing w:line="360" w:lineRule="auto"/>
        <w:ind w:firstLine="709"/>
        <w:rPr>
          <w:color w:val="000000"/>
          <w:sz w:val="28"/>
          <w:szCs w:val="28"/>
          <w:lang w:val="uk-UA"/>
        </w:rPr>
      </w:pPr>
    </w:p>
    <w:p w:rsidR="00161889" w:rsidRPr="002E003F" w:rsidRDefault="00161889" w:rsidP="002E003F">
      <w:pPr>
        <w:widowControl/>
        <w:shd w:val="clear" w:color="auto" w:fill="FFFFFF"/>
        <w:autoSpaceDE w:val="0"/>
        <w:autoSpaceDN w:val="0"/>
        <w:adjustRightInd w:val="0"/>
        <w:snapToGrid/>
        <w:spacing w:line="360" w:lineRule="auto"/>
        <w:ind w:firstLine="709"/>
        <w:rPr>
          <w:color w:val="000000"/>
          <w:sz w:val="28"/>
          <w:szCs w:val="28"/>
        </w:rPr>
      </w:pPr>
    </w:p>
    <w:p w:rsidR="00161889" w:rsidRPr="002E003F" w:rsidRDefault="00161889" w:rsidP="002E003F">
      <w:pPr>
        <w:widowControl/>
        <w:shd w:val="clear" w:color="auto" w:fill="FFFFFF"/>
        <w:autoSpaceDE w:val="0"/>
        <w:autoSpaceDN w:val="0"/>
        <w:adjustRightInd w:val="0"/>
        <w:snapToGrid/>
        <w:spacing w:line="360" w:lineRule="auto"/>
        <w:ind w:firstLine="709"/>
        <w:rPr>
          <w:b/>
          <w:color w:val="000000"/>
          <w:sz w:val="28"/>
          <w:szCs w:val="28"/>
        </w:rPr>
      </w:pPr>
      <w:r w:rsidRPr="002E003F">
        <w:rPr>
          <w:color w:val="000000"/>
          <w:sz w:val="28"/>
          <w:szCs w:val="28"/>
        </w:rPr>
        <w:br w:type="page"/>
      </w:r>
      <w:r w:rsidR="002E003F" w:rsidRPr="002E003F">
        <w:rPr>
          <w:b/>
          <w:color w:val="000000"/>
          <w:sz w:val="28"/>
          <w:szCs w:val="28"/>
        </w:rPr>
        <w:t>1.</w:t>
      </w:r>
      <w:r w:rsidR="002E003F">
        <w:rPr>
          <w:b/>
          <w:color w:val="000000"/>
          <w:sz w:val="28"/>
          <w:szCs w:val="28"/>
        </w:rPr>
        <w:t xml:space="preserve"> </w:t>
      </w:r>
      <w:r w:rsidR="002E003F" w:rsidRPr="002E003F">
        <w:rPr>
          <w:b/>
          <w:color w:val="000000"/>
          <w:sz w:val="28"/>
          <w:szCs w:val="28"/>
        </w:rPr>
        <w:t>Ро</w:t>
      </w:r>
      <w:r w:rsidRPr="002E003F">
        <w:rPr>
          <w:b/>
          <w:color w:val="000000"/>
          <w:sz w:val="28"/>
          <w:szCs w:val="28"/>
        </w:rPr>
        <w:t>зничные цены</w:t>
      </w:r>
    </w:p>
    <w:p w:rsidR="002E003F" w:rsidRDefault="002E003F" w:rsidP="002E003F">
      <w:pPr>
        <w:pStyle w:val="FR1"/>
        <w:widowControl/>
        <w:spacing w:before="0" w:line="360" w:lineRule="auto"/>
        <w:ind w:firstLine="709"/>
        <w:rPr>
          <w:color w:val="000000"/>
          <w:sz w:val="28"/>
        </w:rPr>
      </w:pPr>
    </w:p>
    <w:p w:rsidR="00161889" w:rsidRPr="002E003F" w:rsidRDefault="00161889" w:rsidP="002E003F">
      <w:pPr>
        <w:widowControl/>
        <w:spacing w:line="360" w:lineRule="auto"/>
        <w:ind w:firstLine="709"/>
        <w:rPr>
          <w:color w:val="000000"/>
          <w:sz w:val="28"/>
        </w:rPr>
      </w:pPr>
      <w:r w:rsidRPr="002E003F">
        <w:rPr>
          <w:b/>
          <w:i/>
          <w:color w:val="000000"/>
          <w:sz w:val="28"/>
        </w:rPr>
        <w:t>Цена розничная</w:t>
      </w:r>
      <w:r w:rsidRPr="002E003F">
        <w:rPr>
          <w:b/>
          <w:color w:val="000000"/>
          <w:sz w:val="28"/>
        </w:rPr>
        <w:t xml:space="preserve"> – </w:t>
      </w:r>
      <w:r w:rsidRPr="002E003F">
        <w:rPr>
          <w:color w:val="000000"/>
          <w:sz w:val="28"/>
        </w:rPr>
        <w:t>цена, по которой товар продаётся через розничную торговую сеть и предприятий общественного питания.</w:t>
      </w:r>
    </w:p>
    <w:p w:rsidR="00161889" w:rsidRPr="002E003F" w:rsidRDefault="00161889" w:rsidP="002E003F">
      <w:pPr>
        <w:widowControl/>
        <w:spacing w:line="360" w:lineRule="auto"/>
        <w:ind w:firstLine="709"/>
        <w:rPr>
          <w:color w:val="000000"/>
          <w:sz w:val="28"/>
        </w:rPr>
      </w:pPr>
      <w:r w:rsidRPr="002E003F">
        <w:rPr>
          <w:color w:val="000000"/>
          <w:sz w:val="28"/>
        </w:rPr>
        <w:t xml:space="preserve">Розничные цены включают оптовые цены, затраты и прибыль торговых организаций. Если товар поступает в торговые организации непосредственно от производителя, то розничная цена состоит из оптовой цены производителя и торговой наценки. Если канал движения товара от производителя к конечному потребителю проходит через снабженческо-сбытовые организации, то она складывайся из цены оптовой торговли и розничной торговой наценки. По розничным ценам организации розничной торговли и продавцы на свободном рынке реализуют товары конечному потребителю </w:t>
      </w:r>
      <w:r w:rsidR="002E003F">
        <w:rPr>
          <w:color w:val="000000"/>
          <w:sz w:val="28"/>
        </w:rPr>
        <w:t>–</w:t>
      </w:r>
      <w:r w:rsidR="002E003F" w:rsidRPr="002E003F">
        <w:rPr>
          <w:color w:val="000000"/>
          <w:sz w:val="28"/>
        </w:rPr>
        <w:t xml:space="preserve"> </w:t>
      </w:r>
      <w:r w:rsidRPr="002E003F">
        <w:rPr>
          <w:color w:val="000000"/>
          <w:sz w:val="28"/>
        </w:rPr>
        <w:t>населению. Особой разновидностью розничных цен являются цены комиссионной и аукционной торговли.</w:t>
      </w:r>
    </w:p>
    <w:p w:rsidR="00161889" w:rsidRPr="002E003F" w:rsidRDefault="00161889" w:rsidP="002E003F">
      <w:pPr>
        <w:widowControl/>
        <w:spacing w:line="360" w:lineRule="auto"/>
        <w:ind w:firstLine="709"/>
        <w:rPr>
          <w:color w:val="000000"/>
          <w:sz w:val="28"/>
        </w:rPr>
      </w:pPr>
      <w:r w:rsidRPr="002E003F">
        <w:rPr>
          <w:color w:val="000000"/>
          <w:sz w:val="28"/>
        </w:rPr>
        <w:t>В условиях прозрачности границ розничные цены нуждаются в координации со стороны отдельных государств с целью защиты локальных товарных рынков от необоснованного товародвижения.</w:t>
      </w:r>
    </w:p>
    <w:p w:rsidR="00161889" w:rsidRPr="002E003F" w:rsidRDefault="00161889" w:rsidP="002E003F">
      <w:pPr>
        <w:widowControl/>
        <w:spacing w:line="360" w:lineRule="auto"/>
        <w:ind w:firstLine="709"/>
        <w:rPr>
          <w:color w:val="000000"/>
          <w:sz w:val="28"/>
        </w:rPr>
      </w:pPr>
      <w:r w:rsidRPr="002E003F">
        <w:rPr>
          <w:color w:val="000000"/>
          <w:sz w:val="28"/>
        </w:rPr>
        <w:t>Договорные цены устанавливаются в договоре между продавцом и покупателем по согласованию сторон, когда такой договор заключается между субъектами различного гражданства, а платежи выполняются в иностранной валюте</w:t>
      </w:r>
      <w:r w:rsidRPr="002E003F">
        <w:rPr>
          <w:color w:val="000000"/>
          <w:sz w:val="28"/>
          <w:lang w:val="uk-UA"/>
        </w:rPr>
        <w:t>,</w:t>
      </w:r>
      <w:r w:rsidRPr="002E003F">
        <w:rPr>
          <w:color w:val="000000"/>
          <w:sz w:val="28"/>
        </w:rPr>
        <w:t xml:space="preserve"> он называется контрактом, а цены, указанные в нем, </w:t>
      </w:r>
      <w:r w:rsidR="002E003F">
        <w:rPr>
          <w:color w:val="000000"/>
          <w:sz w:val="28"/>
        </w:rPr>
        <w:t>–</w:t>
      </w:r>
      <w:r w:rsidR="002E003F" w:rsidRPr="002E003F">
        <w:rPr>
          <w:color w:val="000000"/>
          <w:sz w:val="28"/>
        </w:rPr>
        <w:t xml:space="preserve"> </w:t>
      </w:r>
      <w:r w:rsidRPr="002E003F">
        <w:rPr>
          <w:color w:val="000000"/>
          <w:sz w:val="28"/>
        </w:rPr>
        <w:t>контрактными. Договорные (контрактные) цены еще называются ценами купли-продажи (ценами реализации, рыночными ценами), они определяются условиями поставки товара.</w:t>
      </w:r>
    </w:p>
    <w:p w:rsidR="00161889" w:rsidRPr="002E003F" w:rsidRDefault="00161889" w:rsidP="002E003F">
      <w:pPr>
        <w:widowControl/>
        <w:spacing w:line="360" w:lineRule="auto"/>
        <w:ind w:firstLine="709"/>
        <w:rPr>
          <w:color w:val="000000"/>
          <w:sz w:val="28"/>
        </w:rPr>
      </w:pPr>
      <w:r w:rsidRPr="002E003F">
        <w:rPr>
          <w:color w:val="000000"/>
          <w:sz w:val="28"/>
        </w:rPr>
        <w:t>Цена, зафиксированная в контракте в момент его заключения, либо в течение срока действия контракта, либо к моменту исполнения контракта. По способу фиксации контрактные</w:t>
      </w:r>
      <w:r w:rsidR="002E003F">
        <w:rPr>
          <w:color w:val="000000"/>
          <w:sz w:val="28"/>
        </w:rPr>
        <w:t xml:space="preserve"> </w:t>
      </w:r>
      <w:r w:rsidRPr="002E003F">
        <w:rPr>
          <w:color w:val="000000"/>
          <w:sz w:val="28"/>
        </w:rPr>
        <w:t>цены бывают:</w:t>
      </w:r>
    </w:p>
    <w:p w:rsidR="00161889" w:rsidRPr="002E003F" w:rsidRDefault="00161889" w:rsidP="002E003F">
      <w:pPr>
        <w:widowControl/>
        <w:numPr>
          <w:ilvl w:val="0"/>
          <w:numId w:val="25"/>
        </w:numPr>
        <w:spacing w:line="360" w:lineRule="auto"/>
        <w:ind w:left="0" w:firstLine="709"/>
        <w:rPr>
          <w:color w:val="000000"/>
          <w:sz w:val="28"/>
        </w:rPr>
      </w:pPr>
      <w:r w:rsidRPr="002E003F">
        <w:rPr>
          <w:color w:val="000000"/>
          <w:sz w:val="28"/>
        </w:rPr>
        <w:t>твердыми (устанавливаются в момент подписания контракта и не меняются в течении срока действия контракта;</w:t>
      </w:r>
    </w:p>
    <w:p w:rsidR="00161889" w:rsidRPr="002E003F" w:rsidRDefault="00161889" w:rsidP="002E003F">
      <w:pPr>
        <w:widowControl/>
        <w:numPr>
          <w:ilvl w:val="0"/>
          <w:numId w:val="25"/>
        </w:numPr>
        <w:spacing w:line="360" w:lineRule="auto"/>
        <w:ind w:left="0" w:firstLine="709"/>
        <w:rPr>
          <w:color w:val="000000"/>
          <w:sz w:val="28"/>
        </w:rPr>
      </w:pPr>
      <w:r w:rsidRPr="002E003F">
        <w:rPr>
          <w:color w:val="000000"/>
          <w:sz w:val="28"/>
        </w:rPr>
        <w:t>подвижными (в контракте предусматривается оговорка</w:t>
      </w:r>
      <w:r w:rsidR="002E003F">
        <w:rPr>
          <w:color w:val="000000"/>
          <w:sz w:val="28"/>
        </w:rPr>
        <w:t xml:space="preserve"> </w:t>
      </w:r>
      <w:r w:rsidRPr="002E003F">
        <w:rPr>
          <w:color w:val="000000"/>
          <w:sz w:val="28"/>
        </w:rPr>
        <w:t>о приведении цены контрактной в соответствие реальными рыночными ценами</w:t>
      </w:r>
      <w:r w:rsidRPr="002E003F">
        <w:rPr>
          <w:color w:val="000000"/>
          <w:sz w:val="28"/>
          <w:lang w:val="uk-UA"/>
        </w:rPr>
        <w:t>)</w:t>
      </w:r>
      <w:r w:rsidRPr="002E003F">
        <w:rPr>
          <w:color w:val="000000"/>
          <w:sz w:val="28"/>
        </w:rPr>
        <w:t>;</w:t>
      </w:r>
    </w:p>
    <w:p w:rsidR="002E003F" w:rsidRDefault="00161889" w:rsidP="002E003F">
      <w:pPr>
        <w:widowControl/>
        <w:numPr>
          <w:ilvl w:val="0"/>
          <w:numId w:val="25"/>
        </w:numPr>
        <w:spacing w:line="360" w:lineRule="auto"/>
        <w:ind w:left="0" w:firstLine="709"/>
        <w:rPr>
          <w:color w:val="000000"/>
          <w:sz w:val="28"/>
        </w:rPr>
      </w:pPr>
      <w:r w:rsidRPr="002E003F">
        <w:rPr>
          <w:color w:val="000000"/>
          <w:sz w:val="28"/>
        </w:rPr>
        <w:t>скользящими (предусматривается изменение цены в момент исполнения контракта).</w:t>
      </w:r>
    </w:p>
    <w:p w:rsidR="00161889" w:rsidRPr="002E003F" w:rsidRDefault="00161889" w:rsidP="002E003F">
      <w:pPr>
        <w:widowControl/>
        <w:spacing w:line="360" w:lineRule="auto"/>
        <w:ind w:firstLine="709"/>
        <w:rPr>
          <w:color w:val="000000"/>
          <w:sz w:val="28"/>
        </w:rPr>
      </w:pPr>
      <w:r w:rsidRPr="002E003F">
        <w:rPr>
          <w:color w:val="000000"/>
          <w:sz w:val="28"/>
        </w:rPr>
        <w:t>Ориентиром</w:t>
      </w:r>
      <w:r w:rsidR="002E003F">
        <w:rPr>
          <w:color w:val="000000"/>
          <w:sz w:val="28"/>
        </w:rPr>
        <w:t xml:space="preserve"> </w:t>
      </w:r>
      <w:r w:rsidRPr="002E003F">
        <w:rPr>
          <w:color w:val="000000"/>
          <w:sz w:val="28"/>
        </w:rPr>
        <w:t>при установлении контрактной цепы являются це</w:t>
      </w:r>
      <w:r w:rsidRPr="002E003F">
        <w:rPr>
          <w:color w:val="000000"/>
          <w:sz w:val="28"/>
          <w:lang w:val="uk-UA"/>
        </w:rPr>
        <w:t>н</w:t>
      </w:r>
      <w:r w:rsidRPr="002E003F">
        <w:rPr>
          <w:color w:val="000000"/>
          <w:sz w:val="28"/>
        </w:rPr>
        <w:t>ы публикуемые и цены расчетные.</w:t>
      </w:r>
    </w:p>
    <w:p w:rsidR="00161889" w:rsidRPr="002E003F" w:rsidRDefault="00161889" w:rsidP="002E003F">
      <w:pPr>
        <w:widowControl/>
        <w:spacing w:line="360" w:lineRule="auto"/>
        <w:ind w:firstLine="709"/>
        <w:rPr>
          <w:color w:val="000000"/>
          <w:sz w:val="28"/>
        </w:rPr>
      </w:pPr>
      <w:r w:rsidRPr="002E003F">
        <w:rPr>
          <w:color w:val="000000"/>
          <w:sz w:val="28"/>
        </w:rPr>
        <w:t xml:space="preserve">Цена с </w:t>
      </w:r>
      <w:r w:rsidRPr="002E003F">
        <w:rPr>
          <w:i/>
          <w:color w:val="000000"/>
          <w:sz w:val="28"/>
        </w:rPr>
        <w:t>последующей фиксацией</w:t>
      </w:r>
      <w:r w:rsidR="002E003F">
        <w:rPr>
          <w:i/>
          <w:color w:val="000000"/>
          <w:sz w:val="28"/>
        </w:rPr>
        <w:t xml:space="preserve"> </w:t>
      </w:r>
      <w:r w:rsidRPr="002E003F">
        <w:rPr>
          <w:color w:val="000000"/>
          <w:sz w:val="28"/>
        </w:rPr>
        <w:t>указывается</w:t>
      </w:r>
      <w:r w:rsidR="002E003F">
        <w:rPr>
          <w:color w:val="000000"/>
          <w:sz w:val="28"/>
        </w:rPr>
        <w:t xml:space="preserve"> </w:t>
      </w:r>
      <w:r w:rsidRPr="002E003F">
        <w:rPr>
          <w:color w:val="000000"/>
          <w:sz w:val="28"/>
        </w:rPr>
        <w:t>в</w:t>
      </w:r>
      <w:r w:rsidR="002E003F">
        <w:rPr>
          <w:color w:val="000000"/>
          <w:sz w:val="28"/>
        </w:rPr>
        <w:t xml:space="preserve"> </w:t>
      </w:r>
      <w:r w:rsidRPr="002E003F">
        <w:rPr>
          <w:color w:val="000000"/>
          <w:sz w:val="28"/>
        </w:rPr>
        <w:t>контракте</w:t>
      </w:r>
      <w:r w:rsidR="002E003F">
        <w:rPr>
          <w:color w:val="000000"/>
          <w:sz w:val="28"/>
        </w:rPr>
        <w:t xml:space="preserve"> </w:t>
      </w:r>
      <w:r w:rsidRPr="002E003F">
        <w:rPr>
          <w:color w:val="000000"/>
          <w:sz w:val="28"/>
        </w:rPr>
        <w:t>на определённую календарную дату. Если товар поступает к покупателю не позднее</w:t>
      </w:r>
      <w:r w:rsidR="002E003F">
        <w:rPr>
          <w:color w:val="000000"/>
          <w:sz w:val="28"/>
        </w:rPr>
        <w:t xml:space="preserve"> </w:t>
      </w:r>
      <w:r w:rsidRPr="002E003F">
        <w:rPr>
          <w:color w:val="000000"/>
          <w:sz w:val="28"/>
        </w:rPr>
        <w:t>указанной даты, то проставленная в контракте цена не меняется. В противном случае к поставщику товара предъявляются определенные санкции, которые обязательно должны быть оговорены в контракте.</w:t>
      </w:r>
    </w:p>
    <w:p w:rsidR="00161889" w:rsidRPr="002E003F" w:rsidRDefault="00161889" w:rsidP="002E003F">
      <w:pPr>
        <w:widowControl/>
        <w:spacing w:line="360" w:lineRule="auto"/>
        <w:ind w:firstLine="709"/>
        <w:rPr>
          <w:color w:val="000000"/>
          <w:sz w:val="28"/>
        </w:rPr>
      </w:pPr>
      <w:r w:rsidRPr="002E003F">
        <w:rPr>
          <w:i/>
          <w:color w:val="000000"/>
          <w:sz w:val="28"/>
        </w:rPr>
        <w:t>Цена контрактная скользящая</w:t>
      </w:r>
      <w:r w:rsidRPr="002E003F">
        <w:rPr>
          <w:b/>
          <w:color w:val="000000"/>
          <w:sz w:val="28"/>
        </w:rPr>
        <w:t>.</w:t>
      </w:r>
      <w:r w:rsidRPr="002E003F">
        <w:rPr>
          <w:color w:val="000000"/>
          <w:sz w:val="28"/>
        </w:rPr>
        <w:t xml:space="preserve"> Оптовая цена, уровень которой изменяется во времени от момента подписания контракта к сроку его исполнения. Цена состоит из двух частей: базовой и переменной. Контрактом устанавливается базовая цена на момент его подписания и правила формирования переменной части цены. Скользящие цены применяются в случае:</w:t>
      </w:r>
    </w:p>
    <w:p w:rsidR="00161889" w:rsidRPr="002E003F" w:rsidRDefault="00161889" w:rsidP="002E003F">
      <w:pPr>
        <w:widowControl/>
        <w:numPr>
          <w:ilvl w:val="0"/>
          <w:numId w:val="28"/>
        </w:numPr>
        <w:spacing w:line="360" w:lineRule="auto"/>
        <w:ind w:left="0" w:firstLine="709"/>
        <w:rPr>
          <w:color w:val="000000"/>
          <w:sz w:val="28"/>
          <w:lang w:val="uk-UA"/>
        </w:rPr>
      </w:pPr>
      <w:r w:rsidRPr="002E003F">
        <w:rPr>
          <w:color w:val="000000"/>
          <w:sz w:val="28"/>
        </w:rPr>
        <w:t>контракта с длительным сроком поставки, в течение которого изменяется ситуация на рынке;</w:t>
      </w:r>
    </w:p>
    <w:p w:rsidR="00161889" w:rsidRPr="002E003F" w:rsidRDefault="00161889" w:rsidP="002E003F">
      <w:pPr>
        <w:widowControl/>
        <w:numPr>
          <w:ilvl w:val="0"/>
          <w:numId w:val="28"/>
        </w:numPr>
        <w:spacing w:line="360" w:lineRule="auto"/>
        <w:ind w:left="0" w:firstLine="709"/>
        <w:rPr>
          <w:color w:val="000000"/>
          <w:sz w:val="28"/>
        </w:rPr>
      </w:pPr>
      <w:r w:rsidRPr="002E003F">
        <w:rPr>
          <w:color w:val="000000"/>
          <w:sz w:val="28"/>
        </w:rPr>
        <w:t>контракта на поставку товара с длительным сроком изготовления, в течение которого могут измениться издержки производства. Базовая цена представляется в контракте конкретным размером и структурой по элементам. Возможна оговорка об элементах цены, изменение которых допускается.</w:t>
      </w:r>
    </w:p>
    <w:p w:rsidR="00161889" w:rsidRPr="002E003F" w:rsidRDefault="00161889" w:rsidP="002E003F">
      <w:pPr>
        <w:widowControl/>
        <w:spacing w:line="360" w:lineRule="auto"/>
        <w:ind w:firstLine="709"/>
        <w:rPr>
          <w:color w:val="000000"/>
          <w:sz w:val="28"/>
        </w:rPr>
      </w:pPr>
      <w:r w:rsidRPr="002E003F">
        <w:rPr>
          <w:i/>
          <w:color w:val="000000"/>
          <w:sz w:val="28"/>
        </w:rPr>
        <w:t>Цена контрактная твердая.</w:t>
      </w:r>
      <w:r w:rsidRPr="002E003F">
        <w:rPr>
          <w:color w:val="000000"/>
          <w:sz w:val="28"/>
        </w:rPr>
        <w:t xml:space="preserve"> Цена, зафиксированная в контракте в момент его подписания и не изменяющаяся по времени исполнения контракта. Имеет указание на валюту платежа.</w:t>
      </w:r>
    </w:p>
    <w:p w:rsidR="00161889" w:rsidRPr="002E003F" w:rsidRDefault="00161889" w:rsidP="002E003F">
      <w:pPr>
        <w:widowControl/>
        <w:shd w:val="clear" w:color="auto" w:fill="FFFFFF"/>
        <w:tabs>
          <w:tab w:val="left" w:pos="523"/>
          <w:tab w:val="left" w:leader="hyphen" w:pos="3950"/>
        </w:tabs>
        <w:autoSpaceDE w:val="0"/>
        <w:autoSpaceDN w:val="0"/>
        <w:adjustRightInd w:val="0"/>
        <w:snapToGrid/>
        <w:spacing w:line="360" w:lineRule="auto"/>
        <w:ind w:firstLine="709"/>
        <w:rPr>
          <w:b/>
          <w:color w:val="000000"/>
          <w:sz w:val="28"/>
          <w:szCs w:val="28"/>
        </w:rPr>
      </w:pPr>
      <w:r w:rsidRPr="002E003F">
        <w:rPr>
          <w:b/>
          <w:color w:val="000000"/>
          <w:sz w:val="28"/>
          <w:szCs w:val="28"/>
        </w:rPr>
        <w:br w:type="page"/>
        <w:t>2</w:t>
      </w:r>
      <w:r w:rsidR="002E003F" w:rsidRPr="002E003F">
        <w:rPr>
          <w:b/>
          <w:color w:val="000000"/>
          <w:sz w:val="28"/>
          <w:szCs w:val="28"/>
        </w:rPr>
        <w:t>.</w:t>
      </w:r>
      <w:r w:rsidR="002E003F">
        <w:rPr>
          <w:b/>
          <w:color w:val="000000"/>
          <w:sz w:val="28"/>
          <w:szCs w:val="28"/>
        </w:rPr>
        <w:t xml:space="preserve"> </w:t>
      </w:r>
      <w:r w:rsidR="002E003F" w:rsidRPr="002E003F">
        <w:rPr>
          <w:b/>
          <w:color w:val="000000"/>
          <w:sz w:val="28"/>
          <w:szCs w:val="28"/>
        </w:rPr>
        <w:t>Це</w:t>
      </w:r>
      <w:r w:rsidRPr="002E003F">
        <w:rPr>
          <w:b/>
          <w:color w:val="000000"/>
          <w:sz w:val="28"/>
          <w:szCs w:val="28"/>
        </w:rPr>
        <w:t>нообразование на олигополистическом рынке</w:t>
      </w:r>
    </w:p>
    <w:p w:rsidR="00161889" w:rsidRPr="002E003F" w:rsidRDefault="00161889" w:rsidP="002E003F">
      <w:pPr>
        <w:widowControl/>
        <w:autoSpaceDE w:val="0"/>
        <w:autoSpaceDN w:val="0"/>
        <w:adjustRightInd w:val="0"/>
        <w:snapToGrid/>
        <w:spacing w:line="360" w:lineRule="auto"/>
        <w:ind w:firstLine="709"/>
        <w:rPr>
          <w:color w:val="000000"/>
          <w:sz w:val="28"/>
          <w:szCs w:val="28"/>
        </w:rPr>
      </w:pPr>
    </w:p>
    <w:p w:rsidR="00161889" w:rsidRPr="002E003F" w:rsidRDefault="00161889" w:rsidP="002E003F">
      <w:pPr>
        <w:widowControl/>
        <w:autoSpaceDE w:val="0"/>
        <w:autoSpaceDN w:val="0"/>
        <w:adjustRightInd w:val="0"/>
        <w:snapToGrid/>
        <w:spacing w:line="360" w:lineRule="auto"/>
        <w:ind w:firstLine="709"/>
        <w:rPr>
          <w:color w:val="000000"/>
          <w:sz w:val="28"/>
          <w:szCs w:val="28"/>
        </w:rPr>
      </w:pPr>
      <w:r w:rsidRPr="002E003F">
        <w:rPr>
          <w:color w:val="000000"/>
          <w:sz w:val="28"/>
          <w:szCs w:val="28"/>
        </w:rPr>
        <w:t>На олигополистических рынках</w:t>
      </w:r>
      <w:r w:rsidR="002E003F">
        <w:rPr>
          <w:color w:val="000000"/>
          <w:sz w:val="28"/>
          <w:szCs w:val="28"/>
        </w:rPr>
        <w:t>,</w:t>
      </w:r>
      <w:r w:rsidRPr="002E003F">
        <w:rPr>
          <w:color w:val="000000"/>
          <w:sz w:val="28"/>
          <w:szCs w:val="28"/>
        </w:rPr>
        <w:t xml:space="preserve"> по меньшей мере</w:t>
      </w:r>
      <w:r w:rsidR="002E003F">
        <w:rPr>
          <w:color w:val="000000"/>
          <w:sz w:val="28"/>
          <w:szCs w:val="28"/>
        </w:rPr>
        <w:t>,</w:t>
      </w:r>
      <w:r w:rsidRPr="002E003F">
        <w:rPr>
          <w:color w:val="000000"/>
          <w:sz w:val="28"/>
          <w:szCs w:val="28"/>
        </w:rPr>
        <w:t xml:space="preserve"> некоторые фирмы могут влиять на цену благодаря их большим долям в общем количестве выпускаемого товара. Продавцы на олигополистических рынках знают, что когда они либо их соперники изменят цены или выпускаемое количество продукта, то последствия скажутся на прибылях всех фирм на рынке. Продавцы осознают свою взаимозависимость, признавая, что изменение цены на их продукцию или объема выпускаемой продукции вызовет реакцию конкурирующих фирм, и с этой реакцией они должны будут считаться. Реакция, которой отдельные продавцы ждут от своих соперников, влияет на равновесие на олигополистических рынках.</w:t>
      </w:r>
    </w:p>
    <w:p w:rsidR="00161889" w:rsidRPr="002E003F" w:rsidRDefault="00161889" w:rsidP="002E003F">
      <w:pPr>
        <w:widowControl/>
        <w:autoSpaceDE w:val="0"/>
        <w:autoSpaceDN w:val="0"/>
        <w:adjustRightInd w:val="0"/>
        <w:snapToGrid/>
        <w:spacing w:line="360" w:lineRule="auto"/>
        <w:ind w:firstLine="709"/>
        <w:rPr>
          <w:color w:val="000000"/>
          <w:sz w:val="28"/>
          <w:szCs w:val="28"/>
        </w:rPr>
      </w:pPr>
      <w:r w:rsidRPr="002E003F">
        <w:rPr>
          <w:color w:val="000000"/>
          <w:sz w:val="28"/>
          <w:szCs w:val="28"/>
        </w:rPr>
        <w:t>Универсальной теории олигополии не существует. Дело в том, что реакция конкурентов на то или иное действие олигополиста может быть очень различной. Каждому предположению о характере этой реакции соответствует своя модель олигополии. Тем не менее</w:t>
      </w:r>
      <w:r w:rsidR="002E003F">
        <w:rPr>
          <w:color w:val="000000"/>
          <w:sz w:val="28"/>
          <w:szCs w:val="28"/>
        </w:rPr>
        <w:t>,</w:t>
      </w:r>
      <w:r w:rsidRPr="002E003F">
        <w:rPr>
          <w:color w:val="000000"/>
          <w:sz w:val="28"/>
          <w:szCs w:val="28"/>
        </w:rPr>
        <w:t xml:space="preserve"> для всех моделей олигополии характерны некоторые общие черты.</w:t>
      </w:r>
    </w:p>
    <w:p w:rsidR="00161889" w:rsidRPr="002E003F" w:rsidRDefault="00161889" w:rsidP="002E003F">
      <w:pPr>
        <w:widowControl/>
        <w:autoSpaceDE w:val="0"/>
        <w:autoSpaceDN w:val="0"/>
        <w:adjustRightInd w:val="0"/>
        <w:snapToGrid/>
        <w:spacing w:line="360" w:lineRule="auto"/>
        <w:ind w:firstLine="709"/>
        <w:rPr>
          <w:color w:val="000000"/>
          <w:sz w:val="28"/>
          <w:szCs w:val="28"/>
        </w:rPr>
      </w:pPr>
      <w:r w:rsidRPr="002E003F">
        <w:rPr>
          <w:color w:val="000000"/>
          <w:sz w:val="28"/>
          <w:szCs w:val="28"/>
        </w:rPr>
        <w:t xml:space="preserve">Поведение олигополии всегда определяется двумя силами, действующими в противоположных направлениях. Первая сила </w:t>
      </w:r>
      <w:r w:rsidR="002E003F">
        <w:rPr>
          <w:color w:val="000000"/>
          <w:sz w:val="28"/>
          <w:szCs w:val="28"/>
        </w:rPr>
        <w:t>–</w:t>
      </w:r>
      <w:r w:rsidR="002E003F" w:rsidRPr="002E003F">
        <w:rPr>
          <w:color w:val="000000"/>
          <w:sz w:val="28"/>
          <w:szCs w:val="28"/>
        </w:rPr>
        <w:t xml:space="preserve"> </w:t>
      </w:r>
      <w:r w:rsidRPr="002E003F">
        <w:rPr>
          <w:color w:val="000000"/>
          <w:sz w:val="28"/>
          <w:szCs w:val="28"/>
        </w:rPr>
        <w:t>это простая заинтересованность фирм в максимизации совокупной прибыли отрасли посредством сговора и совместных действий фирм, как если бы они были единственным максимизирующим прибыль монополистом.</w:t>
      </w:r>
    </w:p>
    <w:p w:rsidR="00161889" w:rsidRPr="002E003F" w:rsidRDefault="00161889" w:rsidP="002E003F">
      <w:pPr>
        <w:widowControl/>
        <w:autoSpaceDE w:val="0"/>
        <w:autoSpaceDN w:val="0"/>
        <w:adjustRightInd w:val="0"/>
        <w:snapToGrid/>
        <w:spacing w:line="360" w:lineRule="auto"/>
        <w:ind w:firstLine="709"/>
        <w:rPr>
          <w:color w:val="000000"/>
          <w:sz w:val="28"/>
          <w:szCs w:val="28"/>
        </w:rPr>
      </w:pPr>
      <w:r w:rsidRPr="002E003F">
        <w:rPr>
          <w:color w:val="000000"/>
          <w:sz w:val="28"/>
          <w:szCs w:val="28"/>
        </w:rPr>
        <w:t xml:space="preserve">Сговор </w:t>
      </w:r>
      <w:r w:rsidR="002E003F">
        <w:rPr>
          <w:color w:val="000000"/>
          <w:sz w:val="28"/>
          <w:szCs w:val="28"/>
        </w:rPr>
        <w:t>–</w:t>
      </w:r>
      <w:r w:rsidR="002E003F" w:rsidRPr="002E003F">
        <w:rPr>
          <w:color w:val="000000"/>
          <w:sz w:val="28"/>
          <w:szCs w:val="28"/>
        </w:rPr>
        <w:t xml:space="preserve"> </w:t>
      </w:r>
      <w:r w:rsidRPr="002E003F">
        <w:rPr>
          <w:color w:val="000000"/>
          <w:sz w:val="28"/>
          <w:szCs w:val="28"/>
        </w:rPr>
        <w:t>это явное или молчаливое соглашение между фирмами в отрасли с целью установления фиксированных цен и объемов выпуска или же в целях ограничения каким-то иным способом соперничества между ними.</w:t>
      </w:r>
    </w:p>
    <w:p w:rsidR="00161889" w:rsidRPr="002E003F" w:rsidRDefault="00161889" w:rsidP="002E003F">
      <w:pPr>
        <w:widowControl/>
        <w:autoSpaceDE w:val="0"/>
        <w:autoSpaceDN w:val="0"/>
        <w:adjustRightInd w:val="0"/>
        <w:snapToGrid/>
        <w:spacing w:line="360" w:lineRule="auto"/>
        <w:ind w:firstLine="709"/>
        <w:rPr>
          <w:color w:val="000000"/>
          <w:sz w:val="28"/>
          <w:szCs w:val="28"/>
        </w:rPr>
      </w:pPr>
      <w:r w:rsidRPr="002E003F">
        <w:rPr>
          <w:color w:val="000000"/>
          <w:sz w:val="28"/>
          <w:szCs w:val="28"/>
        </w:rPr>
        <w:t>Вторая сила, влияющая на поведение олигополиста,</w:t>
      </w:r>
      <w:r w:rsidR="002E003F">
        <w:rPr>
          <w:color w:val="000000"/>
          <w:sz w:val="28"/>
          <w:szCs w:val="28"/>
        </w:rPr>
        <w:t> –</w:t>
      </w:r>
      <w:r w:rsidR="002E003F" w:rsidRPr="002E003F">
        <w:rPr>
          <w:color w:val="000000"/>
          <w:sz w:val="28"/>
          <w:szCs w:val="28"/>
        </w:rPr>
        <w:t xml:space="preserve"> </w:t>
      </w:r>
      <w:r w:rsidRPr="002E003F">
        <w:rPr>
          <w:color w:val="000000"/>
          <w:sz w:val="28"/>
          <w:szCs w:val="28"/>
        </w:rPr>
        <w:t>это эгоистическая заинтересованность каждого продавца в максимизации своих собственных прибылей, даже если в результате этого уменьшится общая величина прибыли отрасли.</w:t>
      </w:r>
    </w:p>
    <w:p w:rsidR="00161889" w:rsidRPr="002E003F" w:rsidRDefault="00161889" w:rsidP="002E003F">
      <w:pPr>
        <w:widowControl/>
        <w:autoSpaceDE w:val="0"/>
        <w:autoSpaceDN w:val="0"/>
        <w:adjustRightInd w:val="0"/>
        <w:snapToGrid/>
        <w:spacing w:line="360" w:lineRule="auto"/>
        <w:ind w:firstLine="709"/>
        <w:rPr>
          <w:color w:val="000000"/>
          <w:sz w:val="28"/>
          <w:szCs w:val="28"/>
        </w:rPr>
      </w:pPr>
      <w:r w:rsidRPr="002E003F">
        <w:rPr>
          <w:color w:val="000000"/>
          <w:sz w:val="28"/>
          <w:szCs w:val="28"/>
        </w:rPr>
        <w:t>Возникновение сговора наиболее вероятно при условии его законности и наличии небольшого числа продавцов. Различия между фирмами или различия в продукции, изменения в издержках или объемах спроса, а также возможность снижать цены втайне от других затрудняют процесс сговора.</w:t>
      </w:r>
    </w:p>
    <w:p w:rsidR="00161889" w:rsidRPr="002E003F" w:rsidRDefault="00161889" w:rsidP="002E003F">
      <w:pPr>
        <w:widowControl/>
        <w:autoSpaceDE w:val="0"/>
        <w:autoSpaceDN w:val="0"/>
        <w:adjustRightInd w:val="0"/>
        <w:snapToGrid/>
        <w:spacing w:line="360" w:lineRule="auto"/>
        <w:ind w:firstLine="709"/>
        <w:rPr>
          <w:color w:val="000000"/>
          <w:sz w:val="28"/>
          <w:szCs w:val="28"/>
        </w:rPr>
      </w:pPr>
      <w:r w:rsidRPr="002E003F">
        <w:rPr>
          <w:color w:val="000000"/>
          <w:sz w:val="28"/>
          <w:szCs w:val="28"/>
        </w:rPr>
        <w:t>Когда сговор носит законный характер, олигополисты в целях установления фиксированных цен и ограничения объема выпуска часто идут на создание картелей.</w:t>
      </w:r>
    </w:p>
    <w:p w:rsidR="00161889" w:rsidRPr="002E003F" w:rsidRDefault="00161889" w:rsidP="002E003F">
      <w:pPr>
        <w:widowControl/>
        <w:autoSpaceDE w:val="0"/>
        <w:autoSpaceDN w:val="0"/>
        <w:adjustRightInd w:val="0"/>
        <w:snapToGrid/>
        <w:spacing w:line="360" w:lineRule="auto"/>
        <w:ind w:firstLine="709"/>
        <w:rPr>
          <w:color w:val="000000"/>
          <w:sz w:val="28"/>
          <w:szCs w:val="28"/>
        </w:rPr>
      </w:pPr>
      <w:r w:rsidRPr="002E003F">
        <w:rPr>
          <w:color w:val="000000"/>
          <w:sz w:val="28"/>
          <w:szCs w:val="28"/>
        </w:rPr>
        <w:t xml:space="preserve">Картель </w:t>
      </w:r>
      <w:r w:rsidR="002E003F">
        <w:rPr>
          <w:color w:val="000000"/>
          <w:sz w:val="28"/>
          <w:szCs w:val="28"/>
        </w:rPr>
        <w:t>–</w:t>
      </w:r>
      <w:r w:rsidR="002E003F" w:rsidRPr="002E003F">
        <w:rPr>
          <w:color w:val="000000"/>
          <w:sz w:val="28"/>
          <w:szCs w:val="28"/>
        </w:rPr>
        <w:t xml:space="preserve"> </w:t>
      </w:r>
      <w:r w:rsidRPr="002E003F">
        <w:rPr>
          <w:color w:val="000000"/>
          <w:sz w:val="28"/>
          <w:szCs w:val="28"/>
        </w:rPr>
        <w:t xml:space="preserve">это группа фирм, действующих совместно и согласующих решения по поводу объемов выпуска продукции и цен так, как если бы они были единой монополией. Поскольку картель </w:t>
      </w:r>
      <w:r w:rsidR="002E003F">
        <w:rPr>
          <w:color w:val="000000"/>
          <w:sz w:val="28"/>
          <w:szCs w:val="28"/>
        </w:rPr>
        <w:t>–</w:t>
      </w:r>
      <w:r w:rsidR="002E003F" w:rsidRPr="002E003F">
        <w:rPr>
          <w:color w:val="000000"/>
          <w:sz w:val="28"/>
          <w:szCs w:val="28"/>
        </w:rPr>
        <w:t xml:space="preserve"> </w:t>
      </w:r>
      <w:r w:rsidRPr="002E003F">
        <w:rPr>
          <w:color w:val="000000"/>
          <w:sz w:val="28"/>
          <w:szCs w:val="28"/>
        </w:rPr>
        <w:t xml:space="preserve">это группа фирм, а не одна фирма, он сталкивается с трудностями при установлении монопольных цен, которых не существует для чистой монополии. Основная проблема, с которой сталкивается картель, </w:t>
      </w:r>
      <w:r w:rsidR="002E003F">
        <w:rPr>
          <w:color w:val="000000"/>
          <w:sz w:val="28"/>
          <w:szCs w:val="28"/>
        </w:rPr>
        <w:t>–</w:t>
      </w:r>
      <w:r w:rsidR="002E003F" w:rsidRPr="002E003F">
        <w:rPr>
          <w:color w:val="000000"/>
          <w:sz w:val="28"/>
          <w:szCs w:val="28"/>
        </w:rPr>
        <w:t xml:space="preserve"> </w:t>
      </w:r>
      <w:r w:rsidRPr="002E003F">
        <w:rPr>
          <w:color w:val="000000"/>
          <w:sz w:val="28"/>
          <w:szCs w:val="28"/>
        </w:rPr>
        <w:t>это проблема согласования решений между фирмами-членами картеля по вопросу установления системы ограничений (квот) для каждой фирмы.</w:t>
      </w:r>
    </w:p>
    <w:p w:rsidR="00161889" w:rsidRPr="002E003F" w:rsidRDefault="00161889" w:rsidP="002E003F">
      <w:pPr>
        <w:widowControl/>
        <w:autoSpaceDE w:val="0"/>
        <w:autoSpaceDN w:val="0"/>
        <w:adjustRightInd w:val="0"/>
        <w:snapToGrid/>
        <w:spacing w:line="360" w:lineRule="auto"/>
        <w:ind w:firstLine="709"/>
        <w:rPr>
          <w:color w:val="000000"/>
          <w:sz w:val="28"/>
          <w:szCs w:val="28"/>
        </w:rPr>
      </w:pPr>
      <w:r w:rsidRPr="002E003F">
        <w:rPr>
          <w:color w:val="000000"/>
          <w:sz w:val="28"/>
          <w:szCs w:val="28"/>
        </w:rPr>
        <w:t>Картели также сталкиваются с проблемой принятия решения о монопольной цене и уровне выпуска. Эта проблема особенно остра, если фирмы не могут договориться об оценке рыночного спроса, его ценовой эластичности или если у них разные издержки производства. Фирмы с более высокими средними издержками добиваются более высоких картельных цен.</w:t>
      </w:r>
    </w:p>
    <w:p w:rsidR="00161889" w:rsidRPr="002E003F" w:rsidRDefault="00161889" w:rsidP="002E003F">
      <w:pPr>
        <w:widowControl/>
        <w:autoSpaceDE w:val="0"/>
        <w:autoSpaceDN w:val="0"/>
        <w:adjustRightInd w:val="0"/>
        <w:snapToGrid/>
        <w:spacing w:line="360" w:lineRule="auto"/>
        <w:ind w:firstLine="709"/>
        <w:rPr>
          <w:color w:val="000000"/>
          <w:sz w:val="28"/>
          <w:szCs w:val="28"/>
        </w:rPr>
      </w:pPr>
      <w:r w:rsidRPr="002E003F">
        <w:rPr>
          <w:color w:val="000000"/>
          <w:sz w:val="28"/>
          <w:szCs w:val="28"/>
        </w:rPr>
        <w:t>Когда явный сговор является противозаконным, фирмы иногда ищут пути к тайному сотрудничеству. Зачастую это достигается при помощи молчаливой договоренности о том, что одна фирма будет действовать в качестве лидера в области цен, а остальные будут следовать за ее изменениями цен.</w:t>
      </w:r>
    </w:p>
    <w:p w:rsidR="00161889" w:rsidRPr="002E003F" w:rsidRDefault="00161889" w:rsidP="002E003F">
      <w:pPr>
        <w:widowControl/>
        <w:autoSpaceDE w:val="0"/>
        <w:autoSpaceDN w:val="0"/>
        <w:adjustRightInd w:val="0"/>
        <w:snapToGrid/>
        <w:spacing w:line="360" w:lineRule="auto"/>
        <w:ind w:firstLine="709"/>
        <w:rPr>
          <w:color w:val="000000"/>
          <w:sz w:val="28"/>
          <w:szCs w:val="28"/>
        </w:rPr>
      </w:pPr>
      <w:r w:rsidRPr="002E003F">
        <w:rPr>
          <w:color w:val="000000"/>
          <w:sz w:val="28"/>
          <w:szCs w:val="28"/>
        </w:rPr>
        <w:t>Лидерство в установлении цен</w:t>
      </w:r>
    </w:p>
    <w:p w:rsidR="00161889" w:rsidRPr="002E003F" w:rsidRDefault="00161889" w:rsidP="002E003F">
      <w:pPr>
        <w:widowControl/>
        <w:autoSpaceDE w:val="0"/>
        <w:autoSpaceDN w:val="0"/>
        <w:adjustRightInd w:val="0"/>
        <w:snapToGrid/>
        <w:spacing w:line="360" w:lineRule="auto"/>
        <w:ind w:firstLine="709"/>
        <w:rPr>
          <w:color w:val="000000"/>
          <w:sz w:val="28"/>
          <w:szCs w:val="28"/>
        </w:rPr>
      </w:pPr>
      <w:r w:rsidRPr="002E003F">
        <w:rPr>
          <w:color w:val="000000"/>
          <w:sz w:val="28"/>
          <w:szCs w:val="28"/>
        </w:rPr>
        <w:t>Одна фирма на рынке, обычно (но не всегда) крупнейшая, действует как ценовой лидер, который устанавливает цену, чтобы максимизировать свои собственные прибыли, в то время как другие фирмы следуют за лидером. Соперничающие фирмы назначают ту же цену, которая установлена лидером, и работают при уровне выпуска, который максимизирует их прибыли при этой цене.</w:t>
      </w:r>
    </w:p>
    <w:p w:rsidR="00161889" w:rsidRPr="002E003F" w:rsidRDefault="00161889" w:rsidP="002E003F">
      <w:pPr>
        <w:widowControl/>
        <w:autoSpaceDE w:val="0"/>
        <w:autoSpaceDN w:val="0"/>
        <w:adjustRightInd w:val="0"/>
        <w:snapToGrid/>
        <w:spacing w:line="360" w:lineRule="auto"/>
        <w:ind w:firstLine="709"/>
        <w:rPr>
          <w:color w:val="000000"/>
          <w:sz w:val="28"/>
          <w:szCs w:val="28"/>
        </w:rPr>
      </w:pPr>
      <w:r w:rsidRPr="002E003F">
        <w:rPr>
          <w:color w:val="000000"/>
          <w:sz w:val="28"/>
          <w:szCs w:val="28"/>
        </w:rPr>
        <w:t>Модель лидерства в ценах называют еще частичной монополией, поскольку лидер устанавливает монопольную цену, основанную на его предельном доходе и предельных издержках. Прочие фирмы принимают эту цену как данную (рис.</w:t>
      </w:r>
      <w:r w:rsidR="002E003F">
        <w:rPr>
          <w:color w:val="000000"/>
          <w:sz w:val="28"/>
          <w:szCs w:val="28"/>
        </w:rPr>
        <w:t> </w:t>
      </w:r>
      <w:r w:rsidR="002E003F" w:rsidRPr="002E003F">
        <w:rPr>
          <w:color w:val="000000"/>
          <w:sz w:val="28"/>
          <w:szCs w:val="28"/>
        </w:rPr>
        <w:t>1</w:t>
      </w:r>
      <w:r w:rsidRPr="002E003F">
        <w:rPr>
          <w:color w:val="000000"/>
          <w:sz w:val="28"/>
          <w:szCs w:val="28"/>
        </w:rPr>
        <w:t>).</w:t>
      </w:r>
    </w:p>
    <w:p w:rsidR="00161889" w:rsidRPr="002E003F" w:rsidRDefault="00161889" w:rsidP="002E003F">
      <w:pPr>
        <w:widowControl/>
        <w:autoSpaceDE w:val="0"/>
        <w:autoSpaceDN w:val="0"/>
        <w:adjustRightInd w:val="0"/>
        <w:snapToGrid/>
        <w:spacing w:line="360" w:lineRule="auto"/>
        <w:ind w:firstLine="709"/>
        <w:rPr>
          <w:color w:val="000000"/>
          <w:sz w:val="28"/>
          <w:szCs w:val="28"/>
        </w:rPr>
      </w:pPr>
      <w:r w:rsidRPr="002E003F">
        <w:rPr>
          <w:color w:val="000000"/>
          <w:sz w:val="28"/>
          <w:szCs w:val="28"/>
        </w:rPr>
        <w:t>Доминирующая на рынке фирма оценивает, сколько товара продадут при каждой возможной цене прочие фирмы, и вычитает этот объем из оценки общего спроса на рынке (</w:t>
      </w:r>
      <w:r w:rsidRPr="002E003F">
        <w:rPr>
          <w:color w:val="000000"/>
          <w:sz w:val="28"/>
          <w:szCs w:val="28"/>
          <w:lang w:val="en-US"/>
        </w:rPr>
        <w:t>D</w:t>
      </w:r>
      <w:r w:rsidRPr="002E003F">
        <w:rPr>
          <w:color w:val="000000"/>
          <w:sz w:val="28"/>
          <w:szCs w:val="28"/>
        </w:rPr>
        <w:t xml:space="preserve">). Таким образом она определяет спрос на свой товар </w:t>
      </w:r>
      <w:r w:rsidRPr="002E003F">
        <w:rPr>
          <w:color w:val="000000"/>
          <w:sz w:val="28"/>
          <w:szCs w:val="28"/>
          <w:lang w:val="en-US"/>
        </w:rPr>
        <w:t>D</w:t>
      </w:r>
      <w:r w:rsidRPr="002E003F">
        <w:rPr>
          <w:color w:val="000000"/>
          <w:sz w:val="28"/>
          <w:szCs w:val="28"/>
          <w:vertAlign w:val="subscript"/>
          <w:lang w:val="en-US"/>
        </w:rPr>
        <w:t>L</w:t>
      </w:r>
      <w:r w:rsidRPr="002E003F">
        <w:rPr>
          <w:color w:val="000000"/>
          <w:sz w:val="28"/>
          <w:szCs w:val="28"/>
        </w:rPr>
        <w:t>). Затем она определяет предельный доход для этого спроса (М</w:t>
      </w:r>
      <w:r w:rsidRPr="002E003F">
        <w:rPr>
          <w:color w:val="000000"/>
          <w:sz w:val="28"/>
          <w:szCs w:val="28"/>
          <w:lang w:val="en-US"/>
        </w:rPr>
        <w:t>R</w:t>
      </w:r>
      <w:r w:rsidRPr="002E003F">
        <w:rPr>
          <w:color w:val="000000"/>
          <w:sz w:val="28"/>
          <w:szCs w:val="28"/>
          <w:vertAlign w:val="subscript"/>
          <w:lang w:val="en-US"/>
        </w:rPr>
        <w:t>L</w:t>
      </w:r>
      <w:r w:rsidRPr="002E003F">
        <w:rPr>
          <w:color w:val="000000"/>
          <w:sz w:val="28"/>
          <w:szCs w:val="28"/>
        </w:rPr>
        <w:t xml:space="preserve">) и производит количество товара </w:t>
      </w:r>
      <w:r w:rsidRPr="002E003F">
        <w:rPr>
          <w:color w:val="000000"/>
          <w:sz w:val="28"/>
          <w:szCs w:val="28"/>
          <w:lang w:val="en-US"/>
        </w:rPr>
        <w:t>q</w:t>
      </w:r>
      <w:r w:rsidRPr="002E003F">
        <w:rPr>
          <w:color w:val="000000"/>
          <w:sz w:val="28"/>
          <w:szCs w:val="28"/>
          <w:vertAlign w:val="subscript"/>
          <w:lang w:val="en-US"/>
        </w:rPr>
        <w:t>L</w:t>
      </w:r>
      <w:r w:rsidRPr="002E003F">
        <w:rPr>
          <w:color w:val="000000"/>
          <w:sz w:val="28"/>
          <w:szCs w:val="28"/>
        </w:rPr>
        <w:t>, позволяющее ей максимизировать прибыль (М</w:t>
      </w:r>
      <w:r w:rsidRPr="002E003F">
        <w:rPr>
          <w:color w:val="000000"/>
          <w:sz w:val="28"/>
          <w:szCs w:val="28"/>
          <w:lang w:val="en-US"/>
        </w:rPr>
        <w:t>R</w:t>
      </w:r>
      <w:r w:rsidRPr="002E003F">
        <w:rPr>
          <w:color w:val="000000"/>
          <w:sz w:val="28"/>
          <w:szCs w:val="28"/>
          <w:vertAlign w:val="subscript"/>
          <w:lang w:val="en-US"/>
        </w:rPr>
        <w:t>L</w:t>
      </w:r>
      <w:r w:rsidRPr="002E003F">
        <w:rPr>
          <w:color w:val="000000"/>
          <w:sz w:val="28"/>
          <w:szCs w:val="28"/>
        </w:rPr>
        <w:t xml:space="preserve"> = МС). Остальные фирмы производят при цене Р</w:t>
      </w:r>
      <w:r w:rsidRPr="002E003F">
        <w:rPr>
          <w:color w:val="000000"/>
          <w:sz w:val="28"/>
          <w:szCs w:val="28"/>
          <w:vertAlign w:val="subscript"/>
          <w:lang w:val="en-US"/>
        </w:rPr>
        <w:t>L</w:t>
      </w:r>
      <w:r w:rsidRPr="002E003F">
        <w:rPr>
          <w:color w:val="000000"/>
          <w:sz w:val="28"/>
          <w:szCs w:val="28"/>
        </w:rPr>
        <w:t xml:space="preserve">, установленной лидером, </w:t>
      </w:r>
      <w:r w:rsidRPr="002E003F">
        <w:rPr>
          <w:color w:val="000000"/>
          <w:sz w:val="28"/>
          <w:szCs w:val="28"/>
          <w:lang w:val="en-US"/>
        </w:rPr>
        <w:t>q</w:t>
      </w:r>
      <w:r w:rsidRPr="002E003F">
        <w:rPr>
          <w:color w:val="000000"/>
          <w:sz w:val="28"/>
          <w:szCs w:val="28"/>
          <w:vertAlign w:val="subscript"/>
          <w:lang w:val="en-US"/>
        </w:rPr>
        <w:t>F</w:t>
      </w:r>
      <w:r w:rsidRPr="002E003F">
        <w:rPr>
          <w:color w:val="000000"/>
          <w:sz w:val="28"/>
          <w:szCs w:val="28"/>
        </w:rPr>
        <w:t xml:space="preserve"> единиц продукции. В состоянии равновесия</w:t>
      </w:r>
      <w:r w:rsidR="002E003F">
        <w:rPr>
          <w:color w:val="000000"/>
          <w:sz w:val="28"/>
          <w:szCs w:val="28"/>
        </w:rPr>
        <w:t xml:space="preserve"> </w:t>
      </w:r>
      <w:r w:rsidRPr="002E003F">
        <w:rPr>
          <w:color w:val="000000"/>
          <w:sz w:val="28"/>
          <w:szCs w:val="28"/>
          <w:lang w:val="en-US"/>
        </w:rPr>
        <w:t>q</w:t>
      </w:r>
      <w:r w:rsidRPr="002E003F">
        <w:rPr>
          <w:color w:val="000000"/>
          <w:sz w:val="28"/>
          <w:szCs w:val="28"/>
          <w:vertAlign w:val="subscript"/>
          <w:lang w:val="en-US"/>
        </w:rPr>
        <w:t>L</w:t>
      </w:r>
      <w:r w:rsidRPr="002E003F">
        <w:rPr>
          <w:color w:val="000000"/>
          <w:sz w:val="28"/>
          <w:szCs w:val="28"/>
        </w:rPr>
        <w:t xml:space="preserve"> + </w:t>
      </w:r>
      <w:r w:rsidRPr="002E003F">
        <w:rPr>
          <w:color w:val="000000"/>
          <w:sz w:val="28"/>
          <w:szCs w:val="28"/>
          <w:lang w:val="en-US"/>
        </w:rPr>
        <w:t>q</w:t>
      </w:r>
      <w:r w:rsidRPr="002E003F">
        <w:rPr>
          <w:color w:val="000000"/>
          <w:sz w:val="28"/>
          <w:szCs w:val="28"/>
          <w:vertAlign w:val="subscript"/>
          <w:lang w:val="en-US"/>
        </w:rPr>
        <w:t>F</w:t>
      </w:r>
      <w:r w:rsidRPr="002E003F">
        <w:rPr>
          <w:color w:val="000000"/>
          <w:sz w:val="28"/>
          <w:szCs w:val="28"/>
        </w:rPr>
        <w:t xml:space="preserve"> = </w:t>
      </w:r>
      <w:r w:rsidRPr="002E003F">
        <w:rPr>
          <w:color w:val="000000"/>
          <w:sz w:val="28"/>
          <w:szCs w:val="28"/>
          <w:lang w:val="en-US"/>
        </w:rPr>
        <w:t>q</w:t>
      </w:r>
      <w:r w:rsidRPr="002E003F">
        <w:rPr>
          <w:color w:val="000000"/>
          <w:sz w:val="28"/>
          <w:szCs w:val="28"/>
          <w:vertAlign w:val="subscript"/>
          <w:lang w:val="en-US"/>
        </w:rPr>
        <w:t>D</w:t>
      </w:r>
      <w:r w:rsidRPr="002E003F">
        <w:rPr>
          <w:color w:val="000000"/>
          <w:sz w:val="28"/>
          <w:szCs w:val="28"/>
        </w:rPr>
        <w:t xml:space="preserve"> и рыночная цена равна цене лидера.</w:t>
      </w:r>
    </w:p>
    <w:p w:rsidR="00161889" w:rsidRPr="002E003F" w:rsidRDefault="00161889" w:rsidP="002E003F">
      <w:pPr>
        <w:widowControl/>
        <w:autoSpaceDE w:val="0"/>
        <w:autoSpaceDN w:val="0"/>
        <w:adjustRightInd w:val="0"/>
        <w:snapToGrid/>
        <w:spacing w:line="360" w:lineRule="auto"/>
        <w:ind w:firstLine="709"/>
        <w:rPr>
          <w:color w:val="000000"/>
          <w:sz w:val="28"/>
          <w:szCs w:val="28"/>
        </w:rPr>
      </w:pPr>
    </w:p>
    <w:p w:rsidR="00161889" w:rsidRPr="002E003F" w:rsidRDefault="00083E59" w:rsidP="002E003F">
      <w:pPr>
        <w:widowControl/>
        <w:autoSpaceDE w:val="0"/>
        <w:autoSpaceDN w:val="0"/>
        <w:adjustRightInd w:val="0"/>
        <w:snapToGrid/>
        <w:spacing w:line="360" w:lineRule="auto"/>
        <w:ind w:firstLine="709"/>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5pt;height:155.25pt">
            <v:imagedata r:id="rId7" o:title=""/>
          </v:shape>
        </w:pict>
      </w:r>
    </w:p>
    <w:p w:rsidR="00161889" w:rsidRPr="002E003F" w:rsidRDefault="00161889" w:rsidP="002E003F">
      <w:pPr>
        <w:widowControl/>
        <w:autoSpaceDE w:val="0"/>
        <w:autoSpaceDN w:val="0"/>
        <w:adjustRightInd w:val="0"/>
        <w:snapToGrid/>
        <w:spacing w:line="360" w:lineRule="auto"/>
        <w:ind w:firstLine="709"/>
        <w:rPr>
          <w:color w:val="000000"/>
          <w:sz w:val="28"/>
          <w:szCs w:val="24"/>
        </w:rPr>
      </w:pPr>
      <w:r w:rsidRPr="002E003F">
        <w:rPr>
          <w:color w:val="000000"/>
          <w:sz w:val="28"/>
          <w:szCs w:val="24"/>
        </w:rPr>
        <w:t>Рис.</w:t>
      </w:r>
      <w:r w:rsidR="002E003F">
        <w:rPr>
          <w:color w:val="000000"/>
          <w:sz w:val="28"/>
          <w:szCs w:val="24"/>
        </w:rPr>
        <w:t> </w:t>
      </w:r>
      <w:r w:rsidR="002E003F" w:rsidRPr="002E003F">
        <w:rPr>
          <w:color w:val="000000"/>
          <w:sz w:val="28"/>
          <w:szCs w:val="24"/>
        </w:rPr>
        <w:t>1</w:t>
      </w:r>
      <w:r w:rsidRPr="002E003F">
        <w:rPr>
          <w:color w:val="000000"/>
          <w:sz w:val="28"/>
          <w:szCs w:val="24"/>
        </w:rPr>
        <w:t>. Лидерство в установлении цен</w:t>
      </w:r>
    </w:p>
    <w:p w:rsidR="00161889" w:rsidRPr="002E003F" w:rsidRDefault="00161889" w:rsidP="002E003F">
      <w:pPr>
        <w:widowControl/>
        <w:autoSpaceDE w:val="0"/>
        <w:autoSpaceDN w:val="0"/>
        <w:adjustRightInd w:val="0"/>
        <w:snapToGrid/>
        <w:spacing w:line="360" w:lineRule="auto"/>
        <w:ind w:firstLine="709"/>
        <w:rPr>
          <w:color w:val="000000"/>
          <w:sz w:val="28"/>
          <w:szCs w:val="28"/>
        </w:rPr>
      </w:pPr>
    </w:p>
    <w:p w:rsidR="00161889" w:rsidRPr="002E003F" w:rsidRDefault="00161889" w:rsidP="002E003F">
      <w:pPr>
        <w:widowControl/>
        <w:autoSpaceDE w:val="0"/>
        <w:autoSpaceDN w:val="0"/>
        <w:adjustRightInd w:val="0"/>
        <w:snapToGrid/>
        <w:spacing w:line="360" w:lineRule="auto"/>
        <w:ind w:firstLine="709"/>
        <w:rPr>
          <w:color w:val="000000"/>
          <w:sz w:val="28"/>
          <w:szCs w:val="28"/>
        </w:rPr>
      </w:pPr>
      <w:r w:rsidRPr="002E003F">
        <w:rPr>
          <w:color w:val="000000"/>
          <w:sz w:val="28"/>
          <w:szCs w:val="28"/>
        </w:rPr>
        <w:t>Две характерные черты олигополистов: первая состоит в том, что если не существует барьеров для входа, то не существует и способа удержать цену на уровне выше конкурентного в долгосрочной перспективе. Сверхприбыли будут привлекать новые фирмы в отрасль, и увеличение общего объема выпуска за счет новых производств приведет к понижению цены до конкурентного уровня. При отсутствии барьеров входа сговор не может обеспечить рост прибылей в долгосрочной перспективе.</w:t>
      </w:r>
    </w:p>
    <w:p w:rsidR="00161889" w:rsidRPr="002E003F" w:rsidRDefault="00161889" w:rsidP="002E003F">
      <w:pPr>
        <w:widowControl/>
        <w:autoSpaceDE w:val="0"/>
        <w:autoSpaceDN w:val="0"/>
        <w:adjustRightInd w:val="0"/>
        <w:snapToGrid/>
        <w:spacing w:line="360" w:lineRule="auto"/>
        <w:ind w:firstLine="709"/>
        <w:rPr>
          <w:color w:val="000000"/>
          <w:sz w:val="28"/>
          <w:szCs w:val="28"/>
        </w:rPr>
      </w:pPr>
      <w:r w:rsidRPr="002E003F">
        <w:rPr>
          <w:color w:val="000000"/>
          <w:sz w:val="28"/>
          <w:szCs w:val="28"/>
        </w:rPr>
        <w:t>Вторая черта состоит в том, что возможность вхождения может оказывать влияние на поведение олигополистов, имеющих прочное положение в отрасли. Они могут предпринять действия, призванные или воспрепятствовать появлению новых фирм, или вытеснить их с рынка до того, как они смогут там закрепиться.</w:t>
      </w:r>
    </w:p>
    <w:p w:rsidR="00161889" w:rsidRPr="002E003F" w:rsidRDefault="00161889" w:rsidP="002E003F">
      <w:pPr>
        <w:widowControl/>
        <w:autoSpaceDE w:val="0"/>
        <w:autoSpaceDN w:val="0"/>
        <w:adjustRightInd w:val="0"/>
        <w:snapToGrid/>
        <w:spacing w:line="360" w:lineRule="auto"/>
        <w:ind w:firstLine="709"/>
        <w:rPr>
          <w:color w:val="000000"/>
          <w:sz w:val="28"/>
          <w:szCs w:val="28"/>
        </w:rPr>
      </w:pPr>
      <w:r w:rsidRPr="002E003F">
        <w:rPr>
          <w:color w:val="000000"/>
          <w:sz w:val="28"/>
          <w:szCs w:val="28"/>
        </w:rPr>
        <w:t>Чтобы сдержать проникновение новых фирм, находящиеся в сговоре продавцы могут установить объем выпуска выше монопольного уровня. Если имеет место экономия от масштаба, то можно предотвратить вхождение, вынудив новичка основать либо небольшое предприятие с высокими средними издержками, либо крупное, дорогостоящее предприятие, пойдя на риск падения цены ниже уровня издержек в результате значительного увеличения общего объема выпуска отрасли в целом. Практика назначения самой низкой цены, которая препятствует входу на рынок, называется практикой сдерживания цен или ценообразованием, ограничивающим вход в отрасль.</w:t>
      </w:r>
    </w:p>
    <w:p w:rsidR="00161889" w:rsidRPr="002E003F" w:rsidRDefault="00161889" w:rsidP="002E003F">
      <w:pPr>
        <w:widowControl/>
        <w:autoSpaceDE w:val="0"/>
        <w:autoSpaceDN w:val="0"/>
        <w:adjustRightInd w:val="0"/>
        <w:snapToGrid/>
        <w:spacing w:line="360" w:lineRule="auto"/>
        <w:ind w:firstLine="709"/>
        <w:rPr>
          <w:color w:val="000000"/>
          <w:sz w:val="28"/>
          <w:szCs w:val="28"/>
        </w:rPr>
      </w:pPr>
      <w:r w:rsidRPr="002E003F">
        <w:rPr>
          <w:color w:val="000000"/>
          <w:sz w:val="28"/>
          <w:szCs w:val="28"/>
        </w:rPr>
        <w:t>Обычно олигополисты устанавливают цены и делят рынки таким образом, чтобы избежать перспективы ценовых войн и их неблагоприятных воздействий на прибыли. Поэтому ценовые войны скоротечны и в настоящее время бывают довольно редко. Конкурентная борьба чаще всего приводит к соглашениям.</w:t>
      </w:r>
    </w:p>
    <w:p w:rsidR="00161889" w:rsidRPr="002E003F" w:rsidRDefault="00161889" w:rsidP="002E003F">
      <w:pPr>
        <w:widowControl/>
        <w:autoSpaceDE w:val="0"/>
        <w:autoSpaceDN w:val="0"/>
        <w:adjustRightInd w:val="0"/>
        <w:snapToGrid/>
        <w:spacing w:line="360" w:lineRule="auto"/>
        <w:ind w:firstLine="709"/>
        <w:rPr>
          <w:color w:val="000000"/>
          <w:sz w:val="28"/>
          <w:szCs w:val="28"/>
        </w:rPr>
      </w:pPr>
      <w:r w:rsidRPr="002E003F">
        <w:rPr>
          <w:color w:val="000000"/>
          <w:sz w:val="28"/>
          <w:szCs w:val="28"/>
        </w:rPr>
        <w:t>Ценообразование по принципу «издержки плюс» применяется из-за внутренне присущей рынку неопределенности по поводу спроса на товар и сложности определения предельных издержек. Принцип «издержки плюс» представляет собой прагматический способ решения проблемы реальной оценки предельного дохода и предельных издержек.</w:t>
      </w:r>
    </w:p>
    <w:p w:rsidR="002E003F" w:rsidRDefault="00161889" w:rsidP="002E003F">
      <w:pPr>
        <w:widowControl/>
        <w:autoSpaceDE w:val="0"/>
        <w:autoSpaceDN w:val="0"/>
        <w:adjustRightInd w:val="0"/>
        <w:snapToGrid/>
        <w:spacing w:line="360" w:lineRule="auto"/>
        <w:ind w:firstLine="709"/>
        <w:rPr>
          <w:color w:val="000000"/>
          <w:sz w:val="28"/>
          <w:szCs w:val="28"/>
        </w:rPr>
      </w:pPr>
      <w:r w:rsidRPr="002E003F">
        <w:rPr>
          <w:color w:val="000000"/>
          <w:sz w:val="28"/>
          <w:szCs w:val="28"/>
        </w:rPr>
        <w:t xml:space="preserve">Если фирма применяет ценообразование по принципу «издержки плюс», то выставляемая ею цена равна: </w:t>
      </w:r>
    </w:p>
    <w:p w:rsidR="002E003F" w:rsidRDefault="002E003F" w:rsidP="002E003F">
      <w:pPr>
        <w:widowControl/>
        <w:autoSpaceDE w:val="0"/>
        <w:autoSpaceDN w:val="0"/>
        <w:adjustRightInd w:val="0"/>
        <w:snapToGrid/>
        <w:spacing w:line="360" w:lineRule="auto"/>
        <w:ind w:firstLine="709"/>
        <w:rPr>
          <w:color w:val="000000"/>
          <w:sz w:val="28"/>
          <w:szCs w:val="28"/>
        </w:rPr>
      </w:pPr>
    </w:p>
    <w:p w:rsidR="00161889" w:rsidRPr="002E003F" w:rsidRDefault="002E003F" w:rsidP="002E003F">
      <w:pPr>
        <w:widowControl/>
        <w:autoSpaceDE w:val="0"/>
        <w:autoSpaceDN w:val="0"/>
        <w:adjustRightInd w:val="0"/>
        <w:snapToGrid/>
        <w:spacing w:line="360" w:lineRule="auto"/>
        <w:ind w:firstLine="709"/>
        <w:rPr>
          <w:color w:val="000000"/>
          <w:sz w:val="28"/>
          <w:szCs w:val="28"/>
        </w:rPr>
      </w:pPr>
      <w:r>
        <w:rPr>
          <w:color w:val="000000"/>
          <w:sz w:val="28"/>
          <w:szCs w:val="28"/>
        </w:rPr>
        <w:br w:type="page"/>
      </w:r>
      <w:r w:rsidR="00161889" w:rsidRPr="002E003F">
        <w:rPr>
          <w:color w:val="000000"/>
          <w:sz w:val="28"/>
          <w:szCs w:val="28"/>
          <w:lang w:val="en-US"/>
        </w:rPr>
        <w:t>P</w:t>
      </w:r>
      <w:r w:rsidR="00161889" w:rsidRPr="002E003F">
        <w:rPr>
          <w:color w:val="000000"/>
          <w:sz w:val="28"/>
          <w:szCs w:val="28"/>
        </w:rPr>
        <w:t>=</w:t>
      </w:r>
      <w:r w:rsidR="00161889" w:rsidRPr="002E003F">
        <w:rPr>
          <w:color w:val="000000"/>
          <w:sz w:val="28"/>
          <w:szCs w:val="28"/>
          <w:lang w:val="en-US"/>
        </w:rPr>
        <w:t>AVC</w:t>
      </w:r>
      <w:r w:rsidR="00161889" w:rsidRPr="002E003F">
        <w:rPr>
          <w:color w:val="000000"/>
          <w:sz w:val="28"/>
          <w:szCs w:val="28"/>
        </w:rPr>
        <w:t xml:space="preserve"> + </w:t>
      </w:r>
      <w:r w:rsidR="00161889" w:rsidRPr="002E003F">
        <w:rPr>
          <w:color w:val="000000"/>
          <w:sz w:val="28"/>
          <w:szCs w:val="28"/>
          <w:lang w:val="en-US"/>
        </w:rPr>
        <w:t>mAVC</w:t>
      </w:r>
      <w:r w:rsidR="00161889" w:rsidRPr="002E003F">
        <w:rPr>
          <w:color w:val="000000"/>
          <w:sz w:val="28"/>
          <w:szCs w:val="28"/>
        </w:rPr>
        <w:t>,</w:t>
      </w:r>
    </w:p>
    <w:p w:rsidR="002E003F" w:rsidRDefault="002E003F" w:rsidP="002E003F">
      <w:pPr>
        <w:widowControl/>
        <w:autoSpaceDE w:val="0"/>
        <w:autoSpaceDN w:val="0"/>
        <w:adjustRightInd w:val="0"/>
        <w:snapToGrid/>
        <w:spacing w:line="360" w:lineRule="auto"/>
        <w:ind w:firstLine="709"/>
        <w:rPr>
          <w:color w:val="000000"/>
          <w:sz w:val="28"/>
          <w:szCs w:val="28"/>
        </w:rPr>
      </w:pPr>
    </w:p>
    <w:p w:rsidR="00161889" w:rsidRPr="002E003F" w:rsidRDefault="00161889" w:rsidP="002E003F">
      <w:pPr>
        <w:widowControl/>
        <w:autoSpaceDE w:val="0"/>
        <w:autoSpaceDN w:val="0"/>
        <w:adjustRightInd w:val="0"/>
        <w:snapToGrid/>
        <w:spacing w:line="360" w:lineRule="auto"/>
        <w:ind w:firstLine="709"/>
        <w:rPr>
          <w:color w:val="000000"/>
          <w:sz w:val="28"/>
          <w:szCs w:val="28"/>
        </w:rPr>
      </w:pPr>
      <w:r w:rsidRPr="002E003F">
        <w:rPr>
          <w:color w:val="000000"/>
          <w:sz w:val="28"/>
          <w:szCs w:val="28"/>
        </w:rPr>
        <w:t xml:space="preserve">где </w:t>
      </w:r>
      <w:r w:rsidRPr="002E003F">
        <w:rPr>
          <w:color w:val="000000"/>
          <w:sz w:val="28"/>
          <w:szCs w:val="28"/>
          <w:lang w:val="en-US"/>
        </w:rPr>
        <w:t>m</w:t>
      </w:r>
      <w:r w:rsidRPr="002E003F">
        <w:rPr>
          <w:color w:val="000000"/>
          <w:sz w:val="28"/>
          <w:szCs w:val="28"/>
        </w:rPr>
        <w:t xml:space="preserve"> </w:t>
      </w:r>
      <w:r w:rsidR="002E003F">
        <w:rPr>
          <w:color w:val="000000"/>
          <w:sz w:val="28"/>
          <w:szCs w:val="28"/>
        </w:rPr>
        <w:t>–</w:t>
      </w:r>
      <w:r w:rsidR="002E003F" w:rsidRPr="002E003F">
        <w:rPr>
          <w:color w:val="000000"/>
          <w:sz w:val="28"/>
          <w:szCs w:val="28"/>
        </w:rPr>
        <w:t xml:space="preserve"> </w:t>
      </w:r>
      <w:r w:rsidRPr="002E003F">
        <w:rPr>
          <w:color w:val="000000"/>
          <w:sz w:val="28"/>
          <w:szCs w:val="28"/>
        </w:rPr>
        <w:t>используемый процент надбавки.</w:t>
      </w:r>
    </w:p>
    <w:p w:rsidR="00161889" w:rsidRPr="002E003F" w:rsidRDefault="00161889" w:rsidP="002E003F">
      <w:pPr>
        <w:widowControl/>
        <w:autoSpaceDE w:val="0"/>
        <w:autoSpaceDN w:val="0"/>
        <w:adjustRightInd w:val="0"/>
        <w:snapToGrid/>
        <w:spacing w:line="360" w:lineRule="auto"/>
        <w:ind w:firstLine="709"/>
        <w:rPr>
          <w:color w:val="000000"/>
          <w:sz w:val="28"/>
          <w:szCs w:val="28"/>
        </w:rPr>
      </w:pPr>
      <w:r w:rsidRPr="002E003F">
        <w:rPr>
          <w:color w:val="000000"/>
          <w:sz w:val="28"/>
          <w:szCs w:val="28"/>
        </w:rPr>
        <w:t>Ценообразование с использованием надбавки к затратам гарантирует фирме достаточные поступления, чтобы покрыть переменные издержки, постоянные издержки и альтернативную стоимость использования факторов производства, предоставляемых владельцами фирмы.</w:t>
      </w:r>
    </w:p>
    <w:p w:rsidR="00161889" w:rsidRPr="002E003F" w:rsidRDefault="00161889" w:rsidP="002E003F">
      <w:pPr>
        <w:widowControl/>
        <w:autoSpaceDE w:val="0"/>
        <w:autoSpaceDN w:val="0"/>
        <w:adjustRightInd w:val="0"/>
        <w:snapToGrid/>
        <w:spacing w:line="360" w:lineRule="auto"/>
        <w:ind w:firstLine="709"/>
        <w:rPr>
          <w:color w:val="000000"/>
          <w:sz w:val="28"/>
          <w:szCs w:val="28"/>
          <w:lang w:val="en-US"/>
        </w:rPr>
      </w:pPr>
      <w:r w:rsidRPr="002E003F">
        <w:rPr>
          <w:color w:val="000000"/>
          <w:sz w:val="28"/>
          <w:szCs w:val="28"/>
        </w:rPr>
        <w:t>В анализе олигополистического ценообразования все чаще применяется теория игр. Рис.</w:t>
      </w:r>
      <w:r w:rsidR="002E003F">
        <w:rPr>
          <w:color w:val="000000"/>
          <w:sz w:val="28"/>
          <w:szCs w:val="28"/>
        </w:rPr>
        <w:t> </w:t>
      </w:r>
      <w:r w:rsidR="002E003F" w:rsidRPr="002E003F">
        <w:rPr>
          <w:color w:val="000000"/>
          <w:sz w:val="28"/>
          <w:szCs w:val="28"/>
        </w:rPr>
        <w:t>2</w:t>
      </w:r>
      <w:r w:rsidRPr="002E003F">
        <w:rPr>
          <w:color w:val="000000"/>
          <w:sz w:val="28"/>
          <w:szCs w:val="28"/>
        </w:rPr>
        <w:t xml:space="preserve"> помогает нам понять, почему сговор является трудным делом. Две фирмы являются единственными продавцами на рынке. Каждый может установить или высокую ($5), или низкую ($3) цену.</w:t>
      </w:r>
    </w:p>
    <w:p w:rsidR="00161889" w:rsidRPr="002E003F" w:rsidRDefault="00161889" w:rsidP="002E003F">
      <w:pPr>
        <w:widowControl/>
        <w:autoSpaceDE w:val="0"/>
        <w:autoSpaceDN w:val="0"/>
        <w:adjustRightInd w:val="0"/>
        <w:snapToGrid/>
        <w:spacing w:line="360" w:lineRule="auto"/>
        <w:ind w:firstLine="709"/>
        <w:rPr>
          <w:color w:val="000000"/>
          <w:sz w:val="28"/>
          <w:szCs w:val="28"/>
          <w:lang w:val="en-US"/>
        </w:rPr>
      </w:pPr>
    </w:p>
    <w:p w:rsidR="00161889" w:rsidRPr="002E003F" w:rsidRDefault="00083E59" w:rsidP="002E003F">
      <w:pPr>
        <w:widowControl/>
        <w:autoSpaceDE w:val="0"/>
        <w:autoSpaceDN w:val="0"/>
        <w:adjustRightInd w:val="0"/>
        <w:snapToGrid/>
        <w:spacing w:line="360" w:lineRule="auto"/>
        <w:ind w:firstLine="709"/>
        <w:rPr>
          <w:color w:val="000000"/>
          <w:sz w:val="28"/>
          <w:szCs w:val="28"/>
        </w:rPr>
      </w:pPr>
      <w:r>
        <w:rPr>
          <w:color w:val="000000"/>
          <w:sz w:val="28"/>
          <w:szCs w:val="28"/>
        </w:rPr>
        <w:pict>
          <v:shape id="_x0000_i1026" type="#_x0000_t75" style="width:226.5pt;height:112.5pt">
            <v:imagedata r:id="rId8" o:title=""/>
          </v:shape>
        </w:pict>
      </w:r>
    </w:p>
    <w:p w:rsidR="00161889" w:rsidRPr="002E003F" w:rsidRDefault="00161889" w:rsidP="002E003F">
      <w:pPr>
        <w:widowControl/>
        <w:autoSpaceDE w:val="0"/>
        <w:autoSpaceDN w:val="0"/>
        <w:adjustRightInd w:val="0"/>
        <w:snapToGrid/>
        <w:spacing w:line="360" w:lineRule="auto"/>
        <w:ind w:firstLine="709"/>
        <w:rPr>
          <w:color w:val="000000"/>
          <w:sz w:val="28"/>
          <w:szCs w:val="24"/>
        </w:rPr>
      </w:pPr>
      <w:r w:rsidRPr="002E003F">
        <w:rPr>
          <w:color w:val="000000"/>
          <w:sz w:val="28"/>
          <w:szCs w:val="24"/>
        </w:rPr>
        <w:t>Рис.</w:t>
      </w:r>
      <w:r w:rsidR="002E003F">
        <w:rPr>
          <w:color w:val="000000"/>
          <w:sz w:val="28"/>
          <w:szCs w:val="24"/>
        </w:rPr>
        <w:t> </w:t>
      </w:r>
      <w:r w:rsidR="002E003F" w:rsidRPr="002E003F">
        <w:rPr>
          <w:color w:val="000000"/>
          <w:sz w:val="28"/>
          <w:szCs w:val="24"/>
          <w:lang w:val="en-US"/>
        </w:rPr>
        <w:t>2</w:t>
      </w:r>
      <w:r w:rsidRPr="002E003F">
        <w:rPr>
          <w:color w:val="000000"/>
          <w:sz w:val="28"/>
          <w:szCs w:val="24"/>
        </w:rPr>
        <w:t>. Дилемма олигополистов</w:t>
      </w:r>
    </w:p>
    <w:p w:rsidR="00161889" w:rsidRPr="002E003F" w:rsidRDefault="00161889" w:rsidP="002E003F">
      <w:pPr>
        <w:widowControl/>
        <w:autoSpaceDE w:val="0"/>
        <w:autoSpaceDN w:val="0"/>
        <w:adjustRightInd w:val="0"/>
        <w:snapToGrid/>
        <w:spacing w:line="360" w:lineRule="auto"/>
        <w:ind w:firstLine="709"/>
        <w:rPr>
          <w:color w:val="000000"/>
          <w:sz w:val="28"/>
          <w:szCs w:val="28"/>
          <w:lang w:val="en-US"/>
        </w:rPr>
      </w:pPr>
    </w:p>
    <w:p w:rsidR="00161889" w:rsidRPr="002E003F" w:rsidRDefault="00161889" w:rsidP="002E003F">
      <w:pPr>
        <w:widowControl/>
        <w:autoSpaceDE w:val="0"/>
        <w:autoSpaceDN w:val="0"/>
        <w:adjustRightInd w:val="0"/>
        <w:snapToGrid/>
        <w:spacing w:line="360" w:lineRule="auto"/>
        <w:ind w:firstLine="709"/>
        <w:rPr>
          <w:color w:val="000000"/>
          <w:sz w:val="28"/>
          <w:szCs w:val="28"/>
        </w:rPr>
      </w:pPr>
      <w:r w:rsidRPr="002E003F">
        <w:rPr>
          <w:color w:val="000000"/>
          <w:sz w:val="28"/>
          <w:szCs w:val="28"/>
        </w:rPr>
        <w:t>Если обе фирмы назначат одинаковые цены, то их прибыли также будут одинаковы (по $10 млн</w:t>
      </w:r>
      <w:r w:rsidR="002E003F">
        <w:rPr>
          <w:color w:val="000000"/>
          <w:sz w:val="28"/>
          <w:szCs w:val="28"/>
        </w:rPr>
        <w:t>.</w:t>
      </w:r>
      <w:r w:rsidRPr="002E003F">
        <w:rPr>
          <w:color w:val="000000"/>
          <w:sz w:val="28"/>
          <w:szCs w:val="28"/>
        </w:rPr>
        <w:t xml:space="preserve"> при цене $3 за штуку и по $15 млн</w:t>
      </w:r>
      <w:r w:rsidR="002E003F">
        <w:rPr>
          <w:color w:val="000000"/>
          <w:sz w:val="28"/>
          <w:szCs w:val="28"/>
        </w:rPr>
        <w:t>.</w:t>
      </w:r>
      <w:r w:rsidRPr="002E003F">
        <w:rPr>
          <w:color w:val="000000"/>
          <w:sz w:val="28"/>
          <w:szCs w:val="28"/>
        </w:rPr>
        <w:t xml:space="preserve"> при цене $5). Таким образом, в данной ситуации имеется побудительный мотив к сговору, но также и стремление к обману соперника. Если одна из фирм назначит низкую цену, а другая </w:t>
      </w:r>
      <w:r w:rsidR="002E003F">
        <w:rPr>
          <w:color w:val="000000"/>
          <w:sz w:val="28"/>
          <w:szCs w:val="28"/>
        </w:rPr>
        <w:t>–</w:t>
      </w:r>
      <w:r w:rsidR="002E003F" w:rsidRPr="002E003F">
        <w:rPr>
          <w:color w:val="000000"/>
          <w:sz w:val="28"/>
          <w:szCs w:val="28"/>
        </w:rPr>
        <w:t xml:space="preserve"> </w:t>
      </w:r>
      <w:r w:rsidRPr="002E003F">
        <w:rPr>
          <w:color w:val="000000"/>
          <w:sz w:val="28"/>
          <w:szCs w:val="28"/>
        </w:rPr>
        <w:t>высокую, то их прибыли будут сильно различаться: фирма, имеющая низкую цену, получает $ 18 млн</w:t>
      </w:r>
      <w:r w:rsidR="002E003F">
        <w:rPr>
          <w:color w:val="000000"/>
          <w:sz w:val="28"/>
          <w:szCs w:val="28"/>
        </w:rPr>
        <w:t>.</w:t>
      </w:r>
      <w:r w:rsidRPr="002E003F">
        <w:rPr>
          <w:color w:val="000000"/>
          <w:sz w:val="28"/>
          <w:szCs w:val="28"/>
        </w:rPr>
        <w:t xml:space="preserve">, а фирма, имеющая высокую цену, </w:t>
      </w:r>
      <w:r w:rsidR="002E003F">
        <w:rPr>
          <w:color w:val="000000"/>
          <w:sz w:val="28"/>
          <w:szCs w:val="28"/>
        </w:rPr>
        <w:t>–</w:t>
      </w:r>
      <w:r w:rsidR="002E003F" w:rsidRPr="002E003F">
        <w:rPr>
          <w:color w:val="000000"/>
          <w:sz w:val="28"/>
          <w:szCs w:val="28"/>
        </w:rPr>
        <w:t xml:space="preserve"> </w:t>
      </w:r>
      <w:r w:rsidRPr="002E003F">
        <w:rPr>
          <w:color w:val="000000"/>
          <w:sz w:val="28"/>
          <w:szCs w:val="28"/>
        </w:rPr>
        <w:t>$6 млн.</w:t>
      </w:r>
    </w:p>
    <w:p w:rsidR="00161889" w:rsidRPr="002E003F" w:rsidRDefault="00161889" w:rsidP="002E003F">
      <w:pPr>
        <w:widowControl/>
        <w:autoSpaceDE w:val="0"/>
        <w:autoSpaceDN w:val="0"/>
        <w:adjustRightInd w:val="0"/>
        <w:snapToGrid/>
        <w:spacing w:line="360" w:lineRule="auto"/>
        <w:ind w:firstLine="709"/>
        <w:rPr>
          <w:color w:val="000000"/>
          <w:sz w:val="28"/>
          <w:szCs w:val="28"/>
        </w:rPr>
      </w:pPr>
      <w:r w:rsidRPr="002E003F">
        <w:rPr>
          <w:color w:val="000000"/>
          <w:sz w:val="28"/>
          <w:szCs w:val="28"/>
        </w:rPr>
        <w:t>Если фирмы могут действовать сообща, то ясно, что они обе назначат высокую цену. Если же каждая фирма действует независимо, стремясь максимизировать только свою собственную прибыль, то каждая установит цену более низкую, вне зависимости от того, что будет делать, по ее мнению, другая фирма. У каждой фирмы есть желание сбить цены своим конкурентам, зная, что конкуренты стремятся к тому же. Каково бы ни было желание сотрудничать, каждая фирма беспокоится (и не без основания), что, если она будет конкурировать пассивно, ее соперник может конкурировать агрессивно, захватывая львиную долю на рынке.</w:t>
      </w:r>
    </w:p>
    <w:p w:rsidR="00161889" w:rsidRPr="002E003F" w:rsidRDefault="00161889" w:rsidP="002E003F">
      <w:pPr>
        <w:widowControl/>
        <w:autoSpaceDE w:val="0"/>
        <w:autoSpaceDN w:val="0"/>
        <w:adjustRightInd w:val="0"/>
        <w:snapToGrid/>
        <w:spacing w:line="360" w:lineRule="auto"/>
        <w:ind w:firstLine="709"/>
        <w:rPr>
          <w:color w:val="000000"/>
          <w:sz w:val="28"/>
          <w:szCs w:val="28"/>
        </w:rPr>
      </w:pPr>
      <w:r w:rsidRPr="002E003F">
        <w:rPr>
          <w:color w:val="000000"/>
          <w:sz w:val="28"/>
          <w:szCs w:val="28"/>
        </w:rPr>
        <w:t>В итоге молчаливый сговор недолговечен. Здесь изначально заложено недоверие друг к другу, и поэтому в любой момент может начаться олигополистическая война.</w:t>
      </w:r>
    </w:p>
    <w:p w:rsidR="00161889" w:rsidRPr="002E003F" w:rsidRDefault="00161889" w:rsidP="002E003F">
      <w:pPr>
        <w:widowControl/>
        <w:autoSpaceDE w:val="0"/>
        <w:autoSpaceDN w:val="0"/>
        <w:adjustRightInd w:val="0"/>
        <w:snapToGrid/>
        <w:spacing w:line="360" w:lineRule="auto"/>
        <w:ind w:firstLine="709"/>
        <w:rPr>
          <w:color w:val="000000"/>
          <w:sz w:val="28"/>
          <w:szCs w:val="28"/>
        </w:rPr>
      </w:pPr>
      <w:r w:rsidRPr="002E003F">
        <w:rPr>
          <w:color w:val="000000"/>
          <w:sz w:val="28"/>
          <w:szCs w:val="28"/>
        </w:rPr>
        <w:t>Анализируемая здесь базовая ситуация часто называется «дилеммой заключенных» и иллюстрируется проблемой, стоящей перед двумя содержащимися в отдельных камерах ворами, которые могут или сознаться, или не сознаться в краже, которую они совершили вместе. Когда каждый преследует исключительно собственные интересы, совместные действия заключенных приводят к наихудшему для обоих результату.</w:t>
      </w:r>
    </w:p>
    <w:p w:rsidR="002E003F" w:rsidRDefault="002E003F" w:rsidP="002E003F">
      <w:pPr>
        <w:widowControl/>
        <w:shd w:val="clear" w:color="auto" w:fill="FFFFFF"/>
        <w:tabs>
          <w:tab w:val="left" w:pos="523"/>
        </w:tabs>
        <w:autoSpaceDE w:val="0"/>
        <w:autoSpaceDN w:val="0"/>
        <w:adjustRightInd w:val="0"/>
        <w:snapToGrid/>
        <w:spacing w:line="360" w:lineRule="auto"/>
        <w:ind w:firstLine="709"/>
        <w:rPr>
          <w:b/>
          <w:color w:val="000000"/>
          <w:sz w:val="28"/>
          <w:szCs w:val="28"/>
        </w:rPr>
      </w:pPr>
    </w:p>
    <w:p w:rsidR="00161889" w:rsidRPr="002E003F" w:rsidRDefault="002E003F" w:rsidP="002E003F">
      <w:pPr>
        <w:widowControl/>
        <w:shd w:val="clear" w:color="auto" w:fill="FFFFFF"/>
        <w:autoSpaceDE w:val="0"/>
        <w:autoSpaceDN w:val="0"/>
        <w:adjustRightInd w:val="0"/>
        <w:snapToGrid/>
        <w:spacing w:line="360" w:lineRule="auto"/>
        <w:ind w:firstLine="709"/>
        <w:rPr>
          <w:b/>
          <w:color w:val="000000"/>
          <w:sz w:val="28"/>
          <w:szCs w:val="28"/>
        </w:rPr>
      </w:pPr>
      <w:r w:rsidRPr="002E003F">
        <w:rPr>
          <w:b/>
          <w:color w:val="000000"/>
          <w:sz w:val="28"/>
          <w:szCs w:val="28"/>
        </w:rPr>
        <w:t xml:space="preserve">3. </w:t>
      </w:r>
      <w:r w:rsidR="00161889" w:rsidRPr="002E003F">
        <w:rPr>
          <w:b/>
          <w:color w:val="000000"/>
          <w:sz w:val="28"/>
          <w:szCs w:val="28"/>
        </w:rPr>
        <w:t>Товаропроизводитель «</w:t>
      </w:r>
      <w:r w:rsidR="00161889" w:rsidRPr="002E003F">
        <w:rPr>
          <w:b/>
          <w:color w:val="000000"/>
          <w:sz w:val="28"/>
          <w:szCs w:val="28"/>
          <w:lang w:val="en-US"/>
        </w:rPr>
        <w:t>X</w:t>
      </w:r>
      <w:r w:rsidR="00161889" w:rsidRPr="002E003F">
        <w:rPr>
          <w:b/>
          <w:color w:val="000000"/>
          <w:sz w:val="28"/>
          <w:szCs w:val="28"/>
        </w:rPr>
        <w:t xml:space="preserve">» располагает товаром с себестоимостью «А» за прошлый период 679 </w:t>
      </w:r>
      <w:r w:rsidRPr="002E003F">
        <w:rPr>
          <w:b/>
          <w:color w:val="000000"/>
          <w:sz w:val="28"/>
          <w:szCs w:val="28"/>
        </w:rPr>
        <w:t>ден. е</w:t>
      </w:r>
      <w:r w:rsidR="00161889" w:rsidRPr="002E003F">
        <w:rPr>
          <w:b/>
          <w:color w:val="000000"/>
          <w:sz w:val="28"/>
          <w:szCs w:val="28"/>
        </w:rPr>
        <w:t xml:space="preserve">д., а прибыль </w:t>
      </w:r>
      <w:r w:rsidRPr="002E003F">
        <w:rPr>
          <w:b/>
          <w:color w:val="000000"/>
          <w:sz w:val="28"/>
          <w:szCs w:val="28"/>
        </w:rPr>
        <w:t xml:space="preserve">– </w:t>
      </w:r>
      <w:r w:rsidR="00161889" w:rsidRPr="002E003F">
        <w:rPr>
          <w:b/>
          <w:color w:val="000000"/>
          <w:sz w:val="28"/>
          <w:szCs w:val="28"/>
        </w:rPr>
        <w:t xml:space="preserve">120 </w:t>
      </w:r>
      <w:r w:rsidRPr="002E003F">
        <w:rPr>
          <w:b/>
          <w:color w:val="000000"/>
          <w:sz w:val="28"/>
          <w:szCs w:val="28"/>
        </w:rPr>
        <w:t>ден. е</w:t>
      </w:r>
      <w:r w:rsidR="00161889" w:rsidRPr="002E003F">
        <w:rPr>
          <w:b/>
          <w:color w:val="000000"/>
          <w:sz w:val="28"/>
          <w:szCs w:val="28"/>
        </w:rPr>
        <w:t xml:space="preserve">д. Производитель должен учитывать фактор дополнительных затрат, которые составляют 120 </w:t>
      </w:r>
      <w:r w:rsidRPr="002E003F">
        <w:rPr>
          <w:b/>
          <w:color w:val="000000"/>
          <w:sz w:val="28"/>
          <w:szCs w:val="28"/>
        </w:rPr>
        <w:t>ден. е</w:t>
      </w:r>
      <w:r w:rsidR="00161889" w:rsidRPr="002E003F">
        <w:rPr>
          <w:b/>
          <w:color w:val="000000"/>
          <w:sz w:val="28"/>
          <w:szCs w:val="28"/>
        </w:rPr>
        <w:t>д. на единицу «А»</w:t>
      </w:r>
      <w:r w:rsidRPr="002E003F">
        <w:rPr>
          <w:b/>
          <w:color w:val="000000"/>
          <w:sz w:val="28"/>
          <w:szCs w:val="28"/>
        </w:rPr>
        <w:t>.</w:t>
      </w:r>
      <w:r w:rsidR="00161889" w:rsidRPr="002E003F">
        <w:rPr>
          <w:b/>
          <w:color w:val="000000"/>
          <w:sz w:val="28"/>
          <w:szCs w:val="28"/>
        </w:rPr>
        <w:t xml:space="preserve"> Необходимо отобразить затраты в новой оптово-отпускной цене товаропроизводителя</w:t>
      </w:r>
    </w:p>
    <w:p w:rsidR="00161889" w:rsidRPr="002E003F" w:rsidRDefault="00161889" w:rsidP="002E003F">
      <w:pPr>
        <w:widowControl/>
        <w:shd w:val="clear" w:color="auto" w:fill="FFFFFF"/>
        <w:autoSpaceDE w:val="0"/>
        <w:autoSpaceDN w:val="0"/>
        <w:adjustRightInd w:val="0"/>
        <w:snapToGrid/>
        <w:spacing w:line="360" w:lineRule="auto"/>
        <w:ind w:firstLine="709"/>
        <w:rPr>
          <w:b/>
          <w:color w:val="000000"/>
          <w:sz w:val="28"/>
          <w:szCs w:val="28"/>
          <w:lang w:val="en-US"/>
        </w:rPr>
      </w:pPr>
    </w:p>
    <w:p w:rsidR="00161889" w:rsidRPr="002E003F" w:rsidRDefault="002E003F" w:rsidP="002E003F">
      <w:pPr>
        <w:widowControl/>
        <w:spacing w:line="360" w:lineRule="auto"/>
        <w:ind w:firstLine="709"/>
        <w:rPr>
          <w:color w:val="000000"/>
          <w:sz w:val="28"/>
          <w:lang w:val="en-US"/>
        </w:rPr>
      </w:pPr>
      <w:r w:rsidRPr="002E003F">
        <w:rPr>
          <w:color w:val="000000"/>
          <w:sz w:val="28"/>
        </w:rPr>
        <w:t>Решение</w:t>
      </w:r>
    </w:p>
    <w:p w:rsidR="008C4948" w:rsidRPr="002E003F" w:rsidRDefault="008C4948" w:rsidP="002E003F">
      <w:pPr>
        <w:widowControl/>
        <w:spacing w:line="360" w:lineRule="auto"/>
        <w:ind w:firstLine="709"/>
        <w:rPr>
          <w:color w:val="000000"/>
          <w:sz w:val="28"/>
          <w:lang w:val="en-US"/>
        </w:rPr>
      </w:pPr>
    </w:p>
    <w:p w:rsidR="008C4948" w:rsidRPr="002E003F" w:rsidRDefault="008C4948" w:rsidP="002E003F">
      <w:pPr>
        <w:widowControl/>
        <w:spacing w:line="360" w:lineRule="auto"/>
        <w:ind w:firstLine="709"/>
        <w:rPr>
          <w:color w:val="000000"/>
          <w:sz w:val="28"/>
        </w:rPr>
      </w:pPr>
      <w:r w:rsidRPr="002E003F">
        <w:rPr>
          <w:color w:val="000000"/>
          <w:sz w:val="28"/>
        </w:rPr>
        <w:t>1. Найдем уровень рентабельности (Р):</w:t>
      </w:r>
    </w:p>
    <w:p w:rsidR="008C4948" w:rsidRPr="002E003F" w:rsidRDefault="008C4948" w:rsidP="002E003F">
      <w:pPr>
        <w:widowControl/>
        <w:spacing w:line="360" w:lineRule="auto"/>
        <w:ind w:firstLine="709"/>
        <w:rPr>
          <w:color w:val="000000"/>
          <w:sz w:val="28"/>
          <w:szCs w:val="28"/>
        </w:rPr>
      </w:pPr>
      <w:r w:rsidRPr="002E003F">
        <w:rPr>
          <w:color w:val="000000"/>
          <w:sz w:val="28"/>
        </w:rPr>
        <w:t xml:space="preserve">Р = </w:t>
      </w:r>
      <w:r w:rsidRPr="002E003F">
        <w:rPr>
          <w:color w:val="000000"/>
          <w:sz w:val="28"/>
          <w:szCs w:val="28"/>
        </w:rPr>
        <w:t>прибыль / себестоимость =</w:t>
      </w:r>
      <w:r w:rsidR="002E003F">
        <w:rPr>
          <w:color w:val="000000"/>
          <w:sz w:val="28"/>
          <w:szCs w:val="28"/>
        </w:rPr>
        <w:t xml:space="preserve"> </w:t>
      </w:r>
      <w:r w:rsidRPr="002E003F">
        <w:rPr>
          <w:color w:val="000000"/>
          <w:sz w:val="28"/>
          <w:szCs w:val="28"/>
        </w:rPr>
        <w:t>120/679 = 0,177 или 17,</w:t>
      </w:r>
      <w:r w:rsidR="002E003F" w:rsidRPr="002E003F">
        <w:rPr>
          <w:color w:val="000000"/>
          <w:sz w:val="28"/>
          <w:szCs w:val="28"/>
        </w:rPr>
        <w:t>7</w:t>
      </w:r>
      <w:r w:rsidR="002E003F">
        <w:rPr>
          <w:color w:val="000000"/>
          <w:sz w:val="28"/>
          <w:szCs w:val="28"/>
        </w:rPr>
        <w:t>%</w:t>
      </w:r>
    </w:p>
    <w:p w:rsidR="008C4948" w:rsidRPr="002E003F" w:rsidRDefault="008C4948" w:rsidP="002E003F">
      <w:pPr>
        <w:widowControl/>
        <w:spacing w:line="360" w:lineRule="auto"/>
        <w:ind w:firstLine="709"/>
        <w:rPr>
          <w:color w:val="000000"/>
          <w:sz w:val="28"/>
        </w:rPr>
      </w:pPr>
      <w:r w:rsidRPr="002E003F">
        <w:rPr>
          <w:color w:val="000000"/>
          <w:sz w:val="28"/>
          <w:szCs w:val="28"/>
        </w:rPr>
        <w:t>2.</w:t>
      </w:r>
      <w:r w:rsidRPr="002E003F">
        <w:rPr>
          <w:color w:val="000000"/>
          <w:sz w:val="28"/>
        </w:rPr>
        <w:t xml:space="preserve"> Для определения оптово-отпускной цены производителя нам необходимо определить новую себестоимость</w:t>
      </w:r>
    </w:p>
    <w:p w:rsidR="008C4948" w:rsidRPr="002E003F" w:rsidRDefault="008C4948" w:rsidP="002E003F">
      <w:pPr>
        <w:widowControl/>
        <w:spacing w:line="360" w:lineRule="auto"/>
        <w:ind w:firstLine="709"/>
        <w:rPr>
          <w:i/>
          <w:color w:val="000000"/>
          <w:sz w:val="28"/>
        </w:rPr>
      </w:pPr>
      <w:r w:rsidRPr="002E003F">
        <w:rPr>
          <w:color w:val="000000"/>
          <w:sz w:val="28"/>
        </w:rPr>
        <w:t>С</w:t>
      </w:r>
      <w:r w:rsidRPr="002E003F">
        <w:rPr>
          <w:color w:val="000000"/>
          <w:sz w:val="28"/>
          <w:szCs w:val="28"/>
          <w:vertAlign w:val="subscript"/>
        </w:rPr>
        <w:t xml:space="preserve">н </w:t>
      </w:r>
      <w:r w:rsidRPr="002E003F">
        <w:rPr>
          <w:color w:val="000000"/>
          <w:sz w:val="28"/>
          <w:szCs w:val="28"/>
        </w:rPr>
        <w:t>= С + дополнительные затраты = 679 + 120 = 899</w:t>
      </w:r>
      <w:r w:rsidRPr="002E003F">
        <w:rPr>
          <w:i/>
          <w:color w:val="000000"/>
          <w:sz w:val="28"/>
        </w:rPr>
        <w:t xml:space="preserve"> д.е.</w:t>
      </w:r>
    </w:p>
    <w:p w:rsidR="008C4948" w:rsidRPr="002E003F" w:rsidRDefault="008C4948" w:rsidP="002E003F">
      <w:pPr>
        <w:widowControl/>
        <w:spacing w:line="360" w:lineRule="auto"/>
        <w:ind w:firstLine="709"/>
        <w:rPr>
          <w:color w:val="000000"/>
          <w:sz w:val="28"/>
        </w:rPr>
      </w:pPr>
      <w:r w:rsidRPr="002E003F">
        <w:rPr>
          <w:color w:val="000000"/>
          <w:sz w:val="28"/>
        </w:rPr>
        <w:t>3. Прибыль:</w:t>
      </w:r>
    </w:p>
    <w:p w:rsidR="008C4948" w:rsidRPr="002E003F" w:rsidRDefault="008C4948" w:rsidP="002E003F">
      <w:pPr>
        <w:widowControl/>
        <w:spacing w:line="360" w:lineRule="auto"/>
        <w:ind w:firstLine="709"/>
        <w:rPr>
          <w:color w:val="000000"/>
          <w:sz w:val="28"/>
        </w:rPr>
      </w:pPr>
      <w:r w:rsidRPr="002E003F">
        <w:rPr>
          <w:color w:val="000000"/>
          <w:sz w:val="28"/>
        </w:rPr>
        <w:t xml:space="preserve">а) рассчитанная на дополнительные затраты равна дополнительным затратам умноженным на уровень рентабельности и умноженным на 0.5, где 0,5 </w:t>
      </w:r>
      <w:r w:rsidR="009420B6" w:rsidRPr="002E003F">
        <w:rPr>
          <w:color w:val="000000"/>
          <w:sz w:val="28"/>
        </w:rPr>
        <w:t>– понижающий коэффициент</w:t>
      </w:r>
    </w:p>
    <w:p w:rsidR="009420B6" w:rsidRPr="002E003F" w:rsidRDefault="009420B6" w:rsidP="002E003F">
      <w:pPr>
        <w:widowControl/>
        <w:spacing w:line="360" w:lineRule="auto"/>
        <w:ind w:firstLine="709"/>
        <w:rPr>
          <w:color w:val="000000"/>
          <w:sz w:val="28"/>
        </w:rPr>
      </w:pPr>
      <w:r w:rsidRPr="002E003F">
        <w:rPr>
          <w:color w:val="000000"/>
          <w:sz w:val="28"/>
        </w:rPr>
        <w:t>120 х 0,177 х 0,5 = 10,62</w:t>
      </w:r>
      <w:r w:rsidRPr="002E003F">
        <w:rPr>
          <w:i/>
          <w:color w:val="000000"/>
          <w:sz w:val="28"/>
        </w:rPr>
        <w:t xml:space="preserve"> д.е.</w:t>
      </w:r>
    </w:p>
    <w:p w:rsidR="009420B6" w:rsidRPr="002E003F" w:rsidRDefault="009420B6" w:rsidP="002E003F">
      <w:pPr>
        <w:widowControl/>
        <w:spacing w:line="360" w:lineRule="auto"/>
        <w:ind w:firstLine="709"/>
        <w:rPr>
          <w:color w:val="000000"/>
          <w:sz w:val="28"/>
        </w:rPr>
      </w:pPr>
      <w:r w:rsidRPr="002E003F">
        <w:rPr>
          <w:color w:val="000000"/>
          <w:sz w:val="28"/>
        </w:rPr>
        <w:t>б) принятая в новой цене равна прибыли плюс прибыль рассчитанной на дополнительные затраты</w:t>
      </w:r>
    </w:p>
    <w:p w:rsidR="009420B6" w:rsidRPr="002E003F" w:rsidRDefault="009420B6" w:rsidP="002E003F">
      <w:pPr>
        <w:widowControl/>
        <w:spacing w:line="360" w:lineRule="auto"/>
        <w:ind w:firstLine="709"/>
        <w:rPr>
          <w:color w:val="000000"/>
          <w:sz w:val="28"/>
        </w:rPr>
      </w:pPr>
      <w:r w:rsidRPr="002E003F">
        <w:rPr>
          <w:color w:val="000000"/>
          <w:sz w:val="28"/>
        </w:rPr>
        <w:t>120 + 10,62 = 130,62</w:t>
      </w:r>
      <w:r w:rsidRPr="002E003F">
        <w:rPr>
          <w:i/>
          <w:color w:val="000000"/>
          <w:sz w:val="28"/>
        </w:rPr>
        <w:t xml:space="preserve"> д.е.</w:t>
      </w:r>
    </w:p>
    <w:p w:rsidR="009420B6" w:rsidRPr="002E003F" w:rsidRDefault="009420B6" w:rsidP="002E003F">
      <w:pPr>
        <w:widowControl/>
        <w:spacing w:line="360" w:lineRule="auto"/>
        <w:ind w:firstLine="709"/>
        <w:rPr>
          <w:color w:val="000000"/>
          <w:sz w:val="28"/>
          <w:szCs w:val="28"/>
          <w:vertAlign w:val="subscript"/>
        </w:rPr>
      </w:pPr>
      <w:r w:rsidRPr="002E003F">
        <w:rPr>
          <w:color w:val="000000"/>
          <w:sz w:val="28"/>
        </w:rPr>
        <w:t>4. Новая оптовая цена равна</w:t>
      </w:r>
    </w:p>
    <w:p w:rsidR="008C4948" w:rsidRPr="002E003F" w:rsidRDefault="009420B6" w:rsidP="002E003F">
      <w:pPr>
        <w:widowControl/>
        <w:spacing w:line="360" w:lineRule="auto"/>
        <w:ind w:firstLine="709"/>
        <w:rPr>
          <w:i/>
          <w:color w:val="000000"/>
          <w:sz w:val="28"/>
        </w:rPr>
      </w:pPr>
      <w:r w:rsidRPr="002E003F">
        <w:rPr>
          <w:color w:val="000000"/>
          <w:sz w:val="28"/>
        </w:rPr>
        <w:t>130,62 + 899 = 1029,62</w:t>
      </w:r>
      <w:r w:rsidRPr="002E003F">
        <w:rPr>
          <w:i/>
          <w:color w:val="000000"/>
          <w:sz w:val="28"/>
        </w:rPr>
        <w:t xml:space="preserve"> д.е.</w:t>
      </w:r>
    </w:p>
    <w:p w:rsidR="009420B6" w:rsidRPr="002E003F" w:rsidRDefault="009420B6" w:rsidP="002E003F">
      <w:pPr>
        <w:widowControl/>
        <w:spacing w:line="360" w:lineRule="auto"/>
        <w:ind w:firstLine="709"/>
        <w:rPr>
          <w:color w:val="000000"/>
          <w:sz w:val="28"/>
        </w:rPr>
      </w:pPr>
      <w:r w:rsidRPr="002E003F">
        <w:rPr>
          <w:color w:val="000000"/>
          <w:sz w:val="28"/>
        </w:rPr>
        <w:t>5. Оптово-отпускная цена равна</w:t>
      </w:r>
    </w:p>
    <w:p w:rsidR="009420B6" w:rsidRPr="002E003F" w:rsidRDefault="009420B6" w:rsidP="002E003F">
      <w:pPr>
        <w:widowControl/>
        <w:spacing w:line="360" w:lineRule="auto"/>
        <w:ind w:firstLine="709"/>
        <w:rPr>
          <w:color w:val="000000"/>
          <w:sz w:val="28"/>
        </w:rPr>
      </w:pPr>
      <w:r w:rsidRPr="002E003F">
        <w:rPr>
          <w:color w:val="000000"/>
          <w:sz w:val="28"/>
        </w:rPr>
        <w:t>Ц</w:t>
      </w:r>
      <w:r w:rsidRPr="002E003F">
        <w:rPr>
          <w:color w:val="000000"/>
          <w:sz w:val="28"/>
          <w:szCs w:val="28"/>
          <w:vertAlign w:val="subscript"/>
        </w:rPr>
        <w:t>опт. отп.</w:t>
      </w:r>
      <w:r w:rsidRPr="002E003F">
        <w:rPr>
          <w:color w:val="000000"/>
          <w:sz w:val="28"/>
        </w:rPr>
        <w:t xml:space="preserve"> = Ц</w:t>
      </w:r>
      <w:r w:rsidRPr="002E003F">
        <w:rPr>
          <w:color w:val="000000"/>
          <w:sz w:val="28"/>
          <w:szCs w:val="28"/>
          <w:vertAlign w:val="subscript"/>
        </w:rPr>
        <w:t>опт.</w:t>
      </w:r>
      <w:r w:rsidRPr="002E003F">
        <w:rPr>
          <w:color w:val="000000"/>
          <w:sz w:val="28"/>
        </w:rPr>
        <w:t xml:space="preserve"> х ПДВ = 1029,62 х 1,2 = 1235,54</w:t>
      </w:r>
    </w:p>
    <w:p w:rsidR="009420B6" w:rsidRPr="002E003F" w:rsidRDefault="009420B6" w:rsidP="002E003F">
      <w:pPr>
        <w:widowControl/>
        <w:spacing w:line="360" w:lineRule="auto"/>
        <w:ind w:firstLine="709"/>
        <w:rPr>
          <w:color w:val="000000"/>
          <w:sz w:val="28"/>
        </w:rPr>
      </w:pPr>
    </w:p>
    <w:p w:rsidR="00161889" w:rsidRPr="002E003F" w:rsidRDefault="00161889" w:rsidP="002E003F">
      <w:pPr>
        <w:widowControl/>
        <w:spacing w:line="360" w:lineRule="auto"/>
        <w:ind w:firstLine="709"/>
        <w:rPr>
          <w:color w:val="000000"/>
          <w:sz w:val="28"/>
        </w:rPr>
      </w:pPr>
      <w:r w:rsidRPr="002E003F">
        <w:rPr>
          <w:color w:val="000000"/>
          <w:sz w:val="28"/>
        </w:rPr>
        <w:t>Оптово-отпускная цена производителя = Оптовая цена + НДС</w:t>
      </w:r>
    </w:p>
    <w:p w:rsidR="00161889" w:rsidRPr="002E003F" w:rsidRDefault="00161889" w:rsidP="002E003F">
      <w:pPr>
        <w:widowControl/>
        <w:spacing w:line="360" w:lineRule="auto"/>
        <w:ind w:firstLine="709"/>
        <w:rPr>
          <w:color w:val="000000"/>
          <w:sz w:val="28"/>
        </w:rPr>
      </w:pPr>
    </w:p>
    <w:p w:rsidR="00161889" w:rsidRPr="002E003F" w:rsidRDefault="00161889" w:rsidP="002E003F">
      <w:pPr>
        <w:widowControl/>
        <w:spacing w:line="360" w:lineRule="auto"/>
        <w:ind w:firstLine="709"/>
        <w:rPr>
          <w:color w:val="000000"/>
          <w:sz w:val="28"/>
        </w:rPr>
      </w:pPr>
      <w:r w:rsidRPr="002E003F">
        <w:rPr>
          <w:color w:val="000000"/>
          <w:sz w:val="28"/>
        </w:rPr>
        <w:t>3. Новая плановая себестоимость с учётом изменения затрат равна</w:t>
      </w:r>
    </w:p>
    <w:p w:rsidR="00161889" w:rsidRPr="002E003F" w:rsidRDefault="00161889" w:rsidP="002E003F">
      <w:pPr>
        <w:pStyle w:val="FR2"/>
        <w:widowControl/>
        <w:spacing w:before="0" w:line="360" w:lineRule="auto"/>
        <w:ind w:firstLine="709"/>
        <w:jc w:val="both"/>
        <w:rPr>
          <w:b w:val="0"/>
          <w:color w:val="000000"/>
          <w:sz w:val="28"/>
        </w:rPr>
      </w:pPr>
      <w:r w:rsidRPr="002E003F">
        <w:rPr>
          <w:b w:val="0"/>
          <w:color w:val="000000"/>
          <w:sz w:val="28"/>
        </w:rPr>
        <w:t>679 + 120 = 799 д.е.</w:t>
      </w:r>
    </w:p>
    <w:p w:rsidR="00161889" w:rsidRPr="002E003F" w:rsidRDefault="00161889" w:rsidP="002E003F">
      <w:pPr>
        <w:widowControl/>
        <w:spacing w:line="360" w:lineRule="auto"/>
        <w:ind w:firstLine="709"/>
        <w:rPr>
          <w:color w:val="000000"/>
          <w:sz w:val="28"/>
        </w:rPr>
      </w:pPr>
      <w:r w:rsidRPr="002E003F">
        <w:rPr>
          <w:color w:val="000000"/>
          <w:sz w:val="28"/>
        </w:rPr>
        <w:t>4. Дополнительные затраты равны 120 д.е.</w:t>
      </w:r>
    </w:p>
    <w:p w:rsidR="00161889" w:rsidRPr="002E003F" w:rsidRDefault="00161889" w:rsidP="002E003F">
      <w:pPr>
        <w:widowControl/>
        <w:spacing w:line="360" w:lineRule="auto"/>
        <w:ind w:firstLine="709"/>
        <w:rPr>
          <w:color w:val="000000"/>
          <w:sz w:val="28"/>
        </w:rPr>
      </w:pPr>
      <w:r w:rsidRPr="002E003F">
        <w:rPr>
          <w:color w:val="000000"/>
          <w:sz w:val="28"/>
        </w:rPr>
        <w:t xml:space="preserve">5. Найдем </w:t>
      </w:r>
      <w:r w:rsidRPr="002E003F">
        <w:rPr>
          <w:i/>
          <w:color w:val="000000"/>
          <w:sz w:val="28"/>
        </w:rPr>
        <w:t>новую прибыль:</w:t>
      </w:r>
    </w:p>
    <w:p w:rsidR="00161889" w:rsidRPr="002E003F" w:rsidRDefault="00161889" w:rsidP="002E003F">
      <w:pPr>
        <w:widowControl/>
        <w:spacing w:line="360" w:lineRule="auto"/>
        <w:ind w:firstLine="709"/>
        <w:rPr>
          <w:color w:val="000000"/>
          <w:sz w:val="28"/>
        </w:rPr>
      </w:pPr>
      <w:r w:rsidRPr="002E003F">
        <w:rPr>
          <w:color w:val="000000"/>
          <w:sz w:val="28"/>
        </w:rPr>
        <w:t>1) достигнутая прибыль равна 120 д.е.</w:t>
      </w:r>
    </w:p>
    <w:p w:rsidR="00161889" w:rsidRPr="002E003F" w:rsidRDefault="00161889" w:rsidP="002E003F">
      <w:pPr>
        <w:widowControl/>
        <w:spacing w:line="360" w:lineRule="auto"/>
        <w:ind w:firstLine="709"/>
        <w:rPr>
          <w:color w:val="000000"/>
          <w:sz w:val="28"/>
        </w:rPr>
      </w:pPr>
      <w:r w:rsidRPr="002E003F">
        <w:rPr>
          <w:color w:val="000000"/>
          <w:sz w:val="28"/>
        </w:rPr>
        <w:t>2) прибыль расчётная на дополнительные затраты равна =</w:t>
      </w:r>
    </w:p>
    <w:p w:rsidR="002E003F" w:rsidRDefault="00161889" w:rsidP="002E003F">
      <w:pPr>
        <w:widowControl/>
        <w:spacing w:line="360" w:lineRule="auto"/>
        <w:ind w:firstLine="709"/>
        <w:rPr>
          <w:color w:val="000000"/>
          <w:sz w:val="28"/>
        </w:rPr>
      </w:pPr>
      <w:r w:rsidRPr="002E003F">
        <w:rPr>
          <w:color w:val="000000"/>
          <w:sz w:val="28"/>
        </w:rPr>
        <w:t>= фактический уровень рентабельности • дополнительные затраты =</w:t>
      </w:r>
    </w:p>
    <w:p w:rsidR="002E003F" w:rsidRDefault="00161889" w:rsidP="002E003F">
      <w:pPr>
        <w:widowControl/>
        <w:spacing w:line="360" w:lineRule="auto"/>
        <w:ind w:firstLine="709"/>
        <w:rPr>
          <w:color w:val="000000"/>
          <w:sz w:val="28"/>
        </w:rPr>
      </w:pPr>
      <w:r w:rsidRPr="002E003F">
        <w:rPr>
          <w:color w:val="000000"/>
          <w:sz w:val="28"/>
        </w:rPr>
        <w:t>= 0,177 • 120</w:t>
      </w:r>
      <w:r w:rsidR="002E003F">
        <w:rPr>
          <w:color w:val="000000"/>
          <w:sz w:val="28"/>
        </w:rPr>
        <w:t xml:space="preserve"> </w:t>
      </w:r>
      <w:r w:rsidRPr="002E003F">
        <w:rPr>
          <w:color w:val="000000"/>
          <w:sz w:val="28"/>
        </w:rPr>
        <w:t>= 21,21</w:t>
      </w:r>
      <w:r w:rsidRPr="002E003F">
        <w:rPr>
          <w:color w:val="000000"/>
          <w:sz w:val="28"/>
          <w:lang w:val="uk-UA"/>
        </w:rPr>
        <w:t xml:space="preserve"> </w:t>
      </w:r>
      <w:r w:rsidRPr="002E003F">
        <w:rPr>
          <w:color w:val="000000"/>
          <w:sz w:val="28"/>
        </w:rPr>
        <w:t>д.е.</w:t>
      </w:r>
    </w:p>
    <w:p w:rsidR="00161889" w:rsidRPr="002E003F" w:rsidRDefault="00161889" w:rsidP="002E003F">
      <w:pPr>
        <w:widowControl/>
        <w:spacing w:line="360" w:lineRule="auto"/>
        <w:ind w:firstLine="709"/>
        <w:rPr>
          <w:color w:val="000000"/>
          <w:sz w:val="28"/>
        </w:rPr>
      </w:pPr>
      <w:r w:rsidRPr="002E003F">
        <w:rPr>
          <w:color w:val="000000"/>
          <w:sz w:val="28"/>
        </w:rPr>
        <w:t>3) прибыль, принятая в новой цене равна</w:t>
      </w:r>
    </w:p>
    <w:p w:rsidR="00161889" w:rsidRPr="002E003F" w:rsidRDefault="00161889" w:rsidP="002E003F">
      <w:pPr>
        <w:widowControl/>
        <w:spacing w:line="360" w:lineRule="auto"/>
        <w:ind w:firstLine="709"/>
        <w:rPr>
          <w:color w:val="000000"/>
          <w:sz w:val="28"/>
        </w:rPr>
      </w:pPr>
      <w:r w:rsidRPr="002E003F">
        <w:rPr>
          <w:color w:val="000000"/>
          <w:sz w:val="28"/>
        </w:rPr>
        <w:t>120 + 21,21 = 141,21 д.е.</w:t>
      </w:r>
    </w:p>
    <w:p w:rsidR="002E003F" w:rsidRDefault="00161889" w:rsidP="002E003F">
      <w:pPr>
        <w:widowControl/>
        <w:spacing w:line="360" w:lineRule="auto"/>
        <w:ind w:firstLine="709"/>
        <w:rPr>
          <w:color w:val="000000"/>
          <w:sz w:val="28"/>
        </w:rPr>
      </w:pPr>
      <w:r w:rsidRPr="002E003F">
        <w:rPr>
          <w:color w:val="000000"/>
          <w:sz w:val="28"/>
        </w:rPr>
        <w:t>6 799 + 141,21 = 940,21 д.е.</w:t>
      </w:r>
    </w:p>
    <w:p w:rsidR="00161889" w:rsidRPr="002E003F" w:rsidRDefault="00161889" w:rsidP="002E003F">
      <w:pPr>
        <w:widowControl/>
        <w:spacing w:line="360" w:lineRule="auto"/>
        <w:ind w:firstLine="709"/>
        <w:rPr>
          <w:color w:val="000000"/>
          <w:sz w:val="28"/>
        </w:rPr>
      </w:pPr>
      <w:r w:rsidRPr="002E003F">
        <w:rPr>
          <w:color w:val="000000"/>
          <w:sz w:val="28"/>
        </w:rPr>
        <w:t>7</w:t>
      </w:r>
      <w:r w:rsidR="002E003F" w:rsidRPr="002E003F">
        <w:rPr>
          <w:color w:val="000000"/>
          <w:sz w:val="28"/>
        </w:rPr>
        <w:t>.</w:t>
      </w:r>
      <w:r w:rsidR="002E003F">
        <w:rPr>
          <w:color w:val="000000"/>
          <w:sz w:val="28"/>
        </w:rPr>
        <w:t xml:space="preserve"> </w:t>
      </w:r>
      <w:r w:rsidR="002E003F" w:rsidRPr="002E003F">
        <w:rPr>
          <w:color w:val="000000"/>
          <w:sz w:val="28"/>
        </w:rPr>
        <w:t>Оп</w:t>
      </w:r>
      <w:r w:rsidRPr="002E003F">
        <w:rPr>
          <w:color w:val="000000"/>
          <w:sz w:val="28"/>
        </w:rPr>
        <w:t>тово-отпускная цена равна: 940,21 • 1,2 = 1128,25 д.е.</w:t>
      </w:r>
    </w:p>
    <w:p w:rsidR="00161889" w:rsidRPr="002E003F" w:rsidRDefault="00161889" w:rsidP="002E003F">
      <w:pPr>
        <w:widowControl/>
        <w:spacing w:line="360" w:lineRule="auto"/>
        <w:ind w:firstLine="709"/>
        <w:rPr>
          <w:color w:val="000000"/>
          <w:sz w:val="28"/>
        </w:rPr>
      </w:pPr>
      <w:r w:rsidRPr="002E003F">
        <w:rPr>
          <w:color w:val="000000"/>
          <w:sz w:val="28"/>
        </w:rPr>
        <w:t>Таким образом, мы видим, что оптово-отпускная цена равна 1128,25</w:t>
      </w:r>
      <w:r w:rsidRPr="002E003F">
        <w:rPr>
          <w:color w:val="000000"/>
          <w:sz w:val="28"/>
          <w:lang w:val="uk-UA"/>
        </w:rPr>
        <w:t xml:space="preserve"> </w:t>
      </w:r>
      <w:r w:rsidRPr="002E003F">
        <w:rPr>
          <w:color w:val="000000"/>
          <w:sz w:val="28"/>
        </w:rPr>
        <w:t>д.е.</w:t>
      </w:r>
    </w:p>
    <w:p w:rsidR="00505186" w:rsidRPr="002E003F" w:rsidRDefault="00161889" w:rsidP="002E003F">
      <w:pPr>
        <w:widowControl/>
        <w:autoSpaceDE w:val="0"/>
        <w:autoSpaceDN w:val="0"/>
        <w:adjustRightInd w:val="0"/>
        <w:snapToGrid/>
        <w:spacing w:line="360" w:lineRule="auto"/>
        <w:ind w:firstLine="709"/>
        <w:rPr>
          <w:b/>
          <w:color w:val="000000"/>
          <w:sz w:val="28"/>
          <w:szCs w:val="28"/>
        </w:rPr>
      </w:pPr>
      <w:r w:rsidRPr="002E003F">
        <w:rPr>
          <w:color w:val="000000"/>
          <w:sz w:val="28"/>
        </w:rPr>
        <w:br w:type="page"/>
      </w:r>
      <w:r w:rsidR="00505186" w:rsidRPr="002E003F">
        <w:rPr>
          <w:b/>
          <w:color w:val="000000"/>
          <w:sz w:val="28"/>
          <w:szCs w:val="28"/>
        </w:rPr>
        <w:t>Список литературы</w:t>
      </w:r>
    </w:p>
    <w:p w:rsidR="00505186" w:rsidRPr="002E003F" w:rsidRDefault="00505186" w:rsidP="002E003F">
      <w:pPr>
        <w:widowControl/>
        <w:tabs>
          <w:tab w:val="num" w:pos="360"/>
        </w:tabs>
        <w:autoSpaceDE w:val="0"/>
        <w:autoSpaceDN w:val="0"/>
        <w:adjustRightInd w:val="0"/>
        <w:snapToGrid/>
        <w:spacing w:line="360" w:lineRule="auto"/>
        <w:ind w:firstLine="709"/>
        <w:rPr>
          <w:color w:val="000000"/>
          <w:sz w:val="28"/>
          <w:szCs w:val="28"/>
        </w:rPr>
      </w:pPr>
    </w:p>
    <w:p w:rsidR="00505186" w:rsidRPr="002E003F" w:rsidRDefault="002E003F" w:rsidP="002E003F">
      <w:pPr>
        <w:widowControl/>
        <w:numPr>
          <w:ilvl w:val="0"/>
          <w:numId w:val="29"/>
        </w:numPr>
        <w:tabs>
          <w:tab w:val="clear" w:pos="720"/>
          <w:tab w:val="num" w:pos="408"/>
        </w:tabs>
        <w:snapToGrid/>
        <w:spacing w:line="360" w:lineRule="auto"/>
        <w:ind w:left="0" w:firstLine="0"/>
        <w:rPr>
          <w:color w:val="000000"/>
          <w:sz w:val="28"/>
          <w:szCs w:val="28"/>
        </w:rPr>
      </w:pPr>
      <w:r w:rsidRPr="002E003F">
        <w:rPr>
          <w:color w:val="000000"/>
          <w:sz w:val="28"/>
          <w:szCs w:val="28"/>
        </w:rPr>
        <w:t>Горбачова</w:t>
      </w:r>
      <w:r>
        <w:rPr>
          <w:color w:val="000000"/>
          <w:sz w:val="28"/>
          <w:szCs w:val="28"/>
        </w:rPr>
        <w:t> </w:t>
      </w:r>
      <w:r w:rsidRPr="002E003F">
        <w:rPr>
          <w:color w:val="000000"/>
          <w:sz w:val="28"/>
          <w:szCs w:val="28"/>
        </w:rPr>
        <w:t>О.М.</w:t>
      </w:r>
      <w:r w:rsidR="00505186" w:rsidRPr="002E003F">
        <w:rPr>
          <w:color w:val="000000"/>
          <w:sz w:val="28"/>
          <w:szCs w:val="28"/>
        </w:rPr>
        <w:t xml:space="preserve">, </w:t>
      </w:r>
      <w:r w:rsidRPr="002E003F">
        <w:rPr>
          <w:color w:val="000000"/>
          <w:sz w:val="28"/>
          <w:szCs w:val="28"/>
        </w:rPr>
        <w:t>Богушко</w:t>
      </w:r>
      <w:r>
        <w:rPr>
          <w:color w:val="000000"/>
          <w:sz w:val="28"/>
          <w:szCs w:val="28"/>
        </w:rPr>
        <w:t> </w:t>
      </w:r>
      <w:r w:rsidRPr="002E003F">
        <w:rPr>
          <w:color w:val="000000"/>
          <w:sz w:val="28"/>
          <w:szCs w:val="28"/>
        </w:rPr>
        <w:t>О.М.</w:t>
      </w:r>
      <w:r w:rsidR="00505186" w:rsidRPr="002E003F">
        <w:rPr>
          <w:color w:val="000000"/>
          <w:sz w:val="28"/>
          <w:szCs w:val="28"/>
        </w:rPr>
        <w:t xml:space="preserve"> Ціноутворення: конспект лекцій / Національний авіаційний ун</w:t>
      </w:r>
      <w:r>
        <w:rPr>
          <w:color w:val="000000"/>
          <w:sz w:val="28"/>
          <w:szCs w:val="28"/>
        </w:rPr>
        <w:t>-</w:t>
      </w:r>
      <w:r w:rsidRPr="002E003F">
        <w:rPr>
          <w:color w:val="000000"/>
          <w:sz w:val="28"/>
          <w:szCs w:val="28"/>
        </w:rPr>
        <w:t>т.</w:t>
      </w:r>
      <w:r w:rsidR="00505186" w:rsidRPr="002E003F">
        <w:rPr>
          <w:color w:val="000000"/>
          <w:sz w:val="28"/>
          <w:szCs w:val="28"/>
        </w:rPr>
        <w:t xml:space="preserve"> – К.</w:t>
      </w:r>
      <w:r>
        <w:rPr>
          <w:color w:val="000000"/>
          <w:sz w:val="28"/>
          <w:szCs w:val="28"/>
        </w:rPr>
        <w:t>:</w:t>
      </w:r>
      <w:r w:rsidR="00505186" w:rsidRPr="002E003F">
        <w:rPr>
          <w:color w:val="000000"/>
          <w:sz w:val="28"/>
          <w:szCs w:val="28"/>
        </w:rPr>
        <w:t xml:space="preserve"> НАУ, 2007. – </w:t>
      </w:r>
      <w:r w:rsidRPr="002E003F">
        <w:rPr>
          <w:color w:val="000000"/>
          <w:sz w:val="28"/>
          <w:szCs w:val="28"/>
        </w:rPr>
        <w:t>92</w:t>
      </w:r>
      <w:r>
        <w:rPr>
          <w:color w:val="000000"/>
          <w:sz w:val="28"/>
          <w:szCs w:val="28"/>
        </w:rPr>
        <w:t> </w:t>
      </w:r>
      <w:r w:rsidRPr="002E003F">
        <w:rPr>
          <w:color w:val="000000"/>
          <w:sz w:val="28"/>
          <w:szCs w:val="28"/>
        </w:rPr>
        <w:t>с.</w:t>
      </w:r>
    </w:p>
    <w:p w:rsidR="00505186" w:rsidRPr="002E003F" w:rsidRDefault="002E003F" w:rsidP="002E003F">
      <w:pPr>
        <w:widowControl/>
        <w:numPr>
          <w:ilvl w:val="0"/>
          <w:numId w:val="29"/>
        </w:numPr>
        <w:tabs>
          <w:tab w:val="clear" w:pos="720"/>
          <w:tab w:val="num" w:pos="408"/>
        </w:tabs>
        <w:snapToGrid/>
        <w:spacing w:line="360" w:lineRule="auto"/>
        <w:ind w:left="0" w:firstLine="0"/>
        <w:rPr>
          <w:color w:val="000000"/>
          <w:sz w:val="28"/>
          <w:szCs w:val="28"/>
        </w:rPr>
      </w:pPr>
      <w:r w:rsidRPr="002E003F">
        <w:rPr>
          <w:color w:val="000000"/>
          <w:sz w:val="28"/>
          <w:szCs w:val="28"/>
        </w:rPr>
        <w:t>Григорчук</w:t>
      </w:r>
      <w:r>
        <w:rPr>
          <w:color w:val="000000"/>
          <w:sz w:val="28"/>
          <w:szCs w:val="28"/>
        </w:rPr>
        <w:t> </w:t>
      </w:r>
      <w:r w:rsidRPr="002E003F">
        <w:rPr>
          <w:color w:val="000000"/>
          <w:sz w:val="28"/>
          <w:szCs w:val="28"/>
        </w:rPr>
        <w:t>Т.В.</w:t>
      </w:r>
      <w:r>
        <w:rPr>
          <w:color w:val="000000"/>
          <w:sz w:val="28"/>
          <w:szCs w:val="28"/>
        </w:rPr>
        <w:t> </w:t>
      </w:r>
      <w:r w:rsidRPr="002E003F">
        <w:rPr>
          <w:color w:val="000000"/>
          <w:sz w:val="28"/>
          <w:szCs w:val="28"/>
        </w:rPr>
        <w:t>Маркетинг</w:t>
      </w:r>
      <w:r w:rsidR="00505186" w:rsidRPr="002E003F">
        <w:rPr>
          <w:color w:val="000000"/>
          <w:sz w:val="28"/>
          <w:szCs w:val="28"/>
        </w:rPr>
        <w:t>: навч. посіб. для дистанц. навч. / Відкритий міжнародний ун</w:t>
      </w:r>
      <w:r>
        <w:rPr>
          <w:color w:val="000000"/>
          <w:sz w:val="28"/>
          <w:szCs w:val="28"/>
        </w:rPr>
        <w:t>-</w:t>
      </w:r>
      <w:r w:rsidRPr="002E003F">
        <w:rPr>
          <w:color w:val="000000"/>
          <w:sz w:val="28"/>
          <w:szCs w:val="28"/>
        </w:rPr>
        <w:t xml:space="preserve">т </w:t>
      </w:r>
      <w:r w:rsidR="00505186" w:rsidRPr="002E003F">
        <w:rPr>
          <w:color w:val="000000"/>
          <w:sz w:val="28"/>
          <w:szCs w:val="28"/>
        </w:rPr>
        <w:t xml:space="preserve">розвитку людини </w:t>
      </w:r>
      <w:r>
        <w:rPr>
          <w:color w:val="000000"/>
          <w:sz w:val="28"/>
          <w:szCs w:val="28"/>
        </w:rPr>
        <w:t>«</w:t>
      </w:r>
      <w:r w:rsidRPr="002E003F">
        <w:rPr>
          <w:color w:val="000000"/>
          <w:sz w:val="28"/>
          <w:szCs w:val="28"/>
        </w:rPr>
        <w:t>У</w:t>
      </w:r>
      <w:r w:rsidR="00505186" w:rsidRPr="002E003F">
        <w:rPr>
          <w:color w:val="000000"/>
          <w:sz w:val="28"/>
          <w:szCs w:val="28"/>
        </w:rPr>
        <w:t>країна</w:t>
      </w:r>
      <w:r>
        <w:rPr>
          <w:color w:val="000000"/>
          <w:sz w:val="28"/>
          <w:szCs w:val="28"/>
        </w:rPr>
        <w:t>»</w:t>
      </w:r>
      <w:r w:rsidRPr="002E003F">
        <w:rPr>
          <w:color w:val="000000"/>
          <w:sz w:val="28"/>
          <w:szCs w:val="28"/>
        </w:rPr>
        <w:t>.</w:t>
      </w:r>
      <w:r w:rsidR="00505186" w:rsidRPr="002E003F">
        <w:rPr>
          <w:color w:val="000000"/>
          <w:sz w:val="28"/>
          <w:szCs w:val="28"/>
        </w:rPr>
        <w:t xml:space="preserve"> – К.</w:t>
      </w:r>
      <w:r>
        <w:rPr>
          <w:color w:val="000000"/>
          <w:sz w:val="28"/>
          <w:szCs w:val="28"/>
        </w:rPr>
        <w:t>:</w:t>
      </w:r>
      <w:r w:rsidR="00505186" w:rsidRPr="002E003F">
        <w:rPr>
          <w:color w:val="000000"/>
          <w:sz w:val="28"/>
          <w:szCs w:val="28"/>
        </w:rPr>
        <w:t xml:space="preserve"> Університет </w:t>
      </w:r>
      <w:r>
        <w:rPr>
          <w:color w:val="000000"/>
          <w:sz w:val="28"/>
          <w:szCs w:val="28"/>
        </w:rPr>
        <w:t>«</w:t>
      </w:r>
      <w:r w:rsidRPr="002E003F">
        <w:rPr>
          <w:color w:val="000000"/>
          <w:sz w:val="28"/>
          <w:szCs w:val="28"/>
        </w:rPr>
        <w:t>У</w:t>
      </w:r>
      <w:r w:rsidR="00505186" w:rsidRPr="002E003F">
        <w:rPr>
          <w:color w:val="000000"/>
          <w:sz w:val="28"/>
          <w:szCs w:val="28"/>
        </w:rPr>
        <w:t>країна</w:t>
      </w:r>
      <w:r>
        <w:rPr>
          <w:color w:val="000000"/>
          <w:sz w:val="28"/>
          <w:szCs w:val="28"/>
        </w:rPr>
        <w:t>»</w:t>
      </w:r>
      <w:r w:rsidRPr="002E003F">
        <w:rPr>
          <w:color w:val="000000"/>
          <w:sz w:val="28"/>
          <w:szCs w:val="28"/>
        </w:rPr>
        <w:t>,</w:t>
      </w:r>
      <w:r w:rsidR="00505186" w:rsidRPr="002E003F">
        <w:rPr>
          <w:color w:val="000000"/>
          <w:sz w:val="28"/>
          <w:szCs w:val="28"/>
        </w:rPr>
        <w:t xml:space="preserve"> 2007. – </w:t>
      </w:r>
      <w:r w:rsidRPr="002E003F">
        <w:rPr>
          <w:color w:val="000000"/>
          <w:sz w:val="28"/>
          <w:szCs w:val="28"/>
        </w:rPr>
        <w:t>379</w:t>
      </w:r>
      <w:r>
        <w:rPr>
          <w:color w:val="000000"/>
          <w:sz w:val="28"/>
          <w:szCs w:val="28"/>
        </w:rPr>
        <w:t> </w:t>
      </w:r>
      <w:r w:rsidRPr="002E003F">
        <w:rPr>
          <w:color w:val="000000"/>
          <w:sz w:val="28"/>
          <w:szCs w:val="28"/>
        </w:rPr>
        <w:t>с.</w:t>
      </w:r>
    </w:p>
    <w:p w:rsidR="00505186" w:rsidRPr="002E003F" w:rsidRDefault="00505186" w:rsidP="002E003F">
      <w:pPr>
        <w:widowControl/>
        <w:numPr>
          <w:ilvl w:val="0"/>
          <w:numId w:val="29"/>
        </w:numPr>
        <w:tabs>
          <w:tab w:val="clear" w:pos="720"/>
          <w:tab w:val="num" w:pos="408"/>
        </w:tabs>
        <w:snapToGrid/>
        <w:spacing w:line="360" w:lineRule="auto"/>
        <w:ind w:left="0" w:firstLine="0"/>
        <w:rPr>
          <w:color w:val="000000"/>
          <w:sz w:val="28"/>
          <w:szCs w:val="28"/>
        </w:rPr>
      </w:pPr>
      <w:r w:rsidRPr="002E003F">
        <w:rPr>
          <w:color w:val="000000"/>
          <w:sz w:val="28"/>
          <w:szCs w:val="28"/>
        </w:rPr>
        <w:t xml:space="preserve">Данілова Л.Л., </w:t>
      </w:r>
      <w:r w:rsidR="002E003F" w:rsidRPr="002E003F">
        <w:rPr>
          <w:color w:val="000000"/>
          <w:sz w:val="28"/>
          <w:szCs w:val="28"/>
        </w:rPr>
        <w:t>Петровська</w:t>
      </w:r>
      <w:r w:rsidR="002E003F">
        <w:rPr>
          <w:color w:val="000000"/>
          <w:sz w:val="28"/>
          <w:szCs w:val="28"/>
        </w:rPr>
        <w:t> </w:t>
      </w:r>
      <w:r w:rsidR="002E003F" w:rsidRPr="002E003F">
        <w:rPr>
          <w:color w:val="000000"/>
          <w:sz w:val="28"/>
          <w:szCs w:val="28"/>
        </w:rPr>
        <w:t>С.В.</w:t>
      </w:r>
      <w:r w:rsidRPr="002E003F">
        <w:rPr>
          <w:color w:val="000000"/>
          <w:sz w:val="28"/>
          <w:szCs w:val="28"/>
        </w:rPr>
        <w:t xml:space="preserve"> Ціноутворення та маркетингова цінова політика: Навч. посіб. / Київський національний торговельно-економічний ун</w:t>
      </w:r>
      <w:r w:rsidR="002E003F">
        <w:rPr>
          <w:color w:val="000000"/>
          <w:sz w:val="28"/>
          <w:szCs w:val="28"/>
        </w:rPr>
        <w:t>-</w:t>
      </w:r>
      <w:r w:rsidR="002E003F" w:rsidRPr="002E003F">
        <w:rPr>
          <w:color w:val="000000"/>
          <w:sz w:val="28"/>
          <w:szCs w:val="28"/>
        </w:rPr>
        <w:t>т.</w:t>
      </w:r>
      <w:r w:rsidRPr="002E003F">
        <w:rPr>
          <w:color w:val="000000"/>
          <w:sz w:val="28"/>
          <w:szCs w:val="28"/>
        </w:rPr>
        <w:t xml:space="preserve"> – К.</w:t>
      </w:r>
      <w:r w:rsidR="002E003F">
        <w:rPr>
          <w:color w:val="000000"/>
          <w:sz w:val="28"/>
          <w:szCs w:val="28"/>
        </w:rPr>
        <w:t>:</w:t>
      </w:r>
      <w:r w:rsidRPr="002E003F">
        <w:rPr>
          <w:color w:val="000000"/>
          <w:sz w:val="28"/>
          <w:szCs w:val="28"/>
        </w:rPr>
        <w:t xml:space="preserve"> КНТЕУ, 2006. – </w:t>
      </w:r>
      <w:r w:rsidR="002E003F" w:rsidRPr="002E003F">
        <w:rPr>
          <w:color w:val="000000"/>
          <w:sz w:val="28"/>
          <w:szCs w:val="28"/>
        </w:rPr>
        <w:t>130</w:t>
      </w:r>
      <w:r w:rsidR="002E003F">
        <w:rPr>
          <w:color w:val="000000"/>
          <w:sz w:val="28"/>
          <w:szCs w:val="28"/>
        </w:rPr>
        <w:t> </w:t>
      </w:r>
      <w:r w:rsidR="002E003F" w:rsidRPr="002E003F">
        <w:rPr>
          <w:color w:val="000000"/>
          <w:sz w:val="28"/>
          <w:szCs w:val="28"/>
        </w:rPr>
        <w:t>с.</w:t>
      </w:r>
    </w:p>
    <w:p w:rsidR="00505186" w:rsidRPr="002E003F" w:rsidRDefault="00505186" w:rsidP="002E003F">
      <w:pPr>
        <w:widowControl/>
        <w:numPr>
          <w:ilvl w:val="0"/>
          <w:numId w:val="29"/>
        </w:numPr>
        <w:tabs>
          <w:tab w:val="clear" w:pos="720"/>
          <w:tab w:val="num" w:pos="408"/>
        </w:tabs>
        <w:snapToGrid/>
        <w:spacing w:line="360" w:lineRule="auto"/>
        <w:ind w:left="0" w:firstLine="0"/>
        <w:rPr>
          <w:color w:val="000000"/>
          <w:sz w:val="28"/>
          <w:szCs w:val="28"/>
        </w:rPr>
      </w:pPr>
      <w:r w:rsidRPr="002E003F">
        <w:rPr>
          <w:color w:val="000000"/>
          <w:sz w:val="28"/>
          <w:szCs w:val="28"/>
        </w:rPr>
        <w:t xml:space="preserve">Єрмошенко </w:t>
      </w:r>
      <w:r w:rsidR="002E003F" w:rsidRPr="002E003F">
        <w:rPr>
          <w:color w:val="000000"/>
          <w:sz w:val="28"/>
          <w:szCs w:val="28"/>
        </w:rPr>
        <w:t>М.М.</w:t>
      </w:r>
      <w:r w:rsidR="002E003F">
        <w:rPr>
          <w:color w:val="000000"/>
          <w:sz w:val="28"/>
          <w:szCs w:val="28"/>
        </w:rPr>
        <w:t> </w:t>
      </w:r>
      <w:r w:rsidR="002E003F" w:rsidRPr="002E003F">
        <w:rPr>
          <w:color w:val="000000"/>
          <w:sz w:val="28"/>
          <w:szCs w:val="28"/>
        </w:rPr>
        <w:t>Маркетинг</w:t>
      </w:r>
      <w:r w:rsidRPr="002E003F">
        <w:rPr>
          <w:color w:val="000000"/>
          <w:sz w:val="28"/>
          <w:szCs w:val="28"/>
        </w:rPr>
        <w:t xml:space="preserve"> для магістрів: навч. посібник / Національна академія управління / М.М. Єрмошенко (ред.), С.А. Єрохін (ред.). – К.</w:t>
      </w:r>
      <w:r w:rsidR="002E003F">
        <w:rPr>
          <w:color w:val="000000"/>
          <w:sz w:val="28"/>
          <w:szCs w:val="28"/>
        </w:rPr>
        <w:t>:</w:t>
      </w:r>
      <w:r w:rsidRPr="002E003F">
        <w:rPr>
          <w:color w:val="000000"/>
          <w:sz w:val="28"/>
          <w:szCs w:val="28"/>
        </w:rPr>
        <w:t xml:space="preserve"> Національна академія управління, 2007. – </w:t>
      </w:r>
      <w:r w:rsidR="002E003F" w:rsidRPr="002E003F">
        <w:rPr>
          <w:color w:val="000000"/>
          <w:sz w:val="28"/>
          <w:szCs w:val="28"/>
        </w:rPr>
        <w:t>603</w:t>
      </w:r>
      <w:r w:rsidR="002E003F">
        <w:rPr>
          <w:color w:val="000000"/>
          <w:sz w:val="28"/>
          <w:szCs w:val="28"/>
        </w:rPr>
        <w:t> </w:t>
      </w:r>
      <w:r w:rsidR="002E003F" w:rsidRPr="002E003F">
        <w:rPr>
          <w:color w:val="000000"/>
          <w:sz w:val="28"/>
          <w:szCs w:val="28"/>
        </w:rPr>
        <w:t>с.</w:t>
      </w:r>
    </w:p>
    <w:p w:rsidR="00505186" w:rsidRPr="002E003F" w:rsidRDefault="00505186" w:rsidP="002E003F">
      <w:pPr>
        <w:widowControl/>
        <w:numPr>
          <w:ilvl w:val="0"/>
          <w:numId w:val="29"/>
        </w:numPr>
        <w:tabs>
          <w:tab w:val="clear" w:pos="720"/>
          <w:tab w:val="num" w:pos="408"/>
        </w:tabs>
        <w:snapToGrid/>
        <w:spacing w:line="360" w:lineRule="auto"/>
        <w:ind w:left="0" w:firstLine="0"/>
        <w:rPr>
          <w:color w:val="000000"/>
          <w:sz w:val="28"/>
          <w:szCs w:val="28"/>
        </w:rPr>
      </w:pPr>
      <w:r w:rsidRPr="002E003F">
        <w:rPr>
          <w:color w:val="000000"/>
          <w:sz w:val="28"/>
          <w:szCs w:val="28"/>
        </w:rPr>
        <w:t xml:space="preserve">Іванілов </w:t>
      </w:r>
      <w:r w:rsidR="002E003F" w:rsidRPr="002E003F">
        <w:rPr>
          <w:color w:val="000000"/>
          <w:sz w:val="28"/>
          <w:szCs w:val="28"/>
        </w:rPr>
        <w:t>О.С.</w:t>
      </w:r>
      <w:r w:rsidR="002E003F">
        <w:rPr>
          <w:color w:val="000000"/>
          <w:sz w:val="28"/>
          <w:szCs w:val="28"/>
        </w:rPr>
        <w:t> </w:t>
      </w:r>
      <w:r w:rsidR="002E003F" w:rsidRPr="002E003F">
        <w:rPr>
          <w:color w:val="000000"/>
          <w:sz w:val="28"/>
          <w:szCs w:val="28"/>
        </w:rPr>
        <w:t>Маркетинг</w:t>
      </w:r>
      <w:r w:rsidRPr="002E003F">
        <w:rPr>
          <w:color w:val="000000"/>
          <w:sz w:val="28"/>
          <w:szCs w:val="28"/>
        </w:rPr>
        <w:t>: навч. посіб. для студ. ВНЗ. – [2</w:t>
      </w:r>
      <w:r w:rsidR="002E003F">
        <w:rPr>
          <w:color w:val="000000"/>
          <w:sz w:val="28"/>
          <w:szCs w:val="28"/>
        </w:rPr>
        <w:t>-</w:t>
      </w:r>
      <w:r w:rsidR="002E003F" w:rsidRPr="002E003F">
        <w:rPr>
          <w:color w:val="000000"/>
          <w:sz w:val="28"/>
          <w:szCs w:val="28"/>
        </w:rPr>
        <w:t>г</w:t>
      </w:r>
      <w:r w:rsidRPr="002E003F">
        <w:rPr>
          <w:color w:val="000000"/>
          <w:sz w:val="28"/>
          <w:szCs w:val="28"/>
        </w:rPr>
        <w:t>е вид., доп. і перероб.]. – Донецьк</w:t>
      </w:r>
      <w:r w:rsidR="002E003F">
        <w:rPr>
          <w:color w:val="000000"/>
          <w:sz w:val="28"/>
          <w:szCs w:val="28"/>
        </w:rPr>
        <w:t>:</w:t>
      </w:r>
      <w:r w:rsidRPr="002E003F">
        <w:rPr>
          <w:color w:val="000000"/>
          <w:sz w:val="28"/>
          <w:szCs w:val="28"/>
        </w:rPr>
        <w:t xml:space="preserve"> [Східний видавничий дім], 2009. – </w:t>
      </w:r>
      <w:r w:rsidR="002E003F" w:rsidRPr="002E003F">
        <w:rPr>
          <w:color w:val="000000"/>
          <w:sz w:val="28"/>
          <w:szCs w:val="28"/>
        </w:rPr>
        <w:t>311</w:t>
      </w:r>
      <w:r w:rsidR="002E003F">
        <w:rPr>
          <w:color w:val="000000"/>
          <w:sz w:val="28"/>
          <w:szCs w:val="28"/>
        </w:rPr>
        <w:t> </w:t>
      </w:r>
      <w:r w:rsidR="002E003F" w:rsidRPr="002E003F">
        <w:rPr>
          <w:color w:val="000000"/>
          <w:sz w:val="28"/>
          <w:szCs w:val="28"/>
        </w:rPr>
        <w:t>с.</w:t>
      </w:r>
    </w:p>
    <w:p w:rsidR="00505186" w:rsidRPr="002E003F" w:rsidRDefault="002E003F" w:rsidP="002E003F">
      <w:pPr>
        <w:widowControl/>
        <w:numPr>
          <w:ilvl w:val="0"/>
          <w:numId w:val="29"/>
        </w:numPr>
        <w:tabs>
          <w:tab w:val="clear" w:pos="720"/>
          <w:tab w:val="num" w:pos="408"/>
        </w:tabs>
        <w:snapToGrid/>
        <w:spacing w:line="360" w:lineRule="auto"/>
        <w:ind w:left="0" w:firstLine="0"/>
        <w:rPr>
          <w:color w:val="000000"/>
          <w:sz w:val="28"/>
          <w:szCs w:val="28"/>
        </w:rPr>
      </w:pPr>
      <w:r w:rsidRPr="002E003F">
        <w:rPr>
          <w:color w:val="000000"/>
          <w:sz w:val="28"/>
          <w:szCs w:val="28"/>
        </w:rPr>
        <w:t>Костриченко</w:t>
      </w:r>
      <w:r>
        <w:rPr>
          <w:color w:val="000000"/>
          <w:sz w:val="28"/>
          <w:szCs w:val="28"/>
        </w:rPr>
        <w:t> </w:t>
      </w:r>
      <w:r w:rsidRPr="002E003F">
        <w:rPr>
          <w:color w:val="000000"/>
          <w:sz w:val="28"/>
          <w:szCs w:val="28"/>
        </w:rPr>
        <w:t>В.М.</w:t>
      </w:r>
      <w:r w:rsidR="00505186" w:rsidRPr="002E003F">
        <w:rPr>
          <w:color w:val="000000"/>
          <w:sz w:val="28"/>
          <w:szCs w:val="28"/>
        </w:rPr>
        <w:t xml:space="preserve"> Ціноутворення: навч.-метод. посіб. для самост. вивч. дисципліни </w:t>
      </w:r>
      <w:r>
        <w:rPr>
          <w:color w:val="000000"/>
          <w:sz w:val="28"/>
          <w:szCs w:val="28"/>
        </w:rPr>
        <w:t>«</w:t>
      </w:r>
      <w:r w:rsidRPr="002E003F">
        <w:rPr>
          <w:color w:val="000000"/>
          <w:sz w:val="28"/>
          <w:szCs w:val="28"/>
        </w:rPr>
        <w:t>К</w:t>
      </w:r>
      <w:r w:rsidR="00505186" w:rsidRPr="002E003F">
        <w:rPr>
          <w:color w:val="000000"/>
          <w:sz w:val="28"/>
          <w:szCs w:val="28"/>
        </w:rPr>
        <w:t>редитно</w:t>
      </w:r>
      <w:r w:rsidR="00AE6EBD">
        <w:rPr>
          <w:color w:val="000000"/>
          <w:sz w:val="28"/>
          <w:szCs w:val="28"/>
        </w:rPr>
        <w:t>-</w:t>
      </w:r>
      <w:r w:rsidRPr="002E003F">
        <w:rPr>
          <w:color w:val="000000"/>
          <w:sz w:val="28"/>
          <w:szCs w:val="28"/>
        </w:rPr>
        <w:t>мо</w:t>
      </w:r>
      <w:r w:rsidR="00505186" w:rsidRPr="002E003F">
        <w:rPr>
          <w:color w:val="000000"/>
          <w:sz w:val="28"/>
          <w:szCs w:val="28"/>
        </w:rPr>
        <w:t>дульна система організації навчального процесу</w:t>
      </w:r>
      <w:r>
        <w:rPr>
          <w:color w:val="000000"/>
          <w:sz w:val="28"/>
          <w:szCs w:val="28"/>
        </w:rPr>
        <w:t>»</w:t>
      </w:r>
      <w:r w:rsidRPr="002E003F">
        <w:rPr>
          <w:color w:val="000000"/>
          <w:sz w:val="28"/>
          <w:szCs w:val="28"/>
        </w:rPr>
        <w:t xml:space="preserve"> </w:t>
      </w:r>
      <w:r w:rsidR="00505186" w:rsidRPr="002E003F">
        <w:rPr>
          <w:color w:val="000000"/>
          <w:sz w:val="28"/>
          <w:szCs w:val="28"/>
        </w:rPr>
        <w:t>/ Національний ун</w:t>
      </w:r>
      <w:r>
        <w:rPr>
          <w:color w:val="000000"/>
          <w:sz w:val="28"/>
          <w:szCs w:val="28"/>
        </w:rPr>
        <w:t>-</w:t>
      </w:r>
      <w:r w:rsidRPr="002E003F">
        <w:rPr>
          <w:color w:val="000000"/>
          <w:sz w:val="28"/>
          <w:szCs w:val="28"/>
        </w:rPr>
        <w:t xml:space="preserve">т </w:t>
      </w:r>
      <w:r w:rsidR="00505186" w:rsidRPr="002E003F">
        <w:rPr>
          <w:color w:val="000000"/>
          <w:sz w:val="28"/>
          <w:szCs w:val="28"/>
        </w:rPr>
        <w:t>водного господарства та природокористування – Рівне</w:t>
      </w:r>
      <w:r>
        <w:rPr>
          <w:color w:val="000000"/>
          <w:sz w:val="28"/>
          <w:szCs w:val="28"/>
        </w:rPr>
        <w:t>:</w:t>
      </w:r>
      <w:r w:rsidR="00505186" w:rsidRPr="002E003F">
        <w:rPr>
          <w:color w:val="000000"/>
          <w:sz w:val="28"/>
          <w:szCs w:val="28"/>
        </w:rPr>
        <w:t xml:space="preserve"> НУВГП, 2008. – </w:t>
      </w:r>
      <w:r w:rsidRPr="002E003F">
        <w:rPr>
          <w:color w:val="000000"/>
          <w:sz w:val="28"/>
          <w:szCs w:val="28"/>
        </w:rPr>
        <w:t>116</w:t>
      </w:r>
      <w:r>
        <w:rPr>
          <w:color w:val="000000"/>
          <w:sz w:val="28"/>
          <w:szCs w:val="28"/>
        </w:rPr>
        <w:t> </w:t>
      </w:r>
      <w:r w:rsidRPr="002E003F">
        <w:rPr>
          <w:color w:val="000000"/>
          <w:sz w:val="28"/>
          <w:szCs w:val="28"/>
        </w:rPr>
        <w:t>с.</w:t>
      </w:r>
    </w:p>
    <w:p w:rsidR="00505186" w:rsidRPr="002E003F" w:rsidRDefault="00505186" w:rsidP="002E003F">
      <w:pPr>
        <w:widowControl/>
        <w:numPr>
          <w:ilvl w:val="0"/>
          <w:numId w:val="29"/>
        </w:numPr>
        <w:tabs>
          <w:tab w:val="clear" w:pos="720"/>
          <w:tab w:val="num" w:pos="408"/>
        </w:tabs>
        <w:snapToGrid/>
        <w:spacing w:line="360" w:lineRule="auto"/>
        <w:ind w:left="0" w:firstLine="0"/>
        <w:rPr>
          <w:color w:val="000000"/>
          <w:sz w:val="28"/>
          <w:szCs w:val="28"/>
        </w:rPr>
      </w:pPr>
      <w:r w:rsidRPr="002E003F">
        <w:rPr>
          <w:color w:val="000000"/>
          <w:sz w:val="28"/>
          <w:szCs w:val="28"/>
        </w:rPr>
        <w:t xml:space="preserve">Котлер, </w:t>
      </w:r>
      <w:r w:rsidR="002E003F" w:rsidRPr="002E003F">
        <w:rPr>
          <w:color w:val="000000"/>
          <w:sz w:val="28"/>
          <w:szCs w:val="28"/>
        </w:rPr>
        <w:t>Ф.</w:t>
      </w:r>
      <w:r w:rsidR="002E003F">
        <w:rPr>
          <w:color w:val="000000"/>
          <w:sz w:val="28"/>
          <w:szCs w:val="28"/>
        </w:rPr>
        <w:t> </w:t>
      </w:r>
      <w:r w:rsidR="002E003F" w:rsidRPr="002E003F">
        <w:rPr>
          <w:color w:val="000000"/>
          <w:sz w:val="28"/>
          <w:szCs w:val="28"/>
        </w:rPr>
        <w:t>Маркетинг</w:t>
      </w:r>
      <w:r w:rsidRPr="002E003F">
        <w:rPr>
          <w:color w:val="000000"/>
          <w:sz w:val="28"/>
          <w:szCs w:val="28"/>
        </w:rPr>
        <w:t xml:space="preserve"> менеджмент: Экспресс-курс [Текст]</w:t>
      </w:r>
      <w:r w:rsidR="002E003F">
        <w:rPr>
          <w:color w:val="000000"/>
          <w:sz w:val="28"/>
          <w:szCs w:val="28"/>
        </w:rPr>
        <w:t>:</w:t>
      </w:r>
      <w:r w:rsidRPr="002E003F">
        <w:rPr>
          <w:color w:val="000000"/>
          <w:sz w:val="28"/>
          <w:szCs w:val="28"/>
        </w:rPr>
        <w:t xml:space="preserve"> пер. с англ / </w:t>
      </w:r>
      <w:r w:rsidR="002E003F" w:rsidRPr="002E003F">
        <w:rPr>
          <w:color w:val="000000"/>
          <w:sz w:val="28"/>
          <w:szCs w:val="28"/>
        </w:rPr>
        <w:t>Ф.</w:t>
      </w:r>
      <w:r w:rsidR="002E003F">
        <w:rPr>
          <w:color w:val="000000"/>
          <w:sz w:val="28"/>
          <w:szCs w:val="28"/>
        </w:rPr>
        <w:t> </w:t>
      </w:r>
      <w:r w:rsidR="002E003F" w:rsidRPr="002E003F">
        <w:rPr>
          <w:color w:val="000000"/>
          <w:sz w:val="28"/>
          <w:szCs w:val="28"/>
        </w:rPr>
        <w:t>Котлер</w:t>
      </w:r>
      <w:r w:rsidR="002E003F">
        <w:rPr>
          <w:color w:val="000000"/>
          <w:sz w:val="28"/>
          <w:szCs w:val="28"/>
        </w:rPr>
        <w:t>;</w:t>
      </w:r>
      <w:r w:rsidRPr="002E003F">
        <w:rPr>
          <w:color w:val="000000"/>
          <w:sz w:val="28"/>
          <w:szCs w:val="28"/>
        </w:rPr>
        <w:t xml:space="preserve"> ред. </w:t>
      </w:r>
      <w:r w:rsidR="002E003F" w:rsidRPr="002E003F">
        <w:rPr>
          <w:color w:val="000000"/>
          <w:sz w:val="28"/>
          <w:szCs w:val="28"/>
        </w:rPr>
        <w:t>С.Г.</w:t>
      </w:r>
      <w:r w:rsidR="002E003F">
        <w:rPr>
          <w:color w:val="000000"/>
          <w:sz w:val="28"/>
          <w:szCs w:val="28"/>
        </w:rPr>
        <w:t> </w:t>
      </w:r>
      <w:r w:rsidR="002E003F" w:rsidRPr="002E003F">
        <w:rPr>
          <w:color w:val="000000"/>
          <w:sz w:val="28"/>
          <w:szCs w:val="28"/>
        </w:rPr>
        <w:t>Божук</w:t>
      </w:r>
      <w:r w:rsidRPr="002E003F">
        <w:rPr>
          <w:color w:val="000000"/>
          <w:sz w:val="28"/>
          <w:szCs w:val="28"/>
        </w:rPr>
        <w:t xml:space="preserve">. </w:t>
      </w:r>
      <w:r w:rsidR="002E003F">
        <w:rPr>
          <w:color w:val="000000"/>
          <w:sz w:val="28"/>
          <w:szCs w:val="28"/>
        </w:rPr>
        <w:t>–</w:t>
      </w:r>
      <w:r w:rsidR="002E003F" w:rsidRPr="002E003F">
        <w:rPr>
          <w:color w:val="000000"/>
          <w:sz w:val="28"/>
          <w:szCs w:val="28"/>
        </w:rPr>
        <w:t xml:space="preserve"> </w:t>
      </w:r>
      <w:r w:rsidRPr="002E003F">
        <w:rPr>
          <w:color w:val="000000"/>
          <w:sz w:val="28"/>
          <w:szCs w:val="28"/>
        </w:rPr>
        <w:t>2</w:t>
      </w:r>
      <w:r w:rsidR="002E003F">
        <w:rPr>
          <w:color w:val="000000"/>
          <w:sz w:val="28"/>
          <w:szCs w:val="28"/>
        </w:rPr>
        <w:t>-</w:t>
      </w:r>
      <w:r w:rsidR="002E003F" w:rsidRPr="002E003F">
        <w:rPr>
          <w:color w:val="000000"/>
          <w:sz w:val="28"/>
          <w:szCs w:val="28"/>
        </w:rPr>
        <w:t>е</w:t>
      </w:r>
      <w:r w:rsidRPr="002E003F">
        <w:rPr>
          <w:color w:val="000000"/>
          <w:sz w:val="28"/>
          <w:szCs w:val="28"/>
        </w:rPr>
        <w:t xml:space="preserve"> изд. </w:t>
      </w:r>
      <w:r w:rsidR="002E003F">
        <w:rPr>
          <w:color w:val="000000"/>
          <w:sz w:val="28"/>
          <w:szCs w:val="28"/>
        </w:rPr>
        <w:t>–</w:t>
      </w:r>
      <w:r w:rsidR="002E003F" w:rsidRPr="002E003F">
        <w:rPr>
          <w:color w:val="000000"/>
          <w:sz w:val="28"/>
          <w:szCs w:val="28"/>
        </w:rPr>
        <w:t xml:space="preserve"> </w:t>
      </w:r>
      <w:r w:rsidRPr="002E003F">
        <w:rPr>
          <w:color w:val="000000"/>
          <w:sz w:val="28"/>
          <w:szCs w:val="28"/>
        </w:rPr>
        <w:t>СПб.</w:t>
      </w:r>
      <w:r w:rsidR="002E003F">
        <w:rPr>
          <w:color w:val="000000"/>
          <w:sz w:val="28"/>
          <w:szCs w:val="28"/>
        </w:rPr>
        <w:t>:</w:t>
      </w:r>
      <w:r w:rsidRPr="002E003F">
        <w:rPr>
          <w:color w:val="000000"/>
          <w:sz w:val="28"/>
          <w:szCs w:val="28"/>
        </w:rPr>
        <w:t xml:space="preserve"> Питер, 2006. </w:t>
      </w:r>
      <w:r w:rsidR="002E003F">
        <w:rPr>
          <w:color w:val="000000"/>
          <w:sz w:val="28"/>
          <w:szCs w:val="28"/>
        </w:rPr>
        <w:t>–</w:t>
      </w:r>
      <w:r w:rsidR="002E003F" w:rsidRPr="002E003F">
        <w:rPr>
          <w:color w:val="000000"/>
          <w:sz w:val="28"/>
          <w:szCs w:val="28"/>
        </w:rPr>
        <w:t xml:space="preserve"> </w:t>
      </w:r>
      <w:r w:rsidRPr="002E003F">
        <w:rPr>
          <w:color w:val="000000"/>
          <w:sz w:val="28"/>
          <w:szCs w:val="28"/>
        </w:rPr>
        <w:t>464</w:t>
      </w:r>
      <w:r w:rsidR="002E003F">
        <w:rPr>
          <w:color w:val="000000"/>
          <w:sz w:val="28"/>
          <w:szCs w:val="28"/>
        </w:rPr>
        <w:t> </w:t>
      </w:r>
      <w:r w:rsidR="002E003F" w:rsidRPr="002E003F">
        <w:rPr>
          <w:color w:val="000000"/>
          <w:sz w:val="28"/>
          <w:szCs w:val="28"/>
        </w:rPr>
        <w:t>с.</w:t>
      </w:r>
    </w:p>
    <w:p w:rsidR="00505186" w:rsidRPr="002E003F" w:rsidRDefault="002E003F" w:rsidP="002E003F">
      <w:pPr>
        <w:widowControl/>
        <w:numPr>
          <w:ilvl w:val="0"/>
          <w:numId w:val="29"/>
        </w:numPr>
        <w:tabs>
          <w:tab w:val="clear" w:pos="720"/>
          <w:tab w:val="num" w:pos="408"/>
        </w:tabs>
        <w:snapToGrid/>
        <w:spacing w:line="360" w:lineRule="auto"/>
        <w:ind w:left="0" w:firstLine="0"/>
        <w:rPr>
          <w:color w:val="000000"/>
          <w:sz w:val="28"/>
          <w:szCs w:val="28"/>
        </w:rPr>
      </w:pPr>
      <w:r w:rsidRPr="002E003F">
        <w:rPr>
          <w:color w:val="000000"/>
          <w:sz w:val="28"/>
          <w:szCs w:val="28"/>
        </w:rPr>
        <w:t>Павленко</w:t>
      </w:r>
      <w:r>
        <w:rPr>
          <w:color w:val="000000"/>
          <w:sz w:val="28"/>
          <w:szCs w:val="28"/>
        </w:rPr>
        <w:t> </w:t>
      </w:r>
      <w:r w:rsidRPr="002E003F">
        <w:rPr>
          <w:color w:val="000000"/>
          <w:sz w:val="28"/>
          <w:szCs w:val="28"/>
        </w:rPr>
        <w:t>А.Ф.</w:t>
      </w:r>
      <w:r w:rsidR="00505186" w:rsidRPr="002E003F">
        <w:rPr>
          <w:color w:val="000000"/>
          <w:sz w:val="28"/>
          <w:szCs w:val="28"/>
        </w:rPr>
        <w:t xml:space="preserve">, Решетнікова Ірина Леонідівна, Войчак Анатолій Володимирович, </w:t>
      </w:r>
      <w:r w:rsidRPr="002E003F">
        <w:rPr>
          <w:color w:val="000000"/>
          <w:sz w:val="28"/>
          <w:szCs w:val="28"/>
        </w:rPr>
        <w:t>Куденко</w:t>
      </w:r>
      <w:r>
        <w:rPr>
          <w:color w:val="000000"/>
          <w:sz w:val="28"/>
          <w:szCs w:val="28"/>
        </w:rPr>
        <w:t> </w:t>
      </w:r>
      <w:r w:rsidRPr="002E003F">
        <w:rPr>
          <w:color w:val="000000"/>
          <w:sz w:val="28"/>
          <w:szCs w:val="28"/>
        </w:rPr>
        <w:t>Н.В.</w:t>
      </w:r>
      <w:r w:rsidR="00505186" w:rsidRPr="002E003F">
        <w:rPr>
          <w:color w:val="000000"/>
          <w:sz w:val="28"/>
          <w:szCs w:val="28"/>
        </w:rPr>
        <w:t xml:space="preserve">, Бєляєв </w:t>
      </w:r>
      <w:r w:rsidRPr="002E003F">
        <w:rPr>
          <w:color w:val="000000"/>
          <w:sz w:val="28"/>
          <w:szCs w:val="28"/>
        </w:rPr>
        <w:t>О.О.</w:t>
      </w:r>
      <w:r w:rsidR="00505186" w:rsidRPr="002E003F">
        <w:rPr>
          <w:color w:val="000000"/>
          <w:sz w:val="28"/>
          <w:szCs w:val="28"/>
        </w:rPr>
        <w:t xml:space="preserve">, </w:t>
      </w:r>
      <w:r w:rsidRPr="002E003F">
        <w:rPr>
          <w:color w:val="000000"/>
          <w:sz w:val="28"/>
          <w:szCs w:val="28"/>
        </w:rPr>
        <w:t>Оболенська</w:t>
      </w:r>
      <w:r>
        <w:rPr>
          <w:color w:val="000000"/>
          <w:sz w:val="28"/>
          <w:szCs w:val="28"/>
        </w:rPr>
        <w:t> </w:t>
      </w:r>
      <w:r w:rsidRPr="002E003F">
        <w:rPr>
          <w:color w:val="000000"/>
          <w:sz w:val="28"/>
          <w:szCs w:val="28"/>
        </w:rPr>
        <w:t>Т.</w:t>
      </w:r>
      <w:r w:rsidR="00505186" w:rsidRPr="002E003F">
        <w:rPr>
          <w:color w:val="000000"/>
          <w:sz w:val="28"/>
          <w:szCs w:val="28"/>
        </w:rPr>
        <w:t xml:space="preserve">Є. Маркетинг: підручник / Державний вищий навчальний заклад </w:t>
      </w:r>
      <w:r>
        <w:rPr>
          <w:color w:val="000000"/>
          <w:sz w:val="28"/>
          <w:szCs w:val="28"/>
        </w:rPr>
        <w:t>«</w:t>
      </w:r>
      <w:r w:rsidRPr="002E003F">
        <w:rPr>
          <w:color w:val="000000"/>
          <w:sz w:val="28"/>
          <w:szCs w:val="28"/>
        </w:rPr>
        <w:t>К</w:t>
      </w:r>
      <w:r w:rsidR="00505186" w:rsidRPr="002E003F">
        <w:rPr>
          <w:color w:val="000000"/>
          <w:sz w:val="28"/>
          <w:szCs w:val="28"/>
        </w:rPr>
        <w:t>иївський національний економічний ун</w:t>
      </w:r>
      <w:r>
        <w:rPr>
          <w:color w:val="000000"/>
          <w:sz w:val="28"/>
          <w:szCs w:val="28"/>
        </w:rPr>
        <w:t>-</w:t>
      </w:r>
      <w:r w:rsidRPr="002E003F">
        <w:rPr>
          <w:color w:val="000000"/>
          <w:sz w:val="28"/>
          <w:szCs w:val="28"/>
        </w:rPr>
        <w:t xml:space="preserve">т </w:t>
      </w:r>
      <w:r w:rsidR="00505186" w:rsidRPr="002E003F">
        <w:rPr>
          <w:color w:val="000000"/>
          <w:sz w:val="28"/>
          <w:szCs w:val="28"/>
        </w:rPr>
        <w:t>ім. Вадима Гетьмана</w:t>
      </w:r>
      <w:r>
        <w:rPr>
          <w:color w:val="000000"/>
          <w:sz w:val="28"/>
          <w:szCs w:val="28"/>
        </w:rPr>
        <w:t>»</w:t>
      </w:r>
      <w:r w:rsidRPr="002E003F">
        <w:rPr>
          <w:color w:val="000000"/>
          <w:sz w:val="28"/>
          <w:szCs w:val="28"/>
        </w:rPr>
        <w:t xml:space="preserve"> </w:t>
      </w:r>
      <w:r w:rsidR="00505186" w:rsidRPr="002E003F">
        <w:rPr>
          <w:color w:val="000000"/>
          <w:sz w:val="28"/>
          <w:szCs w:val="28"/>
        </w:rPr>
        <w:t xml:space="preserve">/ </w:t>
      </w:r>
      <w:r w:rsidRPr="002E003F">
        <w:rPr>
          <w:color w:val="000000"/>
          <w:sz w:val="28"/>
          <w:szCs w:val="28"/>
        </w:rPr>
        <w:t>А.Ф.</w:t>
      </w:r>
      <w:r>
        <w:rPr>
          <w:color w:val="000000"/>
          <w:sz w:val="28"/>
          <w:szCs w:val="28"/>
        </w:rPr>
        <w:t> </w:t>
      </w:r>
      <w:r w:rsidRPr="002E003F">
        <w:rPr>
          <w:color w:val="000000"/>
          <w:sz w:val="28"/>
          <w:szCs w:val="28"/>
        </w:rPr>
        <w:t>Павленко</w:t>
      </w:r>
      <w:r w:rsidR="00505186" w:rsidRPr="002E003F">
        <w:rPr>
          <w:color w:val="000000"/>
          <w:sz w:val="28"/>
          <w:szCs w:val="28"/>
        </w:rPr>
        <w:t xml:space="preserve"> (</w:t>
      </w:r>
      <w:r w:rsidRPr="002E003F">
        <w:rPr>
          <w:color w:val="000000"/>
          <w:sz w:val="28"/>
          <w:szCs w:val="28"/>
        </w:rPr>
        <w:t>наук.</w:t>
      </w:r>
      <w:r>
        <w:rPr>
          <w:color w:val="000000"/>
          <w:sz w:val="28"/>
          <w:szCs w:val="28"/>
        </w:rPr>
        <w:t xml:space="preserve"> </w:t>
      </w:r>
      <w:r w:rsidRPr="002E003F">
        <w:rPr>
          <w:color w:val="000000"/>
          <w:sz w:val="28"/>
          <w:szCs w:val="28"/>
        </w:rPr>
        <w:t>р</w:t>
      </w:r>
      <w:r w:rsidR="00505186" w:rsidRPr="002E003F">
        <w:rPr>
          <w:color w:val="000000"/>
          <w:sz w:val="28"/>
          <w:szCs w:val="28"/>
        </w:rPr>
        <w:t>ед.). – К.</w:t>
      </w:r>
      <w:r>
        <w:rPr>
          <w:color w:val="000000"/>
          <w:sz w:val="28"/>
          <w:szCs w:val="28"/>
        </w:rPr>
        <w:t>:</w:t>
      </w:r>
      <w:r w:rsidR="00505186" w:rsidRPr="002E003F">
        <w:rPr>
          <w:color w:val="000000"/>
          <w:sz w:val="28"/>
          <w:szCs w:val="28"/>
        </w:rPr>
        <w:t xml:space="preserve"> КНЕУ, 2008. – </w:t>
      </w:r>
      <w:r w:rsidRPr="002E003F">
        <w:rPr>
          <w:color w:val="000000"/>
          <w:sz w:val="28"/>
          <w:szCs w:val="28"/>
        </w:rPr>
        <w:t>600</w:t>
      </w:r>
      <w:r>
        <w:rPr>
          <w:color w:val="000000"/>
          <w:sz w:val="28"/>
          <w:szCs w:val="28"/>
        </w:rPr>
        <w:t> </w:t>
      </w:r>
      <w:r w:rsidRPr="002E003F">
        <w:rPr>
          <w:color w:val="000000"/>
          <w:sz w:val="28"/>
          <w:szCs w:val="28"/>
        </w:rPr>
        <w:t>с.</w:t>
      </w:r>
    </w:p>
    <w:p w:rsidR="00505186" w:rsidRPr="002E003F" w:rsidRDefault="002E003F" w:rsidP="002E003F">
      <w:pPr>
        <w:widowControl/>
        <w:numPr>
          <w:ilvl w:val="0"/>
          <w:numId w:val="29"/>
        </w:numPr>
        <w:tabs>
          <w:tab w:val="clear" w:pos="720"/>
          <w:tab w:val="num" w:pos="408"/>
        </w:tabs>
        <w:snapToGrid/>
        <w:spacing w:line="360" w:lineRule="auto"/>
        <w:ind w:left="0" w:firstLine="0"/>
        <w:rPr>
          <w:color w:val="000000"/>
          <w:sz w:val="28"/>
          <w:szCs w:val="28"/>
        </w:rPr>
      </w:pPr>
      <w:r w:rsidRPr="002E003F">
        <w:rPr>
          <w:color w:val="000000"/>
          <w:sz w:val="28"/>
          <w:szCs w:val="28"/>
        </w:rPr>
        <w:t>Петруня</w:t>
      </w:r>
      <w:r>
        <w:rPr>
          <w:color w:val="000000"/>
          <w:sz w:val="28"/>
          <w:szCs w:val="28"/>
        </w:rPr>
        <w:t> </w:t>
      </w:r>
      <w:r w:rsidRPr="002E003F">
        <w:rPr>
          <w:color w:val="000000"/>
          <w:sz w:val="28"/>
          <w:szCs w:val="28"/>
        </w:rPr>
        <w:t>Ю.</w:t>
      </w:r>
      <w:r w:rsidR="00505186" w:rsidRPr="002E003F">
        <w:rPr>
          <w:color w:val="000000"/>
          <w:sz w:val="28"/>
          <w:szCs w:val="28"/>
        </w:rPr>
        <w:t>Є. Маркетинг: навч. посібник. – К.</w:t>
      </w:r>
      <w:r>
        <w:rPr>
          <w:color w:val="000000"/>
          <w:sz w:val="28"/>
          <w:szCs w:val="28"/>
        </w:rPr>
        <w:t>:</w:t>
      </w:r>
      <w:r w:rsidR="00505186" w:rsidRPr="002E003F">
        <w:rPr>
          <w:color w:val="000000"/>
          <w:sz w:val="28"/>
          <w:szCs w:val="28"/>
        </w:rPr>
        <w:t xml:space="preserve"> Знання, 2007. – </w:t>
      </w:r>
      <w:r w:rsidRPr="002E003F">
        <w:rPr>
          <w:color w:val="000000"/>
          <w:sz w:val="28"/>
          <w:szCs w:val="28"/>
        </w:rPr>
        <w:t>325</w:t>
      </w:r>
      <w:r>
        <w:rPr>
          <w:color w:val="000000"/>
          <w:sz w:val="28"/>
          <w:szCs w:val="28"/>
        </w:rPr>
        <w:t> </w:t>
      </w:r>
      <w:r w:rsidRPr="002E003F">
        <w:rPr>
          <w:color w:val="000000"/>
          <w:sz w:val="28"/>
          <w:szCs w:val="28"/>
        </w:rPr>
        <w:t>с.</w:t>
      </w:r>
    </w:p>
    <w:p w:rsidR="00505186" w:rsidRPr="002E003F" w:rsidRDefault="002E003F" w:rsidP="002E003F">
      <w:pPr>
        <w:widowControl/>
        <w:numPr>
          <w:ilvl w:val="0"/>
          <w:numId w:val="29"/>
        </w:numPr>
        <w:tabs>
          <w:tab w:val="clear" w:pos="720"/>
          <w:tab w:val="num" w:pos="408"/>
        </w:tabs>
        <w:snapToGrid/>
        <w:spacing w:line="360" w:lineRule="auto"/>
        <w:ind w:left="0" w:firstLine="0"/>
        <w:rPr>
          <w:color w:val="000000"/>
          <w:sz w:val="28"/>
          <w:szCs w:val="28"/>
        </w:rPr>
      </w:pPr>
      <w:r w:rsidRPr="002E003F">
        <w:rPr>
          <w:color w:val="000000"/>
          <w:sz w:val="28"/>
          <w:szCs w:val="28"/>
        </w:rPr>
        <w:t>Примак</w:t>
      </w:r>
      <w:r>
        <w:rPr>
          <w:color w:val="000000"/>
          <w:sz w:val="28"/>
          <w:szCs w:val="28"/>
        </w:rPr>
        <w:t> </w:t>
      </w:r>
      <w:r w:rsidRPr="002E003F">
        <w:rPr>
          <w:color w:val="000000"/>
          <w:sz w:val="28"/>
          <w:szCs w:val="28"/>
        </w:rPr>
        <w:t>Т.О.</w:t>
      </w:r>
      <w:r>
        <w:rPr>
          <w:color w:val="000000"/>
          <w:sz w:val="28"/>
          <w:szCs w:val="28"/>
        </w:rPr>
        <w:t> </w:t>
      </w:r>
      <w:r w:rsidRPr="002E003F">
        <w:rPr>
          <w:color w:val="000000"/>
          <w:sz w:val="28"/>
          <w:szCs w:val="28"/>
        </w:rPr>
        <w:t>Маркетинг</w:t>
      </w:r>
      <w:r w:rsidR="00505186" w:rsidRPr="002E003F">
        <w:rPr>
          <w:color w:val="000000"/>
          <w:sz w:val="28"/>
          <w:szCs w:val="28"/>
        </w:rPr>
        <w:t>: навч. посіб. для студ. вищ. навч. закл. / Міжрегіональна академія управління персоналом. – Вид. 2</w:t>
      </w:r>
      <w:r>
        <w:rPr>
          <w:color w:val="000000"/>
          <w:sz w:val="28"/>
          <w:szCs w:val="28"/>
        </w:rPr>
        <w:t>-</w:t>
      </w:r>
      <w:r w:rsidRPr="002E003F">
        <w:rPr>
          <w:color w:val="000000"/>
          <w:sz w:val="28"/>
          <w:szCs w:val="28"/>
        </w:rPr>
        <w:t>г</w:t>
      </w:r>
      <w:r w:rsidR="00505186" w:rsidRPr="002E003F">
        <w:rPr>
          <w:color w:val="000000"/>
          <w:sz w:val="28"/>
          <w:szCs w:val="28"/>
        </w:rPr>
        <w:t>е, випр. та доп. – К.</w:t>
      </w:r>
      <w:r>
        <w:rPr>
          <w:color w:val="000000"/>
          <w:sz w:val="28"/>
          <w:szCs w:val="28"/>
        </w:rPr>
        <w:t>:</w:t>
      </w:r>
      <w:r w:rsidR="00505186" w:rsidRPr="002E003F">
        <w:rPr>
          <w:color w:val="000000"/>
          <w:sz w:val="28"/>
          <w:szCs w:val="28"/>
        </w:rPr>
        <w:t xml:space="preserve"> МАУП, 2007. – </w:t>
      </w:r>
      <w:r w:rsidRPr="002E003F">
        <w:rPr>
          <w:color w:val="000000"/>
          <w:sz w:val="28"/>
          <w:szCs w:val="28"/>
        </w:rPr>
        <w:t>228</w:t>
      </w:r>
      <w:r>
        <w:rPr>
          <w:color w:val="000000"/>
          <w:sz w:val="28"/>
          <w:szCs w:val="28"/>
        </w:rPr>
        <w:t> </w:t>
      </w:r>
      <w:r w:rsidRPr="002E003F">
        <w:rPr>
          <w:color w:val="000000"/>
          <w:sz w:val="28"/>
          <w:szCs w:val="28"/>
        </w:rPr>
        <w:t>с.</w:t>
      </w:r>
      <w:bookmarkStart w:id="0" w:name="_GoBack"/>
      <w:bookmarkEnd w:id="0"/>
    </w:p>
    <w:sectPr w:rsidR="00505186" w:rsidRPr="002E003F" w:rsidSect="002E003F">
      <w:footerReference w:type="even" r:id="rId9"/>
      <w:footerReference w:type="default" r:id="rId10"/>
      <w:pgSz w:w="11909" w:h="16834"/>
      <w:pgMar w:top="1134" w:right="850" w:bottom="1134" w:left="1701" w:header="720" w:footer="720" w:gutter="0"/>
      <w:cols w:space="6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AD6" w:rsidRDefault="003A1AD6">
      <w:pPr>
        <w:autoSpaceDE w:val="0"/>
        <w:autoSpaceDN w:val="0"/>
        <w:adjustRightInd w:val="0"/>
        <w:snapToGrid/>
        <w:spacing w:line="240" w:lineRule="auto"/>
        <w:ind w:firstLine="0"/>
        <w:jc w:val="left"/>
        <w:rPr>
          <w:sz w:val="20"/>
        </w:rPr>
      </w:pPr>
      <w:r>
        <w:rPr>
          <w:sz w:val="20"/>
        </w:rPr>
        <w:separator/>
      </w:r>
    </w:p>
  </w:endnote>
  <w:endnote w:type="continuationSeparator" w:id="0">
    <w:p w:rsidR="003A1AD6" w:rsidRDefault="003A1AD6">
      <w:pPr>
        <w:autoSpaceDE w:val="0"/>
        <w:autoSpaceDN w:val="0"/>
        <w:adjustRightInd w:val="0"/>
        <w:snapToGrid/>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889" w:rsidRDefault="00161889">
    <w:pPr>
      <w:pStyle w:val="a3"/>
      <w:framePr w:wrap="around" w:vAnchor="text" w:hAnchor="margin" w:xAlign="right" w:y="1"/>
      <w:rPr>
        <w:rStyle w:val="a5"/>
      </w:rPr>
    </w:pPr>
  </w:p>
  <w:p w:rsidR="00161889" w:rsidRDefault="0016188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889" w:rsidRDefault="00CD2AAA">
    <w:pPr>
      <w:pStyle w:val="a3"/>
      <w:framePr w:wrap="around" w:vAnchor="text" w:hAnchor="margin" w:xAlign="right" w:y="1"/>
      <w:rPr>
        <w:rStyle w:val="a5"/>
      </w:rPr>
    </w:pPr>
    <w:r>
      <w:rPr>
        <w:rStyle w:val="a5"/>
        <w:noProof/>
      </w:rPr>
      <w:t>2</w:t>
    </w:r>
  </w:p>
  <w:p w:rsidR="00161889" w:rsidRDefault="0016188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AD6" w:rsidRDefault="003A1AD6">
      <w:pPr>
        <w:autoSpaceDE w:val="0"/>
        <w:autoSpaceDN w:val="0"/>
        <w:adjustRightInd w:val="0"/>
        <w:snapToGrid/>
        <w:spacing w:line="240" w:lineRule="auto"/>
        <w:ind w:firstLine="0"/>
        <w:jc w:val="left"/>
        <w:rPr>
          <w:sz w:val="20"/>
        </w:rPr>
      </w:pPr>
      <w:r>
        <w:rPr>
          <w:sz w:val="20"/>
        </w:rPr>
        <w:separator/>
      </w:r>
    </w:p>
  </w:footnote>
  <w:footnote w:type="continuationSeparator" w:id="0">
    <w:p w:rsidR="003A1AD6" w:rsidRDefault="003A1AD6">
      <w:pPr>
        <w:autoSpaceDE w:val="0"/>
        <w:autoSpaceDN w:val="0"/>
        <w:adjustRightInd w:val="0"/>
        <w:snapToGrid/>
        <w:spacing w:line="240" w:lineRule="auto"/>
        <w:ind w:firstLine="0"/>
        <w:jc w:val="left"/>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6FC6680"/>
    <w:lvl w:ilvl="0">
      <w:numFmt w:val="decimal"/>
      <w:lvlText w:val="*"/>
      <w:lvlJc w:val="left"/>
      <w:rPr>
        <w:rFonts w:cs="Times New Roman"/>
      </w:rPr>
    </w:lvl>
  </w:abstractNum>
  <w:abstractNum w:abstractNumId="1">
    <w:nsid w:val="026E6691"/>
    <w:multiLevelType w:val="singleLevel"/>
    <w:tmpl w:val="3DEE55CA"/>
    <w:lvl w:ilvl="0">
      <w:start w:val="1"/>
      <w:numFmt w:val="decimal"/>
      <w:lvlText w:val="%1."/>
      <w:legacy w:legacy="1" w:legacySpace="0" w:legacyIndent="254"/>
      <w:lvlJc w:val="left"/>
      <w:rPr>
        <w:rFonts w:ascii="Times New Roman" w:hAnsi="Times New Roman" w:cs="Times New Roman" w:hint="default"/>
      </w:rPr>
    </w:lvl>
  </w:abstractNum>
  <w:abstractNum w:abstractNumId="2">
    <w:nsid w:val="03CE1A92"/>
    <w:multiLevelType w:val="singleLevel"/>
    <w:tmpl w:val="3DEE55CA"/>
    <w:lvl w:ilvl="0">
      <w:start w:val="1"/>
      <w:numFmt w:val="decimal"/>
      <w:lvlText w:val="%1."/>
      <w:legacy w:legacy="1" w:legacySpace="0" w:legacyIndent="254"/>
      <w:lvlJc w:val="left"/>
      <w:rPr>
        <w:rFonts w:ascii="Times New Roman" w:hAnsi="Times New Roman" w:cs="Times New Roman" w:hint="default"/>
      </w:rPr>
    </w:lvl>
  </w:abstractNum>
  <w:abstractNum w:abstractNumId="3">
    <w:nsid w:val="06C67EF2"/>
    <w:multiLevelType w:val="singleLevel"/>
    <w:tmpl w:val="3DEE55CA"/>
    <w:lvl w:ilvl="0">
      <w:start w:val="1"/>
      <w:numFmt w:val="decimal"/>
      <w:lvlText w:val="%1."/>
      <w:legacy w:legacy="1" w:legacySpace="0" w:legacyIndent="255"/>
      <w:lvlJc w:val="left"/>
      <w:rPr>
        <w:rFonts w:ascii="Times New Roman" w:hAnsi="Times New Roman" w:cs="Times New Roman" w:hint="default"/>
      </w:rPr>
    </w:lvl>
  </w:abstractNum>
  <w:abstractNum w:abstractNumId="4">
    <w:nsid w:val="073E17BE"/>
    <w:multiLevelType w:val="singleLevel"/>
    <w:tmpl w:val="3DEE55CA"/>
    <w:lvl w:ilvl="0">
      <w:start w:val="1"/>
      <w:numFmt w:val="decimal"/>
      <w:lvlText w:val="%1."/>
      <w:legacy w:legacy="1" w:legacySpace="0" w:legacyIndent="255"/>
      <w:lvlJc w:val="left"/>
      <w:rPr>
        <w:rFonts w:ascii="Times New Roman" w:hAnsi="Times New Roman" w:cs="Times New Roman" w:hint="default"/>
      </w:rPr>
    </w:lvl>
  </w:abstractNum>
  <w:abstractNum w:abstractNumId="5">
    <w:nsid w:val="0E4810E3"/>
    <w:multiLevelType w:val="hybridMultilevel"/>
    <w:tmpl w:val="5552C42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05422F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20E11BB6"/>
    <w:multiLevelType w:val="singleLevel"/>
    <w:tmpl w:val="3DEE55CA"/>
    <w:lvl w:ilvl="0">
      <w:start w:val="1"/>
      <w:numFmt w:val="decimal"/>
      <w:lvlText w:val="%1."/>
      <w:legacy w:legacy="1" w:legacySpace="0" w:legacyIndent="249"/>
      <w:lvlJc w:val="left"/>
      <w:rPr>
        <w:rFonts w:ascii="Times New Roman" w:hAnsi="Times New Roman" w:cs="Times New Roman" w:hint="default"/>
      </w:rPr>
    </w:lvl>
  </w:abstractNum>
  <w:abstractNum w:abstractNumId="8">
    <w:nsid w:val="29A71EFB"/>
    <w:multiLevelType w:val="singleLevel"/>
    <w:tmpl w:val="717C465A"/>
    <w:lvl w:ilvl="0">
      <w:start w:val="1"/>
      <w:numFmt w:val="bullet"/>
      <w:lvlText w:val="-"/>
      <w:lvlJc w:val="left"/>
      <w:pPr>
        <w:tabs>
          <w:tab w:val="num" w:pos="360"/>
        </w:tabs>
        <w:ind w:left="360" w:hanging="360"/>
      </w:pPr>
    </w:lvl>
  </w:abstractNum>
  <w:abstractNum w:abstractNumId="9">
    <w:nsid w:val="2B104056"/>
    <w:multiLevelType w:val="singleLevel"/>
    <w:tmpl w:val="3DEE55CA"/>
    <w:lvl w:ilvl="0">
      <w:start w:val="1"/>
      <w:numFmt w:val="decimal"/>
      <w:lvlText w:val="%1."/>
      <w:legacy w:legacy="1" w:legacySpace="0" w:legacyIndent="255"/>
      <w:lvlJc w:val="left"/>
      <w:rPr>
        <w:rFonts w:ascii="Times New Roman" w:hAnsi="Times New Roman" w:cs="Times New Roman" w:hint="default"/>
      </w:rPr>
    </w:lvl>
  </w:abstractNum>
  <w:abstractNum w:abstractNumId="10">
    <w:nsid w:val="2E860F4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30894745"/>
    <w:multiLevelType w:val="singleLevel"/>
    <w:tmpl w:val="717C465A"/>
    <w:lvl w:ilvl="0">
      <w:start w:val="1"/>
      <w:numFmt w:val="bullet"/>
      <w:lvlText w:val="-"/>
      <w:lvlJc w:val="left"/>
      <w:pPr>
        <w:tabs>
          <w:tab w:val="num" w:pos="360"/>
        </w:tabs>
        <w:ind w:left="360" w:hanging="360"/>
      </w:pPr>
    </w:lvl>
  </w:abstractNum>
  <w:abstractNum w:abstractNumId="12">
    <w:nsid w:val="30B55C8E"/>
    <w:multiLevelType w:val="singleLevel"/>
    <w:tmpl w:val="3DEE55CA"/>
    <w:lvl w:ilvl="0">
      <w:start w:val="1"/>
      <w:numFmt w:val="decimal"/>
      <w:lvlText w:val="%1."/>
      <w:legacy w:legacy="1" w:legacySpace="0" w:legacyIndent="250"/>
      <w:lvlJc w:val="left"/>
      <w:rPr>
        <w:rFonts w:ascii="Times New Roman" w:hAnsi="Times New Roman" w:cs="Times New Roman" w:hint="default"/>
      </w:rPr>
    </w:lvl>
  </w:abstractNum>
  <w:abstractNum w:abstractNumId="13">
    <w:nsid w:val="3A9D478A"/>
    <w:multiLevelType w:val="singleLevel"/>
    <w:tmpl w:val="7E9803E0"/>
    <w:lvl w:ilvl="0">
      <w:start w:val="1"/>
      <w:numFmt w:val="decimal"/>
      <w:lvlText w:val="%1)"/>
      <w:lvlJc w:val="left"/>
      <w:pPr>
        <w:tabs>
          <w:tab w:val="num" w:pos="1301"/>
        </w:tabs>
        <w:ind w:left="1301" w:hanging="375"/>
      </w:pPr>
      <w:rPr>
        <w:rFonts w:cs="Times New Roman"/>
      </w:rPr>
    </w:lvl>
  </w:abstractNum>
  <w:abstractNum w:abstractNumId="14">
    <w:nsid w:val="409426F5"/>
    <w:multiLevelType w:val="singleLevel"/>
    <w:tmpl w:val="717C465A"/>
    <w:lvl w:ilvl="0">
      <w:start w:val="1"/>
      <w:numFmt w:val="bullet"/>
      <w:lvlText w:val="-"/>
      <w:lvlJc w:val="left"/>
      <w:pPr>
        <w:tabs>
          <w:tab w:val="num" w:pos="360"/>
        </w:tabs>
        <w:ind w:left="360" w:hanging="360"/>
      </w:pPr>
    </w:lvl>
  </w:abstractNum>
  <w:abstractNum w:abstractNumId="15">
    <w:nsid w:val="43F3089E"/>
    <w:multiLevelType w:val="singleLevel"/>
    <w:tmpl w:val="3DEE55CA"/>
    <w:lvl w:ilvl="0">
      <w:start w:val="1"/>
      <w:numFmt w:val="decimal"/>
      <w:lvlText w:val="%1."/>
      <w:legacy w:legacy="1" w:legacySpace="0" w:legacyIndent="249"/>
      <w:lvlJc w:val="left"/>
      <w:rPr>
        <w:rFonts w:ascii="Times New Roman" w:hAnsi="Times New Roman" w:cs="Times New Roman" w:hint="default"/>
      </w:rPr>
    </w:lvl>
  </w:abstractNum>
  <w:abstractNum w:abstractNumId="16">
    <w:nsid w:val="460B607F"/>
    <w:multiLevelType w:val="singleLevel"/>
    <w:tmpl w:val="717C465A"/>
    <w:lvl w:ilvl="0">
      <w:start w:val="1"/>
      <w:numFmt w:val="bullet"/>
      <w:lvlText w:val="-"/>
      <w:lvlJc w:val="left"/>
      <w:pPr>
        <w:tabs>
          <w:tab w:val="num" w:pos="360"/>
        </w:tabs>
        <w:ind w:left="360" w:hanging="360"/>
      </w:pPr>
    </w:lvl>
  </w:abstractNum>
  <w:abstractNum w:abstractNumId="17">
    <w:nsid w:val="4C97755A"/>
    <w:multiLevelType w:val="hybridMultilevel"/>
    <w:tmpl w:val="9BEADC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22A524B"/>
    <w:multiLevelType w:val="singleLevel"/>
    <w:tmpl w:val="3DEE55CA"/>
    <w:lvl w:ilvl="0">
      <w:start w:val="1"/>
      <w:numFmt w:val="decimal"/>
      <w:lvlText w:val="%1."/>
      <w:legacy w:legacy="1" w:legacySpace="0" w:legacyIndent="250"/>
      <w:lvlJc w:val="left"/>
      <w:rPr>
        <w:rFonts w:ascii="Times New Roman" w:hAnsi="Times New Roman" w:cs="Times New Roman" w:hint="default"/>
      </w:rPr>
    </w:lvl>
  </w:abstractNum>
  <w:abstractNum w:abstractNumId="19">
    <w:nsid w:val="52F12E54"/>
    <w:multiLevelType w:val="singleLevel"/>
    <w:tmpl w:val="3DEE55CA"/>
    <w:lvl w:ilvl="0">
      <w:start w:val="1"/>
      <w:numFmt w:val="decimal"/>
      <w:lvlText w:val="%1."/>
      <w:legacy w:legacy="1" w:legacySpace="0" w:legacyIndent="254"/>
      <w:lvlJc w:val="left"/>
      <w:rPr>
        <w:rFonts w:ascii="Times New Roman" w:hAnsi="Times New Roman" w:cs="Times New Roman" w:hint="default"/>
      </w:rPr>
    </w:lvl>
  </w:abstractNum>
  <w:abstractNum w:abstractNumId="20">
    <w:nsid w:val="53983DBD"/>
    <w:multiLevelType w:val="singleLevel"/>
    <w:tmpl w:val="717C465A"/>
    <w:lvl w:ilvl="0">
      <w:start w:val="1"/>
      <w:numFmt w:val="bullet"/>
      <w:lvlText w:val="-"/>
      <w:lvlJc w:val="left"/>
      <w:pPr>
        <w:tabs>
          <w:tab w:val="num" w:pos="360"/>
        </w:tabs>
        <w:ind w:left="360" w:hanging="360"/>
      </w:pPr>
    </w:lvl>
  </w:abstractNum>
  <w:abstractNum w:abstractNumId="21">
    <w:nsid w:val="55F42EAC"/>
    <w:multiLevelType w:val="singleLevel"/>
    <w:tmpl w:val="3DEE55CA"/>
    <w:lvl w:ilvl="0">
      <w:start w:val="1"/>
      <w:numFmt w:val="decimal"/>
      <w:lvlText w:val="%1."/>
      <w:legacy w:legacy="1" w:legacySpace="0" w:legacyIndent="250"/>
      <w:lvlJc w:val="left"/>
      <w:rPr>
        <w:rFonts w:ascii="Times New Roman" w:hAnsi="Times New Roman" w:cs="Times New Roman" w:hint="default"/>
      </w:rPr>
    </w:lvl>
  </w:abstractNum>
  <w:abstractNum w:abstractNumId="22">
    <w:nsid w:val="569F5107"/>
    <w:multiLevelType w:val="singleLevel"/>
    <w:tmpl w:val="3DEE55CA"/>
    <w:lvl w:ilvl="0">
      <w:start w:val="1"/>
      <w:numFmt w:val="decimal"/>
      <w:lvlText w:val="%1."/>
      <w:legacy w:legacy="1" w:legacySpace="0" w:legacyIndent="250"/>
      <w:lvlJc w:val="left"/>
      <w:rPr>
        <w:rFonts w:ascii="Times New Roman" w:hAnsi="Times New Roman" w:cs="Times New Roman" w:hint="default"/>
      </w:rPr>
    </w:lvl>
  </w:abstractNum>
  <w:abstractNum w:abstractNumId="23">
    <w:nsid w:val="64D753A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67223FD7"/>
    <w:multiLevelType w:val="singleLevel"/>
    <w:tmpl w:val="3DEE55CA"/>
    <w:lvl w:ilvl="0">
      <w:start w:val="1"/>
      <w:numFmt w:val="decimal"/>
      <w:lvlText w:val="%1."/>
      <w:legacy w:legacy="1" w:legacySpace="0" w:legacyIndent="244"/>
      <w:lvlJc w:val="left"/>
      <w:rPr>
        <w:rFonts w:ascii="Times New Roman" w:hAnsi="Times New Roman" w:cs="Times New Roman" w:hint="default"/>
      </w:rPr>
    </w:lvl>
  </w:abstractNum>
  <w:abstractNum w:abstractNumId="25">
    <w:nsid w:val="69E3083C"/>
    <w:multiLevelType w:val="singleLevel"/>
    <w:tmpl w:val="3DEE55CA"/>
    <w:lvl w:ilvl="0">
      <w:start w:val="1"/>
      <w:numFmt w:val="decimal"/>
      <w:lvlText w:val="%1."/>
      <w:legacy w:legacy="1" w:legacySpace="0" w:legacyIndent="255"/>
      <w:lvlJc w:val="left"/>
      <w:rPr>
        <w:rFonts w:ascii="Times New Roman" w:hAnsi="Times New Roman" w:cs="Times New Roman" w:hint="default"/>
      </w:rPr>
    </w:lvl>
  </w:abstractNum>
  <w:abstractNum w:abstractNumId="26">
    <w:nsid w:val="6F782679"/>
    <w:multiLevelType w:val="singleLevel"/>
    <w:tmpl w:val="3DEE55CA"/>
    <w:lvl w:ilvl="0">
      <w:start w:val="1"/>
      <w:numFmt w:val="decimal"/>
      <w:lvlText w:val="%1."/>
      <w:legacy w:legacy="1" w:legacySpace="0" w:legacyIndent="254"/>
      <w:lvlJc w:val="left"/>
      <w:rPr>
        <w:rFonts w:ascii="Times New Roman" w:hAnsi="Times New Roman" w:cs="Times New Roman" w:hint="default"/>
      </w:rPr>
    </w:lvl>
  </w:abstractNum>
  <w:abstractNum w:abstractNumId="27">
    <w:nsid w:val="72865BC6"/>
    <w:multiLevelType w:val="singleLevel"/>
    <w:tmpl w:val="3DEE55CA"/>
    <w:lvl w:ilvl="0">
      <w:start w:val="1"/>
      <w:numFmt w:val="decimal"/>
      <w:lvlText w:val="%1."/>
      <w:legacy w:legacy="1" w:legacySpace="0" w:legacyIndent="255"/>
      <w:lvlJc w:val="left"/>
      <w:rPr>
        <w:rFonts w:ascii="Times New Roman" w:hAnsi="Times New Roman" w:cs="Times New Roman" w:hint="default"/>
      </w:rPr>
    </w:lvl>
  </w:abstractNum>
  <w:abstractNum w:abstractNumId="28">
    <w:nsid w:val="74A53942"/>
    <w:multiLevelType w:val="singleLevel"/>
    <w:tmpl w:val="717C465A"/>
    <w:lvl w:ilvl="0">
      <w:start w:val="1"/>
      <w:numFmt w:val="bullet"/>
      <w:lvlText w:val="-"/>
      <w:lvlJc w:val="left"/>
      <w:pPr>
        <w:tabs>
          <w:tab w:val="num" w:pos="360"/>
        </w:tabs>
        <w:ind w:left="360" w:hanging="360"/>
      </w:pPr>
    </w:lvl>
  </w:abstractNum>
  <w:num w:numId="1">
    <w:abstractNumId w:val="26"/>
  </w:num>
  <w:num w:numId="2">
    <w:abstractNumId w:val="9"/>
  </w:num>
  <w:num w:numId="3">
    <w:abstractNumId w:val="22"/>
  </w:num>
  <w:num w:numId="4">
    <w:abstractNumId w:val="15"/>
  </w:num>
  <w:num w:numId="5">
    <w:abstractNumId w:val="18"/>
  </w:num>
  <w:num w:numId="6">
    <w:abstractNumId w:val="19"/>
  </w:num>
  <w:num w:numId="7">
    <w:abstractNumId w:val="4"/>
  </w:num>
  <w:num w:numId="8">
    <w:abstractNumId w:val="1"/>
  </w:num>
  <w:num w:numId="9">
    <w:abstractNumId w:val="2"/>
  </w:num>
  <w:num w:numId="10">
    <w:abstractNumId w:val="3"/>
  </w:num>
  <w:num w:numId="11">
    <w:abstractNumId w:val="24"/>
  </w:num>
  <w:num w:numId="12">
    <w:abstractNumId w:val="25"/>
  </w:num>
  <w:num w:numId="13">
    <w:abstractNumId w:val="7"/>
  </w:num>
  <w:num w:numId="14">
    <w:abstractNumId w:val="21"/>
  </w:num>
  <w:num w:numId="15">
    <w:abstractNumId w:val="12"/>
  </w:num>
  <w:num w:numId="16">
    <w:abstractNumId w:val="27"/>
  </w:num>
  <w:num w:numId="17">
    <w:abstractNumId w:val="10"/>
    <w:lvlOverride w:ilvl="0">
      <w:startOverride w:val="1"/>
    </w:lvlOverride>
  </w:num>
  <w:num w:numId="18">
    <w:abstractNumId w:val="11"/>
  </w:num>
  <w:num w:numId="19">
    <w:abstractNumId w:val="28"/>
  </w:num>
  <w:num w:numId="20">
    <w:abstractNumId w:val="20"/>
  </w:num>
  <w:num w:numId="21">
    <w:abstractNumId w:val="16"/>
  </w:num>
  <w:num w:numId="22">
    <w:abstractNumId w:val="8"/>
  </w:num>
  <w:num w:numId="23">
    <w:abstractNumId w:val="14"/>
  </w:num>
  <w:num w:numId="24">
    <w:abstractNumId w:val="6"/>
    <w:lvlOverride w:ilvl="0">
      <w:startOverride w:val="1"/>
    </w:lvlOverride>
  </w:num>
  <w:num w:numId="25">
    <w:abstractNumId w:val="13"/>
    <w:lvlOverride w:ilvl="0">
      <w:startOverride w:val="1"/>
    </w:lvlOverride>
  </w:num>
  <w:num w:numId="26">
    <w:abstractNumId w:val="0"/>
    <w:lvlOverride w:ilvl="0">
      <w:lvl w:ilvl="0">
        <w:numFmt w:val="bullet"/>
        <w:lvlText w:val="•"/>
        <w:legacy w:legacy="1" w:legacySpace="0" w:legacyIndent="288"/>
        <w:lvlJc w:val="left"/>
        <w:rPr>
          <w:rFonts w:ascii="Times New Roman" w:hAnsi="Times New Roman" w:hint="default"/>
        </w:rPr>
      </w:lvl>
    </w:lvlOverride>
  </w:num>
  <w:num w:numId="27">
    <w:abstractNumId w:val="23"/>
  </w:num>
  <w:num w:numId="28">
    <w:abstractNumId w:val="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948"/>
    <w:rsid w:val="00083E59"/>
    <w:rsid w:val="00161889"/>
    <w:rsid w:val="00255375"/>
    <w:rsid w:val="002E003F"/>
    <w:rsid w:val="0036490E"/>
    <w:rsid w:val="003A1AD6"/>
    <w:rsid w:val="004E35B0"/>
    <w:rsid w:val="00505186"/>
    <w:rsid w:val="006D3797"/>
    <w:rsid w:val="008A054B"/>
    <w:rsid w:val="008C4948"/>
    <w:rsid w:val="009420B6"/>
    <w:rsid w:val="00AE6EBD"/>
    <w:rsid w:val="00C90BC4"/>
    <w:rsid w:val="00CD2AAA"/>
    <w:rsid w:val="00F7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napToGrid w:val="0"/>
      <w:spacing w:line="480" w:lineRule="auto"/>
      <w:ind w:firstLine="720"/>
      <w:jc w:val="both"/>
    </w:pPr>
    <w:rPr>
      <w:sz w:val="24"/>
    </w:rPr>
  </w:style>
  <w:style w:type="paragraph" w:styleId="1">
    <w:name w:val="heading 1"/>
    <w:basedOn w:val="a"/>
    <w:next w:val="a"/>
    <w:link w:val="10"/>
    <w:uiPriority w:val="99"/>
    <w:qFormat/>
    <w:rsid w:val="00505186"/>
    <w:pPr>
      <w:keepNext/>
      <w:snapToGrid/>
      <w:spacing w:line="360" w:lineRule="auto"/>
      <w:ind w:firstLine="0"/>
      <w:jc w:val="center"/>
      <w:outlineLvl w:val="0"/>
    </w:pPr>
    <w:rPr>
      <w:b/>
      <w:sz w:val="32"/>
    </w:rPr>
  </w:style>
  <w:style w:type="paragraph" w:styleId="2">
    <w:name w:val="heading 2"/>
    <w:basedOn w:val="a"/>
    <w:next w:val="a"/>
    <w:link w:val="20"/>
    <w:uiPriority w:val="99"/>
    <w:qFormat/>
    <w:rsid w:val="00505186"/>
    <w:pPr>
      <w:keepNext/>
      <w:widowControl/>
      <w:snapToGrid/>
      <w:spacing w:line="360" w:lineRule="auto"/>
      <w:ind w:firstLine="0"/>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uiPriority w:val="99"/>
    <w:pPr>
      <w:widowControl w:val="0"/>
      <w:snapToGrid w:val="0"/>
      <w:spacing w:before="360" w:line="480" w:lineRule="auto"/>
      <w:jc w:val="both"/>
    </w:pPr>
    <w:rPr>
      <w:b/>
      <w:sz w:val="36"/>
    </w:rPr>
  </w:style>
  <w:style w:type="paragraph" w:customStyle="1" w:styleId="FR2">
    <w:name w:val="FR2"/>
    <w:uiPriority w:val="99"/>
    <w:pPr>
      <w:widowControl w:val="0"/>
      <w:snapToGrid w:val="0"/>
      <w:spacing w:before="60"/>
    </w:pPr>
    <w:rPr>
      <w:b/>
      <w:sz w:val="32"/>
    </w:rPr>
  </w:style>
  <w:style w:type="paragraph" w:styleId="a3">
    <w:name w:val="footer"/>
    <w:basedOn w:val="a"/>
    <w:link w:val="a4"/>
    <w:uiPriority w:val="99"/>
    <w:pPr>
      <w:tabs>
        <w:tab w:val="center" w:pos="4677"/>
        <w:tab w:val="right" w:pos="9355"/>
      </w:tabs>
      <w:autoSpaceDE w:val="0"/>
      <w:autoSpaceDN w:val="0"/>
      <w:adjustRightInd w:val="0"/>
      <w:snapToGrid/>
      <w:spacing w:line="240" w:lineRule="auto"/>
      <w:ind w:firstLine="0"/>
      <w:jc w:val="left"/>
    </w:pPr>
    <w:rPr>
      <w:sz w:val="20"/>
    </w:rPr>
  </w:style>
  <w:style w:type="character" w:customStyle="1" w:styleId="a4">
    <w:name w:val="Нижний колонтитул Знак"/>
    <w:link w:val="a3"/>
    <w:uiPriority w:val="99"/>
    <w:semiHidden/>
    <w:rPr>
      <w:sz w:val="24"/>
      <w:szCs w:val="20"/>
    </w:rPr>
  </w:style>
  <w:style w:type="character" w:styleId="a5">
    <w:name w:val="page number"/>
    <w:uiPriority w:val="99"/>
    <w:rPr>
      <w:rFonts w:cs="Times New Roman"/>
    </w:rPr>
  </w:style>
  <w:style w:type="paragraph" w:styleId="a6">
    <w:name w:val="Body Text"/>
    <w:basedOn w:val="a"/>
    <w:link w:val="a7"/>
    <w:uiPriority w:val="99"/>
    <w:rsid w:val="00505186"/>
    <w:pPr>
      <w:snapToGrid/>
      <w:spacing w:line="360" w:lineRule="auto"/>
      <w:ind w:firstLine="0"/>
    </w:pPr>
    <w:rPr>
      <w:sz w:val="28"/>
    </w:rPr>
  </w:style>
  <w:style w:type="character" w:customStyle="1" w:styleId="a7">
    <w:name w:val="Основной текст Знак"/>
    <w:link w:val="a6"/>
    <w:uiPriority w:val="99"/>
    <w:semiHidden/>
    <w:rPr>
      <w:sz w:val="24"/>
      <w:szCs w:val="20"/>
    </w:rPr>
  </w:style>
  <w:style w:type="paragraph" w:customStyle="1" w:styleId="a8">
    <w:name w:val="Стиль"/>
    <w:uiPriority w:val="99"/>
    <w:rsid w:val="00505186"/>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2313</Words>
  <Characters>13185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Сорокин Евгений Александрович</vt:lpstr>
    </vt:vector>
  </TitlesOfParts>
  <Company/>
  <LinksUpToDate>false</LinksUpToDate>
  <CharactersWithSpaces>15468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Сорокин Евгений Александрович</dc:title>
  <dc:subject/>
  <dc:creator/>
  <cp:keywords/>
  <dc:description/>
  <cp:lastModifiedBy/>
  <cp:revision>1</cp:revision>
  <dcterms:created xsi:type="dcterms:W3CDTF">2014-02-24T10:01:00Z</dcterms:created>
  <dcterms:modified xsi:type="dcterms:W3CDTF">2014-02-24T10:01:00Z</dcterms:modified>
</cp:coreProperties>
</file>