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DE" w:rsidRPr="00BC5A16" w:rsidRDefault="00B54669" w:rsidP="00C71FCE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C71FCE">
        <w:rPr>
          <w:rFonts w:ascii="Times New Roman" w:hAnsi="Times New Roman"/>
          <w:b w:val="0"/>
          <w:color w:val="auto"/>
        </w:rPr>
        <w:t>1.</w:t>
      </w:r>
      <w:r w:rsidR="00C71FCE" w:rsidRPr="00C71FCE">
        <w:rPr>
          <w:rFonts w:ascii="Times New Roman" w:hAnsi="Times New Roman"/>
          <w:b w:val="0"/>
          <w:color w:val="auto"/>
        </w:rPr>
        <w:t xml:space="preserve"> </w:t>
      </w:r>
      <w:r w:rsidRPr="00C71FCE">
        <w:rPr>
          <w:rFonts w:ascii="Times New Roman" w:hAnsi="Times New Roman"/>
          <w:b w:val="0"/>
          <w:color w:val="auto"/>
        </w:rPr>
        <w:t>Сегмент рынка. Признаки сегментирования. Сегментационная страт</w:t>
      </w:r>
      <w:r w:rsidR="00C71FCE" w:rsidRPr="00C71FCE">
        <w:rPr>
          <w:rFonts w:ascii="Times New Roman" w:hAnsi="Times New Roman"/>
          <w:b w:val="0"/>
          <w:color w:val="auto"/>
        </w:rPr>
        <w:t>егия</w:t>
      </w:r>
    </w:p>
    <w:p w:rsidR="00C71FCE" w:rsidRPr="00BC5A16" w:rsidRDefault="00C71FCE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71FCE" w:rsidRPr="00C71FCE" w:rsidRDefault="00B54669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Сегмент рынка — часть рынка, представляющая собой группы потребителей с общими предпочтениями, и производителей, учитывающих эти предпочтения.</w:t>
      </w:r>
    </w:p>
    <w:p w:rsidR="00C71FCE" w:rsidRPr="00C71FCE" w:rsidRDefault="00020BC4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Сeгмeнтaция - этo пpoцecc выявлeния нa pынкe и пpoфилиpoвaния oтдeльныx гpyпп пoкyпaтeлeй, иcпытывaющиx пoтpeбнocть в oпpeдeлeннoм тoвape или ycлyгe. Пpoфилиpoвaниe - ycтaнoвлeниe oтдeльныx xapaктepиcтик (кpитepиeв), oбъeдиняющиx пoтpeбитeлeй в caмocтoятeльныe гpyппы. Пpи paздeлeнии pынкa нa oтдeльныe ceгмeнты нeoбxoдимo coблюдaть pяд ycлoвий:</w:t>
      </w:r>
    </w:p>
    <w:p w:rsidR="00C71FCE" w:rsidRPr="00C71FCE" w:rsidRDefault="00020BC4" w:rsidP="00C71FCE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чeткocть oчepтaний ceгмeнтa - ключeвыe xapaктepиcтики ceгмeнтa дoлжны чeткo oтличaтьcя oт xapaктepиcтик cмeжныx ceгмeнтoв;</w:t>
      </w:r>
    </w:p>
    <w:p w:rsidR="00C71FCE" w:rsidRPr="00C71FCE" w:rsidRDefault="00020BC4" w:rsidP="00C71FCE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дocтyпнocть - выдeлeнный ceгмeнт дoлжeн быть дocтyпeн для cбopa нeoбxoдимoй pынoчнoй инфopмaции;</w:t>
      </w:r>
    </w:p>
    <w:p w:rsidR="00C71FCE" w:rsidRPr="00C71FCE" w:rsidRDefault="00020BC4" w:rsidP="00C71FCE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вeличинa - ceгмeнт дoлжeн быть дocтaтoчнo бoльшим, чтoбы oбecпeчивaть дoxoднocть фиpмы;</w:t>
      </w:r>
    </w:p>
    <w:p w:rsidR="00C71FCE" w:rsidRPr="00C71FCE" w:rsidRDefault="00020BC4" w:rsidP="00C71FCE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пpoзpaчнocть - ceгмeнт дoлжeн быть дocтyпeн для иcпoльзoвaния в нeм эффeктивныx мeтoдoв cбытa.</w:t>
      </w:r>
    </w:p>
    <w:p w:rsidR="00C71FCE" w:rsidRPr="00C71FCE" w:rsidRDefault="00020BC4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Пpoцecc ceгмeнтaции имeeт для фиpмы cтpaтeгичecкoe знaчeниe, пocкoлькy пpивoдит к oпpeдeлeнию oблacти ee дeятeльнocти и к идeнтификaции фaктopoв, ключeвыx для дocтижeния цeли. Кaждaя фиpмa, выxoдящaя нa pынoк, дoлжнa oпpeдeлить для ceбя, бyдeт ли oнa пpeдлaгaть тoвapы и ycлyги для вcex вoзмoжныx пoтpeбитeлeй, либo cфoкycиpyeт cвoи ycилия нa oтдeльныx цeлeвыx гpyппax, пpeдлaгaя peшeния, aдaптиpoвaнныe к cпeцифичecким пpoблeмaм. С этoй тoчки зpeния вoзмoжны тpи видa cтpaтeгии мapкeтингa:</w:t>
      </w:r>
    </w:p>
    <w:p w:rsidR="00C71FCE" w:rsidRPr="00C71FCE" w:rsidRDefault="00020BC4" w:rsidP="00C71FCE">
      <w:pPr>
        <w:pStyle w:val="ab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мaccoвый - вид мapкeтингa, кoтopый xapaктepизyeтcя мaccoвым пpoизвoдcтвoм и мapкeтингoм oднoгo пpoдyктa, пpeднaзнaчeннoгo cpaзy для вcex пoкyпaтeлeй;</w:t>
      </w:r>
    </w:p>
    <w:p w:rsidR="00C71FCE" w:rsidRPr="00C71FCE" w:rsidRDefault="00020BC4" w:rsidP="00C71FCE">
      <w:pPr>
        <w:pStyle w:val="ab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пpoдyктнo-диффepeнциpoвaнный - вид мapкeтингa, кoтopый xapaктepизyeтcя пpoизвoдcтвoм и мapкeтингoм нecкoлькиx пpoдyктoв c paзличными cвoйcтвaми, пpeднaзнaчeнныx для вcex пoкyпaтeлeй, oднaкo paccчитaнныx нa paзныe иx вкycы;</w:t>
      </w:r>
    </w:p>
    <w:p w:rsidR="00C71FCE" w:rsidRPr="00C71FCE" w:rsidRDefault="00020BC4" w:rsidP="00C71FCE">
      <w:pPr>
        <w:pStyle w:val="ab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цeлeвoй мapкeтинг - вид мapкeтингa, кoтopый xapaктepизyeтcя тeм, чтo ocyщecтвляeтcя пpoизвoдcтвo и мapкeтинг пpoдyктoв, paзpaбoтaнныx cпeциaльнo для pынoчныx ceгмeнтoв.</w:t>
      </w:r>
    </w:p>
    <w:p w:rsidR="00020BC4" w:rsidRPr="00C71FCE" w:rsidRDefault="00020BC4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На рынке сбыта существуют такие объекты сегментации:</w:t>
      </w:r>
    </w:p>
    <w:p w:rsidR="00020BC4" w:rsidRPr="00C71FCE" w:rsidRDefault="00020BC4" w:rsidP="00C71FCE">
      <w:pPr>
        <w:pStyle w:val="ab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группы покупателей;</w:t>
      </w:r>
    </w:p>
    <w:p w:rsidR="00020BC4" w:rsidRPr="00C71FCE" w:rsidRDefault="00020BC4" w:rsidP="00C71FCE">
      <w:pPr>
        <w:pStyle w:val="ab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группы товаров и услуг;</w:t>
      </w:r>
    </w:p>
    <w:p w:rsidR="00020BC4" w:rsidRPr="00C71FCE" w:rsidRDefault="00020BC4" w:rsidP="00C71FCE">
      <w:pPr>
        <w:pStyle w:val="ab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компании-конкуренты.</w:t>
      </w:r>
    </w:p>
    <w:p w:rsidR="00020BC4" w:rsidRPr="00C71FCE" w:rsidRDefault="00020BC4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Сегментирование рынка по категориям покупателей - это группирование покупателей в соответствии с определенными признаками, которые определенным образом определяют мотивы их действий на рынке.</w:t>
      </w:r>
    </w:p>
    <w:p w:rsidR="00020BC4" w:rsidRPr="00C71FCE" w:rsidRDefault="00020BC4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Главные отличительные черты сегментирования рынка по категориям потребителей основываются на географии, демографии, психографии и поведенческих критериях. Рыночный сегмент по категориям покупателей определяется на основании наличия нескольких показателей у детерминированных групп покупателей.</w:t>
      </w:r>
    </w:p>
    <w:p w:rsidR="00963784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Региональная демография представляет собой основные отличительные характеристики городов, областей, регионов. Компания может использовать одну или несколько демографических особенностей для сегментации своего рынка. Стратегии сегментации делают упор на выделение и использование географических отличий.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Основные критерии региональной демографии следующие</w:t>
      </w:r>
      <w:r w:rsidR="00963784" w:rsidRPr="00C71FCE">
        <w:rPr>
          <w:rFonts w:ascii="Times New Roman" w:hAnsi="Times New Roman"/>
          <w:sz w:val="28"/>
          <w:szCs w:val="28"/>
        </w:rPr>
        <w:t>: р</w:t>
      </w:r>
      <w:r w:rsidRPr="00C71FCE">
        <w:rPr>
          <w:rFonts w:ascii="Times New Roman" w:hAnsi="Times New Roman"/>
          <w:sz w:val="28"/>
          <w:szCs w:val="28"/>
        </w:rPr>
        <w:t>асположение региона может отражать различия в доходе, культуре, социальных ценностях и других потребительских факторах. Например, один район может быть более консервативным, чем другой.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Численность и плотность населения показывает, достаточно ли в регионе людей, чтобы обеспечить сбыт и облегчить проведение маркетинговой деятельности.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Транспортная сеть региона представляет собой сочетание массового общественного транспорта и автомагистралей. Регион с ограниченной сетью массового общественного транспорта скорее всего имеет иные маркетинговые потребности, чем регион с хорошо развитой системой транспорта и легковых автомобилей.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Климат также может являться критерием сегментации рынка, особенно для фирм, специализирующихся на калориферах, кондиционерах и обогревательных системах.</w:t>
      </w:r>
    </w:p>
    <w:p w:rsidR="00477D22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Структура коммерческой деятельности в регионе включает ориентацию на туристов, рабочих и служащих и других лиц, проживающих в данном регионе. Туристов привлекают отели и кемпинги, рабочих - места общественного питания с быстрым обслуживанием, жителей городов - универмаги.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Крупные города обычно располагают торговыми районами, пригороды имеют торговые центры. Каждый торговый район или центр имеет свой образ и сочетание различных магазинов.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Доступность средств массовой информации меняется по регионам и существенно сказывается на способности компании осуществлять сегментацию. Например, один город имеет собственную телевизионную станцию, а другой - нет. Это затруднит розничной торговле во втором городе целенаправленный выход именно на потребителей в близкорасположенном районе. Многие национальные издания, особенно газеты и журналы, в настоящее время имеют региональные издания или вкладыши, чтобы позволить компаниям помещать рекламу в расчете на соответствующую региональную аудиторию.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 xml:space="preserve">Динамика развития региона может характеризоваться стабильностью, падением или ростом. Компания скорее всего столкнется с 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неразработанным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 xml:space="preserve"> рынком в развивающемся регионе и с насыщенным рынком в стабильном или сокращающемся регионе.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Юридические ограничения меняются в зависимости от города и области. Фирма может принять решение не выходить на рынок, на котором ограничивается ее деятельность. Однако, если она решает действовать на нем, то должна соблюдать правовые требования.</w:t>
      </w:r>
    </w:p>
    <w:p w:rsidR="00C71FC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Критерии демографии населения представляют собой основные особенности отдельных людей или их групп. Они часто используются в качестве базиса для сегментации, поскольку от них во многом зависят требования к покупкам.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Персональные демографические харак</w:t>
      </w:r>
      <w:r w:rsidR="006E435E" w:rsidRPr="00C71FCE">
        <w:rPr>
          <w:rFonts w:ascii="Times New Roman" w:hAnsi="Times New Roman"/>
          <w:sz w:val="28"/>
          <w:szCs w:val="28"/>
        </w:rPr>
        <w:t>теристики могут быть следующими: в</w:t>
      </w:r>
      <w:r w:rsidRPr="00C71FCE">
        <w:rPr>
          <w:rFonts w:ascii="Times New Roman" w:hAnsi="Times New Roman"/>
          <w:sz w:val="28"/>
          <w:szCs w:val="28"/>
        </w:rPr>
        <w:t>озрастные категории - таким образом можно разделить людей по возрасту, например, на детей, подростков, взрослых и людей пожилого возраста. Возраст часто используется в качестве фактора сегментации.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Пол также является важной сегментационной переменной, особенно для таких товаров, как текстиль, косметика, ювелирные украшения, личные услуги, например, парикмахерские услуги.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Уровень образования может также использоваться для выделения рыночных сегментов. Малообразованные потребители тратят меньше времени на покупки, меньше читают и в большей мере предпочитают хорошо известные товарные марки, чем потребители, имеющие специальное или высшее образование. Последние более склонны сравнивать магазины, читать некоммерческие источники информации и приобретать товар, который они считают наилучшим, независимо от того, хорошо он известен или нет.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Мобильность характеризует, как часто потребитель меняет место жительства. Мобильные потребители опираются на общенациональные торговые марки и магазины и неличностную информацию, немобильные потребители - на приобретенные знания о различиях между отдельными магазинами и собственную информацию.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Дифференциация доходов делит потребителей на группы с низкими, средними и высокими доходами. Каждая категория располагает различными ресурсами на приобретение товаров и услуг. Цена, которую взимает компания, помогает определить, на кого она ориентируется.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Профессия потребителей может влиять на покупки. Например, строительный рабочий имеет другие требования к одежде и продуктам питания, чем лица, продающие вычислительную технику. Первые надевают фланелевые рубашки, джинсы, рабочие ботинки и приносят с собой обеды. Вторые носят костюмы-тройки, модную обувь и водят клиентов в рестораны.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Семейное положение и размер семьи также могут составлять основу сегментации. Многие фирмы ориентируют свою продукцию или на холостых, или на семейных людей. Сегментация по размерам семьи порождает, например, различные размеры упаковки товаров.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Персонально-демографические профили также часто используются при планировании сегментационной стратегии. Такие профили учитывают несколько факторов. Например, пол, образование, доход - одновременно (для продажи автомобилей определенного класса).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Стиль потребления определяет, как люди живут и расходуют время и деньги. Разрабатывая профили стилей потребления, фирмы могут выходить на четкие рыночные сегменты. Критерии стиля потребления, важные при сегментации рынка, могут быть следующими.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Социальные группы и этапы жизненного цикла семьи - первые возможные критерии рыночной сегментации.</w:t>
      </w:r>
    </w:p>
    <w:p w:rsidR="00C71FC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Степень использования товара относится к объему товара или услуг, которые приобретает потребитель. Потребитель может использовать совсем немного, немного или очень много.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Опыт использования означает прежний опыт потребителя в отношении товара или услуги. Поведение не имеющих опыта потребителей, существенно отличается от поведения потребителей, имеющих значительную практику. Кроме того, фирма должна различать непользователей, потенциальных пользователей и регулярных пользователей. Каждый из этих сегментов имеет различные потребности.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Приверженность торговой марке может иметь три формы: отсутствие, определенная и полная. Если она отсутствует, то потребитель ничего не предпочитает, его привлекают распродажи, он часто меняет торговые марки и готов испробовать новые товары и услуги. Если существует определенная приверженность, то потребитель предпочитает несколько марок, его привлекают скидки по ним, он редко их меняет и обычно не стремится апробировать новые. При полной приверженности потребитель настаивает на одной марке, его не привлекают скидки по другим, он никогда не меняет марки и не будет пробовать новую.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Типы личности- критерий сегментирования рынка, например, на интровертов и экстравертов, легкоубеждаемых и трудноубеждаемых. Потребители-интроверты более консервативны и систематичны в своем поведении при совершении покупок, чем экстраверты. Трудноубеждаемые люди негативно реагируют на интенсивную персональную продажу и скептически относятся к рекламной информации. Легкоубеждаемых людей можно склонить к покупке при помощи интенсивных методов сбыта, они поддаются рекламной информации.</w:t>
      </w:r>
    </w:p>
    <w:p w:rsidR="006E435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Отношение к фирме и ее предложениям. Нейтральное отношение (я слышал о марке X, но ничего о ней не знаю) требует интенсивной информации и убедительного продвижения. Положительное отношение (марка Х - лучший товар на рынке) требует подкрепления в виде последующей рекламы и личных контактов с потребителями. Негативное отношение (марка Х гораздо хуже марки У) трудно изменить, оно требует улучшения товара и образа фирмы. Лучше всего здесь, видимо, игнорировать этот сегмент и концентрировать усилия на первых двух; при сегментации фирма не обязана удовлетворять все группы одновременно.</w:t>
      </w:r>
    </w:p>
    <w:p w:rsidR="00BC5C56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 xml:space="preserve">Мотивы совершения покупок могут подразделять рынок на сегменты преимуществ. Сегментация по преимуществам была внедрена в 1968 г. Расселом Хейли: 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В основе сегментации лежит представление, что преимущества, которые люди ищут в потреблении данного товара, являются основными причинами для существования реальных сегментов рынка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.</w:t>
      </w:r>
    </w:p>
    <w:p w:rsidR="00BC5C56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Важность покупки также различна для разных потребителей. Например, житель пригорода, вероятно, считает приобретение автомобиля более важным делом, чем человек, проживающий в городе и имеющий доступ к общественному транспорту. Приобрести холодильник важнее для той семьи, у которой он сломался, чем для той, у которой он хорошо функционирует.</w:t>
      </w:r>
    </w:p>
    <w:p w:rsidR="00C71FCE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Как правило, сочетание факторов демографии и стиля потребления необходимо фирме для определения и описания своих рыночных сегментов.</w:t>
      </w:r>
    </w:p>
    <w:p w:rsidR="00477D22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Определив основные критерии сегментации, можно приступить к планированию сегментации и соответственно последовательному и обоснованному выбору целевого сегмента рынка.</w:t>
      </w:r>
    </w:p>
    <w:p w:rsidR="00B54669" w:rsidRPr="00C71FCE" w:rsidRDefault="00122AA7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Сегментационная стратегия - э</w:t>
      </w:r>
      <w:r w:rsidR="00B54669" w:rsidRPr="00C71FCE">
        <w:rPr>
          <w:rFonts w:ascii="Times New Roman" w:hAnsi="Times New Roman"/>
          <w:sz w:val="28"/>
          <w:szCs w:val="28"/>
        </w:rPr>
        <w:t>тот подход заключается в том, что вся совокупность потребителей разбивается на группы, каждая из которых отличается примерной общностью спроса и потребительского поведения по отношению к данному товару. Эти группы называются сегментами, и какой</w:t>
      </w:r>
      <w:r w:rsidRPr="00C71FCE">
        <w:rPr>
          <w:rFonts w:ascii="Times New Roman" w:hAnsi="Times New Roman"/>
          <w:sz w:val="28"/>
          <w:szCs w:val="28"/>
        </w:rPr>
        <w:t xml:space="preserve">-то из этих сегментов выбирают в </w:t>
      </w:r>
      <w:r w:rsidR="00B54669" w:rsidRPr="00C71FCE">
        <w:rPr>
          <w:rFonts w:ascii="Times New Roman" w:hAnsi="Times New Roman"/>
          <w:sz w:val="28"/>
          <w:szCs w:val="28"/>
        </w:rPr>
        <w:t>качестве своего целевого рынка.</w:t>
      </w:r>
    </w:p>
    <w:p w:rsidR="00B54669" w:rsidRPr="00C71FCE" w:rsidRDefault="00B54669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При сегментационной стратегии упор делается на повышение не столько суммарного дохода, сколько прибыли на единицу продукции.</w:t>
      </w:r>
    </w:p>
    <w:p w:rsidR="00B54669" w:rsidRPr="00C71FCE" w:rsidRDefault="00B54669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 xml:space="preserve">С дальнейшим развитием фирмы </w:t>
      </w:r>
      <w:r w:rsidR="00F734E0" w:rsidRPr="00C71FCE">
        <w:rPr>
          <w:rFonts w:ascii="Times New Roman" w:hAnsi="Times New Roman"/>
          <w:sz w:val="28"/>
          <w:szCs w:val="28"/>
        </w:rPr>
        <w:t>может возникнуть необходимость и</w:t>
      </w:r>
      <w:r w:rsidRPr="00C71FCE">
        <w:rPr>
          <w:rFonts w:ascii="Times New Roman" w:hAnsi="Times New Roman"/>
          <w:sz w:val="28"/>
          <w:szCs w:val="28"/>
        </w:rPr>
        <w:t>ли по крайней мере желание освоить второй</w:t>
      </w:r>
      <w:r w:rsidR="00F734E0" w:rsidRPr="00C71FCE">
        <w:rPr>
          <w:rFonts w:ascii="Times New Roman" w:hAnsi="Times New Roman"/>
          <w:sz w:val="28"/>
          <w:szCs w:val="28"/>
        </w:rPr>
        <w:t>, третий и т.д. сегменты, т.е. п</w:t>
      </w:r>
      <w:r w:rsidRPr="00C71FCE">
        <w:rPr>
          <w:rFonts w:ascii="Times New Roman" w:hAnsi="Times New Roman"/>
          <w:sz w:val="28"/>
          <w:szCs w:val="28"/>
        </w:rPr>
        <w:t>ерейти к множественной сегментаци</w:t>
      </w:r>
      <w:r w:rsidR="00F734E0" w:rsidRPr="00C71FCE">
        <w:rPr>
          <w:rFonts w:ascii="Times New Roman" w:hAnsi="Times New Roman"/>
          <w:sz w:val="28"/>
          <w:szCs w:val="28"/>
        </w:rPr>
        <w:t>и. Множественная сегментация вы</w:t>
      </w:r>
      <w:r w:rsidRPr="00C71FCE">
        <w:rPr>
          <w:rFonts w:ascii="Times New Roman" w:hAnsi="Times New Roman"/>
          <w:sz w:val="28"/>
          <w:szCs w:val="28"/>
        </w:rPr>
        <w:t>годна по ряду соображений: она дае</w:t>
      </w:r>
      <w:r w:rsidR="00F734E0" w:rsidRPr="00C71FCE">
        <w:rPr>
          <w:rFonts w:ascii="Times New Roman" w:hAnsi="Times New Roman"/>
          <w:sz w:val="28"/>
          <w:szCs w:val="28"/>
        </w:rPr>
        <w:t>т возможность, во-первых, расши</w:t>
      </w:r>
      <w:r w:rsidRPr="00C71FCE">
        <w:rPr>
          <w:rFonts w:ascii="Times New Roman" w:hAnsi="Times New Roman"/>
          <w:sz w:val="28"/>
          <w:szCs w:val="28"/>
        </w:rPr>
        <w:t>рить масштабы деятельности, а во-вторых, более широко маневрировать ресурсами.</w:t>
      </w:r>
    </w:p>
    <w:p w:rsidR="00B54669" w:rsidRPr="00C71FCE" w:rsidRDefault="00B54669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 xml:space="preserve">Существует, однако, определенное затруднение, иногда возникающее </w:t>
      </w:r>
      <w:r w:rsidR="00F734E0" w:rsidRPr="00C71FCE">
        <w:rPr>
          <w:rFonts w:ascii="Times New Roman" w:hAnsi="Times New Roman"/>
          <w:sz w:val="28"/>
          <w:szCs w:val="28"/>
        </w:rPr>
        <w:t xml:space="preserve">в </w:t>
      </w:r>
      <w:r w:rsidRPr="00C71FCE">
        <w:rPr>
          <w:rFonts w:ascii="Times New Roman" w:hAnsi="Times New Roman"/>
          <w:sz w:val="28"/>
          <w:szCs w:val="28"/>
        </w:rPr>
        <w:t>переходе от одного сегмента к другому, в особенности от перво</w:t>
      </w:r>
      <w:r w:rsidR="00F734E0" w:rsidRPr="00C71FCE">
        <w:rPr>
          <w:rFonts w:ascii="Times New Roman" w:hAnsi="Times New Roman"/>
          <w:sz w:val="28"/>
          <w:szCs w:val="28"/>
        </w:rPr>
        <w:t>го (т.е. е</w:t>
      </w:r>
      <w:r w:rsidRPr="00C71FCE">
        <w:rPr>
          <w:rFonts w:ascii="Times New Roman" w:hAnsi="Times New Roman"/>
          <w:sz w:val="28"/>
          <w:szCs w:val="28"/>
        </w:rPr>
        <w:t xml:space="preserve">динственного) ко второму. Это риск утраты специализации, потери образа фирмы. Риск этот носит 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обоюдоострый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 xml:space="preserve"> характер: с одной стороны, фирму, имеющую имидж, например, молодежной, солидные клиенты могут не воспринять в</w:t>
      </w:r>
      <w:r w:rsidR="00F734E0" w:rsidRPr="00C71FCE">
        <w:rPr>
          <w:rFonts w:ascii="Times New Roman" w:hAnsi="Times New Roman"/>
          <w:sz w:val="28"/>
          <w:szCs w:val="28"/>
        </w:rPr>
        <w:t xml:space="preserve"> </w:t>
      </w:r>
      <w:r w:rsidRPr="00C71FCE">
        <w:rPr>
          <w:rFonts w:ascii="Times New Roman" w:hAnsi="Times New Roman"/>
          <w:sz w:val="28"/>
          <w:szCs w:val="28"/>
        </w:rPr>
        <w:t xml:space="preserve">серьез, а с другой — привычная, старая клиентура может не простить 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измены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.</w:t>
      </w:r>
    </w:p>
    <w:p w:rsidR="00B54669" w:rsidRPr="00C71FCE" w:rsidRDefault="00B54669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Тем не менее преимущества расширения сегментации обычно перевешивают, а указанную проблему, в принципе, можно решить, например, путем использования для разных сегментов различных торговых марок.</w:t>
      </w:r>
    </w:p>
    <w:p w:rsidR="00B54669" w:rsidRPr="00C71FCE" w:rsidRDefault="00B54669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В пределе множественная сегментация может перерасти в полную, т.е. охватить все мыслимые сегменты рынка. Такая ситуация имеет нечто общее с массовым маркетингом, но как бы на более высоком витке спира</w:t>
      </w:r>
      <w:r w:rsidR="00F734E0" w:rsidRPr="00C71FCE">
        <w:rPr>
          <w:rFonts w:ascii="Times New Roman" w:hAnsi="Times New Roman"/>
          <w:sz w:val="28"/>
          <w:szCs w:val="28"/>
        </w:rPr>
        <w:t>ли, п</w:t>
      </w:r>
      <w:r w:rsidRPr="00C71FCE">
        <w:rPr>
          <w:rFonts w:ascii="Times New Roman" w:hAnsi="Times New Roman"/>
          <w:sz w:val="28"/>
          <w:szCs w:val="28"/>
        </w:rPr>
        <w:t>редполагающем принципиальное отличие: охватывается не просто весь рынок, а каждая группа потребителей в отдельности.</w:t>
      </w:r>
    </w:p>
    <w:p w:rsidR="00477D22" w:rsidRPr="00C71FCE" w:rsidRDefault="00477D2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 xml:space="preserve">Стратегия маркетинга в </w:t>
      </w:r>
      <w:r w:rsidR="00CD6B82" w:rsidRPr="00C71FCE">
        <w:rPr>
          <w:rFonts w:ascii="Times New Roman" w:hAnsi="Times New Roman"/>
          <w:sz w:val="28"/>
          <w:szCs w:val="28"/>
        </w:rPr>
        <w:t>наиболее широком смысле - это комплекс доминирующих принципов, конкретных целей маркетинга на длительный период и соответствующих решений по выбору и агрегированию средств (инструментов) организации и осуществления на рынке ориентированной на эти цели деловой активности.</w:t>
      </w:r>
    </w:p>
    <w:p w:rsidR="00477D22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Выбор стратегии маркетинга определяется положением, потенциалом и традициями деятельности учреждения (фирмы, организации) на рынке, спецификой продукции, конъюнктурой рынка. Многое, естественно, зависит от структуры и методов управления учреждением, от личности руководителя и других лиц, причастных к управлению.</w:t>
      </w:r>
    </w:p>
    <w:p w:rsidR="00CD6B82" w:rsidRPr="00C71FCE" w:rsidRDefault="00CD6B8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Стратегия маркетинга - понятие, во многом пересекающееся с родственными понятиями: "стратегия бизнеса", "управленческая стратегия"; но у него есть и четкие отличительные признаки, черты. Стратегия маркетинга состоит из базовых решений, определяющих комплекс средств маркетинга, включая инструменты формирования и адаптации (обновления) ассортимента товаров и услуг, ценообразования, коммуникаций, распределения (сбыта, продаж) и персонала. Стратегия конкретизируется в планах маркетинговых действий, подкрепляется соответствующим бюджетом, воплощается через организацию маркетинга и последующее управление им.</w:t>
      </w:r>
    </w:p>
    <w:p w:rsidR="006C5DD4" w:rsidRPr="00BC5A16" w:rsidRDefault="006C5DD4" w:rsidP="00C71FCE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CD6B82" w:rsidRPr="006C5DD4" w:rsidRDefault="000C6907" w:rsidP="00C71FCE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C71FCE">
        <w:rPr>
          <w:rFonts w:ascii="Times New Roman" w:hAnsi="Times New Roman"/>
          <w:b w:val="0"/>
          <w:color w:val="auto"/>
        </w:rPr>
        <w:t>2.</w:t>
      </w:r>
      <w:r w:rsidR="006C5DD4" w:rsidRPr="006C5DD4">
        <w:rPr>
          <w:rFonts w:ascii="Times New Roman" w:hAnsi="Times New Roman"/>
          <w:b w:val="0"/>
          <w:color w:val="auto"/>
        </w:rPr>
        <w:t xml:space="preserve"> </w:t>
      </w:r>
      <w:r w:rsidRPr="00C71FCE">
        <w:rPr>
          <w:rFonts w:ascii="Times New Roman" w:hAnsi="Times New Roman"/>
          <w:b w:val="0"/>
          <w:color w:val="auto"/>
        </w:rPr>
        <w:t>Товарна</w:t>
      </w:r>
      <w:r w:rsidR="006C5DD4">
        <w:rPr>
          <w:rFonts w:ascii="Times New Roman" w:hAnsi="Times New Roman"/>
          <w:b w:val="0"/>
          <w:color w:val="auto"/>
        </w:rPr>
        <w:t>я реклама, ее цели и содержание</w:t>
      </w:r>
    </w:p>
    <w:p w:rsidR="00477D22" w:rsidRPr="00C71FCE" w:rsidRDefault="00477D22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 xml:space="preserve">Федеральный закон 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>О рекламе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 xml:space="preserve"> определяет в качестве цели рекламы, во-первых, формирование или поддержание интереса рекламной аудитории к физическим (юридическим) лицам, товарам, идеям и начинаниям и, во-вторых, способствование их реализации. Чаще других реклама все-таки преследует цели экономического характера. Однако существуют и другие (рис. 1).</w:t>
      </w:r>
    </w:p>
    <w:p w:rsidR="006C5DD4" w:rsidRPr="00BC5A16" w:rsidRDefault="006C5DD4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C5DD4" w:rsidRDefault="00C11376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02.75pt;height:192.75pt;visibility:visible">
            <v:imagedata r:id="rId8" o:title=""/>
          </v:shape>
        </w:pic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>Рис. 1. Основные цели рекламы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Реклама продукции (то есть товаров и услуг), как известно, не представляет собой некое самостоятельное, совершенно независимое от всех и вся явление – она является весьма важным инструментом маркетинга. Следовательно, как неотъемлемая составляющая специфической деловой активности, реклама, в конечном счете, направлена на обеспечение полноценного обмена продукцией – конкретными наименованиями товаров и услуг – между теми, кто наполняет ими рынок (то есть производителями и реализаторами), и теми, кто указанную продукцию потребляет.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>Реклама торговой марки (марки обслуживания) направлена на достижение несколько иной цели, поскольку в этом случае меняется сам объект приложения рекламных усилий. И вместо конкретного наименования продукции мы имеем дело только с ее определенной маркой. В этой ситуации реклама нацелена на привлечение внимания, пробуждение интереса потенциальных покупателей именно к рекламируемой марке – с тем, чтобы сформировать к ней предпочтительное отношение и, в конечном счете, убедить потребителей выбрать при покупке товар или услугу, реализуемые именно под рекламируемой маркой.</w:t>
      </w:r>
    </w:p>
    <w:p w:rsidR="005F2E4B" w:rsidRPr="00C71FCE" w:rsidRDefault="005F2E4B" w:rsidP="00C71FCE">
      <w:pPr>
        <w:pStyle w:val="ac"/>
        <w:suppressAutoHyphens/>
        <w:spacing w:line="360" w:lineRule="auto"/>
        <w:ind w:left="0" w:firstLine="709"/>
      </w:pPr>
      <w:r w:rsidRPr="00C71FCE">
        <w:t>Таким образом, цель рекламы марки продукции лишь отчасти совпадает с целью рекламы конкретного наименования товара или услуги. В среднесрочной перспективе достижение указанной цели может привести к позитивным переменам в реализации тех видов продукции, которые присутствуют на рынке под рекламируемой маркой.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>Достижение целей рекламы осуществляется через реализацию соответствующих функций. Обычно выделяют четыре важнейших функции рекламы: экономическую, социальную, маркетинговую и коммуникационную. Рассмотрим механизм каждой из основных функций рекламы.</w:t>
      </w:r>
    </w:p>
    <w:p w:rsidR="005F2E4B" w:rsidRPr="00C71FCE" w:rsidRDefault="005F2E4B" w:rsidP="00C71FCE">
      <w:pPr>
        <w:pStyle w:val="ac"/>
        <w:suppressAutoHyphens/>
        <w:spacing w:line="360" w:lineRule="auto"/>
        <w:ind w:left="0" w:firstLine="709"/>
      </w:pPr>
      <w:r w:rsidRPr="00C71FCE">
        <w:t>Экономическая функция. Сущность экономической функции рекламы как важного инструмента маркетинга сводится, прежде всего, к стимулированию сбыта и наращиванию объемов прибыли от реализации некой продукции за определенную единицу времени.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>Реклама информирует, формирует потребность в товаре или услуге, побуждает человека на их приобретение. И чем больше людей откликнулось на рекламу, тем, в конечном счете, лучше для экономики и экономического благосостояния общества – поскольку рост объема производства тесно связан с такими важными макроэкономическими показателями, как размер валового национального продукта, занятость трудоспособного населения и объем поступивших в государственную казну налогов.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 xml:space="preserve">Социальная функция. Есть основания утверждать, что современное постиндустриальное общество во многом сформировалось именно под воздействием рекламы. Как сказал один из классиков мировой рекламы, американец П. Мартино в своей книге 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>Мотивация в рекламе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 xml:space="preserve">: 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>Продажа товаров – вторичная задача рекламы. Но ее первейшая задача – приобщение людей к нашей американской системе ценностей. Реклама способна помочь людям почувствовать, что они являются частью общества, которому предлагается все самое лучшее, помочь им проникнуться вдохновением и работать с самой высокой производительностью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>.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 xml:space="preserve">Таким образом, в указанной функции рекламы можно вычленить в качестве составляющих три 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>идеологических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 xml:space="preserve"> подфункции:</w:t>
      </w:r>
    </w:p>
    <w:p w:rsidR="005F2E4B" w:rsidRPr="00C71FCE" w:rsidRDefault="005F2E4B" w:rsidP="00C71FCE">
      <w:pPr>
        <w:pStyle w:val="ab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>приобщение к национальным ценностям;</w:t>
      </w:r>
    </w:p>
    <w:p w:rsidR="005F2E4B" w:rsidRPr="00C71FCE" w:rsidRDefault="005F2E4B" w:rsidP="00C71FCE">
      <w:pPr>
        <w:pStyle w:val="ab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 xml:space="preserve">пропаганда образа и уровня жизни 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>выше среднего</w:t>
      </w:r>
      <w:r w:rsidR="00C71FCE" w:rsidRPr="00C71FCE">
        <w:rPr>
          <w:rFonts w:ascii="Times New Roman" w:hAnsi="Times New Roman"/>
          <w:snapToGrid w:val="0"/>
          <w:sz w:val="28"/>
          <w:szCs w:val="28"/>
        </w:rPr>
        <w:t>"</w:t>
      </w:r>
      <w:r w:rsidRPr="00C71FCE">
        <w:rPr>
          <w:rFonts w:ascii="Times New Roman" w:hAnsi="Times New Roman"/>
          <w:snapToGrid w:val="0"/>
          <w:sz w:val="28"/>
          <w:szCs w:val="28"/>
        </w:rPr>
        <w:t>;</w:t>
      </w:r>
    </w:p>
    <w:p w:rsidR="005F2E4B" w:rsidRPr="00C71FCE" w:rsidRDefault="005F2E4B" w:rsidP="00C71FCE">
      <w:pPr>
        <w:pStyle w:val="ab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>воспитание культуры потребления.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Нельзя отрицать весомости и значимости воздействия, которое оказывает рекламная информация (во всем своем изобилии и многообразии).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>Маркетинговая функция. Было бы ошибкой отождествлять маркетинговую функцию рекламы с функцией экономической, хотя они в чем-то и созвучны друг другу. Однако большинство авторитетных специалистов по части рекламы предпочитают говорить о маркетинговой функции рекламы как вполне самостоятельной.</w:t>
      </w:r>
    </w:p>
    <w:p w:rsidR="005F2E4B" w:rsidRPr="00C71FCE" w:rsidRDefault="005F2E4B" w:rsidP="00C71FCE">
      <w:pPr>
        <w:pStyle w:val="ac"/>
        <w:suppressAutoHyphens/>
        <w:spacing w:line="360" w:lineRule="auto"/>
        <w:ind w:left="0" w:firstLine="709"/>
      </w:pPr>
      <w:r w:rsidRPr="00C71FCE">
        <w:t>Как известно, реклама – важная составляющая маркетинга, или, еще точнее, составляющая промоушн-механизма, или механизма продвижения продукта (другими составляющими которого являются: стимулирование сбыта, паблик-рилейшнз и персональные продажи). Реклама всецело подчинена задачам маркетинга, преследующего в качестве конечных полное удовлетворение потребностей покупателя в товарах и услугах.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>Промежуточной задачей на этом пути является упомянутое продвижение продукции. Однако эта задача не будет успешно решена без рекламы.</w:t>
      </w:r>
    </w:p>
    <w:p w:rsidR="00186F19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71FCE">
        <w:rPr>
          <w:rFonts w:ascii="Times New Roman" w:hAnsi="Times New Roman"/>
          <w:snapToGrid w:val="0"/>
          <w:sz w:val="28"/>
          <w:szCs w:val="28"/>
        </w:rPr>
        <w:t>Коммуникационная функция. Реклама также являет собой и одну из специфических форм коммуникации. В силу указанного обстоятельства она призвана выполнять и соответствующую – коммуникационную – функцию, связывая воедино посредством информационных каналов рекламодателей и потребительскую аудиторию. Несомненно, что в случае неудовлетворительной реализации данной функции останутся неудовлетворенными и интересы перечисленных сторон – другими словами, рекламодатель и потребитель почти наверняка не встретятся друг с другом.</w:t>
      </w:r>
    </w:p>
    <w:p w:rsidR="00186F19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 xml:space="preserve">Рекламные средства – это носитель рекламной информации, с помощью которой рекламодатель стремится оказать то или иное воздействие на потенциальных потребителей, объекта рекламирования объекта и побудить их тем самым к совершению определенного действия или поступка. Иными словами средства рекламы – это то, 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чем рекламируют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.</w:t>
      </w:r>
    </w:p>
    <w:p w:rsidR="00186F19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С помощью рекламных средств рекламодатель стремится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поступка.</w:t>
      </w:r>
    </w:p>
    <w:p w:rsidR="00186F19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Рекламная информация может доводиться до адресата с помощью различных средств массовой информации: телевиденья, радио, печати, Интернета и др.</w:t>
      </w:r>
    </w:p>
    <w:p w:rsidR="00186F19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При этом используются разнообразные средства рекламы, которые отличаются друг от друга своими составными элементами, особенностями применения и распространения, массивностью и эффективностью воздействия и т.д.</w:t>
      </w:r>
    </w:p>
    <w:p w:rsidR="009A08D0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Рекламные средства содержат рекламные сообщения. Основными элементами, определяющими рекламное сообщение, являются текст и изображение. Кроме того, к элементам рекламного средства относят цвет, свет, шрифт, рисунок, графические элементы, которые придают рекламному сообщению эмоциональную окраску. В одном рекламном средстве могут присутствовать все указанные элементы, а в другом – только часть их.</w:t>
      </w:r>
    </w:p>
    <w:p w:rsidR="009A08D0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Текст является неотъемлемой частью большинства рекламных средств. Он является главным элементом, раскрывающим основное содержание рекламного сообщения.</w:t>
      </w:r>
    </w:p>
    <w:p w:rsidR="009A08D0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Важное требование максимум информации, минимум слов.</w:t>
      </w:r>
    </w:p>
    <w:p w:rsidR="009A08D0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Эффективность рекламы зависит от того, на сколько ясное, четкое представление получит читатель о внешнем виде и содержании рекламируемого товара.</w:t>
      </w:r>
    </w:p>
    <w:p w:rsidR="005F2E4B" w:rsidRPr="00C71FCE" w:rsidRDefault="005F2E4B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Рекламный текст должен быть:</w:t>
      </w:r>
    </w:p>
    <w:p w:rsidR="005F2E4B" w:rsidRPr="00C71FCE" w:rsidRDefault="005F2E4B" w:rsidP="00C71FCE">
      <w:pPr>
        <w:pStyle w:val="HTML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Конкретным и целенаправленным;</w:t>
      </w:r>
    </w:p>
    <w:p w:rsidR="005F2E4B" w:rsidRPr="00C71FCE" w:rsidRDefault="005F2E4B" w:rsidP="00C71FCE">
      <w:pPr>
        <w:pStyle w:val="HTML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Логично построенным, доказательным и доходчивым;</w:t>
      </w:r>
    </w:p>
    <w:p w:rsidR="005F2E4B" w:rsidRPr="00C71FCE" w:rsidRDefault="005F2E4B" w:rsidP="00C71FCE">
      <w:pPr>
        <w:pStyle w:val="HTML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Кратким, лаконичным;</w:t>
      </w:r>
    </w:p>
    <w:p w:rsidR="005F2E4B" w:rsidRPr="00C71FCE" w:rsidRDefault="005F2E4B" w:rsidP="00C71FCE">
      <w:pPr>
        <w:pStyle w:val="HTML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Оригинальным и неповторимым, интересным и занимательным, а также остроумным;</w:t>
      </w:r>
    </w:p>
    <w:p w:rsidR="00C71FCE" w:rsidRPr="00C71FCE" w:rsidRDefault="005F2E4B" w:rsidP="00C71FCE">
      <w:pPr>
        <w:pStyle w:val="HTML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Текст должен быть грамотно исполненным, содержать заголовок, разъяснение и заключение.</w:t>
      </w:r>
    </w:p>
    <w:p w:rsidR="00C71FCE" w:rsidRPr="00C71FCE" w:rsidRDefault="005F2E4B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Заголовок должен привлекать внимание к тексту, сообщать минимум информации, помочь понять пользу рекламируемого товара.</w:t>
      </w:r>
    </w:p>
    <w:p w:rsidR="00C71FCE" w:rsidRPr="00C71FCE" w:rsidRDefault="005F2E4B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Разъяснение включает детали, которые играют роль доказательства и убеждения.</w:t>
      </w:r>
    </w:p>
    <w:p w:rsidR="00C71FCE" w:rsidRPr="00C71FCE" w:rsidRDefault="005F2E4B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Цель заключительной части – закрепить главную мысль, рассеять сомнения, убедить покупателя.</w:t>
      </w:r>
    </w:p>
    <w:p w:rsidR="00C71FCE" w:rsidRPr="00C71FCE" w:rsidRDefault="005F2E4B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Формы рекламных текстов могут представлять собой монолог рекламируемого товара или диалог собеседников.</w:t>
      </w:r>
    </w:p>
    <w:p w:rsidR="00C71FCE" w:rsidRPr="00C71FCE" w:rsidRDefault="005F2E4B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Изображения способствуют усилению воздействия текста, а иногда вообще заменят его.</w:t>
      </w:r>
    </w:p>
    <w:p w:rsidR="005F2E4B" w:rsidRPr="00C71FCE" w:rsidRDefault="005F2E4B" w:rsidP="006C5DD4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Важное место в содержании рекламных средств принадлежит цвету. Он оказывает существенное влияние на чувства людей, их настроение, повышает эффективность восприятия.</w:t>
      </w:r>
      <w:r w:rsidR="006C5DD4" w:rsidRPr="006C5DD4">
        <w:rPr>
          <w:sz w:val="28"/>
          <w:szCs w:val="28"/>
        </w:rPr>
        <w:t xml:space="preserve"> </w:t>
      </w:r>
      <w:r w:rsidRPr="00C71FCE">
        <w:rPr>
          <w:sz w:val="28"/>
          <w:szCs w:val="28"/>
        </w:rPr>
        <w:t>Необходим также и свет для восприятия самих средств рекламы и товаров.</w:t>
      </w:r>
      <w:r w:rsidR="006C5DD4" w:rsidRPr="006C5DD4">
        <w:rPr>
          <w:sz w:val="28"/>
          <w:szCs w:val="28"/>
        </w:rPr>
        <w:t xml:space="preserve"> </w:t>
      </w:r>
      <w:r w:rsidRPr="00C71FCE">
        <w:rPr>
          <w:sz w:val="28"/>
          <w:szCs w:val="28"/>
        </w:rPr>
        <w:t>Речевые звуки усиливают смысловое содержание рекламы, а музыкальные звуки и шумы повышают эмоциональное восприятие рекламного средства.</w:t>
      </w:r>
      <w:r w:rsidR="006C5DD4" w:rsidRPr="006C5DD4">
        <w:rPr>
          <w:sz w:val="28"/>
          <w:szCs w:val="28"/>
        </w:rPr>
        <w:t xml:space="preserve"> </w:t>
      </w:r>
      <w:r w:rsidRPr="00C71FCE">
        <w:rPr>
          <w:sz w:val="28"/>
          <w:szCs w:val="28"/>
        </w:rPr>
        <w:t>Не последнюю роль в реализации рекламной идеи выполняет шрифт, два или три вида шрифта не рекомендуются, так как это затрудняет быстрое его восприятие и снижает рекламную ценность.</w:t>
      </w:r>
      <w:r w:rsidR="006C5DD4" w:rsidRPr="006C5DD4">
        <w:rPr>
          <w:sz w:val="28"/>
          <w:szCs w:val="28"/>
        </w:rPr>
        <w:t xml:space="preserve"> </w:t>
      </w:r>
      <w:r w:rsidRPr="00C71FCE">
        <w:rPr>
          <w:sz w:val="28"/>
          <w:szCs w:val="28"/>
        </w:rPr>
        <w:t>Успех рекламного сообщения зависит от того, где и когда оно опубликовано. Прежде чем выбрать тот или иной вид рекламы, необходимо определить цель рекламного мероприятия. Цели могут быть самыми разными, зависят они от представления самого рекламодателя.</w:t>
      </w:r>
    </w:p>
    <w:p w:rsidR="00F65C9D" w:rsidRPr="00C71FCE" w:rsidRDefault="00F65C9D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5C9D" w:rsidRPr="00BC5A16" w:rsidRDefault="00F65C9D" w:rsidP="00C71FCE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C71FCE">
        <w:rPr>
          <w:rFonts w:ascii="Times New Roman" w:hAnsi="Times New Roman"/>
          <w:b w:val="0"/>
          <w:color w:val="auto"/>
        </w:rPr>
        <w:t>3.</w:t>
      </w:r>
      <w:r w:rsidR="006C5DD4" w:rsidRPr="00BC5A16">
        <w:rPr>
          <w:rFonts w:ascii="Times New Roman" w:hAnsi="Times New Roman"/>
          <w:b w:val="0"/>
          <w:color w:val="auto"/>
        </w:rPr>
        <w:t xml:space="preserve"> </w:t>
      </w:r>
      <w:r w:rsidR="00A118B9" w:rsidRPr="00C71FCE">
        <w:rPr>
          <w:rFonts w:ascii="Times New Roman" w:hAnsi="Times New Roman"/>
          <w:b w:val="0"/>
          <w:color w:val="auto"/>
        </w:rPr>
        <w:t>Практическая часть</w:t>
      </w:r>
    </w:p>
    <w:p w:rsidR="006C5DD4" w:rsidRPr="00BC5A16" w:rsidRDefault="00BC5A16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BC5A16">
        <w:rPr>
          <w:rFonts w:ascii="Times New Roman" w:hAnsi="Times New Roman"/>
          <w:color w:val="FFFFFF"/>
          <w:sz w:val="28"/>
          <w:szCs w:val="28"/>
        </w:rPr>
        <w:t>сегментация маркетинг реклама товар</w:t>
      </w:r>
    </w:p>
    <w:p w:rsidR="00F65C9D" w:rsidRPr="00C71FCE" w:rsidRDefault="00F65C9D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Тестирование параметров рыночной ситуации и собственных возможностей трех фирм дало следующие результаты:</w:t>
      </w:r>
    </w:p>
    <w:p w:rsidR="00F65C9D" w:rsidRPr="00C71FCE" w:rsidRDefault="00924978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Фирма 1 имеет недостаточный (</w:t>
      </w:r>
      <w:r w:rsidR="00F65C9D" w:rsidRPr="00C71FCE">
        <w:rPr>
          <w:rFonts w:ascii="Times New Roman" w:hAnsi="Times New Roman"/>
          <w:sz w:val="28"/>
          <w:szCs w:val="28"/>
        </w:rPr>
        <w:t>слабый) потенциал и выступает на перспективном рынке.</w:t>
      </w:r>
    </w:p>
    <w:p w:rsidR="00F65C9D" w:rsidRPr="00C71FCE" w:rsidRDefault="00F65C9D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Фирма 2 обладает значительным (сильным) потенциалом, но так же выступает на неперспективном рынке.</w:t>
      </w:r>
    </w:p>
    <w:p w:rsidR="00F65C9D" w:rsidRPr="00C71FCE" w:rsidRDefault="00F65C9D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Фирма 3 обладает сильным потенциалом и выступает на развивающемся, перспективном рынке.</w:t>
      </w:r>
    </w:p>
    <w:p w:rsidR="00F65C9D" w:rsidRPr="00BC5A16" w:rsidRDefault="00F65C9D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На основе приведенных фактов с помощью стратегической матрицы БКГ покажите позицию фирм на рынке, оцените их риски и рекомендуйте каждой фирме соответствующую стратегию поведения на рынке.</w:t>
      </w:r>
    </w:p>
    <w:p w:rsidR="00E267C6" w:rsidRDefault="00F65C9D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1FCE">
        <w:rPr>
          <w:rFonts w:ascii="Times New Roman" w:hAnsi="Times New Roman"/>
          <w:sz w:val="28"/>
          <w:szCs w:val="28"/>
        </w:rPr>
        <w:t>Решение:</w:t>
      </w:r>
    </w:p>
    <w:p w:rsidR="00E267C6" w:rsidRDefault="00E267C6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67C6" w:rsidRDefault="00E267C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AD2772" w:rsidRDefault="00C11376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0" o:spid="_x0000_i1026" type="#_x0000_t75" alt="Описание: matrica-bkg.gif" style="width:397.5pt;height:172.5pt;visibility:visible">
            <v:imagedata r:id="rId9" o:title="matrica-bkg" grayscale="t"/>
          </v:shape>
        </w:pict>
      </w:r>
    </w:p>
    <w:p w:rsidR="00E267C6" w:rsidRPr="00E267C6" w:rsidRDefault="00E267C6" w:rsidP="00C71F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C19E2" w:rsidRPr="00C71FCE" w:rsidRDefault="00C11376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7" type="#_x0000_t75" alt="Описание: pic8.jpg" style="width:414pt;height:135pt;visibility:visible">
            <v:imagedata r:id="rId10" o:title="pic8"/>
          </v:shape>
        </w:pict>
      </w:r>
    </w:p>
    <w:p w:rsidR="00FC19E2" w:rsidRPr="00C71FCE" w:rsidRDefault="00FC19E2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2284" w:rsidRPr="00C71FCE" w:rsidRDefault="00924978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Фирма 1</w:t>
      </w:r>
      <w:r w:rsidR="00E267C6" w:rsidRPr="00E267C6">
        <w:rPr>
          <w:sz w:val="28"/>
          <w:szCs w:val="28"/>
        </w:rPr>
        <w:t xml:space="preserve"> </w:t>
      </w:r>
      <w:r w:rsidRPr="00C71FCE">
        <w:rPr>
          <w:sz w:val="28"/>
          <w:szCs w:val="28"/>
        </w:rPr>
        <w:t xml:space="preserve">занимает позицию </w:t>
      </w:r>
      <w:r w:rsidR="00C71FCE" w:rsidRPr="00C71FCE">
        <w:rPr>
          <w:sz w:val="28"/>
          <w:szCs w:val="28"/>
        </w:rPr>
        <w:t>"</w:t>
      </w:r>
      <w:r w:rsidRPr="00C71FCE">
        <w:rPr>
          <w:sz w:val="28"/>
          <w:szCs w:val="28"/>
        </w:rPr>
        <w:t>собаки</w:t>
      </w:r>
      <w:r w:rsidR="00C71FCE" w:rsidRPr="00C71FCE">
        <w:rPr>
          <w:sz w:val="28"/>
          <w:szCs w:val="28"/>
        </w:rPr>
        <w:t>"</w:t>
      </w:r>
      <w:r w:rsidRPr="00C71FCE">
        <w:rPr>
          <w:sz w:val="28"/>
          <w:szCs w:val="28"/>
        </w:rPr>
        <w:t xml:space="preserve"> согласно матрице БКГ. "Собаки" представляют собой СХП с ограниченным объемом сбыта в сложившейся или сокращающейся отрасли. За длительное время пребывания на рынке этим СХП не удалось завоевать симпатии потребителей, и они существенно уступают конкурентам по всем показателям (доле рынка, величине и структуре издержек, образу товара и т.п.). Стратегия "Собаки" заключается в ослаблении усилий на рынке или ликвидации (продаже). Фирма, имеющая такое СХП, может попытаться временно увеличить прибыль путем проникновения на специальные рынки и сокращения обеспечивающего обслуживания или уйти с рынка</w:t>
      </w:r>
      <w:r w:rsidR="00AC2284" w:rsidRPr="00C71FCE">
        <w:rPr>
          <w:sz w:val="28"/>
          <w:szCs w:val="28"/>
        </w:rPr>
        <w:t>.</w:t>
      </w:r>
    </w:p>
    <w:p w:rsidR="00AC2284" w:rsidRPr="00C71FCE" w:rsidRDefault="00AC2284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 xml:space="preserve">Фирма 2 занимает позицию </w:t>
      </w:r>
      <w:r w:rsidR="00C71FCE" w:rsidRPr="00C71FCE">
        <w:rPr>
          <w:sz w:val="28"/>
          <w:szCs w:val="28"/>
        </w:rPr>
        <w:t>"</w:t>
      </w:r>
      <w:r w:rsidRPr="00C71FCE">
        <w:rPr>
          <w:sz w:val="28"/>
          <w:szCs w:val="28"/>
        </w:rPr>
        <w:t>дойные коровы</w:t>
      </w:r>
      <w:r w:rsidR="00C71FCE" w:rsidRPr="00C71FCE">
        <w:rPr>
          <w:sz w:val="28"/>
          <w:szCs w:val="28"/>
        </w:rPr>
        <w:t>"</w:t>
      </w:r>
      <w:r w:rsidRPr="00C71FCE">
        <w:rPr>
          <w:sz w:val="28"/>
          <w:szCs w:val="28"/>
        </w:rPr>
        <w:t xml:space="preserve"> согласно матрице БКГ.</w:t>
      </w:r>
    </w:p>
    <w:p w:rsidR="00AC2284" w:rsidRPr="00C71FCE" w:rsidRDefault="00AC2284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>"Дойная корова" занимает лидирующее положение в относительно стабильной или сокращающейся отрасли. Поскольку сбыт относительно стабилен без каких-либо дополнительных затрат, то это СХП приносит прибыли больше, чем требуется для поддержания его доли на рынке. Стратегия "дойной коровы" направлена на длительное поддержание существующего положения и оказание финансовой поддержки развивающимся СХП. Основные задачи этих СХП сводятся к предложению новых моделей товаров с целью стимулирования лояльных клиентов к повторным покупкам, периодической "напоминающей рекламе" и ценовым скидкам.</w:t>
      </w:r>
    </w:p>
    <w:p w:rsidR="00C71FCE" w:rsidRPr="00C71FCE" w:rsidRDefault="00AC2284" w:rsidP="00C71FCE">
      <w:pPr>
        <w:pStyle w:val="HTML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1FCE">
        <w:rPr>
          <w:sz w:val="28"/>
          <w:szCs w:val="28"/>
        </w:rPr>
        <w:t xml:space="preserve">Фирма 3 занимает позицию </w:t>
      </w:r>
      <w:r w:rsidR="00C71FCE" w:rsidRPr="00C71FCE">
        <w:rPr>
          <w:sz w:val="28"/>
          <w:szCs w:val="28"/>
        </w:rPr>
        <w:t>"</w:t>
      </w:r>
      <w:r w:rsidRPr="00C71FCE">
        <w:rPr>
          <w:sz w:val="28"/>
          <w:szCs w:val="28"/>
        </w:rPr>
        <w:t>звезды</w:t>
      </w:r>
      <w:r w:rsidR="00C71FCE" w:rsidRPr="00C71FCE">
        <w:rPr>
          <w:sz w:val="28"/>
          <w:szCs w:val="28"/>
        </w:rPr>
        <w:t>"</w:t>
      </w:r>
      <w:r w:rsidRPr="00C71FCE">
        <w:rPr>
          <w:sz w:val="28"/>
          <w:szCs w:val="28"/>
        </w:rPr>
        <w:t xml:space="preserve"> согласно матрице БКГ."Звезды" занимают лидирующее положение в быстро развивающейся отрасли. Они приносят значительные прибыли, но одновременно требуют значительных объемов ресурсов для финансирования продолжающегося роста, а также жесткого контроля над этими ресурсами со стороны руководства. Стратегия "звезды" направлена на увеличение или поддержание доли на рынке. Основная задача фирмы заключается в поддержании отличительных особенностей своей продукции при растущей конкуренции. По мере замедления темпов развития "звезда" превращается в "дойную корову".</w:t>
      </w:r>
    </w:p>
    <w:p w:rsidR="00E267C6" w:rsidRPr="00BC5A16" w:rsidRDefault="00E267C6" w:rsidP="00C71FCE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E267C6" w:rsidRPr="006447CD" w:rsidRDefault="00E267C6">
      <w:pPr>
        <w:rPr>
          <w:rFonts w:ascii="Times New Roman" w:hAnsi="Times New Roman"/>
          <w:bCs/>
          <w:sz w:val="28"/>
          <w:szCs w:val="28"/>
        </w:rPr>
      </w:pPr>
      <w:r w:rsidRPr="00BC5A16">
        <w:rPr>
          <w:rFonts w:ascii="Times New Roman" w:hAnsi="Times New Roman"/>
          <w:b/>
        </w:rPr>
        <w:br w:type="page"/>
      </w:r>
    </w:p>
    <w:p w:rsidR="000C6907" w:rsidRPr="00E267C6" w:rsidRDefault="00E267C6" w:rsidP="00C71FCE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>
        <w:rPr>
          <w:rFonts w:ascii="Times New Roman" w:hAnsi="Times New Roman"/>
          <w:b w:val="0"/>
          <w:color w:val="auto"/>
        </w:rPr>
        <w:t>Список используемой литературы</w:t>
      </w:r>
    </w:p>
    <w:p w:rsidR="00C71FCE" w:rsidRPr="00C71FCE" w:rsidRDefault="00C71FCE" w:rsidP="00E267C6">
      <w:pPr>
        <w:pStyle w:val="21"/>
        <w:suppressAutoHyphens/>
        <w:spacing w:after="0" w:line="360" w:lineRule="auto"/>
        <w:rPr>
          <w:rFonts w:ascii="Times New Roman" w:hAnsi="Times New Roman"/>
          <w:sz w:val="28"/>
          <w:szCs w:val="20"/>
        </w:rPr>
      </w:pPr>
    </w:p>
    <w:p w:rsidR="00661F4A" w:rsidRPr="00C71FCE" w:rsidRDefault="00661F4A" w:rsidP="00E267C6">
      <w:pPr>
        <w:pStyle w:val="21"/>
        <w:numPr>
          <w:ilvl w:val="0"/>
          <w:numId w:val="1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 xml:space="preserve">Котлер Ф. Основы маркетинга: Пер. с англ. – М.: 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Ростингер</w:t>
      </w:r>
      <w:r w:rsidR="00C71FCE" w:rsidRPr="00C71FCE">
        <w:rPr>
          <w:rFonts w:ascii="Times New Roman" w:hAnsi="Times New Roman"/>
          <w:sz w:val="28"/>
          <w:szCs w:val="28"/>
        </w:rPr>
        <w:t>"</w:t>
      </w:r>
      <w:r w:rsidRPr="00C71FCE">
        <w:rPr>
          <w:rFonts w:ascii="Times New Roman" w:hAnsi="Times New Roman"/>
          <w:sz w:val="28"/>
          <w:szCs w:val="28"/>
        </w:rPr>
        <w:t>, 2007. – 536 с.</w:t>
      </w:r>
    </w:p>
    <w:p w:rsidR="00661F4A" w:rsidRPr="00C71FCE" w:rsidRDefault="00661F4A" w:rsidP="00E267C6">
      <w:pPr>
        <w:pStyle w:val="ab"/>
        <w:numPr>
          <w:ilvl w:val="0"/>
          <w:numId w:val="1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Молчанская А. Слагаемое+слагаемое=слоган // Маркетинг, реклама и сбыт. 2004. №2. С. 62–68.</w:t>
      </w:r>
    </w:p>
    <w:p w:rsidR="00661F4A" w:rsidRPr="00C71FCE" w:rsidRDefault="00661F4A" w:rsidP="00E267C6">
      <w:pPr>
        <w:pStyle w:val="ab"/>
        <w:numPr>
          <w:ilvl w:val="0"/>
          <w:numId w:val="1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447CD">
        <w:rPr>
          <w:rFonts w:ascii="Times New Roman" w:hAnsi="Times New Roman"/>
          <w:sz w:val="28"/>
          <w:szCs w:val="28"/>
        </w:rPr>
        <w:t>http://www.bci-marketing.aha.ru/content/ponyatie-i-strategii-tselevogo-ryn</w:t>
      </w:r>
    </w:p>
    <w:p w:rsidR="00661F4A" w:rsidRPr="00C71FCE" w:rsidRDefault="00C11376" w:rsidP="00E267C6">
      <w:pPr>
        <w:pStyle w:val="ab"/>
        <w:numPr>
          <w:ilvl w:val="0"/>
          <w:numId w:val="1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hyperlink r:id="rId11" w:history="1">
        <w:r w:rsidR="00661F4A" w:rsidRPr="00C71FC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http://www.bci-marketing.aha.ru/content/ponyatie-i-strategii-tselevogo-rynka</w:t>
        </w:r>
      </w:hyperlink>
    </w:p>
    <w:p w:rsidR="00661F4A" w:rsidRPr="00C71FCE" w:rsidRDefault="00661F4A" w:rsidP="00E267C6">
      <w:pPr>
        <w:pStyle w:val="ab"/>
        <w:numPr>
          <w:ilvl w:val="0"/>
          <w:numId w:val="1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http://www.managment.aaanet.ru/marketing/8.php</w:t>
      </w:r>
    </w:p>
    <w:p w:rsidR="00661F4A" w:rsidRPr="00C71FCE" w:rsidRDefault="00661F4A" w:rsidP="00E267C6">
      <w:pPr>
        <w:pStyle w:val="ab"/>
        <w:numPr>
          <w:ilvl w:val="0"/>
          <w:numId w:val="1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447CD">
        <w:rPr>
          <w:rFonts w:ascii="Times New Roman" w:hAnsi="Times New Roman"/>
          <w:sz w:val="28"/>
          <w:szCs w:val="28"/>
        </w:rPr>
        <w:t>http://marketing.web-3.ru/segment/kriteriisegm/</w:t>
      </w:r>
    </w:p>
    <w:p w:rsidR="00661F4A" w:rsidRPr="00C71FCE" w:rsidRDefault="00661F4A" w:rsidP="00E267C6">
      <w:pPr>
        <w:pStyle w:val="ab"/>
        <w:numPr>
          <w:ilvl w:val="0"/>
          <w:numId w:val="1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http://rea.ru/Main.aspx?page=Pankruhin_marketing _2</w:t>
      </w:r>
    </w:p>
    <w:p w:rsidR="00661F4A" w:rsidRPr="00C71FCE" w:rsidRDefault="00661F4A" w:rsidP="00E267C6">
      <w:pPr>
        <w:pStyle w:val="ab"/>
        <w:numPr>
          <w:ilvl w:val="0"/>
          <w:numId w:val="1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http://rudiplom.ru/lecture/marketing/2285.html</w:t>
      </w:r>
    </w:p>
    <w:p w:rsidR="00661F4A" w:rsidRPr="00C71FCE" w:rsidRDefault="00661F4A" w:rsidP="00E267C6">
      <w:pPr>
        <w:pStyle w:val="ab"/>
        <w:numPr>
          <w:ilvl w:val="0"/>
          <w:numId w:val="1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71FCE">
        <w:rPr>
          <w:rFonts w:ascii="Times New Roman" w:hAnsi="Times New Roman"/>
          <w:sz w:val="28"/>
          <w:szCs w:val="28"/>
        </w:rPr>
        <w:t>http://ru.wikipedia.org/wiki/Сегмент_рынка</w:t>
      </w:r>
    </w:p>
    <w:p w:rsidR="00661F4A" w:rsidRPr="00E267C6" w:rsidRDefault="00661F4A" w:rsidP="00E267C6">
      <w:pPr>
        <w:suppressAutoHyphens/>
        <w:spacing w:after="0" w:line="360" w:lineRule="auto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661F4A" w:rsidRPr="00E267C6" w:rsidSect="00C71F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31" w:rsidRDefault="00EE1F31" w:rsidP="00963784">
      <w:pPr>
        <w:spacing w:after="0" w:line="240" w:lineRule="auto"/>
      </w:pPr>
      <w:r>
        <w:separator/>
      </w:r>
    </w:p>
  </w:endnote>
  <w:endnote w:type="continuationSeparator" w:id="0">
    <w:p w:rsidR="00EE1F31" w:rsidRDefault="00EE1F31" w:rsidP="0096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CE" w:rsidRDefault="00C71F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CE" w:rsidRDefault="00C71F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CE" w:rsidRDefault="00C71F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31" w:rsidRDefault="00EE1F31" w:rsidP="00963784">
      <w:pPr>
        <w:spacing w:after="0" w:line="240" w:lineRule="auto"/>
      </w:pPr>
      <w:r>
        <w:separator/>
      </w:r>
    </w:p>
  </w:footnote>
  <w:footnote w:type="continuationSeparator" w:id="0">
    <w:p w:rsidR="00EE1F31" w:rsidRDefault="00EE1F31" w:rsidP="0096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CE" w:rsidRDefault="00C71F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CE" w:rsidRPr="00C71FCE" w:rsidRDefault="00C71FCE" w:rsidP="00C71FCE">
    <w:pPr>
      <w:pStyle w:val="a4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CE" w:rsidRDefault="00C71F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9B9"/>
    <w:multiLevelType w:val="hybridMultilevel"/>
    <w:tmpl w:val="E0F84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73FF"/>
    <w:multiLevelType w:val="hybridMultilevel"/>
    <w:tmpl w:val="A10CC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205"/>
    <w:multiLevelType w:val="hybridMultilevel"/>
    <w:tmpl w:val="263C4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C486F"/>
    <w:multiLevelType w:val="hybridMultilevel"/>
    <w:tmpl w:val="3F249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53CD4"/>
    <w:multiLevelType w:val="hybridMultilevel"/>
    <w:tmpl w:val="818E8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4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973130"/>
    <w:multiLevelType w:val="hybridMultilevel"/>
    <w:tmpl w:val="626E9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01836"/>
    <w:multiLevelType w:val="hybridMultilevel"/>
    <w:tmpl w:val="EC90E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401"/>
    <w:multiLevelType w:val="hybridMultilevel"/>
    <w:tmpl w:val="FA22A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C00976"/>
    <w:multiLevelType w:val="hybridMultilevel"/>
    <w:tmpl w:val="8F42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C564DE"/>
    <w:multiLevelType w:val="hybridMultilevel"/>
    <w:tmpl w:val="E252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074830"/>
    <w:multiLevelType w:val="hybridMultilevel"/>
    <w:tmpl w:val="1758F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669"/>
    <w:rsid w:val="00020BC4"/>
    <w:rsid w:val="0003367C"/>
    <w:rsid w:val="0004185F"/>
    <w:rsid w:val="00084664"/>
    <w:rsid w:val="000958C1"/>
    <w:rsid w:val="000B5822"/>
    <w:rsid w:val="000C6907"/>
    <w:rsid w:val="000F10AF"/>
    <w:rsid w:val="00122AA7"/>
    <w:rsid w:val="00147EB2"/>
    <w:rsid w:val="00186F19"/>
    <w:rsid w:val="001A3F3B"/>
    <w:rsid w:val="001C2012"/>
    <w:rsid w:val="001E4501"/>
    <w:rsid w:val="002018E7"/>
    <w:rsid w:val="00206B88"/>
    <w:rsid w:val="00230AE7"/>
    <w:rsid w:val="00250523"/>
    <w:rsid w:val="002749DB"/>
    <w:rsid w:val="00290AB3"/>
    <w:rsid w:val="00303D19"/>
    <w:rsid w:val="00334211"/>
    <w:rsid w:val="00354616"/>
    <w:rsid w:val="00363921"/>
    <w:rsid w:val="0040135A"/>
    <w:rsid w:val="004162D0"/>
    <w:rsid w:val="0045468F"/>
    <w:rsid w:val="00477D22"/>
    <w:rsid w:val="00500B81"/>
    <w:rsid w:val="0052165A"/>
    <w:rsid w:val="00526305"/>
    <w:rsid w:val="00570F8C"/>
    <w:rsid w:val="005D3274"/>
    <w:rsid w:val="005F2E4B"/>
    <w:rsid w:val="00606A25"/>
    <w:rsid w:val="00613C6C"/>
    <w:rsid w:val="006447CD"/>
    <w:rsid w:val="00661F4A"/>
    <w:rsid w:val="00695322"/>
    <w:rsid w:val="006C5DD4"/>
    <w:rsid w:val="006D3CC2"/>
    <w:rsid w:val="006E435E"/>
    <w:rsid w:val="006F3C94"/>
    <w:rsid w:val="007005F7"/>
    <w:rsid w:val="007B1EA6"/>
    <w:rsid w:val="007E0643"/>
    <w:rsid w:val="00835237"/>
    <w:rsid w:val="00836E4B"/>
    <w:rsid w:val="008559A0"/>
    <w:rsid w:val="008B307F"/>
    <w:rsid w:val="00924978"/>
    <w:rsid w:val="00927A33"/>
    <w:rsid w:val="00963784"/>
    <w:rsid w:val="009709CC"/>
    <w:rsid w:val="009A08D0"/>
    <w:rsid w:val="009C6252"/>
    <w:rsid w:val="009D0546"/>
    <w:rsid w:val="009F4796"/>
    <w:rsid w:val="00A118B9"/>
    <w:rsid w:val="00A77331"/>
    <w:rsid w:val="00A842DB"/>
    <w:rsid w:val="00A9565B"/>
    <w:rsid w:val="00AB1F8C"/>
    <w:rsid w:val="00AC2284"/>
    <w:rsid w:val="00AD2772"/>
    <w:rsid w:val="00AE019F"/>
    <w:rsid w:val="00B22B22"/>
    <w:rsid w:val="00B54669"/>
    <w:rsid w:val="00BB043F"/>
    <w:rsid w:val="00BB267C"/>
    <w:rsid w:val="00BC5A16"/>
    <w:rsid w:val="00BC5C56"/>
    <w:rsid w:val="00BE6B8C"/>
    <w:rsid w:val="00C11376"/>
    <w:rsid w:val="00C1525F"/>
    <w:rsid w:val="00C467FE"/>
    <w:rsid w:val="00C47B98"/>
    <w:rsid w:val="00C71FCE"/>
    <w:rsid w:val="00C96A6D"/>
    <w:rsid w:val="00CA76FD"/>
    <w:rsid w:val="00CB096B"/>
    <w:rsid w:val="00CB774B"/>
    <w:rsid w:val="00CD1377"/>
    <w:rsid w:val="00CD6B82"/>
    <w:rsid w:val="00CE0934"/>
    <w:rsid w:val="00CE2BA5"/>
    <w:rsid w:val="00D24A65"/>
    <w:rsid w:val="00D36AAE"/>
    <w:rsid w:val="00D71850"/>
    <w:rsid w:val="00D93C66"/>
    <w:rsid w:val="00E267C6"/>
    <w:rsid w:val="00E6430B"/>
    <w:rsid w:val="00E67483"/>
    <w:rsid w:val="00ED1BBA"/>
    <w:rsid w:val="00ED752E"/>
    <w:rsid w:val="00EE1F31"/>
    <w:rsid w:val="00EE33AA"/>
    <w:rsid w:val="00F464CF"/>
    <w:rsid w:val="00F552DE"/>
    <w:rsid w:val="00F65C9D"/>
    <w:rsid w:val="00F734E0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8B9FF49-08EB-4FE3-AA99-43EA7A6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D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46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46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546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B546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CD6B8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6378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96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63784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6378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963784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963784"/>
    <w:rPr>
      <w:rFonts w:cs="Times New Roman"/>
      <w:vertAlign w:val="superscript"/>
    </w:rPr>
  </w:style>
  <w:style w:type="paragraph" w:styleId="ab">
    <w:name w:val="List Paragraph"/>
    <w:basedOn w:val="a"/>
    <w:uiPriority w:val="34"/>
    <w:qFormat/>
    <w:rsid w:val="00020BC4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5F2E4B"/>
    <w:pPr>
      <w:spacing w:after="0" w:line="240" w:lineRule="auto"/>
      <w:jc w:val="both"/>
    </w:pPr>
    <w:rPr>
      <w:rFonts w:ascii="Times New Roman" w:hAnsi="Times New Roman"/>
      <w:color w:val="00FF00"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5F2E4B"/>
    <w:rPr>
      <w:rFonts w:ascii="Times New Roman" w:hAnsi="Times New Roman" w:cs="Times New Roman"/>
      <w:color w:val="00FF00"/>
      <w:sz w:val="24"/>
      <w:szCs w:val="24"/>
      <w:lang w:val="x-none" w:eastAsia="ru-RU"/>
    </w:rPr>
  </w:style>
  <w:style w:type="paragraph" w:styleId="ac">
    <w:name w:val="Body Text Indent"/>
    <w:basedOn w:val="a"/>
    <w:link w:val="ad"/>
    <w:uiPriority w:val="99"/>
    <w:rsid w:val="005F2E4B"/>
    <w:pPr>
      <w:spacing w:after="0" w:line="240" w:lineRule="auto"/>
      <w:ind w:left="-28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5F2E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HTML">
    <w:name w:val="HTML Preformatted"/>
    <w:basedOn w:val="a"/>
    <w:link w:val="HTML0"/>
    <w:uiPriority w:val="99"/>
    <w:rsid w:val="005F2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F2E4B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5F2E4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F2E4B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D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D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i-marketing.aha.ru/content/ponyatie-i-strategii-tselevogo-ryn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686E-5CC9-414E-8CBE-6EE35C1E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25672</CharactersWithSpaces>
  <SharedDoc>false</SharedDoc>
  <HLinks>
    <vt:vector size="6" baseType="variant">
      <vt:variant>
        <vt:i4>5177372</vt:i4>
      </vt:variant>
      <vt:variant>
        <vt:i4>0</vt:i4>
      </vt:variant>
      <vt:variant>
        <vt:i4>0</vt:i4>
      </vt:variant>
      <vt:variant>
        <vt:i4>5</vt:i4>
      </vt:variant>
      <vt:variant>
        <vt:lpwstr>http://www.bci-marketing.aha.ru/content/ponyatie-i-strategii-tselevogo-rynka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2</cp:revision>
  <cp:lastPrinted>2011-04-19T16:24:00Z</cp:lastPrinted>
  <dcterms:created xsi:type="dcterms:W3CDTF">2014-03-26T17:08:00Z</dcterms:created>
  <dcterms:modified xsi:type="dcterms:W3CDTF">2014-03-26T17:08:00Z</dcterms:modified>
</cp:coreProperties>
</file>