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C10" w:rsidRPr="008A0E36" w:rsidRDefault="00886C10" w:rsidP="008A0E36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8A0E36">
        <w:rPr>
          <w:rFonts w:ascii="Times New Roman" w:hAnsi="Times New Roman"/>
          <w:sz w:val="28"/>
          <w:szCs w:val="24"/>
        </w:rPr>
        <w:t>Карельская государственная педагогическая академия</w:t>
      </w:r>
    </w:p>
    <w:p w:rsidR="00886C10" w:rsidRPr="008A0E36" w:rsidRDefault="00886C10" w:rsidP="008A0E36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8A0E36">
        <w:rPr>
          <w:rFonts w:ascii="Times New Roman" w:hAnsi="Times New Roman"/>
          <w:sz w:val="28"/>
          <w:szCs w:val="24"/>
        </w:rPr>
        <w:t>Факультет технология и предпринимательство</w:t>
      </w:r>
    </w:p>
    <w:p w:rsidR="00886C10" w:rsidRPr="008A0E36" w:rsidRDefault="00886C10" w:rsidP="008A0E36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8A0E36">
        <w:rPr>
          <w:rFonts w:ascii="Times New Roman" w:hAnsi="Times New Roman"/>
          <w:sz w:val="28"/>
          <w:szCs w:val="24"/>
        </w:rPr>
        <w:t>Кафедра технологии</w:t>
      </w:r>
    </w:p>
    <w:p w:rsidR="00886C10" w:rsidRPr="008A0E36" w:rsidRDefault="00886C10" w:rsidP="008A0E36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886C10" w:rsidRPr="008A0E36" w:rsidRDefault="00886C10" w:rsidP="008A0E36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886C10" w:rsidRPr="008A0E36" w:rsidRDefault="00886C10" w:rsidP="008A0E36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886C10" w:rsidRPr="008A0E36" w:rsidRDefault="00886C10" w:rsidP="008A0E36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886C10" w:rsidRPr="008A0E36" w:rsidRDefault="00886C10" w:rsidP="008A0E36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886C10" w:rsidRPr="008A0E36" w:rsidRDefault="00886C10" w:rsidP="008A0E36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8A0E36" w:rsidRPr="006B5F1C" w:rsidRDefault="008A0E36" w:rsidP="008A0E36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72"/>
        </w:rPr>
      </w:pPr>
    </w:p>
    <w:p w:rsidR="00886C10" w:rsidRPr="008A0E36" w:rsidRDefault="00886C10" w:rsidP="008A0E36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A0E36">
        <w:rPr>
          <w:rFonts w:ascii="Times New Roman" w:hAnsi="Times New Roman"/>
          <w:sz w:val="28"/>
          <w:szCs w:val="28"/>
        </w:rPr>
        <w:t>на тему</w:t>
      </w:r>
    </w:p>
    <w:p w:rsidR="008A0E36" w:rsidRPr="006B5F1C" w:rsidRDefault="008A0E36" w:rsidP="008A0E36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86C10" w:rsidRPr="008A0E36" w:rsidRDefault="00886C10" w:rsidP="008A0E36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A0E36">
        <w:rPr>
          <w:rFonts w:ascii="Times New Roman" w:hAnsi="Times New Roman"/>
          <w:sz w:val="28"/>
          <w:szCs w:val="28"/>
        </w:rPr>
        <w:t>Система допусков и посадок</w:t>
      </w:r>
    </w:p>
    <w:p w:rsidR="00886C10" w:rsidRPr="008A0E36" w:rsidRDefault="00886C10" w:rsidP="008A0E36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86C10" w:rsidRPr="008A0E36" w:rsidRDefault="00886C10" w:rsidP="008A0E36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886C10" w:rsidRPr="008A0E36" w:rsidRDefault="00886C10" w:rsidP="008A0E36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8A0E36" w:rsidRDefault="008A0E36" w:rsidP="008A0E36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8A0E36" w:rsidRDefault="00886C10" w:rsidP="008A0E36">
      <w:pPr>
        <w:tabs>
          <w:tab w:val="left" w:pos="486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A0E36">
        <w:rPr>
          <w:rFonts w:ascii="Times New Roman" w:hAnsi="Times New Roman"/>
          <w:sz w:val="28"/>
          <w:szCs w:val="24"/>
        </w:rPr>
        <w:t>Выполнено: ст. гр. № 623</w:t>
      </w:r>
    </w:p>
    <w:p w:rsidR="008A0E36" w:rsidRDefault="00886C10" w:rsidP="008A0E36">
      <w:pPr>
        <w:tabs>
          <w:tab w:val="left" w:pos="486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A0E36">
        <w:rPr>
          <w:rFonts w:ascii="Times New Roman" w:hAnsi="Times New Roman"/>
          <w:sz w:val="28"/>
          <w:szCs w:val="24"/>
        </w:rPr>
        <w:t>Карелина Марина Дмитриевна</w:t>
      </w:r>
    </w:p>
    <w:p w:rsidR="008A0E36" w:rsidRDefault="00886C10" w:rsidP="008A0E36">
      <w:pPr>
        <w:tabs>
          <w:tab w:val="left" w:pos="486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A0E36">
        <w:rPr>
          <w:rFonts w:ascii="Times New Roman" w:hAnsi="Times New Roman"/>
          <w:sz w:val="28"/>
          <w:szCs w:val="24"/>
        </w:rPr>
        <w:t>№ 096053</w:t>
      </w:r>
    </w:p>
    <w:p w:rsidR="008A0E36" w:rsidRPr="006B5F1C" w:rsidRDefault="00886C10" w:rsidP="008A0E36">
      <w:pPr>
        <w:tabs>
          <w:tab w:val="left" w:pos="483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A0E36">
        <w:rPr>
          <w:rFonts w:ascii="Times New Roman" w:hAnsi="Times New Roman"/>
          <w:sz w:val="28"/>
          <w:szCs w:val="24"/>
        </w:rPr>
        <w:t xml:space="preserve">Проверено: </w:t>
      </w:r>
    </w:p>
    <w:p w:rsidR="00886C10" w:rsidRPr="008A0E36" w:rsidRDefault="00886C10" w:rsidP="008A0E36">
      <w:pPr>
        <w:tabs>
          <w:tab w:val="left" w:pos="483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A0E36">
        <w:rPr>
          <w:rFonts w:ascii="Times New Roman" w:hAnsi="Times New Roman"/>
          <w:sz w:val="28"/>
          <w:szCs w:val="24"/>
        </w:rPr>
        <w:t>КТН, доцен</w:t>
      </w:r>
      <w:r w:rsidR="008A0E36" w:rsidRPr="008A0E36">
        <w:rPr>
          <w:rFonts w:ascii="Times New Roman" w:hAnsi="Times New Roman"/>
          <w:sz w:val="28"/>
          <w:szCs w:val="24"/>
        </w:rPr>
        <w:t xml:space="preserve"> </w:t>
      </w:r>
      <w:r w:rsidRPr="008A0E36">
        <w:rPr>
          <w:rFonts w:ascii="Times New Roman" w:hAnsi="Times New Roman"/>
          <w:sz w:val="28"/>
          <w:szCs w:val="24"/>
        </w:rPr>
        <w:t>Гаврильева Т. Ф.</w:t>
      </w:r>
    </w:p>
    <w:p w:rsidR="00886C10" w:rsidRPr="008A0E36" w:rsidRDefault="00886C10" w:rsidP="008A0E36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8A0E36" w:rsidRPr="006B5F1C" w:rsidRDefault="008A0E36" w:rsidP="008A0E36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8A0E36" w:rsidRPr="006B5F1C" w:rsidRDefault="008A0E36" w:rsidP="008A0E36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8A0E36" w:rsidRPr="006B5F1C" w:rsidRDefault="008A0E36" w:rsidP="008A0E36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8A0E36" w:rsidRPr="006B5F1C" w:rsidRDefault="008A0E36" w:rsidP="008A0E36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886C10" w:rsidRPr="008A0E36" w:rsidRDefault="00886C10" w:rsidP="008A0E36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8A0E36">
        <w:rPr>
          <w:rFonts w:ascii="Times New Roman" w:hAnsi="Times New Roman"/>
          <w:sz w:val="28"/>
          <w:szCs w:val="24"/>
        </w:rPr>
        <w:t>Петрозаводск – 2010</w:t>
      </w:r>
    </w:p>
    <w:p w:rsidR="008A0E36" w:rsidRPr="00C90A14" w:rsidRDefault="008A0E36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</w:rPr>
        <w:br w:type="page"/>
      </w:r>
    </w:p>
    <w:p w:rsidR="00150F2A" w:rsidRPr="008A0E36" w:rsidRDefault="00150F2A" w:rsidP="008A0E36">
      <w:pPr>
        <w:pStyle w:val="90"/>
        <w:shd w:val="clear" w:color="auto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bookmarkStart w:id="0" w:name="bookmark1"/>
      <w:bookmarkStart w:id="1" w:name="_Toc276310677"/>
      <w:r w:rsidRPr="008A0E36">
        <w:rPr>
          <w:rFonts w:ascii="Times New Roman" w:hAnsi="Times New Roman"/>
          <w:b/>
          <w:sz w:val="28"/>
          <w:szCs w:val="24"/>
        </w:rPr>
        <w:t>1. Основные сведения</w:t>
      </w:r>
      <w:bookmarkEnd w:id="0"/>
    </w:p>
    <w:p w:rsidR="008A0E36" w:rsidRPr="006B5F1C" w:rsidRDefault="008A0E36" w:rsidP="008A0E36">
      <w:pPr>
        <w:pStyle w:val="32"/>
        <w:shd w:val="clear" w:color="auto" w:fill="auto"/>
        <w:suppressAutoHyphens/>
        <w:spacing w:before="0" w:line="360" w:lineRule="auto"/>
        <w:ind w:firstLine="709"/>
        <w:rPr>
          <w:sz w:val="28"/>
          <w:szCs w:val="24"/>
        </w:rPr>
      </w:pPr>
    </w:p>
    <w:p w:rsidR="00150F2A" w:rsidRPr="008A0E36" w:rsidRDefault="00150F2A" w:rsidP="008A0E36">
      <w:pPr>
        <w:pStyle w:val="32"/>
        <w:shd w:val="clear" w:color="auto" w:fill="auto"/>
        <w:suppressAutoHyphens/>
        <w:spacing w:before="0" w:line="360" w:lineRule="auto"/>
        <w:ind w:firstLine="709"/>
        <w:rPr>
          <w:sz w:val="28"/>
          <w:szCs w:val="24"/>
        </w:rPr>
      </w:pPr>
      <w:r w:rsidRPr="008A0E36">
        <w:rPr>
          <w:sz w:val="28"/>
          <w:szCs w:val="24"/>
        </w:rPr>
        <w:t>Конусные соединения всевозможных видов (плоские и круглые), а также детали с угловыми размерами имеют разные назначения. Конусные соединения применяются: для крепления отдельных деталей у штифтов, шкворней; для крепления различных инструментов (сверл, разверток, зенкеров, фрез и т.д.); для крепления быстросменных оправок и устройств; для подвижных центровых соединений по типу подшипников трения скольжения; в роликовых конических подшипниках трения качения; в тяговосцепных устройствах системы крюк-петля, устанавливаемых на грузовых автомобилях, гусеничных и колесных тягачах; для соединения роторов электродвигателей с деталями передач и т.д.</w:t>
      </w:r>
    </w:p>
    <w:p w:rsidR="00150F2A" w:rsidRPr="008A0E36" w:rsidRDefault="00150F2A" w:rsidP="008A0E36">
      <w:pPr>
        <w:pStyle w:val="32"/>
        <w:shd w:val="clear" w:color="auto" w:fill="auto"/>
        <w:suppressAutoHyphens/>
        <w:spacing w:before="0" w:line="360" w:lineRule="auto"/>
        <w:ind w:firstLine="709"/>
        <w:rPr>
          <w:sz w:val="28"/>
          <w:szCs w:val="24"/>
        </w:rPr>
      </w:pPr>
      <w:r w:rsidRPr="008A0E36">
        <w:rPr>
          <w:sz w:val="28"/>
          <w:szCs w:val="24"/>
        </w:rPr>
        <w:t>Угловые размеры широко используют при конструктивном оформлении деталей и в конических соединениях. Во многих случаях эти размеры являются независимыми (фаски, сколы, штамповочные и литейные уклоны), т.е. не связанными расчетными зависимостями с другими принятыми линейными и угловыми параметрами.</w:t>
      </w:r>
    </w:p>
    <w:p w:rsidR="00150F2A" w:rsidRPr="008A0E36" w:rsidRDefault="00150F2A" w:rsidP="008A0E36">
      <w:pPr>
        <w:pStyle w:val="32"/>
        <w:shd w:val="clear" w:color="auto" w:fill="auto"/>
        <w:suppressAutoHyphens/>
        <w:spacing w:before="0" w:line="360" w:lineRule="auto"/>
        <w:ind w:firstLine="709"/>
        <w:rPr>
          <w:sz w:val="28"/>
          <w:szCs w:val="24"/>
        </w:rPr>
      </w:pPr>
      <w:r w:rsidRPr="008A0E36">
        <w:rPr>
          <w:sz w:val="28"/>
          <w:szCs w:val="24"/>
        </w:rPr>
        <w:t>Для измерения углов используют несколько систем. Международная система единиц СИ является предпочтительной. На основании ее рекомендаций в ГОСТ 8.417-81 «Единицы физических величин» за единицу измерения плоского угла принят</w:t>
      </w:r>
      <w:r w:rsidRPr="008A0E36">
        <w:rPr>
          <w:rStyle w:val="33"/>
          <w:sz w:val="28"/>
          <w:szCs w:val="24"/>
        </w:rPr>
        <w:t xml:space="preserve"> радиан</w:t>
      </w:r>
      <w:r w:rsidRPr="008A0E36">
        <w:rPr>
          <w:sz w:val="28"/>
          <w:szCs w:val="24"/>
        </w:rPr>
        <w:t>, а телесного -</w:t>
      </w:r>
      <w:r w:rsidRPr="008A0E36">
        <w:rPr>
          <w:rStyle w:val="33"/>
          <w:sz w:val="28"/>
          <w:szCs w:val="24"/>
        </w:rPr>
        <w:t xml:space="preserve"> стерадиан.</w:t>
      </w:r>
      <w:r w:rsidRPr="008A0E36">
        <w:rPr>
          <w:sz w:val="28"/>
          <w:szCs w:val="24"/>
        </w:rPr>
        <w:t xml:space="preserve"> Углом в один радиан называется плоский угол между двумя радиусами круга, вырезающий из окружности дугу, длина которой равна радиусу. Стерадиан - это центральный</w:t>
      </w:r>
    </w:p>
    <w:p w:rsidR="00150F2A" w:rsidRPr="008A0E36" w:rsidRDefault="00150F2A" w:rsidP="008A0E36">
      <w:pPr>
        <w:pStyle w:val="32"/>
        <w:shd w:val="clear" w:color="auto" w:fill="auto"/>
        <w:suppressAutoHyphens/>
        <w:spacing w:before="0" w:line="360" w:lineRule="auto"/>
        <w:ind w:firstLine="709"/>
        <w:rPr>
          <w:sz w:val="28"/>
          <w:szCs w:val="24"/>
        </w:rPr>
      </w:pPr>
    </w:p>
    <w:p w:rsidR="00886C10" w:rsidRPr="008A0E36" w:rsidRDefault="008A0E36" w:rsidP="008A0E36">
      <w:pPr>
        <w:pStyle w:val="1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 w:cs="Arial"/>
          <w:color w:val="auto"/>
        </w:rPr>
      </w:pPr>
      <w:r w:rsidRPr="008A0E36">
        <w:rPr>
          <w:rFonts w:ascii="Times New Roman" w:hAnsi="Times New Roman" w:cs="Arial"/>
          <w:color w:val="auto"/>
        </w:rPr>
        <w:t xml:space="preserve">2. </w:t>
      </w:r>
      <w:r w:rsidR="00886C10" w:rsidRPr="008A0E36">
        <w:rPr>
          <w:rFonts w:ascii="Times New Roman" w:hAnsi="Times New Roman" w:cs="Arial"/>
          <w:color w:val="auto"/>
        </w:rPr>
        <w:t>Правила нанесения на чертежах размеров, допусков и посадок конусов</w:t>
      </w:r>
      <w:bookmarkEnd w:id="1"/>
    </w:p>
    <w:p w:rsidR="008A0E36" w:rsidRPr="008A0E36" w:rsidRDefault="008A0E36" w:rsidP="008A0E36">
      <w:pPr>
        <w:suppressAutoHyphens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</w:p>
    <w:p w:rsidR="00886C10" w:rsidRPr="008A0E36" w:rsidRDefault="00886C10" w:rsidP="008A0E36">
      <w:pPr>
        <w:suppressAutoHyphens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8A0E36">
        <w:rPr>
          <w:rFonts w:ascii="Times New Roman" w:hAnsi="Times New Roman" w:cs="Arial"/>
          <w:sz w:val="28"/>
          <w:szCs w:val="24"/>
          <w:lang w:eastAsia="ru-RU"/>
        </w:rPr>
        <w:t>Общие правила нанесения размеров и предельных отклонений, а также допусков формы конусов и посадок конических соединений устанавливает ГОСТ 2.320—82 (СТ СЭВ 3332—81). Для стандартизованных конусов проставляют на полке линии-выноски условное обозначение по соответствующему стандарту, без указания размеров.</w:t>
      </w:r>
    </w:p>
    <w:p w:rsidR="00886C10" w:rsidRPr="008A0E36" w:rsidRDefault="00886C10" w:rsidP="008A0E36">
      <w:pPr>
        <w:suppressAutoHyphens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8A0E36">
        <w:rPr>
          <w:rFonts w:ascii="Times New Roman" w:hAnsi="Times New Roman" w:cs="Arial"/>
          <w:sz w:val="28"/>
          <w:szCs w:val="24"/>
          <w:lang w:eastAsia="ru-RU"/>
        </w:rPr>
        <w:t>Для определения величины и формы конуса достаточно проставить три размера по одному из следующих вариантов:</w:t>
      </w:r>
    </w:p>
    <w:p w:rsidR="00886C10" w:rsidRPr="008A0E36" w:rsidRDefault="00886C10" w:rsidP="008A0E36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8A0E36">
        <w:rPr>
          <w:rFonts w:ascii="Times New Roman" w:hAnsi="Times New Roman" w:cs="Arial"/>
          <w:sz w:val="28"/>
          <w:szCs w:val="24"/>
          <w:lang w:eastAsia="ru-RU"/>
        </w:rPr>
        <w:t xml:space="preserve">диаметр большого основания D, длину конуса L, конусность С (рисунок 1, а) </w:t>
      </w:r>
    </w:p>
    <w:p w:rsidR="00886C10" w:rsidRPr="008A0E36" w:rsidRDefault="00886C10" w:rsidP="008A0E36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8A0E36">
        <w:rPr>
          <w:rFonts w:ascii="Times New Roman" w:hAnsi="Times New Roman" w:cs="Arial"/>
          <w:sz w:val="28"/>
          <w:szCs w:val="24"/>
          <w:lang w:eastAsia="ru-RU"/>
        </w:rPr>
        <w:t xml:space="preserve">диаметр большого основания D, длину конуса L, угол конуса α (рисунок 1, б) </w:t>
      </w:r>
    </w:p>
    <w:p w:rsidR="00886C10" w:rsidRPr="008A0E36" w:rsidRDefault="00886C10" w:rsidP="008A0E36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8A0E36">
        <w:rPr>
          <w:rFonts w:ascii="Times New Roman" w:hAnsi="Times New Roman" w:cs="Arial"/>
          <w:sz w:val="28"/>
          <w:szCs w:val="24"/>
          <w:lang w:eastAsia="ru-RU"/>
        </w:rPr>
        <w:t xml:space="preserve">диаметр большого основания D, диаметр малого основания d, длину конуса L (рисунок 1, в) </w:t>
      </w:r>
    </w:p>
    <w:p w:rsidR="00886C10" w:rsidRPr="008A0E36" w:rsidRDefault="00886C10" w:rsidP="008A0E36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8A0E36">
        <w:rPr>
          <w:rFonts w:ascii="Times New Roman" w:hAnsi="Times New Roman" w:cs="Arial"/>
          <w:sz w:val="28"/>
          <w:szCs w:val="24"/>
          <w:lang w:eastAsia="ru-RU"/>
        </w:rPr>
        <w:t>диаметр в заданном поперечном сечении D</w:t>
      </w:r>
      <w:r w:rsidRPr="008A0E36">
        <w:rPr>
          <w:rFonts w:ascii="Times New Roman" w:hAnsi="Times New Roman" w:cs="Arial"/>
          <w:sz w:val="28"/>
          <w:szCs w:val="24"/>
          <w:vertAlign w:val="subscript"/>
          <w:lang w:eastAsia="ru-RU"/>
        </w:rPr>
        <w:t>s</w:t>
      </w:r>
      <w:r w:rsidRPr="008A0E36">
        <w:rPr>
          <w:rFonts w:ascii="Times New Roman" w:hAnsi="Times New Roman" w:cs="Arial"/>
          <w:sz w:val="28"/>
          <w:szCs w:val="24"/>
          <w:lang w:eastAsia="ru-RU"/>
        </w:rPr>
        <w:t xml:space="preserve"> (имеющем заданное осевое положение L</w:t>
      </w:r>
      <w:r w:rsidRPr="008A0E36">
        <w:rPr>
          <w:rFonts w:ascii="Times New Roman" w:hAnsi="Times New Roman" w:cs="Arial"/>
          <w:sz w:val="28"/>
          <w:szCs w:val="24"/>
          <w:vertAlign w:val="subscript"/>
          <w:lang w:eastAsia="ru-RU"/>
        </w:rPr>
        <w:t>s</w:t>
      </w:r>
      <w:r w:rsidRPr="008A0E36">
        <w:rPr>
          <w:rFonts w:ascii="Times New Roman" w:hAnsi="Times New Roman" w:cs="Arial"/>
          <w:sz w:val="28"/>
          <w:szCs w:val="24"/>
          <w:lang w:eastAsia="ru-RU"/>
        </w:rPr>
        <w:t xml:space="preserve">), длину конуса L, конусность С (рисунок 1, г) </w:t>
      </w:r>
    </w:p>
    <w:p w:rsidR="008A0E36" w:rsidRPr="008A0E36" w:rsidRDefault="008A0E36" w:rsidP="008A0E36">
      <w:pPr>
        <w:suppressAutoHyphens/>
        <w:spacing w:after="0" w:line="360" w:lineRule="auto"/>
        <w:ind w:left="709"/>
        <w:jc w:val="both"/>
        <w:rPr>
          <w:rFonts w:ascii="Times New Roman" w:hAnsi="Times New Roman" w:cs="Arial"/>
          <w:sz w:val="28"/>
          <w:szCs w:val="24"/>
          <w:lang w:eastAsia="ru-RU"/>
        </w:rPr>
      </w:pPr>
    </w:p>
    <w:p w:rsidR="00886C10" w:rsidRPr="008A0E36" w:rsidRDefault="003A7896" w:rsidP="008A0E36">
      <w:pPr>
        <w:suppressAutoHyphens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  <w:r>
        <w:rPr>
          <w:rFonts w:ascii="Times New Roman" w:hAnsi="Times New Roman" w:cs="Arial"/>
          <w:noProof/>
          <w:sz w:val="28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http://www.ingenier.ru/1/pic/113.jpg" style="width:375pt;height:97.5pt;visibility:visible">
            <v:imagedata r:id="rId6" o:title="113"/>
          </v:shape>
        </w:pict>
      </w:r>
    </w:p>
    <w:p w:rsidR="008A0E36" w:rsidRDefault="008A0E36" w:rsidP="008A0E36">
      <w:pPr>
        <w:suppressAutoHyphens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  <w:lang w:val="en-US" w:eastAsia="ru-RU"/>
        </w:rPr>
      </w:pPr>
    </w:p>
    <w:p w:rsidR="00886C10" w:rsidRPr="006B5F1C" w:rsidRDefault="00886C10" w:rsidP="008A0E36">
      <w:pPr>
        <w:suppressAutoHyphens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8A0E36">
        <w:rPr>
          <w:rFonts w:ascii="Times New Roman" w:hAnsi="Times New Roman" w:cs="Arial"/>
          <w:sz w:val="28"/>
          <w:szCs w:val="24"/>
          <w:lang w:eastAsia="ru-RU"/>
        </w:rPr>
        <w:t>Дополнительные размеры проставляют как справочные. Если конус задан конусностью, то предельные отклонения угла конуса наносят числовыми значениями AT</w:t>
      </w:r>
      <w:r w:rsidRPr="008A0E36">
        <w:rPr>
          <w:rFonts w:ascii="Times New Roman" w:hAnsi="Times New Roman" w:cs="Arial"/>
          <w:sz w:val="28"/>
          <w:szCs w:val="24"/>
          <w:vertAlign w:val="subscript"/>
          <w:lang w:eastAsia="ru-RU"/>
        </w:rPr>
        <w:t>D</w:t>
      </w:r>
      <w:r w:rsidRPr="008A0E36">
        <w:rPr>
          <w:rFonts w:ascii="Times New Roman" w:hAnsi="Times New Roman" w:cs="Arial"/>
          <w:sz w:val="28"/>
          <w:szCs w:val="24"/>
          <w:lang w:eastAsia="ru-RU"/>
        </w:rPr>
        <w:t xml:space="preserve"> (рисунок 2, а), условными обозначениями(рисунок 2, б) или условными обозначениями н числовыми значениями, заключенными в скобки (рисунок 2, в). Предельные отклонения проставляют непосредственно под обозначением конусности. Если конус задан углом, предельные отклонения угла указывают числовыми значениями АТ</w:t>
      </w:r>
      <w:r w:rsidRPr="008A0E36">
        <w:rPr>
          <w:rFonts w:ascii="Times New Roman" w:hAnsi="Times New Roman" w:cs="Arial"/>
          <w:sz w:val="28"/>
          <w:szCs w:val="24"/>
          <w:vertAlign w:val="subscript"/>
          <w:lang w:eastAsia="ru-RU"/>
        </w:rPr>
        <w:t>α</w:t>
      </w:r>
      <w:r w:rsidRPr="008A0E36">
        <w:rPr>
          <w:rFonts w:ascii="Times New Roman" w:hAnsi="Times New Roman" w:cs="Arial"/>
          <w:sz w:val="28"/>
          <w:szCs w:val="24"/>
          <w:lang w:eastAsia="ru-RU"/>
        </w:rPr>
        <w:t>, проставляя их непосредственно после номинального размера (рисунок 3).</w:t>
      </w:r>
    </w:p>
    <w:p w:rsidR="008A0E36" w:rsidRPr="006B5F1C" w:rsidRDefault="008A0E36">
      <w:pPr>
        <w:rPr>
          <w:rFonts w:ascii="Times New Roman" w:hAnsi="Times New Roman" w:cs="Arial"/>
          <w:sz w:val="28"/>
          <w:szCs w:val="24"/>
          <w:lang w:eastAsia="ru-RU"/>
        </w:rPr>
      </w:pPr>
      <w:r w:rsidRPr="006B5F1C">
        <w:rPr>
          <w:rFonts w:ascii="Times New Roman" w:hAnsi="Times New Roman" w:cs="Arial"/>
          <w:sz w:val="28"/>
          <w:szCs w:val="24"/>
          <w:lang w:eastAsia="ru-RU"/>
        </w:rPr>
        <w:br w:type="page"/>
      </w:r>
    </w:p>
    <w:p w:rsidR="00886C10" w:rsidRPr="008A0E36" w:rsidRDefault="003A7896" w:rsidP="008A0E36">
      <w:pPr>
        <w:suppressAutoHyphens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  <w:r>
        <w:rPr>
          <w:noProof/>
        </w:rPr>
        <w:pict>
          <v:shape id="Рисунок 2" o:spid="_x0000_s1029" type="#_x0000_t75" alt="Описание: http://www.ingenier.ru/1/pic/116.jpg" style="position:absolute;left:0;text-align:left;margin-left:172.95pt;margin-top:155.55pt;width:153.75pt;height:123.75pt;z-index:251657216;visibility:visible;mso-wrap-distance-left:0;mso-wrap-distance-right:0;mso-position-vertical-relative:line" o:allowoverlap="f">
            <v:imagedata r:id="rId7" o:title="116"/>
            <w10:wrap type="square"/>
          </v:shape>
        </w:pict>
      </w:r>
      <w:r>
        <w:rPr>
          <w:rFonts w:ascii="Times New Roman" w:hAnsi="Times New Roman" w:cs="Arial"/>
          <w:noProof/>
          <w:sz w:val="28"/>
          <w:szCs w:val="24"/>
          <w:lang w:eastAsia="ru-RU"/>
        </w:rPr>
        <w:pict>
          <v:shape id="Рисунок 2" o:spid="_x0000_i1026" type="#_x0000_t75" alt="Описание: http://www.ingenier.ru/1/pic/114.jpg" style="width:375pt;height:147pt;visibility:visible">
            <v:imagedata r:id="rId8" o:title="114"/>
          </v:shape>
        </w:pict>
      </w:r>
      <w:r>
        <w:rPr>
          <w:noProof/>
        </w:rPr>
        <w:pict>
          <v:shape id="Рисунок 3" o:spid="_x0000_s1028" type="#_x0000_t75" alt="Описание: http://www.ingenier.ru/1/pic/117.jpg" style="position:absolute;left:0;text-align:left;margin-left:313.2pt;margin-top:8.55pt;width:133.5pt;height:134.25pt;z-index:251658240;visibility:visible;mso-wrap-distance-left:0;mso-wrap-distance-right:0;mso-position-horizontal-relative:text;mso-position-vertical-relative:line" o:allowoverlap="f">
            <v:imagedata r:id="rId9" o:title="117"/>
            <w10:wrap type="square"/>
          </v:shape>
        </w:pict>
      </w:r>
      <w:r>
        <w:rPr>
          <w:rFonts w:ascii="Times New Roman" w:hAnsi="Times New Roman" w:cs="Arial"/>
          <w:noProof/>
          <w:sz w:val="28"/>
          <w:szCs w:val="24"/>
          <w:lang w:eastAsia="ru-RU"/>
        </w:rPr>
        <w:pict>
          <v:shape id="Рисунок 3" o:spid="_x0000_i1027" type="#_x0000_t75" alt="Описание: http://www.ingenier.ru/1/pic/115.jpg" style="width:135.75pt;height:150pt;visibility:visible">
            <v:imagedata r:id="rId10" o:title="115"/>
          </v:shape>
        </w:pict>
      </w:r>
    </w:p>
    <w:p w:rsidR="008A0E36" w:rsidRDefault="008A0E36" w:rsidP="008A0E36">
      <w:pPr>
        <w:suppressAutoHyphens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  <w:lang w:val="en-US" w:eastAsia="ru-RU"/>
        </w:rPr>
      </w:pPr>
    </w:p>
    <w:p w:rsidR="00886C10" w:rsidRPr="008A0E36" w:rsidRDefault="00886C10" w:rsidP="008A0E36">
      <w:pPr>
        <w:suppressAutoHyphens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8A0E36">
        <w:rPr>
          <w:rFonts w:ascii="Times New Roman" w:hAnsi="Times New Roman" w:cs="Arial"/>
          <w:sz w:val="28"/>
          <w:szCs w:val="24"/>
          <w:lang w:eastAsia="ru-RU"/>
        </w:rPr>
        <w:t>При нанесении допуска прямолинейности образующей конуса с конусностью не более 1 : 3 допускается соединительную линию проводить перпендикулярно к оси конуса (рисунок 4). В остальных случаях допуски формы конуса (допуск круглости и допуск прямолинейности образующей) проставляют в соответствии с ГОСТ 2.308—79* (рисунок 5).</w:t>
      </w:r>
    </w:p>
    <w:p w:rsidR="00886C10" w:rsidRPr="006B5F1C" w:rsidRDefault="00886C10" w:rsidP="008A0E36">
      <w:pPr>
        <w:suppressAutoHyphens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8A0E36">
        <w:rPr>
          <w:rFonts w:ascii="Times New Roman" w:hAnsi="Times New Roman" w:cs="Arial"/>
          <w:sz w:val="28"/>
          <w:szCs w:val="24"/>
          <w:lang w:eastAsia="ru-RU"/>
        </w:rPr>
        <w:t>Заключают в прямоугольную рамку: значение конусности (рисунок 6, а) или угла конуса (рисунок 6, б) в случае, если задан допуск диаметра конуса в любом сечении; значение расстояния L</w:t>
      </w:r>
      <w:r w:rsidRPr="008A0E36">
        <w:rPr>
          <w:rFonts w:ascii="Times New Roman" w:hAnsi="Times New Roman" w:cs="Arial"/>
          <w:sz w:val="28"/>
          <w:szCs w:val="24"/>
          <w:vertAlign w:val="subscript"/>
          <w:lang w:eastAsia="ru-RU"/>
        </w:rPr>
        <w:t>s</w:t>
      </w:r>
      <w:r w:rsidRPr="008A0E36">
        <w:rPr>
          <w:rFonts w:ascii="Times New Roman" w:hAnsi="Times New Roman" w:cs="Arial"/>
          <w:sz w:val="28"/>
          <w:szCs w:val="24"/>
          <w:lang w:eastAsia="ru-RU"/>
        </w:rPr>
        <w:t xml:space="preserve"> от базовой до основной плоскости в случае, если задан допуск диаметра конуса в заданном сечении (рисунок 3 и 7); значение номинального диаметра D</w:t>
      </w:r>
      <w:r w:rsidRPr="008A0E36">
        <w:rPr>
          <w:rFonts w:ascii="Times New Roman" w:hAnsi="Times New Roman" w:cs="Arial"/>
          <w:sz w:val="28"/>
          <w:szCs w:val="24"/>
          <w:vertAlign w:val="subscript"/>
          <w:lang w:eastAsia="ru-RU"/>
        </w:rPr>
        <w:t>s</w:t>
      </w:r>
      <w:r w:rsidRPr="008A0E36">
        <w:rPr>
          <w:rFonts w:ascii="Times New Roman" w:hAnsi="Times New Roman" w:cs="Arial"/>
          <w:sz w:val="28"/>
          <w:szCs w:val="24"/>
          <w:lang w:eastAsia="ru-RU"/>
        </w:rPr>
        <w:t xml:space="preserve"> в случае, если заданы предельные отклонения размера L</w:t>
      </w:r>
      <w:r w:rsidRPr="008A0E36">
        <w:rPr>
          <w:rFonts w:ascii="Times New Roman" w:hAnsi="Times New Roman" w:cs="Arial"/>
          <w:sz w:val="28"/>
          <w:szCs w:val="24"/>
          <w:vertAlign w:val="subscript"/>
          <w:lang w:eastAsia="ru-RU"/>
        </w:rPr>
        <w:t>s</w:t>
      </w:r>
      <w:r w:rsidRPr="008A0E36">
        <w:rPr>
          <w:rFonts w:ascii="Times New Roman" w:hAnsi="Times New Roman" w:cs="Arial"/>
          <w:sz w:val="28"/>
          <w:szCs w:val="24"/>
          <w:lang w:eastAsia="ru-RU"/>
        </w:rPr>
        <w:t>, определяющего осевое положение основной плоскости конуса (рисунок 8).</w:t>
      </w:r>
    </w:p>
    <w:p w:rsidR="008A0E36" w:rsidRPr="006B5F1C" w:rsidRDefault="008A0E36">
      <w:pPr>
        <w:rPr>
          <w:rFonts w:ascii="Times New Roman" w:hAnsi="Times New Roman" w:cs="Arial"/>
          <w:sz w:val="28"/>
          <w:szCs w:val="24"/>
          <w:lang w:eastAsia="ru-RU"/>
        </w:rPr>
      </w:pPr>
      <w:r w:rsidRPr="006B5F1C">
        <w:rPr>
          <w:rFonts w:ascii="Times New Roman" w:hAnsi="Times New Roman" w:cs="Arial"/>
          <w:sz w:val="28"/>
          <w:szCs w:val="24"/>
          <w:lang w:eastAsia="ru-RU"/>
        </w:rPr>
        <w:br w:type="page"/>
      </w:r>
    </w:p>
    <w:p w:rsidR="00886C10" w:rsidRPr="008A0E36" w:rsidRDefault="003A7896" w:rsidP="008A0E36">
      <w:pPr>
        <w:suppressAutoHyphens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  <w:r>
        <w:rPr>
          <w:rFonts w:ascii="Times New Roman" w:hAnsi="Times New Roman" w:cs="Arial"/>
          <w:noProof/>
          <w:sz w:val="28"/>
          <w:szCs w:val="24"/>
          <w:lang w:eastAsia="ru-RU"/>
        </w:rPr>
        <w:pict>
          <v:shape id="Рисунок 4" o:spid="_x0000_i1028" type="#_x0000_t75" alt="Описание: http://www.ingenier.ru/1/pic/118.jpg" style="width:300pt;height:150pt;visibility:visible">
            <v:imagedata r:id="rId11" o:title="118"/>
          </v:shape>
        </w:pict>
      </w:r>
    </w:p>
    <w:p w:rsidR="00886C10" w:rsidRPr="008A0E36" w:rsidRDefault="003A7896" w:rsidP="008A0E36">
      <w:pPr>
        <w:suppressAutoHyphens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  <w:r>
        <w:rPr>
          <w:rFonts w:ascii="Times New Roman" w:hAnsi="Times New Roman" w:cs="Arial"/>
          <w:noProof/>
          <w:sz w:val="28"/>
          <w:szCs w:val="24"/>
          <w:lang w:eastAsia="ru-RU"/>
        </w:rPr>
        <w:pict>
          <v:shape id="Рисунок 5" o:spid="_x0000_i1029" type="#_x0000_t75" alt="Описание: http://www.ingenier.ru/1/pic/119.jpg" style="width:174.75pt;height:225pt;visibility:visible">
            <v:imagedata r:id="rId12" o:title="119"/>
          </v:shape>
        </w:pict>
      </w:r>
      <w:r>
        <w:rPr>
          <w:rFonts w:ascii="Times New Roman" w:hAnsi="Times New Roman" w:cs="Arial"/>
          <w:noProof/>
          <w:sz w:val="28"/>
          <w:szCs w:val="24"/>
          <w:lang w:eastAsia="ru-RU"/>
        </w:rPr>
        <w:pict>
          <v:shape id="Рисунок 6" o:spid="_x0000_i1030" type="#_x0000_t75" alt="Описание: http://www.ingenier.ru/1/pic/120.jpg" style="width:231pt;height:225pt;visibility:visible">
            <v:imagedata r:id="rId13" o:title="120"/>
          </v:shape>
        </w:pict>
      </w:r>
    </w:p>
    <w:p w:rsidR="008A0E36" w:rsidRDefault="008A0E36" w:rsidP="008A0E36">
      <w:pPr>
        <w:suppressAutoHyphens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  <w:lang w:val="en-US" w:eastAsia="ru-RU"/>
        </w:rPr>
      </w:pPr>
    </w:p>
    <w:p w:rsidR="00886C10" w:rsidRPr="008A0E36" w:rsidRDefault="00886C10" w:rsidP="008A0E36">
      <w:pPr>
        <w:suppressAutoHyphens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8A0E36">
        <w:rPr>
          <w:rFonts w:ascii="Times New Roman" w:hAnsi="Times New Roman" w:cs="Arial"/>
          <w:sz w:val="28"/>
          <w:szCs w:val="24"/>
          <w:lang w:eastAsia="ru-RU"/>
        </w:rPr>
        <w:t>На сборочном чертеже размеры, определяющие характер конического соединения, указывают как справочные в двух случаях:</w:t>
      </w:r>
    </w:p>
    <w:p w:rsidR="00886C10" w:rsidRPr="008A0E36" w:rsidRDefault="00886C10" w:rsidP="008A0E36">
      <w:pPr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8A0E36">
        <w:rPr>
          <w:rFonts w:ascii="Times New Roman" w:hAnsi="Times New Roman" w:cs="Arial"/>
          <w:sz w:val="28"/>
          <w:szCs w:val="24"/>
          <w:lang w:eastAsia="ru-RU"/>
        </w:rPr>
        <w:t xml:space="preserve">при посадке с фиксацией путем совмещения конструктивных элементов сопрягаемых конусов (рисунок 9, а) </w:t>
      </w:r>
    </w:p>
    <w:p w:rsidR="00886C10" w:rsidRPr="008A0E36" w:rsidRDefault="00886C10" w:rsidP="008A0E36">
      <w:pPr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8A0E36">
        <w:rPr>
          <w:rFonts w:ascii="Times New Roman" w:hAnsi="Times New Roman" w:cs="Arial"/>
          <w:sz w:val="28"/>
          <w:szCs w:val="24"/>
          <w:lang w:eastAsia="ru-RU"/>
        </w:rPr>
        <w:t>при посадке с фиксацией по заданному осевому расстоянию z</w:t>
      </w:r>
      <w:r w:rsidRPr="008A0E36">
        <w:rPr>
          <w:rFonts w:ascii="Times New Roman" w:hAnsi="Times New Roman" w:cs="Arial"/>
          <w:sz w:val="28"/>
          <w:szCs w:val="24"/>
          <w:vertAlign w:val="subscript"/>
          <w:lang w:eastAsia="ru-RU"/>
        </w:rPr>
        <w:t>pf</w:t>
      </w:r>
      <w:r w:rsidRPr="008A0E36">
        <w:rPr>
          <w:rFonts w:ascii="Times New Roman" w:hAnsi="Times New Roman" w:cs="Arial"/>
          <w:sz w:val="28"/>
          <w:szCs w:val="24"/>
          <w:lang w:eastAsia="ru-RU"/>
        </w:rPr>
        <w:t xml:space="preserve"> между базовыми плоскостями сопрягаемых конусов, когда проставлен размер, определяющий расстояние между базовыми плоскостями, заключенный в прямоугольную рамку (рисунок 9, б). </w:t>
      </w:r>
    </w:p>
    <w:p w:rsidR="00886C10" w:rsidRPr="008A0E36" w:rsidRDefault="00886C10" w:rsidP="008A0E36">
      <w:pPr>
        <w:suppressAutoHyphens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8A0E36">
        <w:rPr>
          <w:rFonts w:ascii="Times New Roman" w:hAnsi="Times New Roman" w:cs="Arial"/>
          <w:sz w:val="28"/>
          <w:szCs w:val="24"/>
          <w:lang w:eastAsia="ru-RU"/>
        </w:rPr>
        <w:t>Размеры, определяющие начальное расстояние между базовыми плоскостями соединения и сочетание полей допусков сопрягаемых конусов, указывают как справочные в двух случаях:</w:t>
      </w:r>
    </w:p>
    <w:p w:rsidR="00886C10" w:rsidRPr="008A0E36" w:rsidRDefault="00886C10" w:rsidP="008A0E36">
      <w:pPr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8A0E36">
        <w:rPr>
          <w:rFonts w:ascii="Times New Roman" w:hAnsi="Times New Roman" w:cs="Arial"/>
          <w:sz w:val="28"/>
          <w:szCs w:val="24"/>
          <w:lang w:eastAsia="ru-RU"/>
        </w:rPr>
        <w:t xml:space="preserve">при посадке с фиксацией по заданному взаимному осевому смещению сопрягаемых конусов от их начального положения, когда проставлен размер осевого смещения и начальное положение конусов отмечено тонкой штрихпунктирной линией с двумя точками (рисунок 9, в) </w:t>
      </w:r>
    </w:p>
    <w:p w:rsidR="00886C10" w:rsidRPr="008A0E36" w:rsidRDefault="00886C10" w:rsidP="008A0E36">
      <w:pPr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8A0E36">
        <w:rPr>
          <w:rFonts w:ascii="Times New Roman" w:hAnsi="Times New Roman" w:cs="Arial"/>
          <w:sz w:val="28"/>
          <w:szCs w:val="24"/>
          <w:lang w:eastAsia="ru-RU"/>
        </w:rPr>
        <w:t>при посадке с фиксацией по заданному усилию запрессовки F</w:t>
      </w:r>
      <w:r w:rsidRPr="008A0E36">
        <w:rPr>
          <w:rFonts w:ascii="Times New Roman" w:hAnsi="Times New Roman" w:cs="Arial"/>
          <w:sz w:val="28"/>
          <w:szCs w:val="24"/>
          <w:vertAlign w:val="subscript"/>
          <w:lang w:eastAsia="ru-RU"/>
        </w:rPr>
        <w:t>s</w:t>
      </w:r>
      <w:r w:rsidRPr="008A0E36">
        <w:rPr>
          <w:rFonts w:ascii="Times New Roman" w:hAnsi="Times New Roman" w:cs="Arial"/>
          <w:sz w:val="28"/>
          <w:szCs w:val="24"/>
          <w:lang w:eastAsia="ru-RU"/>
        </w:rPr>
        <w:t>, прилагаемому в начальном положении сопрягаемых конусов (рисунок 9, г); величину F</w:t>
      </w:r>
      <w:r w:rsidRPr="008A0E36">
        <w:rPr>
          <w:rFonts w:ascii="Times New Roman" w:hAnsi="Times New Roman" w:cs="Arial"/>
          <w:sz w:val="28"/>
          <w:szCs w:val="24"/>
          <w:vertAlign w:val="subscript"/>
          <w:lang w:eastAsia="ru-RU"/>
        </w:rPr>
        <w:t>s</w:t>
      </w:r>
      <w:r w:rsidRPr="008A0E36">
        <w:rPr>
          <w:rFonts w:ascii="Times New Roman" w:hAnsi="Times New Roman" w:cs="Arial"/>
          <w:sz w:val="28"/>
          <w:szCs w:val="24"/>
          <w:lang w:eastAsia="ru-RU"/>
        </w:rPr>
        <w:t xml:space="preserve"> проставляют в технических требованиях чертежа по типу: «.Усилие запрессовки F</w:t>
      </w:r>
      <w:r w:rsidRPr="008A0E36">
        <w:rPr>
          <w:rFonts w:ascii="Times New Roman" w:hAnsi="Times New Roman" w:cs="Arial"/>
          <w:sz w:val="28"/>
          <w:szCs w:val="24"/>
          <w:vertAlign w:val="subscript"/>
          <w:lang w:eastAsia="ru-RU"/>
        </w:rPr>
        <w:t>s</w:t>
      </w:r>
      <w:r w:rsidRPr="008A0E36">
        <w:rPr>
          <w:rFonts w:ascii="Times New Roman" w:hAnsi="Times New Roman" w:cs="Arial"/>
          <w:sz w:val="28"/>
          <w:szCs w:val="24"/>
          <w:lang w:eastAsia="ru-RU"/>
        </w:rPr>
        <w:t xml:space="preserve"> = ...H». </w:t>
      </w:r>
    </w:p>
    <w:p w:rsidR="008A0E36" w:rsidRPr="008A0E36" w:rsidRDefault="008A0E36" w:rsidP="008A0E36">
      <w:pPr>
        <w:suppressAutoHyphens/>
        <w:spacing w:after="0" w:line="360" w:lineRule="auto"/>
        <w:ind w:left="709"/>
        <w:jc w:val="both"/>
        <w:rPr>
          <w:rFonts w:ascii="Times New Roman" w:hAnsi="Times New Roman" w:cs="Arial"/>
          <w:sz w:val="28"/>
          <w:szCs w:val="24"/>
          <w:lang w:eastAsia="ru-RU"/>
        </w:rPr>
      </w:pPr>
    </w:p>
    <w:p w:rsidR="00886C10" w:rsidRPr="008A0E36" w:rsidRDefault="003A7896" w:rsidP="008A0E36">
      <w:pPr>
        <w:suppressAutoHyphens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  <w:r>
        <w:rPr>
          <w:rFonts w:ascii="Times New Roman" w:hAnsi="Times New Roman" w:cs="Arial"/>
          <w:noProof/>
          <w:sz w:val="28"/>
          <w:szCs w:val="24"/>
          <w:lang w:eastAsia="ru-RU"/>
        </w:rPr>
        <w:pict>
          <v:shape id="Рисунок 7" o:spid="_x0000_i1031" type="#_x0000_t75" alt="Описание: http://www.ingenier.ru/1/pic/121.jpg" style="width:405pt;height:363pt;visibility:visible">
            <v:imagedata r:id="rId14" o:title="121"/>
          </v:shape>
        </w:pict>
      </w:r>
    </w:p>
    <w:p w:rsidR="003B74E2" w:rsidRDefault="003B74E2" w:rsidP="003B74E2">
      <w:pPr>
        <w:suppressAutoHyphens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  <w:lang w:val="en-US"/>
        </w:rPr>
      </w:pPr>
    </w:p>
    <w:p w:rsidR="008D032B" w:rsidRPr="008A0E36" w:rsidRDefault="008D032B" w:rsidP="003B74E2">
      <w:pPr>
        <w:suppressAutoHyphens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8A0E36">
        <w:rPr>
          <w:rFonts w:ascii="Times New Roman" w:hAnsi="Times New Roman" w:cs="Arial"/>
          <w:sz w:val="28"/>
          <w:szCs w:val="24"/>
        </w:rPr>
        <w:t>Вывод: Коническое соединение по сравнению с цилиндрическим имеет преимущества: можно регулировать величину зазора или натяга относительным смещением деталей вдоль оси; при неподвижном соединении с натягом возможна частая разборка и сборка сборочных единиц (узлов); конические соединения обеспечивают хорошее центрирование деталей и герметичность.</w:t>
      </w:r>
    </w:p>
    <w:p w:rsidR="00EF778C" w:rsidRPr="008A0E36" w:rsidRDefault="00EF778C" w:rsidP="008A0E36">
      <w:pPr>
        <w:suppressAutoHyphens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bookmarkStart w:id="2" w:name="_GoBack"/>
      <w:bookmarkEnd w:id="2"/>
    </w:p>
    <w:sectPr w:rsidR="00EF778C" w:rsidRPr="008A0E36" w:rsidSect="008A0E3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5E5DEE"/>
    <w:multiLevelType w:val="multilevel"/>
    <w:tmpl w:val="5AB2C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4137C23"/>
    <w:multiLevelType w:val="multilevel"/>
    <w:tmpl w:val="1E805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89C044D"/>
    <w:multiLevelType w:val="multilevel"/>
    <w:tmpl w:val="67CED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6C10"/>
    <w:rsid w:val="000F3647"/>
    <w:rsid w:val="00150F2A"/>
    <w:rsid w:val="00250B1C"/>
    <w:rsid w:val="00281505"/>
    <w:rsid w:val="00303CEA"/>
    <w:rsid w:val="00354762"/>
    <w:rsid w:val="003A7896"/>
    <w:rsid w:val="003B74E2"/>
    <w:rsid w:val="00473FF1"/>
    <w:rsid w:val="00511759"/>
    <w:rsid w:val="006B5F1C"/>
    <w:rsid w:val="00763724"/>
    <w:rsid w:val="00886C10"/>
    <w:rsid w:val="008A0E36"/>
    <w:rsid w:val="008D032B"/>
    <w:rsid w:val="009431C7"/>
    <w:rsid w:val="009924FD"/>
    <w:rsid w:val="00A7454A"/>
    <w:rsid w:val="00B17A5A"/>
    <w:rsid w:val="00B84AF4"/>
    <w:rsid w:val="00BE7899"/>
    <w:rsid w:val="00C90A14"/>
    <w:rsid w:val="00E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chartTrackingRefBased/>
  <w15:docId w15:val="{0C8CAA78-0753-4F7A-BF74-D6D8EA47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C10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86C1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86C1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86C1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locked/>
    <w:rsid w:val="00886C10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paragraph" w:styleId="a3">
    <w:name w:val="TOC Heading"/>
    <w:basedOn w:val="1"/>
    <w:next w:val="a"/>
    <w:uiPriority w:val="39"/>
    <w:semiHidden/>
    <w:unhideWhenUsed/>
    <w:qFormat/>
    <w:rsid w:val="00886C10"/>
    <w:pPr>
      <w:outlineLvl w:val="9"/>
    </w:pPr>
  </w:style>
  <w:style w:type="paragraph" w:styleId="a4">
    <w:name w:val="Balloon Text"/>
    <w:basedOn w:val="a"/>
    <w:link w:val="a5"/>
    <w:uiPriority w:val="99"/>
    <w:semiHidden/>
    <w:unhideWhenUsed/>
    <w:rsid w:val="00886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locked/>
    <w:rsid w:val="00886C1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86C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8D032B"/>
    <w:pPr>
      <w:tabs>
        <w:tab w:val="left" w:pos="822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22">
    <w:name w:val="Основний текст з відступом 2 Знак"/>
    <w:link w:val="21"/>
    <w:uiPriority w:val="99"/>
    <w:locked/>
    <w:rsid w:val="008D032B"/>
    <w:rPr>
      <w:rFonts w:ascii="Times New Roman" w:hAnsi="Times New Roman" w:cs="Times New Roman"/>
      <w:snapToGrid w:val="0"/>
      <w:sz w:val="20"/>
      <w:szCs w:val="20"/>
      <w:lang w:val="x-none" w:eastAsia="ru-RU"/>
    </w:rPr>
  </w:style>
  <w:style w:type="paragraph" w:styleId="3">
    <w:name w:val="Body Text Indent 3"/>
    <w:basedOn w:val="a"/>
    <w:link w:val="30"/>
    <w:uiPriority w:val="99"/>
    <w:rsid w:val="008D032B"/>
    <w:pPr>
      <w:spacing w:after="0" w:line="240" w:lineRule="auto"/>
      <w:ind w:firstLine="709"/>
    </w:pPr>
    <w:rPr>
      <w:rFonts w:ascii="Times New Roman" w:hAnsi="Times New Roman"/>
      <w:sz w:val="28"/>
      <w:szCs w:val="20"/>
      <w:lang w:eastAsia="ru-RU"/>
    </w:rPr>
  </w:style>
  <w:style w:type="character" w:customStyle="1" w:styleId="30">
    <w:name w:val="Основний текст з відступом 3 Знак"/>
    <w:link w:val="3"/>
    <w:uiPriority w:val="99"/>
    <w:locked/>
    <w:rsid w:val="008D032B"/>
    <w:rPr>
      <w:rFonts w:ascii="Times New Roman" w:hAnsi="Times New Roman" w:cs="Times New Roman"/>
      <w:snapToGrid w:val="0"/>
      <w:sz w:val="20"/>
      <w:szCs w:val="20"/>
      <w:lang w:val="x-none" w:eastAsia="ru-RU"/>
    </w:rPr>
  </w:style>
  <w:style w:type="paragraph" w:styleId="23">
    <w:name w:val="Body Text 2"/>
    <w:basedOn w:val="a"/>
    <w:link w:val="24"/>
    <w:uiPriority w:val="99"/>
    <w:rsid w:val="008D032B"/>
    <w:pPr>
      <w:spacing w:after="0" w:line="200" w:lineRule="exact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24">
    <w:name w:val="Основний текст 2 Знак"/>
    <w:link w:val="23"/>
    <w:uiPriority w:val="99"/>
    <w:locked/>
    <w:rsid w:val="008D032B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11">
    <w:name w:val="toc 1"/>
    <w:basedOn w:val="a"/>
    <w:next w:val="a"/>
    <w:autoRedefine/>
    <w:uiPriority w:val="39"/>
    <w:unhideWhenUsed/>
    <w:rsid w:val="00511759"/>
    <w:pPr>
      <w:spacing w:after="100"/>
    </w:pPr>
  </w:style>
  <w:style w:type="character" w:styleId="a7">
    <w:name w:val="Hyperlink"/>
    <w:uiPriority w:val="99"/>
    <w:unhideWhenUsed/>
    <w:rsid w:val="00511759"/>
    <w:rPr>
      <w:rFonts w:cs="Times New Roman"/>
      <w:color w:val="0000FF"/>
      <w:u w:val="single"/>
    </w:rPr>
  </w:style>
  <w:style w:type="character" w:customStyle="1" w:styleId="9">
    <w:name w:val="Основной текст (9)_"/>
    <w:link w:val="90"/>
    <w:locked/>
    <w:rsid w:val="00150F2A"/>
    <w:rPr>
      <w:rFonts w:ascii="MS Reference Sans Serif" w:hAnsi="MS Reference Sans Serif" w:cs="MS Reference Sans Serif"/>
      <w:sz w:val="8"/>
      <w:szCs w:val="8"/>
      <w:shd w:val="clear" w:color="auto" w:fill="FFFFFF"/>
    </w:rPr>
  </w:style>
  <w:style w:type="character" w:customStyle="1" w:styleId="31">
    <w:name w:val="Основной текст (3)_"/>
    <w:link w:val="32"/>
    <w:locked/>
    <w:rsid w:val="00150F2A"/>
    <w:rPr>
      <w:rFonts w:ascii="Times New Roman" w:hAnsi="Times New Roman" w:cs="Times New Roman"/>
      <w:sz w:val="8"/>
      <w:szCs w:val="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50F2A"/>
    <w:pPr>
      <w:shd w:val="clear" w:color="auto" w:fill="FFFFFF"/>
      <w:spacing w:after="60" w:line="106" w:lineRule="exact"/>
      <w:jc w:val="center"/>
    </w:pPr>
    <w:rPr>
      <w:rFonts w:ascii="MS Reference Sans Serif" w:hAnsi="MS Reference Sans Serif" w:cs="MS Reference Sans Serif"/>
      <w:sz w:val="8"/>
      <w:szCs w:val="8"/>
    </w:rPr>
  </w:style>
  <w:style w:type="paragraph" w:customStyle="1" w:styleId="32">
    <w:name w:val="Основной текст (3)"/>
    <w:basedOn w:val="a"/>
    <w:link w:val="31"/>
    <w:rsid w:val="00150F2A"/>
    <w:pPr>
      <w:shd w:val="clear" w:color="auto" w:fill="FFFFFF"/>
      <w:spacing w:before="60" w:after="0" w:line="101" w:lineRule="exact"/>
      <w:jc w:val="both"/>
    </w:pPr>
    <w:rPr>
      <w:rFonts w:ascii="Times New Roman" w:hAnsi="Times New Roman"/>
      <w:sz w:val="8"/>
      <w:szCs w:val="8"/>
    </w:rPr>
  </w:style>
  <w:style w:type="character" w:customStyle="1" w:styleId="33">
    <w:name w:val="Основной текст (3) + Курсив"/>
    <w:rsid w:val="00150F2A"/>
    <w:rPr>
      <w:rFonts w:ascii="Times New Roman" w:hAnsi="Times New Roman" w:cs="Times New Roman"/>
      <w:i/>
      <w:iCs/>
      <w:spacing w:val="0"/>
      <w:sz w:val="8"/>
      <w:szCs w:val="8"/>
      <w:shd w:val="clear" w:color="auto" w:fill="FFFFFF"/>
    </w:rPr>
  </w:style>
  <w:style w:type="character" w:customStyle="1" w:styleId="110">
    <w:name w:val="Основной текст (11)_"/>
    <w:link w:val="111"/>
    <w:locked/>
    <w:rsid w:val="00150F2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150F2A"/>
    <w:pPr>
      <w:shd w:val="clear" w:color="auto" w:fill="FFFFFF"/>
      <w:spacing w:before="120" w:after="0" w:line="428" w:lineRule="exact"/>
      <w:jc w:val="right"/>
    </w:pPr>
    <w:rPr>
      <w:rFonts w:ascii="Times New Roman" w:hAnsi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92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7FF5A-3020-4FD8-9836-7A4EAC544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Марына</dc:creator>
  <cp:keywords/>
  <dc:description/>
  <cp:lastModifiedBy>Irina</cp:lastModifiedBy>
  <cp:revision>2</cp:revision>
  <dcterms:created xsi:type="dcterms:W3CDTF">2014-08-11T16:28:00Z</dcterms:created>
  <dcterms:modified xsi:type="dcterms:W3CDTF">2014-08-11T16:28:00Z</dcterms:modified>
</cp:coreProperties>
</file>