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993" w:rsidRDefault="00415993" w:rsidP="0065344F">
      <w:pPr>
        <w:spacing w:line="360" w:lineRule="auto"/>
        <w:ind w:firstLine="709"/>
        <w:jc w:val="both"/>
        <w:rPr>
          <w:sz w:val="28"/>
          <w:lang w:val="uk-UA"/>
        </w:rPr>
      </w:pPr>
      <w:r w:rsidRPr="0065344F">
        <w:rPr>
          <w:sz w:val="28"/>
        </w:rPr>
        <w:t>Содержание</w:t>
      </w:r>
    </w:p>
    <w:p w:rsidR="0065344F" w:rsidRPr="0065344F" w:rsidRDefault="0065344F" w:rsidP="0065344F">
      <w:pPr>
        <w:spacing w:line="360" w:lineRule="auto"/>
        <w:ind w:firstLine="709"/>
        <w:jc w:val="both"/>
        <w:rPr>
          <w:sz w:val="28"/>
          <w:lang w:val="uk-UA"/>
        </w:rPr>
      </w:pPr>
    </w:p>
    <w:p w:rsidR="00415993" w:rsidRPr="0065344F" w:rsidRDefault="00415993" w:rsidP="0065344F">
      <w:pPr>
        <w:spacing w:line="360" w:lineRule="auto"/>
        <w:jc w:val="both"/>
        <w:rPr>
          <w:sz w:val="28"/>
        </w:rPr>
      </w:pPr>
      <w:r w:rsidRPr="0065344F">
        <w:rPr>
          <w:sz w:val="28"/>
        </w:rPr>
        <w:t>1</w:t>
      </w:r>
      <w:r w:rsidR="0065344F">
        <w:rPr>
          <w:sz w:val="28"/>
          <w:lang w:val="uk-UA"/>
        </w:rPr>
        <w:t>.</w:t>
      </w:r>
      <w:r w:rsidRPr="0065344F">
        <w:rPr>
          <w:sz w:val="28"/>
        </w:rPr>
        <w:t xml:space="preserve"> </w:t>
      </w:r>
      <w:r w:rsidR="00702013" w:rsidRPr="0065344F">
        <w:rPr>
          <w:sz w:val="28"/>
        </w:rPr>
        <w:t xml:space="preserve">Сущность и содержание понятия </w:t>
      </w:r>
      <w:r w:rsidRPr="0065344F">
        <w:rPr>
          <w:sz w:val="28"/>
        </w:rPr>
        <w:t>стандартизаци</w:t>
      </w:r>
      <w:r w:rsidR="00A8667A" w:rsidRPr="0065344F">
        <w:rPr>
          <w:sz w:val="28"/>
        </w:rPr>
        <w:t>и</w:t>
      </w:r>
      <w:r w:rsidR="00702013" w:rsidRPr="0065344F">
        <w:rPr>
          <w:sz w:val="28"/>
        </w:rPr>
        <w:t xml:space="preserve"> продукции (работ, услуг)</w:t>
      </w:r>
    </w:p>
    <w:p w:rsidR="00415993" w:rsidRPr="0065344F" w:rsidRDefault="00415993" w:rsidP="0065344F">
      <w:pPr>
        <w:spacing w:line="360" w:lineRule="auto"/>
        <w:jc w:val="both"/>
        <w:rPr>
          <w:sz w:val="28"/>
        </w:rPr>
      </w:pPr>
      <w:r w:rsidRPr="0065344F">
        <w:rPr>
          <w:sz w:val="28"/>
        </w:rPr>
        <w:t>2</w:t>
      </w:r>
      <w:r w:rsidR="0065344F">
        <w:rPr>
          <w:sz w:val="28"/>
          <w:lang w:val="uk-UA"/>
        </w:rPr>
        <w:t>.</w:t>
      </w:r>
      <w:r w:rsidRPr="0065344F">
        <w:rPr>
          <w:sz w:val="28"/>
        </w:rPr>
        <w:t xml:space="preserve"> </w:t>
      </w:r>
      <w:r w:rsidR="00702013" w:rsidRPr="0065344F">
        <w:rPr>
          <w:sz w:val="28"/>
        </w:rPr>
        <w:t>Государственные органы по защите прав потребителя. Права общественных объединений потребителей</w:t>
      </w:r>
    </w:p>
    <w:p w:rsidR="00415993" w:rsidRPr="0065344F" w:rsidRDefault="00702013" w:rsidP="0065344F">
      <w:pPr>
        <w:spacing w:line="360" w:lineRule="auto"/>
        <w:jc w:val="both"/>
        <w:rPr>
          <w:sz w:val="28"/>
        </w:rPr>
      </w:pPr>
      <w:r w:rsidRPr="0065344F">
        <w:rPr>
          <w:sz w:val="28"/>
        </w:rPr>
        <w:t>Задание</w:t>
      </w:r>
    </w:p>
    <w:p w:rsidR="00415993" w:rsidRPr="0065344F" w:rsidRDefault="00415993" w:rsidP="0065344F">
      <w:pPr>
        <w:spacing w:line="360" w:lineRule="auto"/>
        <w:jc w:val="both"/>
        <w:rPr>
          <w:sz w:val="28"/>
        </w:rPr>
      </w:pPr>
      <w:r w:rsidRPr="0065344F">
        <w:rPr>
          <w:sz w:val="28"/>
        </w:rPr>
        <w:t>Список использованных источников</w:t>
      </w:r>
    </w:p>
    <w:p w:rsidR="00415993" w:rsidRPr="0065344F" w:rsidRDefault="00415993" w:rsidP="0065344F">
      <w:pPr>
        <w:spacing w:line="360" w:lineRule="auto"/>
        <w:ind w:firstLine="709"/>
        <w:jc w:val="both"/>
        <w:rPr>
          <w:sz w:val="28"/>
        </w:rPr>
      </w:pPr>
    </w:p>
    <w:p w:rsidR="00415993" w:rsidRPr="0065344F" w:rsidRDefault="00415993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br w:type="page"/>
      </w:r>
      <w:r w:rsidR="00702013" w:rsidRPr="0065344F">
        <w:rPr>
          <w:sz w:val="28"/>
        </w:rPr>
        <w:t>1 Сущность и содержание понятия стандартизации продукции (работ, услуг)</w:t>
      </w:r>
    </w:p>
    <w:p w:rsidR="006E6368" w:rsidRDefault="006E6368" w:rsidP="0065344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F62FC" w:rsidRPr="0065344F" w:rsidRDefault="00AF62FC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 xml:space="preserve">В целях установления единых организационных форм и методов проведения работ по стандартизации на всех уровнях управления народным хозяйством в РБ разработана и внедрена «Государственная система стандартизации РБ». Она органически соединяет в единое целое все звенья народного хозяйства, увязывает планы работ по стандартизации с перспективными планами развития народного хозяйства, определяет важнейшие стороны практической деятельности по стандартизации в масштабе всей страны, а также ставит на качественно новую основу работу по стандартизации на различных уровнях. Главная цель ГСС - с помощью стандартов, устанавливающих показатели, нормы и требования, соответствующие передовому уровню отечественной и зарубежной науки, техники и производства, а </w:t>
      </w:r>
      <w:r w:rsidR="00F679F8" w:rsidRPr="0065344F">
        <w:rPr>
          <w:sz w:val="28"/>
          <w:szCs w:val="28"/>
        </w:rPr>
        <w:t>т</w:t>
      </w:r>
      <w:r w:rsidRPr="0065344F">
        <w:rPr>
          <w:sz w:val="28"/>
          <w:szCs w:val="28"/>
        </w:rPr>
        <w:t>акже требованиям народного хозяйства, содействовать обеспечению пропорционального развития всех отраслей промышленности.</w:t>
      </w:r>
    </w:p>
    <w:p w:rsidR="00AF62FC" w:rsidRPr="0065344F" w:rsidRDefault="00AF62FC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Стандартизация</w:t>
      </w:r>
      <w:r w:rsidR="00F679F8" w:rsidRPr="0065344F">
        <w:rPr>
          <w:sz w:val="28"/>
          <w:szCs w:val="28"/>
        </w:rPr>
        <w:t xml:space="preserve"> - </w:t>
      </w:r>
      <w:r w:rsidRPr="0065344F">
        <w:rPr>
          <w:sz w:val="28"/>
          <w:szCs w:val="28"/>
        </w:rPr>
        <w:t>это деятельность, направленная на разработку и установление требований, норм, правил, характеристик как обязательных для выполнения, так и рекомендуемых. Она должна обеспечивать право потребителя на</w:t>
      </w:r>
      <w:r w:rsidR="007A0637" w:rsidRPr="0065344F">
        <w:rPr>
          <w:sz w:val="28"/>
          <w:szCs w:val="28"/>
        </w:rPr>
        <w:t xml:space="preserve"> приобретение товаров надлежаще</w:t>
      </w:r>
      <w:r w:rsidRPr="0065344F">
        <w:rPr>
          <w:sz w:val="28"/>
          <w:szCs w:val="28"/>
        </w:rPr>
        <w:t>го качества за приемлемую цену, а также право на безопасность и комфортность труда.</w:t>
      </w:r>
    </w:p>
    <w:p w:rsidR="00AF62FC" w:rsidRPr="0065344F" w:rsidRDefault="00AF62FC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 xml:space="preserve">Цель стандартизации </w:t>
      </w:r>
      <w:r w:rsidR="007A0637" w:rsidRPr="0065344F">
        <w:rPr>
          <w:sz w:val="28"/>
          <w:szCs w:val="28"/>
        </w:rPr>
        <w:t xml:space="preserve">- </w:t>
      </w:r>
      <w:r w:rsidRPr="0065344F">
        <w:rPr>
          <w:sz w:val="28"/>
          <w:szCs w:val="28"/>
        </w:rPr>
        <w:t>достижение оптимальной степени упорядочения в той или иной области пос</w:t>
      </w:r>
      <w:r w:rsidR="007A0637" w:rsidRPr="0065344F">
        <w:rPr>
          <w:sz w:val="28"/>
          <w:szCs w:val="28"/>
        </w:rPr>
        <w:t>редством широкого и многократно</w:t>
      </w:r>
      <w:r w:rsidRPr="0065344F">
        <w:rPr>
          <w:sz w:val="28"/>
          <w:szCs w:val="28"/>
        </w:rPr>
        <w:t>го использования установленных положений, требований, норм для решения реально существующих, планируемых или потенциальных задач.</w:t>
      </w:r>
    </w:p>
    <w:p w:rsidR="00AF62FC" w:rsidRPr="0065344F" w:rsidRDefault="00AF62FC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Основными результатами деятельности по стандартизации должны быть повышение степени соответствия продукта (услуги), процессов их функциональному назначению, устранение технических барьеров в международном товарообмене, содействие научно-техническому прогрессу и сотрудничеству в различных областях.</w:t>
      </w:r>
    </w:p>
    <w:p w:rsidR="00AF62FC" w:rsidRPr="0065344F" w:rsidRDefault="00AF62FC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iCs/>
          <w:sz w:val="28"/>
          <w:szCs w:val="28"/>
        </w:rPr>
        <w:t xml:space="preserve">Цель стандартизации </w:t>
      </w:r>
      <w:r w:rsidRPr="0065344F">
        <w:rPr>
          <w:sz w:val="28"/>
          <w:szCs w:val="28"/>
        </w:rPr>
        <w:t>можно подразделить на общие и более узкие, касающиеся обеспечения соответствия. Общие цели вытекают</w:t>
      </w:r>
      <w:r w:rsidR="001B5ECC" w:rsidRPr="0065344F">
        <w:rPr>
          <w:sz w:val="28"/>
          <w:szCs w:val="28"/>
        </w:rPr>
        <w:t>,</w:t>
      </w:r>
      <w:r w:rsidRPr="0065344F">
        <w:rPr>
          <w:sz w:val="28"/>
          <w:szCs w:val="28"/>
        </w:rPr>
        <w:t xml:space="preserve"> прежде всего</w:t>
      </w:r>
      <w:r w:rsidR="001B5ECC" w:rsidRPr="0065344F">
        <w:rPr>
          <w:sz w:val="28"/>
          <w:szCs w:val="28"/>
        </w:rPr>
        <w:t>,</w:t>
      </w:r>
      <w:r w:rsidRPr="0065344F">
        <w:rPr>
          <w:sz w:val="28"/>
          <w:szCs w:val="28"/>
        </w:rPr>
        <w:t xml:space="preserve"> из содержания понятия. Конкретизация общих целей для российской стандартизации связана с выполнением тех требований стандартов, которые являются обязательными. К ним относятся разработка норм, требований, правил.</w:t>
      </w:r>
    </w:p>
    <w:p w:rsidR="00AF62FC" w:rsidRPr="0065344F" w:rsidRDefault="00AF62FC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iCs/>
          <w:sz w:val="28"/>
          <w:szCs w:val="28"/>
        </w:rPr>
        <w:t xml:space="preserve">Конкретные цели стандартизации </w:t>
      </w:r>
      <w:r w:rsidRPr="0065344F">
        <w:rPr>
          <w:sz w:val="28"/>
          <w:szCs w:val="28"/>
        </w:rPr>
        <w:t>относятся к определенной области деятельности, отрасли производства товаров и услуг, тому или другому виду продукции, предприятию и т.п.</w:t>
      </w:r>
    </w:p>
    <w:p w:rsidR="00AF62FC" w:rsidRPr="0065344F" w:rsidRDefault="00AF62FC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Стандартизация связана с такими понятиями, как объект с</w:t>
      </w:r>
      <w:r w:rsidR="007E7C41" w:rsidRPr="0065344F">
        <w:rPr>
          <w:sz w:val="28"/>
          <w:szCs w:val="28"/>
        </w:rPr>
        <w:t>т</w:t>
      </w:r>
      <w:r w:rsidRPr="0065344F">
        <w:rPr>
          <w:sz w:val="28"/>
          <w:szCs w:val="28"/>
        </w:rPr>
        <w:t>андар</w:t>
      </w:r>
      <w:r w:rsidR="007E7C41" w:rsidRPr="0065344F">
        <w:rPr>
          <w:sz w:val="28"/>
          <w:szCs w:val="28"/>
        </w:rPr>
        <w:t>т</w:t>
      </w:r>
      <w:r w:rsidRPr="0065344F">
        <w:rPr>
          <w:sz w:val="28"/>
          <w:szCs w:val="28"/>
        </w:rPr>
        <w:t xml:space="preserve">изации и область стандартизации. </w:t>
      </w:r>
      <w:r w:rsidR="007E7C41" w:rsidRPr="0065344F">
        <w:rPr>
          <w:iCs/>
          <w:sz w:val="28"/>
          <w:szCs w:val="28"/>
        </w:rPr>
        <w:t>Объектом (предметом) стандар</w:t>
      </w:r>
      <w:r w:rsidRPr="0065344F">
        <w:rPr>
          <w:iCs/>
          <w:sz w:val="28"/>
          <w:szCs w:val="28"/>
        </w:rPr>
        <w:t xml:space="preserve">тизации </w:t>
      </w:r>
      <w:r w:rsidRPr="0065344F">
        <w:rPr>
          <w:sz w:val="28"/>
          <w:szCs w:val="28"/>
        </w:rPr>
        <w:t>обычно называют продукцию, производство, процесс или услугу, для которых разрабатывают те или иные требования, характери</w:t>
      </w:r>
      <w:r w:rsidR="008B5363" w:rsidRPr="0065344F">
        <w:rPr>
          <w:sz w:val="28"/>
          <w:szCs w:val="28"/>
        </w:rPr>
        <w:t>стики</w:t>
      </w:r>
      <w:r w:rsidRPr="0065344F">
        <w:rPr>
          <w:smallCaps/>
          <w:sz w:val="28"/>
          <w:szCs w:val="28"/>
        </w:rPr>
        <w:t xml:space="preserve">, </w:t>
      </w:r>
      <w:r w:rsidRPr="0065344F">
        <w:rPr>
          <w:sz w:val="28"/>
          <w:szCs w:val="28"/>
        </w:rPr>
        <w:t xml:space="preserve">параметры, правила и т.п. Стандартизация может касаться либо объекта в целом, либо его отдельных составляющих (характеристик). </w:t>
      </w:r>
      <w:r w:rsidRPr="0065344F">
        <w:rPr>
          <w:iCs/>
          <w:sz w:val="28"/>
          <w:szCs w:val="28"/>
        </w:rPr>
        <w:t xml:space="preserve">Областью (сферой) стандартизации </w:t>
      </w:r>
      <w:r w:rsidR="008B5363" w:rsidRPr="0065344F">
        <w:rPr>
          <w:sz w:val="28"/>
          <w:szCs w:val="28"/>
        </w:rPr>
        <w:t>называют совокупность взаимо</w:t>
      </w:r>
      <w:r w:rsidRPr="0065344F">
        <w:rPr>
          <w:sz w:val="28"/>
          <w:szCs w:val="28"/>
        </w:rPr>
        <w:t>связанных объектов стандартизации. Например, машиностроение является областью стандартизации, а объектами стандартизации в машиностроении могут быть качество, техническое состояние, производство</w:t>
      </w:r>
      <w:r w:rsidR="008B5363" w:rsidRPr="0065344F">
        <w:rPr>
          <w:sz w:val="28"/>
          <w:szCs w:val="28"/>
        </w:rPr>
        <w:t>. В дисциплине для специаль</w:t>
      </w:r>
      <w:r w:rsidRPr="0065344F">
        <w:rPr>
          <w:sz w:val="28"/>
          <w:szCs w:val="28"/>
        </w:rPr>
        <w:t>ностей технического профиля областью стандартизации является машиностроение, метрологическое обеспечение, эко</w:t>
      </w:r>
      <w:r w:rsidR="008B5363" w:rsidRPr="0065344F">
        <w:rPr>
          <w:sz w:val="28"/>
          <w:szCs w:val="28"/>
        </w:rPr>
        <w:t>л</w:t>
      </w:r>
      <w:r w:rsidRPr="0065344F">
        <w:rPr>
          <w:sz w:val="28"/>
          <w:szCs w:val="28"/>
        </w:rPr>
        <w:t>огия.</w:t>
      </w:r>
    </w:p>
    <w:p w:rsidR="00AF62FC" w:rsidRPr="0065344F" w:rsidRDefault="00AF62FC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 xml:space="preserve">Стандартизация осуществляется на разных уровнях. </w:t>
      </w:r>
      <w:r w:rsidR="008B5363" w:rsidRPr="0065344F">
        <w:rPr>
          <w:iCs/>
          <w:sz w:val="28"/>
          <w:szCs w:val="28"/>
        </w:rPr>
        <w:t>Уровень стан</w:t>
      </w:r>
      <w:r w:rsidRPr="0065344F">
        <w:rPr>
          <w:iCs/>
          <w:sz w:val="28"/>
          <w:szCs w:val="28"/>
        </w:rPr>
        <w:t xml:space="preserve">дартизации </w:t>
      </w:r>
      <w:r w:rsidRPr="0065344F">
        <w:rPr>
          <w:sz w:val="28"/>
          <w:szCs w:val="28"/>
        </w:rPr>
        <w:t>зависит от того, участник</w:t>
      </w:r>
      <w:r w:rsidR="008B5363" w:rsidRPr="0065344F">
        <w:rPr>
          <w:sz w:val="28"/>
          <w:szCs w:val="28"/>
        </w:rPr>
        <w:t>и какого географического, эконо</w:t>
      </w:r>
      <w:r w:rsidRPr="0065344F">
        <w:rPr>
          <w:sz w:val="28"/>
          <w:szCs w:val="28"/>
        </w:rPr>
        <w:t>мического, политического региона мира принимают стандарт. Если участие в стандартизации открыто</w:t>
      </w:r>
      <w:r w:rsidR="008B5363" w:rsidRPr="0065344F">
        <w:rPr>
          <w:sz w:val="28"/>
          <w:szCs w:val="28"/>
        </w:rPr>
        <w:t xml:space="preserve"> для соответствующих органов лю</w:t>
      </w:r>
      <w:r w:rsidRPr="0065344F">
        <w:rPr>
          <w:sz w:val="28"/>
          <w:szCs w:val="28"/>
        </w:rPr>
        <w:t xml:space="preserve">бой страны, то это </w:t>
      </w:r>
      <w:r w:rsidRPr="0065344F">
        <w:rPr>
          <w:iCs/>
          <w:sz w:val="28"/>
          <w:szCs w:val="28"/>
        </w:rPr>
        <w:t>международная стандартизация.</w:t>
      </w:r>
    </w:p>
    <w:p w:rsidR="00AF62FC" w:rsidRPr="0065344F" w:rsidRDefault="00AF62FC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iCs/>
          <w:sz w:val="28"/>
          <w:szCs w:val="28"/>
        </w:rPr>
        <w:t xml:space="preserve">Региональная стандартизация </w:t>
      </w:r>
      <w:r w:rsidR="008B5363" w:rsidRPr="0065344F">
        <w:rPr>
          <w:iCs/>
          <w:sz w:val="28"/>
          <w:szCs w:val="28"/>
        </w:rPr>
        <w:t>-</w:t>
      </w:r>
      <w:r w:rsidRPr="0065344F">
        <w:rPr>
          <w:sz w:val="28"/>
          <w:szCs w:val="28"/>
        </w:rPr>
        <w:t xml:space="preserve"> деятельность, открытая только для соответствующих органов госуда</w:t>
      </w:r>
      <w:r w:rsidR="008B5363" w:rsidRPr="0065344F">
        <w:rPr>
          <w:sz w:val="28"/>
          <w:szCs w:val="28"/>
        </w:rPr>
        <w:t>рств одного географического, по</w:t>
      </w:r>
      <w:r w:rsidRPr="0065344F">
        <w:rPr>
          <w:sz w:val="28"/>
          <w:szCs w:val="28"/>
        </w:rPr>
        <w:t>литического или экономического региона мир</w:t>
      </w:r>
      <w:r w:rsidR="008B5363" w:rsidRPr="0065344F">
        <w:rPr>
          <w:sz w:val="28"/>
          <w:szCs w:val="28"/>
        </w:rPr>
        <w:t>а. Региональная и меж</w:t>
      </w:r>
      <w:r w:rsidRPr="0065344F">
        <w:rPr>
          <w:sz w:val="28"/>
          <w:szCs w:val="28"/>
        </w:rPr>
        <w:t>дународная стандартизация осуществляется специалистами стран, представленных в соответствующих региональных и международных организациях.</w:t>
      </w:r>
    </w:p>
    <w:p w:rsidR="00AF62FC" w:rsidRPr="0065344F" w:rsidRDefault="00AF62FC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iCs/>
          <w:sz w:val="28"/>
          <w:szCs w:val="28"/>
        </w:rPr>
        <w:t xml:space="preserve">Национальная стандартизация </w:t>
      </w:r>
      <w:r w:rsidR="008B5363" w:rsidRPr="0065344F">
        <w:rPr>
          <w:iCs/>
          <w:sz w:val="28"/>
          <w:szCs w:val="28"/>
        </w:rPr>
        <w:t>-</w:t>
      </w:r>
      <w:r w:rsidRPr="0065344F">
        <w:rPr>
          <w:sz w:val="28"/>
          <w:szCs w:val="28"/>
        </w:rPr>
        <w:t xml:space="preserve"> стандартизация в одном конкретном государстве. При этом национальная стандартизация также может осуществляться на разных уровнях: на государственном, отраслевом, в том или ином секторе экономики (например, на уровне мини</w:t>
      </w:r>
      <w:r w:rsidR="008B5363" w:rsidRPr="0065344F">
        <w:rPr>
          <w:sz w:val="28"/>
          <w:szCs w:val="28"/>
        </w:rPr>
        <w:t>с</w:t>
      </w:r>
      <w:r w:rsidRPr="0065344F">
        <w:rPr>
          <w:sz w:val="28"/>
          <w:szCs w:val="28"/>
        </w:rPr>
        <w:t>терств), на уровне ассоциаций, производственных фирм, предприятий (фабрик, заводов) и учреждений.</w:t>
      </w:r>
    </w:p>
    <w:p w:rsidR="00AF62FC" w:rsidRPr="0065344F" w:rsidRDefault="00AF62FC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Стандартизацию, которая прово</w:t>
      </w:r>
      <w:r w:rsidR="008B5363" w:rsidRPr="0065344F">
        <w:rPr>
          <w:sz w:val="28"/>
          <w:szCs w:val="28"/>
        </w:rPr>
        <w:t>дится в административно-террито</w:t>
      </w:r>
      <w:r w:rsidRPr="0065344F">
        <w:rPr>
          <w:sz w:val="28"/>
          <w:szCs w:val="28"/>
        </w:rPr>
        <w:t xml:space="preserve">риальной единице (провинции, крае и т.п.), принято называть </w:t>
      </w:r>
      <w:r w:rsidRPr="0065344F">
        <w:rPr>
          <w:iCs/>
          <w:sz w:val="28"/>
          <w:szCs w:val="28"/>
        </w:rPr>
        <w:t>административно-территориальной стандартизацией.</w:t>
      </w:r>
    </w:p>
    <w:p w:rsidR="00AF62FC" w:rsidRPr="0065344F" w:rsidRDefault="00AF62FC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Действующая система стандарти</w:t>
      </w:r>
      <w:r w:rsidR="008B5363" w:rsidRPr="0065344F">
        <w:rPr>
          <w:sz w:val="28"/>
          <w:szCs w:val="28"/>
        </w:rPr>
        <w:t>зации смещает приоритеты к оцен</w:t>
      </w:r>
      <w:r w:rsidRPr="0065344F">
        <w:rPr>
          <w:sz w:val="28"/>
          <w:szCs w:val="28"/>
        </w:rPr>
        <w:t>ке качества объектов стандартизации и методам их испытаний, что также согласуется с мировым опытом стандартизации и необходимо для обеспечения взаимопонимания между партнерами как в сфере техники и технологии, так и в конечном итоге в торгово-экономических связях.</w:t>
      </w:r>
    </w:p>
    <w:p w:rsidR="008B5363" w:rsidRPr="0065344F" w:rsidRDefault="00AF62FC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Система стандартизации предоставляет возможность для широкого участия в процессе создания стандарта всех заинтересованных сторон. Это реализуется законным правом изготовителей продукции, потреби</w:t>
      </w:r>
      <w:r w:rsidR="008B5363" w:rsidRPr="0065344F">
        <w:rPr>
          <w:sz w:val="28"/>
          <w:szCs w:val="28"/>
        </w:rPr>
        <w:t>т</w:t>
      </w:r>
      <w:r w:rsidRPr="0065344F">
        <w:rPr>
          <w:sz w:val="28"/>
          <w:szCs w:val="28"/>
        </w:rPr>
        <w:t>елей, разработчиков проектов, пре</w:t>
      </w:r>
      <w:r w:rsidR="008B5363" w:rsidRPr="0065344F">
        <w:rPr>
          <w:sz w:val="28"/>
          <w:szCs w:val="28"/>
        </w:rPr>
        <w:t>дставителей общественных органи</w:t>
      </w:r>
      <w:r w:rsidRPr="0065344F">
        <w:rPr>
          <w:sz w:val="28"/>
          <w:szCs w:val="28"/>
        </w:rPr>
        <w:t>заций, отдельных специалистов участвовать в работе технических комитетов</w:t>
      </w:r>
      <w:r w:rsidR="008B5363" w:rsidRPr="0065344F">
        <w:rPr>
          <w:sz w:val="28"/>
          <w:szCs w:val="28"/>
        </w:rPr>
        <w:t>.</w:t>
      </w:r>
    </w:p>
    <w:p w:rsidR="00AF62FC" w:rsidRPr="0065344F" w:rsidRDefault="00AF62FC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Фонд стандартов, служащий базой для информационного обеспечения работ не только по стандартизации, но также и по сертификации, метрологии и управлению качеством, приобрел и межгосударственное значение для СНГ. Это содействует развитию стандартизации в странах содружества и укреплению экономических связей между ними.</w:t>
      </w:r>
    </w:p>
    <w:p w:rsidR="00702013" w:rsidRPr="0065344F" w:rsidRDefault="00702013" w:rsidP="0065344F">
      <w:pPr>
        <w:spacing w:line="360" w:lineRule="auto"/>
        <w:ind w:firstLine="709"/>
        <w:jc w:val="both"/>
        <w:rPr>
          <w:sz w:val="28"/>
        </w:rPr>
      </w:pPr>
    </w:p>
    <w:p w:rsidR="00415993" w:rsidRPr="0065344F" w:rsidRDefault="00415993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br w:type="page"/>
      </w:r>
      <w:r w:rsidR="00702013" w:rsidRPr="0065344F">
        <w:rPr>
          <w:sz w:val="28"/>
        </w:rPr>
        <w:t>2</w:t>
      </w:r>
      <w:r w:rsidR="002571FA">
        <w:rPr>
          <w:sz w:val="28"/>
        </w:rPr>
        <w:t xml:space="preserve">. </w:t>
      </w:r>
      <w:r w:rsidR="00702013" w:rsidRPr="0065344F">
        <w:rPr>
          <w:sz w:val="28"/>
        </w:rPr>
        <w:t>Государственные органы по защите прав потребителя. Права общественных объединений потребителей</w:t>
      </w:r>
    </w:p>
    <w:p w:rsidR="006E6368" w:rsidRDefault="006E6368" w:rsidP="0065344F">
      <w:pPr>
        <w:spacing w:line="360" w:lineRule="auto"/>
        <w:ind w:firstLine="709"/>
        <w:jc w:val="both"/>
        <w:rPr>
          <w:sz w:val="28"/>
          <w:lang w:val="uk-UA"/>
        </w:rPr>
      </w:pP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 xml:space="preserve">Правовым обеспечением стандартизации является Закон Республики Беларусь от 5 января </w:t>
      </w:r>
      <w:smartTag w:uri="urn:schemas-microsoft-com:office:smarttags" w:element="metricconverter">
        <w:smartTagPr>
          <w:attr w:name="ProductID" w:val="2004 г"/>
        </w:smartTagPr>
        <w:r w:rsidRPr="0065344F">
          <w:rPr>
            <w:sz w:val="28"/>
          </w:rPr>
          <w:t>2004 г</w:t>
        </w:r>
      </w:smartTag>
      <w:r w:rsidRPr="0065344F">
        <w:rPr>
          <w:sz w:val="28"/>
        </w:rPr>
        <w:t>. № 262-З о техническом нормировании и стандартизации, принятый Палатой представителей 26 ноября 2003 года (одобрен Советом Республики 18 декабря 2003 года).</w:t>
      </w:r>
    </w:p>
    <w:p w:rsidR="00366809" w:rsidRPr="0065344F" w:rsidRDefault="00A057B7" w:rsidP="0065344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Настоящий Закон </w:t>
      </w:r>
      <w:r w:rsidR="00366809" w:rsidRPr="0065344F">
        <w:rPr>
          <w:sz w:val="28"/>
        </w:rPr>
        <w:t>регулирует отношения, возникающие при: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- разработке, утверждении и применении технических требований к продукции, процессам ее разработки, производства, эксплуатации (использования), хранения, перевозки, реализации и утилизации или оказанию услуг,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- определяет правовые и организационные основы технического нормирования и стандартизации и направлен на обеспечение единой государственной политики в этой области.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Законодательство Республики Беларусь о техническом нормировании и</w:t>
      </w:r>
      <w:r w:rsidR="0065344F" w:rsidRPr="0065344F">
        <w:rPr>
          <w:sz w:val="28"/>
        </w:rPr>
        <w:t xml:space="preserve"> </w:t>
      </w:r>
      <w:r w:rsidRPr="0065344F">
        <w:rPr>
          <w:sz w:val="28"/>
        </w:rPr>
        <w:t>стандартизации основывается на Конституции Республики Беларусь и состоит из настоящего Закона и иных актов законодательства Республики Беларусь.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Целью стандартизации является обеспечение: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- защиты жизни, здоровья и наследственности человека, имущества и охраны окружающей среды;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- повышения конкурентоспособности продукции (услуг);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- технической и информационной совместимости, а также взаимозаменяемости продукции;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- единства измерений;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- национальной безопасности;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- устранения технических барьеров в торговле;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- рационального использования ресурсов.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Стандартизация основываются на принципах: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- обязательности применения технических регламентов;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- доступности технических регламентов, технических кодексов и государственных стандартов, информации о порядке их разработки, утверждения и опубликования для пользователей и иных заинтересованных лиц;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- приоритетного использования международных и межгосударственных (региональных) стандартов;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- использования современных достижений науки и техники;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- обеспечения права участия юридических и физических лиц, включая иностранные, и технических комитетов по стандартизации в разработке технических кодексов, государственных стандартов;</w:t>
      </w:r>
    </w:p>
    <w:p w:rsidR="00366809" w:rsidRPr="0065344F" w:rsidRDefault="00366809" w:rsidP="0065344F">
      <w:pPr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- добровольного применения государственных стандартов.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Контроль над торговлей устанавливается государством для обеспечения защиты прав потребителей, а также для увеличения поступления в государственный бюджет денежных средств от товарооборота. Он включает в себя надзор за выполнением законов и установленных правил, а в случае их нарушения - применение санкций в пределах компетенции проверяющего органа.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Основным государственным органом, осуществляющим контроль над торговлей, является Государственная инспекция по торговле, качеству товаров и защите прав потребителей Министерства экономического развития и торговли РБ (Госторгинспекция). Ею осуществляется проверка соблюдения предприятиями торговли установленных норм и правил торговли, порядка применения цен по отдельным группам товаров, а также контроль качества и безопасности товаров народного потребления.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Задачами Госторгинспекции также являются искорене</w:t>
      </w:r>
      <w:r w:rsidR="006B5354" w:rsidRPr="0065344F">
        <w:rPr>
          <w:sz w:val="28"/>
          <w:szCs w:val="28"/>
        </w:rPr>
        <w:t>ние</w:t>
      </w:r>
      <w:r w:rsidRPr="0065344F">
        <w:rPr>
          <w:sz w:val="28"/>
          <w:szCs w:val="28"/>
        </w:rPr>
        <w:t xml:space="preserve"> злоупотреблений в торговле, недопущение поступлений</w:t>
      </w:r>
      <w:r w:rsidR="006B5354" w:rsidRPr="0065344F">
        <w:rPr>
          <w:sz w:val="28"/>
          <w:szCs w:val="28"/>
        </w:rPr>
        <w:t xml:space="preserve"> на </w:t>
      </w:r>
      <w:r w:rsidRPr="0065344F">
        <w:rPr>
          <w:sz w:val="28"/>
          <w:szCs w:val="28"/>
        </w:rPr>
        <w:t xml:space="preserve">потребительский рынок недоброкачественных товаров. </w:t>
      </w:r>
      <w:r w:rsidR="006B5354" w:rsidRPr="0065344F">
        <w:rPr>
          <w:sz w:val="28"/>
          <w:szCs w:val="28"/>
        </w:rPr>
        <w:t>Об</w:t>
      </w:r>
      <w:r w:rsidRPr="0065344F">
        <w:rPr>
          <w:sz w:val="28"/>
          <w:szCs w:val="28"/>
        </w:rPr>
        <w:t xml:space="preserve">ъекты ее контроля </w:t>
      </w:r>
      <w:r w:rsidR="006B5354" w:rsidRPr="0065344F">
        <w:rPr>
          <w:sz w:val="28"/>
          <w:szCs w:val="28"/>
        </w:rPr>
        <w:t>-</w:t>
      </w:r>
      <w:r w:rsidRPr="0065344F">
        <w:rPr>
          <w:sz w:val="28"/>
          <w:szCs w:val="28"/>
        </w:rPr>
        <w:t xml:space="preserve"> предприятия, учреждения, органи</w:t>
      </w:r>
      <w:r w:rsidR="006B5354" w:rsidRPr="0065344F">
        <w:rPr>
          <w:sz w:val="28"/>
          <w:szCs w:val="28"/>
        </w:rPr>
        <w:t>за</w:t>
      </w:r>
      <w:r w:rsidRPr="0065344F">
        <w:rPr>
          <w:sz w:val="28"/>
          <w:szCs w:val="28"/>
        </w:rPr>
        <w:t xml:space="preserve">ции независимо от форм собственности и ведомственной </w:t>
      </w:r>
      <w:r w:rsidR="006B5354" w:rsidRPr="0065344F">
        <w:rPr>
          <w:sz w:val="28"/>
          <w:szCs w:val="28"/>
        </w:rPr>
        <w:t>п</w:t>
      </w:r>
      <w:r w:rsidRPr="0065344F">
        <w:rPr>
          <w:sz w:val="28"/>
          <w:szCs w:val="28"/>
        </w:rPr>
        <w:t>ринадлежности, а так</w:t>
      </w:r>
      <w:r w:rsidR="006B5354" w:rsidRPr="0065344F">
        <w:rPr>
          <w:sz w:val="28"/>
          <w:szCs w:val="28"/>
        </w:rPr>
        <w:t>же граждане, реализующие, производ</w:t>
      </w:r>
      <w:r w:rsidRPr="0065344F">
        <w:rPr>
          <w:sz w:val="28"/>
          <w:szCs w:val="28"/>
        </w:rPr>
        <w:t>ящие товары или услуги (продавцы, изготовители).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Госторгинспекции подчинены территориальные управ</w:t>
      </w:r>
      <w:r w:rsidR="006B5354" w:rsidRPr="0065344F">
        <w:rPr>
          <w:sz w:val="28"/>
          <w:szCs w:val="28"/>
        </w:rPr>
        <w:t>ле</w:t>
      </w:r>
      <w:r w:rsidRPr="0065344F">
        <w:rPr>
          <w:sz w:val="28"/>
          <w:szCs w:val="28"/>
        </w:rPr>
        <w:t xml:space="preserve">ния по областям, городам. В </w:t>
      </w:r>
      <w:r w:rsidR="006B5354" w:rsidRPr="0065344F">
        <w:rPr>
          <w:sz w:val="28"/>
          <w:szCs w:val="28"/>
        </w:rPr>
        <w:t>обя</w:t>
      </w:r>
      <w:r w:rsidRPr="0065344F">
        <w:rPr>
          <w:sz w:val="28"/>
          <w:szCs w:val="28"/>
        </w:rPr>
        <w:t>занности территориальных управлений входит выпол</w:t>
      </w:r>
      <w:r w:rsidR="006B5354" w:rsidRPr="0065344F">
        <w:rPr>
          <w:sz w:val="28"/>
          <w:szCs w:val="28"/>
        </w:rPr>
        <w:t>н</w:t>
      </w:r>
      <w:r w:rsidRPr="0065344F">
        <w:rPr>
          <w:sz w:val="28"/>
          <w:szCs w:val="28"/>
        </w:rPr>
        <w:t>ение следующих основных функций: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 xml:space="preserve">• проверка соблюдения правил торговли и качества товаров у продавца, а в соответствии с порядком, согласованным с Государственным комитетом </w:t>
      </w:r>
      <w:r w:rsidR="006B5354" w:rsidRPr="0065344F">
        <w:rPr>
          <w:sz w:val="28"/>
          <w:szCs w:val="28"/>
        </w:rPr>
        <w:t xml:space="preserve">РБ </w:t>
      </w:r>
      <w:r w:rsidRPr="0065344F">
        <w:rPr>
          <w:sz w:val="28"/>
          <w:szCs w:val="28"/>
        </w:rPr>
        <w:t xml:space="preserve">по стандартизации и метрологии, </w:t>
      </w:r>
      <w:r w:rsidR="006B5354" w:rsidRPr="0065344F">
        <w:rPr>
          <w:sz w:val="28"/>
          <w:szCs w:val="28"/>
        </w:rPr>
        <w:t>-</w:t>
      </w:r>
      <w:r w:rsidRPr="0065344F">
        <w:rPr>
          <w:sz w:val="28"/>
          <w:szCs w:val="28"/>
        </w:rPr>
        <w:t xml:space="preserve"> качества продукции у изготовителя;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 xml:space="preserve">• </w:t>
      </w:r>
      <w:r w:rsidR="006B5354" w:rsidRPr="0065344F">
        <w:rPr>
          <w:sz w:val="28"/>
          <w:szCs w:val="28"/>
        </w:rPr>
        <w:t xml:space="preserve">контроль </w:t>
      </w:r>
      <w:r w:rsidRPr="0065344F">
        <w:rPr>
          <w:sz w:val="28"/>
          <w:szCs w:val="28"/>
        </w:rPr>
        <w:t>порядка применения</w:t>
      </w:r>
      <w:r w:rsidR="006B5354" w:rsidRPr="0065344F">
        <w:rPr>
          <w:sz w:val="28"/>
          <w:szCs w:val="28"/>
        </w:rPr>
        <w:t xml:space="preserve"> цен </w:t>
      </w:r>
      <w:r w:rsidRPr="0065344F">
        <w:rPr>
          <w:sz w:val="28"/>
          <w:szCs w:val="28"/>
        </w:rPr>
        <w:t>по отдельным группам товаров на предприятиях торговли;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• контроль правильности пользования весовыми и измерительными приборами и другим торгово-технологическим оборудованием;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• принятие мер по устранению выявленных недостатков и нарушений;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• выявление товаров, не соответствующих требованиям стандартов, опасных (вредных) для жизни, здоровья, имущества людей, и приостановка их реализации и др.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 xml:space="preserve">Такие проверки могут проводиться территориальными </w:t>
      </w:r>
      <w:r w:rsidR="004A0632" w:rsidRPr="0065344F">
        <w:rPr>
          <w:sz w:val="28"/>
          <w:szCs w:val="28"/>
        </w:rPr>
        <w:t>уп</w:t>
      </w:r>
      <w:r w:rsidRPr="0065344F">
        <w:rPr>
          <w:sz w:val="28"/>
          <w:szCs w:val="28"/>
        </w:rPr>
        <w:t xml:space="preserve">равлениями Госторгинспекции самостоятельно или во </w:t>
      </w:r>
      <w:r w:rsidR="002571FA">
        <w:rPr>
          <w:sz w:val="28"/>
          <w:szCs w:val="28"/>
        </w:rPr>
        <w:t xml:space="preserve">взаимодействие </w:t>
      </w:r>
      <w:r w:rsidRPr="0065344F">
        <w:rPr>
          <w:sz w:val="28"/>
          <w:szCs w:val="28"/>
        </w:rPr>
        <w:t>другими органами исполнительной власти.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Госторгинспекция имеет право: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• осуществлять проверки с правом беспрепятственного доступа на торговых и промышленных предприятиях независимо от форм собственности и ведомственной</w:t>
      </w:r>
      <w:r w:rsidR="004A0632" w:rsidRPr="0065344F">
        <w:rPr>
          <w:sz w:val="28"/>
          <w:szCs w:val="28"/>
        </w:rPr>
        <w:t xml:space="preserve"> </w:t>
      </w:r>
      <w:r w:rsidRPr="0065344F">
        <w:rPr>
          <w:sz w:val="28"/>
          <w:szCs w:val="28"/>
        </w:rPr>
        <w:t>принадлежности в соответствии с основными задачами и функциями;</w:t>
      </w:r>
    </w:p>
    <w:p w:rsidR="004A0632" w:rsidRPr="0065344F" w:rsidRDefault="004A0632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 xml:space="preserve">• </w:t>
      </w:r>
      <w:r w:rsidR="00BD0536" w:rsidRPr="0065344F">
        <w:rPr>
          <w:sz w:val="28"/>
          <w:szCs w:val="28"/>
        </w:rPr>
        <w:t>производить контрол</w:t>
      </w:r>
      <w:r w:rsidRPr="0065344F">
        <w:rPr>
          <w:sz w:val="28"/>
          <w:szCs w:val="28"/>
        </w:rPr>
        <w:t>ьные покупки товаров для опре</w:t>
      </w:r>
      <w:r w:rsidR="00BD0536" w:rsidRPr="0065344F">
        <w:rPr>
          <w:sz w:val="28"/>
          <w:szCs w:val="28"/>
        </w:rPr>
        <w:t>деления правильнос</w:t>
      </w:r>
      <w:r w:rsidRPr="0065344F">
        <w:rPr>
          <w:sz w:val="28"/>
          <w:szCs w:val="28"/>
        </w:rPr>
        <w:t>ти расчетов с покупателями, изы</w:t>
      </w:r>
      <w:r w:rsidR="00BD0536" w:rsidRPr="0065344F">
        <w:rPr>
          <w:sz w:val="28"/>
          <w:szCs w:val="28"/>
        </w:rPr>
        <w:t>мать образцы (пробы) товаров для проведения иссле</w:t>
      </w:r>
      <w:r w:rsidRPr="0065344F">
        <w:rPr>
          <w:sz w:val="28"/>
          <w:szCs w:val="28"/>
        </w:rPr>
        <w:t>дования их качества;</w:t>
      </w:r>
    </w:p>
    <w:p w:rsidR="004A0632" w:rsidRPr="0065344F" w:rsidRDefault="004A0632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 xml:space="preserve">• </w:t>
      </w:r>
      <w:r w:rsidR="00BD0536" w:rsidRPr="0065344F">
        <w:rPr>
          <w:sz w:val="28"/>
          <w:szCs w:val="28"/>
        </w:rPr>
        <w:t xml:space="preserve">осуществлять контроль качества товаров (услуг), </w:t>
      </w:r>
      <w:r w:rsidRPr="0065344F">
        <w:rPr>
          <w:sz w:val="28"/>
          <w:szCs w:val="28"/>
        </w:rPr>
        <w:t>прове</w:t>
      </w:r>
      <w:r w:rsidR="00BD0536" w:rsidRPr="0065344F">
        <w:rPr>
          <w:sz w:val="28"/>
          <w:szCs w:val="28"/>
        </w:rPr>
        <w:t>рить соблюдение правил продажи и оказания услуг, а также наличие у продавца документов, подтверждающих соответс</w:t>
      </w:r>
      <w:r w:rsidRPr="0065344F">
        <w:rPr>
          <w:sz w:val="28"/>
          <w:szCs w:val="28"/>
        </w:rPr>
        <w:t>твие реализуемых товаров (оказы</w:t>
      </w:r>
      <w:r w:rsidR="00BD0536" w:rsidRPr="0065344F">
        <w:rPr>
          <w:sz w:val="28"/>
          <w:szCs w:val="28"/>
        </w:rPr>
        <w:t>ваемых ус</w:t>
      </w:r>
      <w:r w:rsidRPr="0065344F">
        <w:rPr>
          <w:sz w:val="28"/>
          <w:szCs w:val="28"/>
        </w:rPr>
        <w:t>луг) установленным требованиям;</w:t>
      </w:r>
    </w:p>
    <w:p w:rsidR="00BD0536" w:rsidRPr="0065344F" w:rsidRDefault="004A0632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 xml:space="preserve">• </w:t>
      </w:r>
      <w:r w:rsidR="00BD0536" w:rsidRPr="0065344F">
        <w:rPr>
          <w:sz w:val="28"/>
          <w:szCs w:val="28"/>
        </w:rPr>
        <w:t xml:space="preserve">давать по просьбе продавца, потребителя заключения о качестве сертифицированных товаров или товаров, соответствие которых подтверждено декларацией о соответствии, но </w:t>
      </w:r>
      <w:r w:rsidRPr="0065344F">
        <w:rPr>
          <w:sz w:val="28"/>
          <w:szCs w:val="28"/>
        </w:rPr>
        <w:t>вызывающих сомнение в соответст</w:t>
      </w:r>
      <w:r w:rsidR="00BD0536" w:rsidRPr="0065344F">
        <w:rPr>
          <w:sz w:val="28"/>
          <w:szCs w:val="28"/>
        </w:rPr>
        <w:t>вии их стандарту;</w:t>
      </w:r>
    </w:p>
    <w:p w:rsidR="004A0632" w:rsidRPr="0065344F" w:rsidRDefault="004A0632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 xml:space="preserve">• </w:t>
      </w:r>
      <w:r w:rsidR="00BD0536" w:rsidRPr="0065344F">
        <w:rPr>
          <w:sz w:val="28"/>
          <w:szCs w:val="28"/>
        </w:rPr>
        <w:t>получать от министерств, ведомств, предприятий, научно-исследовательских институтов и лабораторий, а также граждан документацию, характеризующую качество продукции, данные о производителе (поставщике) товаров и другие материалы, необходимые для выполнения функций, возложенных на Госторгинспекцию;</w:t>
      </w:r>
    </w:p>
    <w:p w:rsidR="00BD0536" w:rsidRPr="0065344F" w:rsidRDefault="004A0632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 xml:space="preserve">• </w:t>
      </w:r>
      <w:r w:rsidR="00BD0536" w:rsidRPr="0065344F">
        <w:rPr>
          <w:sz w:val="28"/>
          <w:szCs w:val="28"/>
        </w:rPr>
        <w:t>составлять акты и давать обязательные для исполнения продавцом, изготовителем предписания:</w:t>
      </w:r>
    </w:p>
    <w:p w:rsidR="00BD0536" w:rsidRPr="0065344F" w:rsidRDefault="004A0632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 xml:space="preserve">- </w:t>
      </w:r>
      <w:r w:rsidR="00BD0536" w:rsidRPr="0065344F">
        <w:rPr>
          <w:sz w:val="28"/>
          <w:szCs w:val="28"/>
        </w:rPr>
        <w:t>об устранении выявленных нарушений правил торговли и технологической дисциплины при производстве товаров;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- о снятии с реализации товаров, опасных (вредных) для жизни, здоровья и имущества граждан;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- о приостановлении или введении особых условий приемки и реализации товаров, изготовленных с нарушениями требований нормативной документации, до устранения недостатков и повторного заключения Госторгинспекции;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 xml:space="preserve">• передавать материалы в следственные органы для привлечения к ответственности должностных лиц, допускающих неоднократные злоупотребления в торговле, выпуске и реализации </w:t>
      </w:r>
      <w:r w:rsidR="00A14825" w:rsidRPr="0065344F">
        <w:rPr>
          <w:sz w:val="28"/>
          <w:szCs w:val="28"/>
        </w:rPr>
        <w:t xml:space="preserve">недоброкачественной </w:t>
      </w:r>
      <w:r w:rsidRPr="0065344F">
        <w:rPr>
          <w:sz w:val="28"/>
          <w:szCs w:val="28"/>
        </w:rPr>
        <w:t>продукции, наносящей значительный ущерб интересам потребителей;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• выступать одной из сторон в органах суда и арбитражного суда;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• выносить решения о применении в установленном порядке штрафных</w:t>
      </w:r>
      <w:r w:rsidR="00A14825" w:rsidRPr="0065344F">
        <w:rPr>
          <w:sz w:val="28"/>
          <w:szCs w:val="28"/>
        </w:rPr>
        <w:t xml:space="preserve"> санкций к продавцу (изготовите</w:t>
      </w:r>
      <w:r w:rsidRPr="0065344F">
        <w:rPr>
          <w:sz w:val="28"/>
          <w:szCs w:val="28"/>
        </w:rPr>
        <w:t>лю) за реализацию товаров</w:t>
      </w:r>
      <w:r w:rsidR="00A14825" w:rsidRPr="0065344F">
        <w:rPr>
          <w:sz w:val="28"/>
          <w:szCs w:val="28"/>
        </w:rPr>
        <w:t xml:space="preserve"> (услуг), п</w:t>
      </w:r>
      <w:r w:rsidRPr="0065344F">
        <w:rPr>
          <w:sz w:val="28"/>
          <w:szCs w:val="28"/>
        </w:rPr>
        <w:t>роизведенных (оказываемых) с отступлением от требований стандартов, а также за нарушение дисциплины цен при реализации товаров (услуг).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Контрольные проверки правильности отпуска товаров на розничных торговых предприятиях по их стоимости, мере, ве</w:t>
      </w:r>
      <w:r w:rsidR="003F5D60" w:rsidRPr="0065344F">
        <w:rPr>
          <w:sz w:val="28"/>
          <w:szCs w:val="28"/>
        </w:rPr>
        <w:t xml:space="preserve">су, </w:t>
      </w:r>
      <w:r w:rsidRPr="0065344F">
        <w:rPr>
          <w:sz w:val="28"/>
          <w:szCs w:val="28"/>
        </w:rPr>
        <w:t>качеству, а также соблюдения правил торговли могут проводить штатные инспектора Госторгинспекции и другие ра</w:t>
      </w:r>
      <w:r w:rsidR="003F5D60" w:rsidRPr="0065344F">
        <w:rPr>
          <w:sz w:val="28"/>
          <w:szCs w:val="28"/>
        </w:rPr>
        <w:t>б</w:t>
      </w:r>
      <w:r w:rsidRPr="0065344F">
        <w:rPr>
          <w:sz w:val="28"/>
          <w:szCs w:val="28"/>
        </w:rPr>
        <w:t xml:space="preserve">отники Министерства экономического развития и торговли. </w:t>
      </w:r>
      <w:r w:rsidR="003F5D60" w:rsidRPr="0065344F">
        <w:rPr>
          <w:sz w:val="28"/>
          <w:szCs w:val="28"/>
        </w:rPr>
        <w:t>Ш</w:t>
      </w:r>
      <w:r w:rsidRPr="0065344F">
        <w:rPr>
          <w:sz w:val="28"/>
          <w:szCs w:val="28"/>
        </w:rPr>
        <w:t>татные инспектора Госторгинспекции действуют на основа</w:t>
      </w:r>
      <w:r w:rsidR="003F5D60" w:rsidRPr="0065344F">
        <w:rPr>
          <w:sz w:val="28"/>
          <w:szCs w:val="28"/>
        </w:rPr>
        <w:t>нии</w:t>
      </w:r>
      <w:r w:rsidRPr="0065344F">
        <w:rPr>
          <w:sz w:val="28"/>
          <w:szCs w:val="28"/>
        </w:rPr>
        <w:t xml:space="preserve"> постоянных служебных удостоверений, другим лицам вы</w:t>
      </w:r>
      <w:r w:rsidR="003F5D60" w:rsidRPr="0065344F">
        <w:rPr>
          <w:sz w:val="28"/>
          <w:szCs w:val="28"/>
        </w:rPr>
        <w:t>д</w:t>
      </w:r>
      <w:r w:rsidRPr="0065344F">
        <w:rPr>
          <w:sz w:val="28"/>
          <w:szCs w:val="28"/>
        </w:rPr>
        <w:t xml:space="preserve">аются соответствующим образом оформленные документы на </w:t>
      </w:r>
      <w:r w:rsidR="003F5D60" w:rsidRPr="0065344F">
        <w:rPr>
          <w:sz w:val="28"/>
          <w:szCs w:val="28"/>
        </w:rPr>
        <w:t>п</w:t>
      </w:r>
      <w:r w:rsidRPr="0065344F">
        <w:rPr>
          <w:sz w:val="28"/>
          <w:szCs w:val="28"/>
        </w:rPr>
        <w:t>раво проверки с указанием цели и объекта проверки.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Проверяющие могут сами осуществить контрольную по</w:t>
      </w:r>
      <w:r w:rsidR="003F5D60" w:rsidRPr="0065344F">
        <w:rPr>
          <w:sz w:val="28"/>
          <w:szCs w:val="28"/>
        </w:rPr>
        <w:t>к</w:t>
      </w:r>
      <w:r w:rsidRPr="0065344F">
        <w:rPr>
          <w:sz w:val="28"/>
          <w:szCs w:val="28"/>
        </w:rPr>
        <w:t xml:space="preserve">упку продовольственных или непродовольственных товаров либо установить количество, вес и стоимость товара, </w:t>
      </w:r>
      <w:r w:rsidR="003F5D60" w:rsidRPr="0065344F">
        <w:rPr>
          <w:sz w:val="28"/>
          <w:szCs w:val="28"/>
        </w:rPr>
        <w:t>о</w:t>
      </w:r>
      <w:r w:rsidRPr="0065344F">
        <w:rPr>
          <w:sz w:val="28"/>
          <w:szCs w:val="28"/>
        </w:rPr>
        <w:t>тпущенного покупателю, а также подготовленных к про</w:t>
      </w:r>
      <w:r w:rsidR="003F5D60" w:rsidRPr="0065344F">
        <w:rPr>
          <w:sz w:val="28"/>
          <w:szCs w:val="28"/>
        </w:rPr>
        <w:t>д</w:t>
      </w:r>
      <w:r w:rsidRPr="0065344F">
        <w:rPr>
          <w:sz w:val="28"/>
          <w:szCs w:val="28"/>
        </w:rPr>
        <w:t>аже товаров, расфасованных в магазине.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 xml:space="preserve">Проверка правильности отпуска товаров и расчета с </w:t>
      </w:r>
      <w:r w:rsidR="003F5D60" w:rsidRPr="0065344F">
        <w:rPr>
          <w:sz w:val="28"/>
          <w:szCs w:val="28"/>
        </w:rPr>
        <w:t>п</w:t>
      </w:r>
      <w:r w:rsidRPr="0065344F">
        <w:rPr>
          <w:sz w:val="28"/>
          <w:szCs w:val="28"/>
        </w:rPr>
        <w:t>окупателями проводится после получения продавцом кас</w:t>
      </w:r>
      <w:r w:rsidR="003F5D60" w:rsidRPr="0065344F">
        <w:rPr>
          <w:sz w:val="28"/>
          <w:szCs w:val="28"/>
        </w:rPr>
        <w:t>с</w:t>
      </w:r>
      <w:r w:rsidRPr="0065344F">
        <w:rPr>
          <w:sz w:val="28"/>
          <w:szCs w:val="28"/>
        </w:rPr>
        <w:t xml:space="preserve">ового чека и передачи товара покупателю, а в магазине </w:t>
      </w:r>
      <w:r w:rsidR="003F5D60" w:rsidRPr="0065344F">
        <w:rPr>
          <w:sz w:val="28"/>
          <w:szCs w:val="28"/>
        </w:rPr>
        <w:t>с</w:t>
      </w:r>
      <w:r w:rsidRPr="0065344F">
        <w:rPr>
          <w:sz w:val="28"/>
          <w:szCs w:val="28"/>
        </w:rPr>
        <w:t xml:space="preserve">амообслуживания </w:t>
      </w:r>
      <w:r w:rsidR="003F5D60" w:rsidRPr="0065344F">
        <w:rPr>
          <w:sz w:val="28"/>
          <w:szCs w:val="28"/>
        </w:rPr>
        <w:t>-</w:t>
      </w:r>
      <w:r w:rsidRPr="0065344F">
        <w:rPr>
          <w:sz w:val="28"/>
          <w:szCs w:val="28"/>
        </w:rPr>
        <w:t xml:space="preserve"> после получения денег контролером-кассиром. При этом купленные товары при объявлении контрольной проверки, ка</w:t>
      </w:r>
      <w:r w:rsidR="003F5D60" w:rsidRPr="0065344F">
        <w:rPr>
          <w:sz w:val="28"/>
          <w:szCs w:val="28"/>
        </w:rPr>
        <w:t>к правило, не уносят с прилавка и</w:t>
      </w:r>
      <w:r w:rsidRPr="0065344F">
        <w:rPr>
          <w:sz w:val="28"/>
          <w:szCs w:val="28"/>
        </w:rPr>
        <w:t xml:space="preserve">ли контрольно-кассового узла. Для перевзвешивания или </w:t>
      </w:r>
      <w:r w:rsidR="003F5D60" w:rsidRPr="0065344F">
        <w:rPr>
          <w:sz w:val="28"/>
          <w:szCs w:val="28"/>
        </w:rPr>
        <w:t>п</w:t>
      </w:r>
      <w:r w:rsidRPr="0065344F">
        <w:rPr>
          <w:sz w:val="28"/>
          <w:szCs w:val="28"/>
        </w:rPr>
        <w:t>еремеривания они могут быть перенесены в другое место</w:t>
      </w:r>
      <w:r w:rsidR="003F5D60" w:rsidRPr="0065344F">
        <w:rPr>
          <w:sz w:val="28"/>
          <w:szCs w:val="28"/>
        </w:rPr>
        <w:t xml:space="preserve"> </w:t>
      </w:r>
      <w:r w:rsidRPr="0065344F">
        <w:rPr>
          <w:sz w:val="28"/>
          <w:szCs w:val="28"/>
        </w:rPr>
        <w:t xml:space="preserve">только в присутствии </w:t>
      </w:r>
      <w:r w:rsidR="003F5D60" w:rsidRPr="0065344F">
        <w:rPr>
          <w:sz w:val="28"/>
          <w:szCs w:val="28"/>
        </w:rPr>
        <w:t>продавца и представителя админи</w:t>
      </w:r>
      <w:r w:rsidRPr="0065344F">
        <w:rPr>
          <w:sz w:val="28"/>
          <w:szCs w:val="28"/>
        </w:rPr>
        <w:t>страции проверяемого предприятия.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Если в процессе прове</w:t>
      </w:r>
      <w:r w:rsidR="003F5D60" w:rsidRPr="0065344F">
        <w:rPr>
          <w:sz w:val="28"/>
          <w:szCs w:val="28"/>
        </w:rPr>
        <w:t>рки не будут установлены наруше</w:t>
      </w:r>
      <w:r w:rsidRPr="0065344F">
        <w:rPr>
          <w:sz w:val="28"/>
          <w:szCs w:val="28"/>
        </w:rPr>
        <w:t>ния, то акт или другие до</w:t>
      </w:r>
      <w:r w:rsidR="003F5D60" w:rsidRPr="0065344F">
        <w:rPr>
          <w:sz w:val="28"/>
          <w:szCs w:val="28"/>
        </w:rPr>
        <w:t>кументы не составляются, а дела</w:t>
      </w:r>
      <w:r w:rsidRPr="0065344F">
        <w:rPr>
          <w:sz w:val="28"/>
          <w:szCs w:val="28"/>
        </w:rPr>
        <w:t>ется соответствующая отметка в контрольном журнале.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Факты обмера, обвеса или</w:t>
      </w:r>
      <w:r w:rsidR="003F5D60" w:rsidRPr="0065344F">
        <w:rPr>
          <w:sz w:val="28"/>
          <w:szCs w:val="28"/>
        </w:rPr>
        <w:t xml:space="preserve"> обсчета покупателей, других на</w:t>
      </w:r>
      <w:r w:rsidRPr="0065344F">
        <w:rPr>
          <w:sz w:val="28"/>
          <w:szCs w:val="28"/>
        </w:rPr>
        <w:t>рушений правил торговли фиксируются в соответствующем акте, составляемом в двух экземплярах. Первый экземпляр акта остается у проверяющего, который обязан вместе с другими материалами передать его в установленный срок руководителю Госторгинспекции, по поручению кото</w:t>
      </w:r>
      <w:r w:rsidR="003F5D60" w:rsidRPr="0065344F">
        <w:rPr>
          <w:sz w:val="28"/>
          <w:szCs w:val="28"/>
        </w:rPr>
        <w:t>рого проводилась про</w:t>
      </w:r>
      <w:r w:rsidRPr="0065344F">
        <w:rPr>
          <w:sz w:val="28"/>
          <w:szCs w:val="28"/>
        </w:rPr>
        <w:t>верка. Второй экземпляр акта под расписку оставляется на; предприятии для устранения выявленных нарушений.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На основании выявленных нарушений, отраженных в акте, составляется протокол об административном правонарушении, который подписывается представителем Госторгинспекции, производящим проверку, и нарушителем.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Продавцы, изготовители</w:t>
      </w:r>
      <w:r w:rsidR="003F5D60" w:rsidRPr="0065344F">
        <w:rPr>
          <w:sz w:val="28"/>
          <w:szCs w:val="28"/>
        </w:rPr>
        <w:t xml:space="preserve"> </w:t>
      </w:r>
      <w:r w:rsidRPr="0065344F">
        <w:rPr>
          <w:sz w:val="28"/>
          <w:szCs w:val="28"/>
        </w:rPr>
        <w:t>обязаны давать объяснения, связанные с результатами проверок, принимать меры по устранению вскрытых нарушений и сообщать об этом Госторгинспекции в установленные сроки.</w:t>
      </w:r>
    </w:p>
    <w:p w:rsidR="00BD0536" w:rsidRPr="0065344F" w:rsidRDefault="00BD0536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Кроме Госторгинспекции государственный контроль над торговлей осуществляют органы санитарного надзора, налоговой службы, Минис</w:t>
      </w:r>
      <w:r w:rsidR="003F5D60" w:rsidRPr="0065344F">
        <w:rPr>
          <w:sz w:val="28"/>
          <w:szCs w:val="28"/>
        </w:rPr>
        <w:t>терства внутренних дел, Госстан</w:t>
      </w:r>
      <w:r w:rsidRPr="0065344F">
        <w:rPr>
          <w:sz w:val="28"/>
          <w:szCs w:val="28"/>
        </w:rPr>
        <w:t>дарта и другие органы государственного управления в пределах своей компетенции.</w:t>
      </w:r>
    </w:p>
    <w:p w:rsidR="00702013" w:rsidRPr="0065344F" w:rsidRDefault="00702013" w:rsidP="0065344F">
      <w:pPr>
        <w:tabs>
          <w:tab w:val="left" w:pos="3179"/>
        </w:tabs>
        <w:spacing w:line="360" w:lineRule="auto"/>
        <w:ind w:firstLine="709"/>
        <w:jc w:val="both"/>
        <w:rPr>
          <w:sz w:val="28"/>
        </w:rPr>
      </w:pPr>
    </w:p>
    <w:p w:rsidR="00702013" w:rsidRPr="0065344F" w:rsidRDefault="00702013" w:rsidP="0065344F">
      <w:pPr>
        <w:tabs>
          <w:tab w:val="left" w:pos="3179"/>
        </w:tabs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Задание</w:t>
      </w:r>
    </w:p>
    <w:p w:rsidR="006E6368" w:rsidRDefault="006E6368" w:rsidP="0065344F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702013" w:rsidRPr="0065344F" w:rsidRDefault="00702013" w:rsidP="0065344F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Проанализировать степень гармонизации национальной системы стандартизации с международными правилами по стандартизации. Выявить отличия, указать причины и сформулировать предложения по их устранению.</w:t>
      </w:r>
    </w:p>
    <w:p w:rsidR="00DB6A3D" w:rsidRPr="0065344F" w:rsidRDefault="00DB6A3D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Передовой технический опыт в создании высококачественной продукции аккумулируют в себе международные стандарты. Их роль возрастает при решении таких глобальных проблем, как энергетическая, охрана окружающей среды, рациональное использование природных ресурсов и т. д., требующих совместных усилий многих заинтересованных стран.</w:t>
      </w:r>
    </w:p>
    <w:p w:rsidR="00DB6A3D" w:rsidRPr="0065344F" w:rsidRDefault="00DB6A3D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Сложилась сложная и разветвленная система международных организаций, занимающихся вопросами стандартизации. В ее состав входят более 450 всемирных и региональных организаций, которые можно разделить на три группы:</w:t>
      </w:r>
    </w:p>
    <w:p w:rsidR="00DB6A3D" w:rsidRPr="0065344F" w:rsidRDefault="00DB6A3D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iCs/>
          <w:sz w:val="28"/>
          <w:szCs w:val="28"/>
        </w:rPr>
        <w:t xml:space="preserve">- всемирные специализированные, </w:t>
      </w:r>
      <w:r w:rsidRPr="0065344F">
        <w:rPr>
          <w:sz w:val="28"/>
          <w:szCs w:val="28"/>
        </w:rPr>
        <w:t>объединяющие в своем составе страны всех континентов и осуществляющие разработку нормативно-технических документов - от товаров повседневного спроса до космического оборудования и охраны окружающей среды. Самой к ной организацией, наиболее полно и всесторонне представляют международную стандартизацию, является Международная организация по стандартизации (ИСО).</w:t>
      </w:r>
    </w:p>
    <w:p w:rsidR="00DB6A3D" w:rsidRPr="0065344F" w:rsidRDefault="00DB6A3D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Главная цель ИСО - содействие развитию стандартизации в мировом масштабе для обеспечения международного товарообмена также для расширения сотрудничества в области интеллектуальной научной, технической и экономической деятельности. ИСО охватывает практически все сферы деятельности кроме радиоэлектроники и телевизионной связи, входящих в сферу деятельности МЭК;</w:t>
      </w:r>
    </w:p>
    <w:p w:rsidR="00DB6A3D" w:rsidRPr="0065344F" w:rsidRDefault="00DB6A3D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iCs/>
          <w:sz w:val="28"/>
          <w:szCs w:val="28"/>
        </w:rPr>
        <w:t xml:space="preserve">- региональные специализированные, </w:t>
      </w:r>
      <w:r w:rsidRPr="0065344F">
        <w:rPr>
          <w:sz w:val="28"/>
          <w:szCs w:val="28"/>
        </w:rPr>
        <w:t>создающие нормативно-технические документы с учетом специфики определенной географической зоны. К наиболее авторитетным специализированным региональным организациям по стандартизации относятся Европейский комитет стандартов (СЕН), Межскандинавская организация по стандартизации (ИНСТА), Панамериканский комитет стандартов (КОПАНТ) и др.</w:t>
      </w:r>
    </w:p>
    <w:p w:rsidR="00DB6A3D" w:rsidRPr="0065344F" w:rsidRDefault="00DB6A3D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Разрабатываемые ими нормативно-технические документы, в отличие от международных, носящих необязательный характер, подлежат обязательному введению в национальную практику стран, которые к ним присоединились;</w:t>
      </w:r>
    </w:p>
    <w:p w:rsidR="00DB6A3D" w:rsidRPr="0065344F" w:rsidRDefault="00DB6A3D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iCs/>
          <w:sz w:val="28"/>
          <w:szCs w:val="28"/>
        </w:rPr>
        <w:t xml:space="preserve">- неспециализированные всемирные и региональные, </w:t>
      </w:r>
      <w:r w:rsidRPr="0065344F">
        <w:rPr>
          <w:sz w:val="28"/>
          <w:szCs w:val="28"/>
        </w:rPr>
        <w:t>в число которых входят научно-технические, профессиональные, социальные и другие организации, занимающиеся вопросами стандартизации наряду со своей основной деятельностью в соответствующей области.</w:t>
      </w:r>
    </w:p>
    <w:p w:rsidR="00DB6A3D" w:rsidRPr="0065344F" w:rsidRDefault="00DB6A3D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Это наиболее многочисленная группа, включающая более 300 организаций, действующих как на правительственном, так и на неправительственном уровне. К ним относятся экономические комиссии и специализированные учреждения ООН (ЭКОСОС, ЭКА, ФАО, ЮНИДО, ЮНЕСКО, МАГАТЭ, ИКАО и др.), межправительственные организации, такие, как Европейское объединение угля и стали (ЕОУС), Всемирная организация интеллектуальной собственности (ВОИС), а также ряд неправительственных международных организаций - Международная торговая палата, Международный союз железных дорог и др.</w:t>
      </w:r>
    </w:p>
    <w:p w:rsidR="00DB6A3D" w:rsidRPr="0065344F" w:rsidRDefault="00DB6A3D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Современная техническая политика стран СНГ направлена на эффективную интеграцию в мировую экономику и торговлю, для чего необходимо принять правила, установленные ВТО и действующие на мировом рынке. В первую очередь развитие нормативно-правовой базы, обеспечивающей устранение технических барьеров в торговле и гармонизацию стандартов с международными и европейскими стандартами.</w:t>
      </w:r>
    </w:p>
    <w:p w:rsidR="00DB6A3D" w:rsidRPr="0065344F" w:rsidRDefault="00DB6A3D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В настоящее время практически во всех странах изменяется национальное законодательство по стандартизации. Страны действуют в русле положений ВТО, присоединившись к Кодексу установившейся практики по стандартизации. Национальные стандарты получают статус добровольных, а нормы, связанные с безопасностью, охраной окружающей среды, устанавливаются в обязательных для соблюдения технических регламентах. Технические регламенты принимаются правительствами.</w:t>
      </w:r>
    </w:p>
    <w:p w:rsidR="00DB6A3D" w:rsidRPr="0065344F" w:rsidRDefault="00DB6A3D" w:rsidP="0065344F">
      <w:pPr>
        <w:spacing w:line="360" w:lineRule="auto"/>
        <w:ind w:firstLine="709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Таким образом, создается прозрачная двухуровневая структура нормативных правовых технических актов: верхняя ступень – технические регламенты, ниже - добровольные стандарты, призванные помочь производителю правильно понять и выполнить требования технических регламентов.</w:t>
      </w:r>
    </w:p>
    <w:p w:rsidR="00366809" w:rsidRPr="0065344F" w:rsidRDefault="00366809" w:rsidP="0065344F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Интересы Республики Беларусь</w:t>
      </w:r>
      <w:r w:rsidR="00101F36" w:rsidRPr="0065344F">
        <w:rPr>
          <w:sz w:val="28"/>
        </w:rPr>
        <w:t xml:space="preserve"> в </w:t>
      </w:r>
      <w:r w:rsidRPr="0065344F">
        <w:rPr>
          <w:sz w:val="28"/>
        </w:rPr>
        <w:t>международных и</w:t>
      </w:r>
      <w:r w:rsidR="00101F36" w:rsidRPr="0065344F">
        <w:rPr>
          <w:sz w:val="28"/>
        </w:rPr>
        <w:t xml:space="preserve"> </w:t>
      </w:r>
      <w:r w:rsidRPr="0065344F">
        <w:rPr>
          <w:sz w:val="28"/>
        </w:rPr>
        <w:t>межгосударственных (региональных) организациях, осуществляющих</w:t>
      </w:r>
      <w:r w:rsidR="00101F36" w:rsidRPr="0065344F">
        <w:rPr>
          <w:sz w:val="28"/>
        </w:rPr>
        <w:t xml:space="preserve"> </w:t>
      </w:r>
      <w:r w:rsidRPr="0065344F">
        <w:rPr>
          <w:sz w:val="28"/>
        </w:rPr>
        <w:t>деятельность</w:t>
      </w:r>
      <w:r w:rsidR="00101F36" w:rsidRPr="0065344F">
        <w:rPr>
          <w:sz w:val="28"/>
        </w:rPr>
        <w:t xml:space="preserve"> по </w:t>
      </w:r>
      <w:r w:rsidRPr="0065344F">
        <w:rPr>
          <w:sz w:val="28"/>
        </w:rPr>
        <w:t xml:space="preserve">техническому </w:t>
      </w:r>
      <w:r w:rsidR="00101F36" w:rsidRPr="0065344F">
        <w:rPr>
          <w:sz w:val="28"/>
        </w:rPr>
        <w:t xml:space="preserve">нормированию </w:t>
      </w:r>
      <w:r w:rsidRPr="0065344F">
        <w:rPr>
          <w:sz w:val="28"/>
        </w:rPr>
        <w:t>и стандартизации,</w:t>
      </w:r>
      <w:r w:rsidR="00101F36" w:rsidRPr="0065344F">
        <w:rPr>
          <w:sz w:val="28"/>
        </w:rPr>
        <w:t xml:space="preserve"> </w:t>
      </w:r>
      <w:r w:rsidRPr="0065344F">
        <w:rPr>
          <w:sz w:val="28"/>
        </w:rPr>
        <w:t>представляют уполномоченные государственные органы Республики</w:t>
      </w:r>
      <w:r w:rsidR="00101F36" w:rsidRPr="0065344F">
        <w:rPr>
          <w:sz w:val="28"/>
        </w:rPr>
        <w:t xml:space="preserve"> </w:t>
      </w:r>
      <w:r w:rsidRPr="0065344F">
        <w:rPr>
          <w:sz w:val="28"/>
        </w:rPr>
        <w:t>Беларусь в пределах своих полномочий.</w:t>
      </w:r>
    </w:p>
    <w:p w:rsidR="00702013" w:rsidRPr="0065344F" w:rsidRDefault="00366809" w:rsidP="0065344F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65344F">
        <w:rPr>
          <w:sz w:val="28"/>
        </w:rPr>
        <w:t>Если действующими для Республики Беларусь международными</w:t>
      </w:r>
      <w:r w:rsidR="00232CA6" w:rsidRPr="0065344F">
        <w:rPr>
          <w:sz w:val="28"/>
        </w:rPr>
        <w:t xml:space="preserve"> </w:t>
      </w:r>
      <w:r w:rsidRPr="0065344F">
        <w:rPr>
          <w:sz w:val="28"/>
        </w:rPr>
        <w:t>договорами установлены иные правила, чем те, которые содержатся в</w:t>
      </w:r>
      <w:r w:rsidR="00232CA6" w:rsidRPr="0065344F">
        <w:rPr>
          <w:sz w:val="28"/>
        </w:rPr>
        <w:t xml:space="preserve"> </w:t>
      </w:r>
      <w:r w:rsidRPr="0065344F">
        <w:rPr>
          <w:sz w:val="28"/>
        </w:rPr>
        <w:t>Законе</w:t>
      </w:r>
      <w:r w:rsidR="0087654F" w:rsidRPr="0065344F">
        <w:rPr>
          <w:sz w:val="28"/>
        </w:rPr>
        <w:t xml:space="preserve"> о стандартизации</w:t>
      </w:r>
      <w:r w:rsidRPr="0065344F">
        <w:rPr>
          <w:sz w:val="28"/>
        </w:rPr>
        <w:t>, то применяются правила международных договоров.</w:t>
      </w:r>
    </w:p>
    <w:p w:rsidR="00702013" w:rsidRPr="0065344F" w:rsidRDefault="00702013" w:rsidP="0065344F">
      <w:pPr>
        <w:tabs>
          <w:tab w:val="left" w:pos="3179"/>
        </w:tabs>
        <w:spacing w:line="360" w:lineRule="auto"/>
        <w:ind w:firstLine="709"/>
        <w:jc w:val="both"/>
        <w:rPr>
          <w:sz w:val="28"/>
        </w:rPr>
      </w:pPr>
    </w:p>
    <w:p w:rsidR="00415993" w:rsidRDefault="00415993" w:rsidP="0065344F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uk-UA"/>
        </w:rPr>
      </w:pPr>
      <w:r w:rsidRPr="0065344F">
        <w:rPr>
          <w:sz w:val="28"/>
        </w:rPr>
        <w:br w:type="page"/>
        <w:t>Список использованных источников</w:t>
      </w:r>
    </w:p>
    <w:p w:rsidR="006E6368" w:rsidRPr="006E6368" w:rsidRDefault="006E6368" w:rsidP="0065344F">
      <w:pPr>
        <w:tabs>
          <w:tab w:val="left" w:pos="0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535FE5" w:rsidRPr="0065344F" w:rsidRDefault="00535FE5" w:rsidP="006E6368">
      <w:pPr>
        <w:widowControl/>
        <w:autoSpaceDE/>
        <w:autoSpaceDN/>
        <w:adjustRightInd/>
        <w:spacing w:line="360" w:lineRule="auto"/>
        <w:jc w:val="both"/>
        <w:rPr>
          <w:sz w:val="28"/>
        </w:rPr>
      </w:pPr>
      <w:r w:rsidRPr="0065344F">
        <w:rPr>
          <w:sz w:val="28"/>
        </w:rPr>
        <w:t>1. Лифиц И. М. Стандартизация, метрология и сертификация: Учебник. – 3-е изд., перераб. и доп. – М.: Юрайт-Издат, 2004. – 330 с.</w:t>
      </w:r>
    </w:p>
    <w:p w:rsidR="00535FE5" w:rsidRPr="0065344F" w:rsidRDefault="00535FE5" w:rsidP="006E6368">
      <w:pPr>
        <w:widowControl/>
        <w:autoSpaceDE/>
        <w:autoSpaceDN/>
        <w:adjustRightInd/>
        <w:spacing w:line="360" w:lineRule="auto"/>
        <w:jc w:val="both"/>
        <w:rPr>
          <w:sz w:val="28"/>
        </w:rPr>
      </w:pPr>
      <w:r w:rsidRPr="0065344F">
        <w:rPr>
          <w:sz w:val="28"/>
        </w:rPr>
        <w:t>2. Соломахо В.Л., Цитович Б.В., Темичев</w:t>
      </w:r>
      <w:r w:rsidR="00702013" w:rsidRPr="0065344F">
        <w:rPr>
          <w:sz w:val="28"/>
        </w:rPr>
        <w:t xml:space="preserve"> A.M., Смирнов В.Г. Стандартиза</w:t>
      </w:r>
      <w:r w:rsidRPr="0065344F">
        <w:rPr>
          <w:sz w:val="28"/>
        </w:rPr>
        <w:t xml:space="preserve">ция и сертификация: Учеб. пособие. Мн.: Вуз-Юнити, 2001. </w:t>
      </w:r>
      <w:r w:rsidR="00702013" w:rsidRPr="0065344F">
        <w:rPr>
          <w:sz w:val="28"/>
        </w:rPr>
        <w:t>– 260</w:t>
      </w:r>
      <w:r w:rsidR="0065344F" w:rsidRPr="0065344F">
        <w:rPr>
          <w:sz w:val="28"/>
        </w:rPr>
        <w:t xml:space="preserve"> </w:t>
      </w:r>
      <w:r w:rsidRPr="0065344F">
        <w:rPr>
          <w:sz w:val="28"/>
        </w:rPr>
        <w:t>с.</w:t>
      </w:r>
    </w:p>
    <w:p w:rsidR="00535FE5" w:rsidRPr="0065344F" w:rsidRDefault="00535FE5" w:rsidP="006E6368">
      <w:pPr>
        <w:widowControl/>
        <w:autoSpaceDE/>
        <w:autoSpaceDN/>
        <w:adjustRightInd/>
        <w:spacing w:line="360" w:lineRule="auto"/>
        <w:jc w:val="both"/>
        <w:rPr>
          <w:sz w:val="28"/>
        </w:rPr>
      </w:pPr>
      <w:r w:rsidRPr="0065344F">
        <w:rPr>
          <w:sz w:val="28"/>
        </w:rPr>
        <w:t>3. Никифоров А.Д. Метрология, стандартизация и сертификация: Учеб. пособие. М.: Высш. школа, 2002. – 422 с.</w:t>
      </w:r>
    </w:p>
    <w:p w:rsidR="00535FE5" w:rsidRPr="0065344F" w:rsidRDefault="00535FE5" w:rsidP="006E6368">
      <w:pPr>
        <w:spacing w:line="360" w:lineRule="auto"/>
        <w:jc w:val="both"/>
        <w:rPr>
          <w:sz w:val="28"/>
        </w:rPr>
      </w:pPr>
      <w:r w:rsidRPr="0065344F">
        <w:rPr>
          <w:sz w:val="28"/>
        </w:rPr>
        <w:t>4. Национальный реестр правовых актов Республики Беларусь. 2004.</w:t>
      </w:r>
      <w:r w:rsidR="0065344F">
        <w:rPr>
          <w:sz w:val="28"/>
        </w:rPr>
        <w:t xml:space="preserve"> </w:t>
      </w:r>
      <w:r w:rsidRPr="0065344F">
        <w:rPr>
          <w:sz w:val="28"/>
        </w:rPr>
        <w:t>№ 4. 2/1011.</w:t>
      </w:r>
    </w:p>
    <w:p w:rsidR="00535FE5" w:rsidRPr="0065344F" w:rsidRDefault="00535FE5" w:rsidP="006E6368">
      <w:pPr>
        <w:spacing w:line="360" w:lineRule="auto"/>
        <w:jc w:val="both"/>
        <w:rPr>
          <w:sz w:val="28"/>
        </w:rPr>
      </w:pPr>
      <w:r w:rsidRPr="0065344F">
        <w:rPr>
          <w:sz w:val="28"/>
        </w:rPr>
        <w:t>5. Ведомости Верховного Совета Республики Беларусь. 1995. № 31. Ст. 409; № 32. Ст. 420; № 34. Ст. 439.</w:t>
      </w:r>
    </w:p>
    <w:p w:rsidR="00535FE5" w:rsidRPr="0065344F" w:rsidRDefault="00535FE5" w:rsidP="006E6368">
      <w:pPr>
        <w:widowControl/>
        <w:spacing w:line="360" w:lineRule="auto"/>
        <w:jc w:val="both"/>
        <w:rPr>
          <w:sz w:val="28"/>
          <w:szCs w:val="28"/>
        </w:rPr>
      </w:pPr>
      <w:r w:rsidRPr="0065344F">
        <w:rPr>
          <w:sz w:val="28"/>
          <w:szCs w:val="28"/>
        </w:rPr>
        <w:t>6. Закон Республики Беларусь от 5 января 2004 г. № 262-З «О техническом нормировании и стандартизации».</w:t>
      </w:r>
      <w:bookmarkStart w:id="0" w:name="_GoBack"/>
      <w:bookmarkEnd w:id="0"/>
    </w:p>
    <w:sectPr w:rsidR="00535FE5" w:rsidRPr="0065344F" w:rsidSect="006E6368">
      <w:headerReference w:type="even" r:id="rId7"/>
      <w:footerReference w:type="even" r:id="rId8"/>
      <w:footerReference w:type="default" r:id="rId9"/>
      <w:pgSz w:w="11909" w:h="16834"/>
      <w:pgMar w:top="1134" w:right="850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FB" w:rsidRDefault="00E240FB">
      <w:pPr>
        <w:pStyle w:val="a5"/>
      </w:pPr>
      <w:r>
        <w:separator/>
      </w:r>
    </w:p>
  </w:endnote>
  <w:endnote w:type="continuationSeparator" w:id="0">
    <w:p w:rsidR="00E240FB" w:rsidRDefault="00E240FB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93" w:rsidRDefault="00415993">
    <w:pPr>
      <w:pStyle w:val="a5"/>
      <w:framePr w:wrap="around" w:vAnchor="text" w:hAnchor="margin" w:xAlign="center" w:y="1"/>
      <w:rPr>
        <w:rStyle w:val="a7"/>
      </w:rPr>
    </w:pPr>
  </w:p>
  <w:p w:rsidR="00415993" w:rsidRDefault="0041599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93" w:rsidRPr="00702013" w:rsidRDefault="009D03DA">
    <w:pPr>
      <w:pStyle w:val="a5"/>
      <w:framePr w:wrap="around" w:vAnchor="text" w:hAnchor="margin" w:xAlign="center" w:y="1"/>
      <w:rPr>
        <w:rStyle w:val="a7"/>
        <w:sz w:val="28"/>
        <w:szCs w:val="28"/>
      </w:rPr>
    </w:pPr>
    <w:r>
      <w:rPr>
        <w:rStyle w:val="a7"/>
        <w:noProof/>
        <w:sz w:val="28"/>
        <w:szCs w:val="28"/>
      </w:rPr>
      <w:t>2</w:t>
    </w:r>
  </w:p>
  <w:p w:rsidR="00415993" w:rsidRDefault="0041599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FB" w:rsidRDefault="00E240FB">
      <w:pPr>
        <w:pStyle w:val="a5"/>
      </w:pPr>
      <w:r>
        <w:separator/>
      </w:r>
    </w:p>
  </w:footnote>
  <w:footnote w:type="continuationSeparator" w:id="0">
    <w:p w:rsidR="00E240FB" w:rsidRDefault="00E240FB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993" w:rsidRDefault="00415993">
    <w:pPr>
      <w:pStyle w:val="ac"/>
      <w:framePr w:wrap="around" w:vAnchor="text" w:hAnchor="margin" w:xAlign="right" w:y="1"/>
      <w:rPr>
        <w:rStyle w:val="a7"/>
      </w:rPr>
    </w:pPr>
  </w:p>
  <w:p w:rsidR="00415993" w:rsidRDefault="00415993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7470"/>
    <w:multiLevelType w:val="hybridMultilevel"/>
    <w:tmpl w:val="D17AF63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6F32AAD"/>
    <w:multiLevelType w:val="hybridMultilevel"/>
    <w:tmpl w:val="0B503F6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09D36CB"/>
    <w:multiLevelType w:val="hybridMultilevel"/>
    <w:tmpl w:val="381043F2"/>
    <w:lvl w:ilvl="0" w:tplc="FFFFFFFF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cs="Times New Roman" w:hint="default"/>
        <w:w w:val="10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3">
    <w:nsid w:val="3B59009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F3E5056"/>
    <w:multiLevelType w:val="hybridMultilevel"/>
    <w:tmpl w:val="9062823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548F2AF7"/>
    <w:multiLevelType w:val="hybridMultilevel"/>
    <w:tmpl w:val="82882F3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6D731B8"/>
    <w:multiLevelType w:val="hybridMultilevel"/>
    <w:tmpl w:val="7AEE9DE0"/>
    <w:lvl w:ilvl="0" w:tplc="FFFFFFFF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58527FC3"/>
    <w:multiLevelType w:val="hybridMultilevel"/>
    <w:tmpl w:val="2CE0E0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024D7A"/>
    <w:multiLevelType w:val="singleLevel"/>
    <w:tmpl w:val="EE4454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3811B4B"/>
    <w:multiLevelType w:val="hybridMultilevel"/>
    <w:tmpl w:val="A8567F2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B8B4F24"/>
    <w:multiLevelType w:val="hybridMultilevel"/>
    <w:tmpl w:val="F8964966"/>
    <w:lvl w:ilvl="0" w:tplc="FFFFFFFF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D091F95"/>
    <w:multiLevelType w:val="multilevel"/>
    <w:tmpl w:val="EE607CD8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A7E"/>
    <w:rsid w:val="000032D3"/>
    <w:rsid w:val="000621EB"/>
    <w:rsid w:val="00076859"/>
    <w:rsid w:val="00076AB1"/>
    <w:rsid w:val="000E576C"/>
    <w:rsid w:val="00101F36"/>
    <w:rsid w:val="00121956"/>
    <w:rsid w:val="00144CA8"/>
    <w:rsid w:val="001B5ECC"/>
    <w:rsid w:val="00232CA6"/>
    <w:rsid w:val="00236551"/>
    <w:rsid w:val="002571FA"/>
    <w:rsid w:val="002E36AD"/>
    <w:rsid w:val="00366809"/>
    <w:rsid w:val="003F5D60"/>
    <w:rsid w:val="00415993"/>
    <w:rsid w:val="004657B8"/>
    <w:rsid w:val="004666C2"/>
    <w:rsid w:val="004A0632"/>
    <w:rsid w:val="00535FE5"/>
    <w:rsid w:val="00555E32"/>
    <w:rsid w:val="00582D02"/>
    <w:rsid w:val="00644392"/>
    <w:rsid w:val="0065344F"/>
    <w:rsid w:val="00696881"/>
    <w:rsid w:val="006A55EF"/>
    <w:rsid w:val="006B5354"/>
    <w:rsid w:val="006C089B"/>
    <w:rsid w:val="006E6368"/>
    <w:rsid w:val="006E7D52"/>
    <w:rsid w:val="00702013"/>
    <w:rsid w:val="00712A7E"/>
    <w:rsid w:val="007A0637"/>
    <w:rsid w:val="007E6B8D"/>
    <w:rsid w:val="007E7C41"/>
    <w:rsid w:val="0087654F"/>
    <w:rsid w:val="0089180C"/>
    <w:rsid w:val="008B5363"/>
    <w:rsid w:val="0092763B"/>
    <w:rsid w:val="009D03DA"/>
    <w:rsid w:val="009F3649"/>
    <w:rsid w:val="00A057B7"/>
    <w:rsid w:val="00A14825"/>
    <w:rsid w:val="00A8667A"/>
    <w:rsid w:val="00AF62FC"/>
    <w:rsid w:val="00BD0536"/>
    <w:rsid w:val="00BF31C5"/>
    <w:rsid w:val="00C21E84"/>
    <w:rsid w:val="00D032A0"/>
    <w:rsid w:val="00D438EE"/>
    <w:rsid w:val="00DB6A3D"/>
    <w:rsid w:val="00DC6615"/>
    <w:rsid w:val="00E05391"/>
    <w:rsid w:val="00E240FB"/>
    <w:rsid w:val="00E43B0E"/>
    <w:rsid w:val="00EB370A"/>
    <w:rsid w:val="00F516A4"/>
    <w:rsid w:val="00F679F8"/>
    <w:rsid w:val="00F9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C15885-6CF8-40B3-899C-2A3ECF06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jc w:val="center"/>
      <w:outlineLvl w:val="0"/>
    </w:pPr>
    <w:rPr>
      <w:color w:val="000000"/>
      <w:w w:val="101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0"/>
      </w:tabs>
      <w:spacing w:line="360" w:lineRule="auto"/>
      <w:jc w:val="right"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pPr>
      <w:shd w:val="clear" w:color="auto" w:fill="FFFFFF"/>
      <w:tabs>
        <w:tab w:val="left" w:pos="2491"/>
      </w:tabs>
      <w:jc w:val="center"/>
    </w:pPr>
    <w:rPr>
      <w:color w:val="000000"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widowControl/>
      <w:autoSpaceDE/>
      <w:autoSpaceDN/>
      <w:adjustRightInd/>
      <w:ind w:firstLine="720"/>
    </w:pPr>
    <w:rPr>
      <w:sz w:val="28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line="260" w:lineRule="auto"/>
      <w:ind w:firstLine="320"/>
      <w:jc w:val="both"/>
    </w:pPr>
    <w:rPr>
      <w:sz w:val="18"/>
      <w:szCs w:val="18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tabs>
        <w:tab w:val="left" w:pos="0"/>
      </w:tabs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60" w:line="260" w:lineRule="auto"/>
      <w:ind w:left="880" w:right="800"/>
      <w:jc w:val="center"/>
    </w:pPr>
    <w:rPr>
      <w:rFonts w:ascii="Arial Narrow" w:hAnsi="Arial Narrow"/>
      <w:sz w:val="18"/>
      <w:szCs w:val="18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Body Text Indent"/>
    <w:basedOn w:val="a"/>
    <w:link w:val="ab"/>
    <w:uiPriority w:val="9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0"/>
      <w:szCs w:val="20"/>
    </w:rPr>
  </w:style>
  <w:style w:type="paragraph" w:customStyle="1" w:styleId="FR5">
    <w:name w:val="FR5"/>
    <w:uiPriority w:val="99"/>
    <w:pPr>
      <w:widowControl w:val="0"/>
      <w:autoSpaceDE w:val="0"/>
      <w:autoSpaceDN w:val="0"/>
      <w:adjustRightInd w:val="0"/>
      <w:spacing w:before="60"/>
      <w:jc w:val="both"/>
    </w:pPr>
    <w:rPr>
      <w:rFonts w:ascii="Arial" w:hAnsi="Arial" w:cs="Arial"/>
      <w:b/>
      <w:bCs/>
      <w:sz w:val="12"/>
      <w:szCs w:val="12"/>
      <w:lang w:val="en-US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before="140"/>
      <w:ind w:left="400"/>
    </w:pPr>
    <w:rPr>
      <w:rFonts w:ascii="Arial" w:hAnsi="Arial" w:cs="Arial"/>
      <w:i/>
      <w:iCs/>
      <w:noProof/>
      <w:sz w:val="36"/>
      <w:szCs w:val="36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before="120"/>
      <w:ind w:left="1400"/>
    </w:pPr>
    <w:rPr>
      <w:rFonts w:ascii="Arial" w:hAnsi="Arial" w:cs="Arial"/>
      <w:i/>
      <w:iCs/>
      <w:sz w:val="28"/>
      <w:szCs w:val="28"/>
      <w:lang w:val="en-US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spacing w:line="360" w:lineRule="auto"/>
      <w:jc w:val="both"/>
    </w:pPr>
    <w:rPr>
      <w:color w:val="000000"/>
      <w:spacing w:val="-5"/>
      <w:sz w:val="28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РЕСПУБЛИКИ БЕЛАРУСЬ</vt:lpstr>
    </vt:vector>
  </TitlesOfParts>
  <Company>Брехня</Company>
  <LinksUpToDate>false</LinksUpToDate>
  <CharactersWithSpaces>19576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РЕСПУБЛИКИ БЕЛАРУСЬ</dc:title>
  <dc:subject/>
  <dc:creator>Игорь</dc:creator>
  <cp:keywords/>
  <dc:description/>
  <cp:lastModifiedBy>admin</cp:lastModifiedBy>
  <cp:revision>2</cp:revision>
  <cp:lastPrinted>2005-01-09T11:43:00Z</cp:lastPrinted>
  <dcterms:created xsi:type="dcterms:W3CDTF">2014-03-04T16:41:00Z</dcterms:created>
  <dcterms:modified xsi:type="dcterms:W3CDTF">2014-03-04T16:41:00Z</dcterms:modified>
</cp:coreProperties>
</file>