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A1" w:rsidRPr="004D1DA9" w:rsidRDefault="00820AD1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Fonts w:ascii="Times New Roman" w:hAnsi="Times New Roman"/>
          <w:b/>
          <w:sz w:val="28"/>
          <w:szCs w:val="28"/>
        </w:rPr>
        <w:t>В</w:t>
      </w:r>
      <w:r w:rsidR="007B251B" w:rsidRPr="004D1DA9">
        <w:rPr>
          <w:rFonts w:ascii="Times New Roman" w:hAnsi="Times New Roman"/>
          <w:b/>
          <w:sz w:val="28"/>
          <w:szCs w:val="28"/>
        </w:rPr>
        <w:t>ведение</w:t>
      </w:r>
    </w:p>
    <w:p w:rsidR="004D1DA9" w:rsidRDefault="004D1DA9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3D0D" w:rsidRPr="004D1DA9" w:rsidRDefault="009C6A13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Fonts w:ascii="Times New Roman" w:hAnsi="Times New Roman"/>
          <w:sz w:val="28"/>
          <w:szCs w:val="28"/>
        </w:rPr>
        <w:t>Значение документов для предприятия трудно переоценить. Информация, зафиксированная в документах, является отражением деятельности организации и составляет основу любого бизнеса.</w:t>
      </w:r>
      <w:r w:rsidR="00BE3D0D" w:rsidRPr="004D1DA9">
        <w:rPr>
          <w:rFonts w:ascii="Times New Roman" w:hAnsi="Times New Roman"/>
          <w:sz w:val="28"/>
          <w:szCs w:val="28"/>
        </w:rPr>
        <w:t xml:space="preserve"> Большую часть служебной информации работники предприятия получают посредством документов. В каждой организации на составление документов и на работу с ними</w:t>
      </w:r>
      <w:r w:rsidRPr="004D1DA9">
        <w:rPr>
          <w:rFonts w:ascii="Times New Roman" w:hAnsi="Times New Roman"/>
          <w:sz w:val="28"/>
          <w:szCs w:val="28"/>
        </w:rPr>
        <w:t xml:space="preserve"> </w:t>
      </w:r>
      <w:r w:rsidR="00BE3D0D" w:rsidRPr="004D1DA9">
        <w:rPr>
          <w:rFonts w:ascii="Times New Roman" w:hAnsi="Times New Roman"/>
          <w:sz w:val="28"/>
          <w:szCs w:val="28"/>
        </w:rPr>
        <w:t>в среднем уходит 60% рабочего времени.</w:t>
      </w:r>
    </w:p>
    <w:p w:rsidR="00BE3D0D" w:rsidRPr="004D1DA9" w:rsidRDefault="00BE3D0D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Fonts w:ascii="Times New Roman" w:hAnsi="Times New Roman"/>
          <w:sz w:val="28"/>
          <w:szCs w:val="28"/>
        </w:rPr>
        <w:t>Современное управление государственным предприятием или коммерческой организацией – это в значительной степени непрерывная череда процессов составления и перемещения документов. Осуществляются проекты, заключаются и расторгаются договора, покупаются и продаются ценные бумаги, предприятия, недвижимость. За всем этим стоят документы.</w:t>
      </w:r>
    </w:p>
    <w:p w:rsidR="00BE3D0D" w:rsidRPr="004D1DA9" w:rsidRDefault="00BE3D0D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Fonts w:ascii="Times New Roman" w:hAnsi="Times New Roman"/>
          <w:sz w:val="28"/>
          <w:szCs w:val="28"/>
        </w:rPr>
        <w:t xml:space="preserve">Руководители предприятий несут персональную ответственность за состав, сохранность и правильное оформление документов. Беспорядок в хранении документов может обернуться риском потери ценной информации, что может негативно отразиться на деятельности предприятия. </w:t>
      </w:r>
    </w:p>
    <w:p w:rsidR="00BE3D0D" w:rsidRPr="004D1DA9" w:rsidRDefault="00BE3D0D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Fonts w:ascii="Times New Roman" w:hAnsi="Times New Roman"/>
          <w:sz w:val="28"/>
          <w:szCs w:val="28"/>
        </w:rPr>
        <w:t xml:space="preserve">С документацией связана деятельность всех работников – от технических исполнителей до руководителей. Одни создают документы, другие </w:t>
      </w:r>
      <w:r w:rsidR="00F0170B" w:rsidRPr="004D1DA9">
        <w:rPr>
          <w:rFonts w:ascii="Times New Roman" w:hAnsi="Times New Roman"/>
          <w:sz w:val="28"/>
          <w:szCs w:val="28"/>
        </w:rPr>
        <w:t>–</w:t>
      </w:r>
      <w:r w:rsidRPr="004D1DA9">
        <w:rPr>
          <w:rFonts w:ascii="Times New Roman" w:hAnsi="Times New Roman"/>
          <w:sz w:val="28"/>
          <w:szCs w:val="28"/>
        </w:rPr>
        <w:t xml:space="preserve"> обеспечивают</w:t>
      </w:r>
      <w:r w:rsidR="00F0170B" w:rsidRPr="004D1DA9">
        <w:rPr>
          <w:rFonts w:ascii="Times New Roman" w:hAnsi="Times New Roman"/>
          <w:sz w:val="28"/>
          <w:szCs w:val="28"/>
        </w:rPr>
        <w:t xml:space="preserve"> их оформление и передачу, третьи руководствуются этими документами и на их основе принимают решения.</w:t>
      </w:r>
    </w:p>
    <w:p w:rsidR="00F0170B" w:rsidRPr="004D1DA9" w:rsidRDefault="00F0170B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Fonts w:ascii="Times New Roman" w:hAnsi="Times New Roman"/>
          <w:sz w:val="28"/>
          <w:szCs w:val="28"/>
        </w:rPr>
        <w:t>Делопроизводство на предприятии должно вестись на основе Единой государственной системы делопроизводства (ЕГСД). Она помогает избежать излишеств и дублирование в работе, т.к. в ней сформулированы единые требования и рекомендации по вопросам подготовки документов, организации документооборота, учета и поиска информации, осуществления контроля за исполнением документов и группировка их в дела.</w:t>
      </w:r>
    </w:p>
    <w:p w:rsidR="004D1DA9" w:rsidRDefault="004D1D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6A13" w:rsidRPr="004D1DA9" w:rsidRDefault="00CA7910" w:rsidP="004D1D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1DA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D1DA9" w:rsidRDefault="004D1DA9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3EFB" w:rsidRPr="004D1DA9" w:rsidRDefault="004D4B35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Fonts w:ascii="Times New Roman" w:hAnsi="Times New Roman"/>
          <w:sz w:val="28"/>
          <w:szCs w:val="28"/>
        </w:rPr>
        <w:t xml:space="preserve">Документационное обеспечение управления осуществляет служба </w:t>
      </w:r>
      <w:r w:rsidRPr="004D1DA9">
        <w:rPr>
          <w:rFonts w:ascii="Times New Roman" w:hAnsi="Times New Roman"/>
          <w:b/>
          <w:sz w:val="28"/>
          <w:szCs w:val="28"/>
        </w:rPr>
        <w:t>Документационного обеспечения управления</w:t>
      </w:r>
      <w:r w:rsidRPr="004D1DA9">
        <w:rPr>
          <w:rFonts w:ascii="Times New Roman" w:hAnsi="Times New Roman"/>
          <w:sz w:val="28"/>
          <w:szCs w:val="28"/>
        </w:rPr>
        <w:t xml:space="preserve"> (ДОУ), действующая на правах самостоятельного структурного подразделения, подчиненного непосредственно руководителю.</w:t>
      </w:r>
    </w:p>
    <w:p w:rsidR="0074717D" w:rsidRPr="004D1DA9" w:rsidRDefault="001B673E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Fonts w:ascii="Times New Roman" w:hAnsi="Times New Roman"/>
          <w:sz w:val="28"/>
          <w:szCs w:val="28"/>
        </w:rPr>
        <w:t>Служба документационного</w:t>
      </w:r>
      <w:r w:rsidR="00F409E2" w:rsidRPr="004D1DA9">
        <w:rPr>
          <w:rFonts w:ascii="Times New Roman" w:hAnsi="Times New Roman"/>
          <w:sz w:val="28"/>
          <w:szCs w:val="28"/>
        </w:rPr>
        <w:t xml:space="preserve"> обеспечения управления</w:t>
      </w:r>
      <w:r w:rsidRPr="004D1DA9">
        <w:rPr>
          <w:rFonts w:ascii="Times New Roman" w:hAnsi="Times New Roman"/>
          <w:sz w:val="28"/>
          <w:szCs w:val="28"/>
        </w:rPr>
        <w:t xml:space="preserve"> может быть представлена в</w:t>
      </w:r>
      <w:r w:rsidR="00F409E2" w:rsidRPr="004D1DA9">
        <w:rPr>
          <w:rFonts w:ascii="Times New Roman" w:hAnsi="Times New Roman"/>
          <w:sz w:val="28"/>
          <w:szCs w:val="28"/>
        </w:rPr>
        <w:t xml:space="preserve"> организации как самостоятельное структурное подразделение (канцелярия</w:t>
      </w:r>
      <w:r w:rsidRPr="004D1DA9">
        <w:rPr>
          <w:rFonts w:ascii="Times New Roman" w:hAnsi="Times New Roman"/>
          <w:sz w:val="28"/>
          <w:szCs w:val="28"/>
        </w:rPr>
        <w:t>, общий отдел</w:t>
      </w:r>
      <w:r w:rsidR="00F409E2" w:rsidRPr="004D1DA9">
        <w:rPr>
          <w:rFonts w:ascii="Times New Roman" w:hAnsi="Times New Roman"/>
          <w:sz w:val="28"/>
          <w:szCs w:val="28"/>
        </w:rPr>
        <w:t>, секретариат)</w:t>
      </w:r>
      <w:r w:rsidR="0074717D" w:rsidRPr="004D1DA9">
        <w:rPr>
          <w:rFonts w:ascii="Times New Roman" w:hAnsi="Times New Roman"/>
          <w:sz w:val="28"/>
          <w:szCs w:val="28"/>
        </w:rPr>
        <w:t xml:space="preserve"> так и отдельным сотрудником, (секретарь-референт)</w:t>
      </w:r>
      <w:r w:rsidR="00F409E2" w:rsidRPr="004D1DA9">
        <w:rPr>
          <w:rFonts w:ascii="Times New Roman" w:hAnsi="Times New Roman"/>
          <w:sz w:val="28"/>
          <w:szCs w:val="28"/>
        </w:rPr>
        <w:t>.</w:t>
      </w:r>
      <w:r w:rsidR="0074717D" w:rsidRPr="004D1DA9">
        <w:rPr>
          <w:rFonts w:ascii="Times New Roman" w:hAnsi="Times New Roman"/>
          <w:sz w:val="28"/>
          <w:szCs w:val="28"/>
        </w:rPr>
        <w:t xml:space="preserve"> </w:t>
      </w:r>
    </w:p>
    <w:p w:rsidR="00F409E2" w:rsidRPr="004D1DA9" w:rsidRDefault="00F409E2" w:rsidP="004D1DA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A9">
        <w:rPr>
          <w:rFonts w:ascii="Times New Roman" w:hAnsi="Times New Roman" w:cs="Times New Roman"/>
          <w:sz w:val="28"/>
          <w:szCs w:val="28"/>
        </w:rPr>
        <w:t>Документирование управленческой деятельности охватывает все процессы, относящиеся к записи (фиксации) и оформлению необходимой для осуществления управленческих действий информации на различных носителях по установленным правилам.</w:t>
      </w:r>
    </w:p>
    <w:p w:rsidR="00FB5753" w:rsidRPr="004D1DA9" w:rsidRDefault="00F409E2" w:rsidP="004D1DA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A9">
        <w:rPr>
          <w:rFonts w:ascii="Times New Roman" w:hAnsi="Times New Roman" w:cs="Times New Roman"/>
          <w:sz w:val="28"/>
          <w:szCs w:val="28"/>
        </w:rPr>
        <w:t>Документирование осуществляется на естественном языке (рукописные, машинописные документы, в том числе телеграм</w:t>
      </w:r>
      <w:r w:rsidR="00FB5753" w:rsidRPr="004D1DA9">
        <w:rPr>
          <w:rFonts w:ascii="Times New Roman" w:hAnsi="Times New Roman" w:cs="Times New Roman"/>
          <w:sz w:val="28"/>
          <w:szCs w:val="28"/>
        </w:rPr>
        <w:t>мы, телефонограммы</w:t>
      </w:r>
      <w:r w:rsidRPr="004D1DA9">
        <w:rPr>
          <w:rFonts w:ascii="Times New Roman" w:hAnsi="Times New Roman" w:cs="Times New Roman"/>
          <w:sz w:val="28"/>
          <w:szCs w:val="28"/>
        </w:rPr>
        <w:t>), а также на искусственных языках с использованием новых носителей (перфокарты, перфоленты, магнитные</w:t>
      </w:r>
      <w:r w:rsidR="00FB5753" w:rsidRPr="004D1DA9">
        <w:rPr>
          <w:rFonts w:ascii="Times New Roman" w:hAnsi="Times New Roman" w:cs="Times New Roman"/>
          <w:sz w:val="28"/>
          <w:szCs w:val="28"/>
        </w:rPr>
        <w:t xml:space="preserve"> ленты, карты, диски </w:t>
      </w:r>
      <w:r w:rsidRPr="004D1DA9">
        <w:rPr>
          <w:rFonts w:ascii="Times New Roman" w:hAnsi="Times New Roman" w:cs="Times New Roman"/>
          <w:sz w:val="28"/>
          <w:szCs w:val="28"/>
        </w:rPr>
        <w:t>и др.).</w:t>
      </w:r>
    </w:p>
    <w:p w:rsidR="009B3EFB" w:rsidRPr="004D1DA9" w:rsidRDefault="009B3EFB" w:rsidP="004D1DA9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A9">
        <w:rPr>
          <w:rFonts w:ascii="Times New Roman" w:hAnsi="Times New Roman" w:cs="Times New Roman"/>
          <w:sz w:val="28"/>
          <w:szCs w:val="28"/>
        </w:rPr>
        <w:t>Работа службы ДОУ регламентируется положением о ней, которое разрабатывается на основе настоящего Положения</w:t>
      </w:r>
      <w:r w:rsidR="00FB5753" w:rsidRPr="004D1DA9">
        <w:rPr>
          <w:rFonts w:ascii="Times New Roman" w:hAnsi="Times New Roman" w:cs="Times New Roman"/>
          <w:sz w:val="28"/>
          <w:szCs w:val="28"/>
        </w:rPr>
        <w:t xml:space="preserve"> (приложение№1)</w:t>
      </w:r>
      <w:r w:rsidRPr="004D1DA9">
        <w:rPr>
          <w:rFonts w:ascii="Times New Roman" w:hAnsi="Times New Roman" w:cs="Times New Roman"/>
          <w:sz w:val="28"/>
          <w:szCs w:val="28"/>
        </w:rPr>
        <w:t>. Деятельность работников службы ДОУ регламентируется должностными инструкциями, которые закрепляют рациональное разделение труда, предусматривают равномерную загрузку работников, распределение работ по сложности выполнения и квалификации исполнителей. Должностные инструкции разрабатываются службой ДОУ и утверждаются ее руководителем</w:t>
      </w:r>
      <w:r w:rsidR="00CA7910" w:rsidRPr="004D1DA9">
        <w:rPr>
          <w:rFonts w:ascii="Times New Roman" w:hAnsi="Times New Roman" w:cs="Times New Roman"/>
          <w:sz w:val="28"/>
          <w:szCs w:val="28"/>
        </w:rPr>
        <w:t xml:space="preserve"> или его заместителем. При изменении функций и задач службы ДОУ должностные инструкции пересматриваются.</w:t>
      </w:r>
    </w:p>
    <w:p w:rsidR="00CA7910" w:rsidRPr="004D1DA9" w:rsidRDefault="00CA7910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DA9">
        <w:rPr>
          <w:rFonts w:ascii="Times New Roman" w:hAnsi="Times New Roman"/>
          <w:sz w:val="28"/>
          <w:szCs w:val="28"/>
          <w:lang w:eastAsia="ru-RU"/>
        </w:rPr>
        <w:t>Служба ДОУ в своей деятельности руководствуется законодательными и иными нормативно – правовыми актами органов государственной власти и управления Российской Федерации, правилами, инструкциями, методическими рекомендациями учреждений ГАС Российской Федерации и другими действующими нормативами по вопросам документационного обеспечения управления.</w:t>
      </w:r>
    </w:p>
    <w:p w:rsidR="00CA7910" w:rsidRPr="004D1DA9" w:rsidRDefault="00CA7910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DA9">
        <w:rPr>
          <w:rFonts w:ascii="Times New Roman" w:hAnsi="Times New Roman"/>
          <w:sz w:val="28"/>
          <w:szCs w:val="28"/>
          <w:lang w:eastAsia="ru-RU"/>
        </w:rPr>
        <w:t>Руководство службы ДОУ должно замещаться специалистами с высшим или средним специальным образованием соответствующего профиля.</w:t>
      </w:r>
    </w:p>
    <w:p w:rsidR="00CA7910" w:rsidRPr="004D1DA9" w:rsidRDefault="00CA7910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1DA9">
        <w:rPr>
          <w:rFonts w:ascii="Times New Roman" w:hAnsi="Times New Roman"/>
          <w:sz w:val="28"/>
          <w:szCs w:val="28"/>
          <w:lang w:eastAsia="ru-RU"/>
        </w:rPr>
        <w:t>Служба ДОУ имеет свою печать с обозначением своего наименования.</w:t>
      </w:r>
    </w:p>
    <w:p w:rsidR="00CA7910" w:rsidRPr="004D1DA9" w:rsidRDefault="00CA7910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7910" w:rsidRPr="004D1DA9" w:rsidRDefault="007B251B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1DA9">
        <w:rPr>
          <w:rFonts w:ascii="Times New Roman" w:hAnsi="Times New Roman"/>
          <w:b/>
          <w:sz w:val="28"/>
          <w:szCs w:val="28"/>
          <w:lang w:eastAsia="ru-RU"/>
        </w:rPr>
        <w:t>Цели и задачи службы ДОУ</w:t>
      </w:r>
    </w:p>
    <w:p w:rsidR="004D1DA9" w:rsidRDefault="004D1DA9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</w:p>
    <w:p w:rsidR="00551D97" w:rsidRPr="004D1DA9" w:rsidRDefault="00CA7910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Основными целями службы ДОУ являются организация, руководство, координация, контроль и реализация работ по документационному обеспечению управления. Служба ДОУ решает следующие задачи:</w:t>
      </w:r>
    </w:p>
    <w:p w:rsidR="00CA7910" w:rsidRPr="004D1DA9" w:rsidRDefault="00551D97" w:rsidP="004D1DA9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с</w:t>
      </w:r>
      <w:r w:rsidR="00CA7910" w:rsidRPr="004D1DA9">
        <w:rPr>
          <w:rStyle w:val="zakonspanusual"/>
          <w:rFonts w:ascii="Times New Roman" w:hAnsi="Times New Roman"/>
          <w:sz w:val="28"/>
          <w:szCs w:val="28"/>
        </w:rPr>
        <w:t>овершенствование форм и методов работы с документами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551D97" w:rsidP="004D1DA9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CA7910" w:rsidRPr="004D1DA9">
        <w:rPr>
          <w:rStyle w:val="zakonspanusual"/>
          <w:rFonts w:ascii="Times New Roman" w:hAnsi="Times New Roman"/>
          <w:sz w:val="28"/>
          <w:szCs w:val="28"/>
        </w:rPr>
        <w:t>беспечение единого порядка документирования, организации работы с документами, построения поисковых систем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CA7910" w:rsidRPr="004D1DA9" w:rsidRDefault="00551D97" w:rsidP="004D1DA9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контроль исполнения</w:t>
      </w:r>
      <w:r w:rsidR="00CA7910" w:rsidRPr="004D1DA9">
        <w:rPr>
          <w:rStyle w:val="zakonspanusual"/>
          <w:rFonts w:ascii="Times New Roman" w:hAnsi="Times New Roman"/>
          <w:sz w:val="28"/>
          <w:szCs w:val="28"/>
        </w:rPr>
        <w:t xml:space="preserve"> и подготовки доку</w:t>
      </w:r>
      <w:r w:rsidRPr="004D1DA9">
        <w:rPr>
          <w:rStyle w:val="zakonspanusual"/>
          <w:rFonts w:ascii="Times New Roman" w:hAnsi="Times New Roman"/>
          <w:sz w:val="28"/>
          <w:szCs w:val="28"/>
        </w:rPr>
        <w:t xml:space="preserve">ментов к передаче в государственный </w:t>
      </w:r>
      <w:r w:rsidR="00CA7910" w:rsidRPr="004D1DA9">
        <w:rPr>
          <w:rStyle w:val="zakonspanusual"/>
          <w:rFonts w:ascii="Times New Roman" w:hAnsi="Times New Roman"/>
          <w:sz w:val="28"/>
          <w:szCs w:val="28"/>
        </w:rPr>
        <w:t>архив в соответствии с действующими нормативами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CA7910" w:rsidRPr="004D1DA9" w:rsidRDefault="00551D97" w:rsidP="004D1DA9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с</w:t>
      </w:r>
      <w:r w:rsidR="00CA7910" w:rsidRPr="004D1DA9">
        <w:rPr>
          <w:rStyle w:val="zakonspanusual"/>
          <w:rFonts w:ascii="Times New Roman" w:hAnsi="Times New Roman"/>
          <w:sz w:val="28"/>
          <w:szCs w:val="28"/>
        </w:rPr>
        <w:t>окращение документ</w:t>
      </w:r>
      <w:r w:rsidRPr="004D1DA9">
        <w:rPr>
          <w:rStyle w:val="zakonspanusual"/>
          <w:rFonts w:ascii="Times New Roman" w:hAnsi="Times New Roman"/>
          <w:sz w:val="28"/>
          <w:szCs w:val="28"/>
        </w:rPr>
        <w:t>ооборота, количества</w:t>
      </w:r>
      <w:r w:rsidR="00CA7910" w:rsidRPr="004D1DA9">
        <w:rPr>
          <w:rStyle w:val="zakonspanusual"/>
          <w:rFonts w:ascii="Times New Roman" w:hAnsi="Times New Roman"/>
          <w:sz w:val="28"/>
          <w:szCs w:val="28"/>
        </w:rPr>
        <w:t xml:space="preserve"> форм документов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CA7910" w:rsidRPr="004D1DA9" w:rsidRDefault="00551D97" w:rsidP="004D1DA9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р</w:t>
      </w:r>
      <w:r w:rsidR="00CA7910" w:rsidRPr="004D1DA9">
        <w:rPr>
          <w:rStyle w:val="zakonspanusual"/>
          <w:rFonts w:ascii="Times New Roman" w:hAnsi="Times New Roman"/>
          <w:sz w:val="28"/>
          <w:szCs w:val="28"/>
        </w:rPr>
        <w:t xml:space="preserve">азработка и внедрение нормативных и методических документов по совершенствованию документационного обеспечения </w:t>
      </w:r>
      <w:r w:rsidRPr="004D1DA9">
        <w:rPr>
          <w:rStyle w:val="zakonspanusual"/>
          <w:rFonts w:ascii="Times New Roman" w:hAnsi="Times New Roman"/>
          <w:sz w:val="28"/>
          <w:szCs w:val="28"/>
        </w:rPr>
        <w:t>организации;</w:t>
      </w:r>
    </w:p>
    <w:p w:rsidR="00CA7910" w:rsidRPr="004D1DA9" w:rsidRDefault="00551D97" w:rsidP="004D1DA9">
      <w:pPr>
        <w:pStyle w:val="a3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у</w:t>
      </w:r>
      <w:r w:rsidR="00CA7910" w:rsidRPr="004D1DA9">
        <w:rPr>
          <w:rStyle w:val="zakonspanusual"/>
          <w:rFonts w:ascii="Times New Roman" w:hAnsi="Times New Roman"/>
          <w:sz w:val="28"/>
          <w:szCs w:val="28"/>
        </w:rPr>
        <w:t>частие в разработке и внедрении прогрессивных технологий документационного обеспечения управления на базе применения вычислительной и организационной техники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, персональных компьютеров.</w:t>
      </w:r>
    </w:p>
    <w:p w:rsidR="00551D97" w:rsidRPr="004D1DA9" w:rsidRDefault="00551D97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</w:p>
    <w:p w:rsidR="00551D97" w:rsidRPr="004D1DA9" w:rsidRDefault="00551D97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b/>
          <w:sz w:val="28"/>
          <w:szCs w:val="28"/>
        </w:rPr>
      </w:pPr>
      <w:r w:rsidRPr="004D1DA9">
        <w:rPr>
          <w:rStyle w:val="zakonspanusual"/>
          <w:rFonts w:ascii="Times New Roman" w:hAnsi="Times New Roman"/>
          <w:b/>
          <w:sz w:val="28"/>
          <w:szCs w:val="28"/>
        </w:rPr>
        <w:t>Функции службы ДОУ</w:t>
      </w:r>
    </w:p>
    <w:p w:rsidR="004D1DA9" w:rsidRDefault="004D1DA9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</w:p>
    <w:p w:rsidR="00551D97" w:rsidRPr="004D1DA9" w:rsidRDefault="00551D97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В соответствии с возложенными задачами служба ДОУ осуществляет следующие функции: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р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азработка, внедрение и ведение т</w:t>
      </w:r>
      <w:r w:rsidRPr="004D1DA9">
        <w:rPr>
          <w:rStyle w:val="zakonspanusual"/>
          <w:rFonts w:ascii="Times New Roman" w:hAnsi="Times New Roman"/>
          <w:sz w:val="28"/>
          <w:szCs w:val="28"/>
        </w:rPr>
        <w:t>абеля и альбома унифицированных форм документов организации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, внесение в них изменений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 xml:space="preserve">осуществление 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обработки, регистрации документов и учетно-справочной работы по документам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рганизация своевременного рассмотрения и подготовки к докладу руководству поступающих документов, осуществление контроля за правильностью оформления документов, представляемых на подпись руководству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к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онтроль за прохождением, исполнением и оформлением д</w:t>
      </w:r>
      <w:r w:rsidRPr="004D1DA9">
        <w:rPr>
          <w:rStyle w:val="zakonspanusual"/>
          <w:rFonts w:ascii="Times New Roman" w:hAnsi="Times New Roman"/>
          <w:sz w:val="28"/>
          <w:szCs w:val="28"/>
        </w:rPr>
        <w:t xml:space="preserve">окументов в установленные сроки, 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обобщение сведений о ходе и результатах исполнения документов, систематическое информирование руководства по этим вопросам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рганизация машинописного изготовления, копирования и опер</w:t>
      </w:r>
      <w:r w:rsidRPr="004D1DA9">
        <w:rPr>
          <w:rStyle w:val="zakonspanusual"/>
          <w:rFonts w:ascii="Times New Roman" w:hAnsi="Times New Roman"/>
          <w:sz w:val="28"/>
          <w:szCs w:val="28"/>
        </w:rPr>
        <w:t xml:space="preserve">ативного размножения документов, 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разработка и проектирование бланков документов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р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азработ</w:t>
      </w:r>
      <w:r w:rsidRPr="004D1DA9">
        <w:rPr>
          <w:rStyle w:val="zakonspanusual"/>
          <w:rFonts w:ascii="Times New Roman" w:hAnsi="Times New Roman"/>
          <w:sz w:val="28"/>
          <w:szCs w:val="28"/>
        </w:rPr>
        <w:t>ка номенклатуры дел организации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, обеспечение хранения дел и оперативного использования документной информации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рганизация работы по предложениям, заявлениям и жалобам граждан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рганизация контроля за работой с документами в структурных подразделениях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р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азработка (совместно с соответствующими структурн</w:t>
      </w:r>
      <w:r w:rsidRPr="004D1DA9">
        <w:rPr>
          <w:rStyle w:val="zakonspanusual"/>
          <w:rFonts w:ascii="Times New Roman" w:hAnsi="Times New Roman"/>
          <w:sz w:val="28"/>
          <w:szCs w:val="28"/>
        </w:rPr>
        <w:t>ыми подразделениями организации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) мероприятий по совершенствованию форм и методов работы с документами, а также по повышению исполнительской дисциплины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существление контроля за правильностью оформления и формирования структурны</w:t>
      </w:r>
      <w:r w:rsidRPr="004D1DA9">
        <w:rPr>
          <w:rStyle w:val="zakonspanusual"/>
          <w:rFonts w:ascii="Times New Roman" w:hAnsi="Times New Roman"/>
          <w:sz w:val="28"/>
          <w:szCs w:val="28"/>
        </w:rPr>
        <w:t xml:space="preserve">ми подразделениями 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дел, подлежащих сдаче в архив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рганизация работы архива в соответствии с законодательством по архивному делу Российской Федерации, правилами, инструкциями и методическими рекомендациями учреждений ГАС Российской Федерации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п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овышение квалификации работников службы ДОУ, проведение совещаний и консультирование по вопросам, относящимся к их компетенции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E37970" w:rsidP="004D1DA9">
      <w:pPr>
        <w:pStyle w:val="a3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рганизация рабочих мест, в том числе автоматизация.</w:t>
      </w:r>
    </w:p>
    <w:p w:rsidR="00E37970" w:rsidRPr="004D1DA9" w:rsidRDefault="00E37970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</w:p>
    <w:p w:rsidR="00551D97" w:rsidRPr="004D1DA9" w:rsidRDefault="00551D97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navy"/>
          <w:rFonts w:ascii="Times New Roman" w:hAnsi="Times New Roman"/>
          <w:b/>
          <w:bCs/>
          <w:sz w:val="28"/>
          <w:szCs w:val="28"/>
        </w:rPr>
        <w:t>Права и ответственность службы ДОУ</w:t>
      </w:r>
    </w:p>
    <w:p w:rsidR="00551D97" w:rsidRPr="004D1DA9" w:rsidRDefault="00551D97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D97" w:rsidRPr="004D1DA9" w:rsidRDefault="00551D97" w:rsidP="004D1DA9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1DA9">
        <w:rPr>
          <w:rStyle w:val="zakonspanusual"/>
          <w:rFonts w:ascii="Times New Roman" w:hAnsi="Times New Roman"/>
          <w:b/>
          <w:sz w:val="28"/>
          <w:szCs w:val="28"/>
        </w:rPr>
        <w:t>Служба ДОУ имеет право:</w:t>
      </w:r>
    </w:p>
    <w:p w:rsidR="00802936" w:rsidRPr="004D1DA9" w:rsidRDefault="002F4B0E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 xml:space="preserve">существлять контроль за </w:t>
      </w:r>
      <w:r w:rsidRPr="004D1DA9">
        <w:rPr>
          <w:rStyle w:val="zakonspanusual"/>
          <w:rFonts w:ascii="Times New Roman" w:hAnsi="Times New Roman"/>
          <w:sz w:val="28"/>
          <w:szCs w:val="28"/>
        </w:rPr>
        <w:t>сокращением избыточной информации в организации и подведомственной системе и принимать к этому соответствующие меры;</w:t>
      </w:r>
    </w:p>
    <w:p w:rsidR="00802936" w:rsidRPr="004D1DA9" w:rsidRDefault="00551D97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требовать от руководителей структурных подразделений выполнения установленных правил раб</w:t>
      </w:r>
      <w:r w:rsidR="002F4B0E" w:rsidRPr="004D1DA9">
        <w:rPr>
          <w:rStyle w:val="zakonspanusual"/>
          <w:rFonts w:ascii="Times New Roman" w:hAnsi="Times New Roman"/>
          <w:sz w:val="28"/>
          <w:szCs w:val="28"/>
        </w:rPr>
        <w:t>оты с документами в организации и контролировать выполнение данных правил;</w:t>
      </w:r>
    </w:p>
    <w:p w:rsidR="00802936" w:rsidRPr="004D1DA9" w:rsidRDefault="002F4B0E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 xml:space="preserve">запрашивать у 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структурных подразделений и организаций сведения, необходимые для работы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802936" w:rsidRPr="004D1DA9" w:rsidRDefault="002F4B0E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п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роводить проверки организации документального обеспечения управления в структурных подразделениях и доводить итоги проверок до руководителей структурных подразделений для принятия соответствующих мер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802936" w:rsidRPr="004D1DA9" w:rsidRDefault="002F4B0E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п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ривлекать в установленном порядке специалистов структурных подразделений к подготовке проектов документов по поручению руководства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802936" w:rsidRPr="004D1DA9" w:rsidRDefault="002F4B0E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в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озвращать исполнителям на доработку документы, подготовленные с нарушением установленных требований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802936" w:rsidRPr="004D1DA9" w:rsidRDefault="002F4B0E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совместно с вычислительным центром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 xml:space="preserve"> определять задачи документационного обеспечения управления, подлежащие автоматизации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024E69" w:rsidRPr="004D1DA9" w:rsidRDefault="002F4B0E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п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одписывать и визировать документы в пределах своей компетенции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024E69" w:rsidRPr="004D1DA9" w:rsidRDefault="002F4B0E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р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азрабатывать положения о структурных подразделениях службы ДОУ и должностные инструкции работник</w:t>
      </w:r>
      <w:r w:rsidRPr="004D1DA9">
        <w:rPr>
          <w:rStyle w:val="zakonspanusual"/>
          <w:rFonts w:ascii="Times New Roman" w:hAnsi="Times New Roman"/>
          <w:sz w:val="28"/>
          <w:szCs w:val="28"/>
        </w:rPr>
        <w:t>ов;</w:t>
      </w:r>
    </w:p>
    <w:p w:rsidR="00024E69" w:rsidRPr="004D1DA9" w:rsidRDefault="00802936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в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носить предложения руководству о привлечении к дисциплинарной ответственности во всех случаях нарушения подразделениями и должностными лицами установленных правил работы с документами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024E69" w:rsidRPr="004D1DA9" w:rsidRDefault="00802936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у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частвовать в обсуждении руководством вопросов, касающихся состояния работы с документами, а также совершенствования форм и методов работы с ними</w:t>
      </w:r>
      <w:r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802936" w:rsidP="004D1DA9">
      <w:pPr>
        <w:pStyle w:val="a3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в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носить на рассмотрение руководства представления о назначении, перемещении и увольнении работников службы ДОУ, их поощрении и наложении на них взысканий.</w:t>
      </w:r>
    </w:p>
    <w:p w:rsidR="00551D97" w:rsidRPr="004D1DA9" w:rsidRDefault="00551D97" w:rsidP="004D1D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1DA9">
        <w:rPr>
          <w:rStyle w:val="zakonspanusual"/>
          <w:rFonts w:ascii="Times New Roman" w:hAnsi="Times New Roman"/>
          <w:b/>
          <w:sz w:val="28"/>
          <w:szCs w:val="28"/>
        </w:rPr>
        <w:t>Служба ДОУ несет ответственность за:</w:t>
      </w:r>
    </w:p>
    <w:p w:rsidR="00024E69" w:rsidRPr="004D1DA9" w:rsidRDefault="00802936" w:rsidP="004D1DA9">
      <w:pPr>
        <w:pStyle w:val="ae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о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беспечение установленного порядка раб</w:t>
      </w:r>
      <w:r w:rsidRPr="004D1DA9">
        <w:rPr>
          <w:rStyle w:val="zakonspanusual"/>
          <w:rFonts w:ascii="Times New Roman" w:hAnsi="Times New Roman"/>
          <w:sz w:val="28"/>
          <w:szCs w:val="28"/>
        </w:rPr>
        <w:t>оты с документами в организации</w:t>
      </w:r>
      <w:r w:rsidR="00024E69" w:rsidRPr="004D1DA9">
        <w:rPr>
          <w:rStyle w:val="zakonspanusual"/>
          <w:rFonts w:ascii="Times New Roman" w:hAnsi="Times New Roman"/>
          <w:sz w:val="28"/>
          <w:szCs w:val="28"/>
        </w:rPr>
        <w:t>;</w:t>
      </w:r>
    </w:p>
    <w:p w:rsidR="00551D97" w:rsidRPr="004D1DA9" w:rsidRDefault="00802936" w:rsidP="004D1DA9">
      <w:pPr>
        <w:pStyle w:val="ae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в</w:t>
      </w:r>
      <w:r w:rsidR="00551D97" w:rsidRPr="004D1DA9">
        <w:rPr>
          <w:rStyle w:val="zakonspanusual"/>
          <w:rFonts w:ascii="Times New Roman" w:hAnsi="Times New Roman"/>
          <w:sz w:val="28"/>
          <w:szCs w:val="28"/>
        </w:rPr>
        <w:t>ыполнение указаний и поручений руководства и соблюдение необходимых условий труда работников.</w:t>
      </w:r>
    </w:p>
    <w:p w:rsidR="00024E69" w:rsidRPr="004D1DA9" w:rsidRDefault="00024E69" w:rsidP="004D1DA9">
      <w:pPr>
        <w:pStyle w:val="ae"/>
        <w:widowControl w:val="0"/>
        <w:spacing w:after="0" w:line="360" w:lineRule="auto"/>
        <w:ind w:left="0"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</w:p>
    <w:p w:rsidR="00024E69" w:rsidRPr="004D1DA9" w:rsidRDefault="00024E69" w:rsidP="004D1DA9">
      <w:pPr>
        <w:widowControl w:val="0"/>
        <w:spacing w:after="0" w:line="360" w:lineRule="auto"/>
        <w:ind w:firstLine="709"/>
        <w:jc w:val="both"/>
        <w:rPr>
          <w:rStyle w:val="zakonspanusual"/>
          <w:rFonts w:ascii="Times New Roman" w:hAnsi="Times New Roman"/>
          <w:b/>
          <w:sz w:val="28"/>
          <w:szCs w:val="28"/>
        </w:rPr>
      </w:pPr>
      <w:r w:rsidRPr="004D1DA9">
        <w:rPr>
          <w:rStyle w:val="zakonspanusual"/>
          <w:rFonts w:ascii="Times New Roman" w:hAnsi="Times New Roman"/>
          <w:b/>
          <w:sz w:val="28"/>
          <w:szCs w:val="28"/>
        </w:rPr>
        <w:t>Взаимоотношения службы ДОУ с другими структурными подразделениями</w:t>
      </w:r>
    </w:p>
    <w:p w:rsidR="004D1DA9" w:rsidRDefault="004D1DA9" w:rsidP="004D1DA9">
      <w:pPr>
        <w:pStyle w:val="zakonpusual"/>
        <w:widowControl w:val="0"/>
        <w:spacing w:before="0" w:beforeAutospacing="0" w:after="0" w:afterAutospacing="0" w:line="360" w:lineRule="auto"/>
        <w:ind w:firstLine="709"/>
        <w:jc w:val="both"/>
        <w:rPr>
          <w:rStyle w:val="zakonspanusual"/>
          <w:color w:val="auto"/>
          <w:sz w:val="28"/>
          <w:szCs w:val="28"/>
        </w:rPr>
      </w:pPr>
    </w:p>
    <w:p w:rsidR="00024E69" w:rsidRPr="004D1DA9" w:rsidRDefault="00024E69" w:rsidP="004D1DA9">
      <w:pPr>
        <w:pStyle w:val="zakonpusual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D1DA9">
        <w:rPr>
          <w:rStyle w:val="zakonspanusual"/>
          <w:color w:val="auto"/>
          <w:sz w:val="28"/>
          <w:szCs w:val="28"/>
        </w:rPr>
        <w:t>Служба ДОУ взаимодействует:</w:t>
      </w:r>
    </w:p>
    <w:p w:rsidR="00E60A82" w:rsidRPr="004D1DA9" w:rsidRDefault="00E60A82" w:rsidP="004D1DA9">
      <w:pPr>
        <w:pStyle w:val="zakonpusual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4D1DA9">
        <w:rPr>
          <w:rStyle w:val="zakonspanusual"/>
          <w:color w:val="auto"/>
          <w:sz w:val="28"/>
          <w:szCs w:val="28"/>
        </w:rPr>
        <w:t>с</w:t>
      </w:r>
      <w:r w:rsidR="00024E69" w:rsidRPr="004D1DA9">
        <w:rPr>
          <w:rStyle w:val="zakonspanusual"/>
          <w:color w:val="auto"/>
          <w:sz w:val="28"/>
          <w:szCs w:val="28"/>
        </w:rPr>
        <w:t>о структурными подразделениями - по вопросам документ</w:t>
      </w:r>
      <w:r w:rsidRPr="004D1DA9">
        <w:rPr>
          <w:rStyle w:val="zakonspanusual"/>
          <w:color w:val="auto"/>
          <w:sz w:val="28"/>
          <w:szCs w:val="28"/>
        </w:rPr>
        <w:t>ационного обеспечения управления;</w:t>
      </w:r>
    </w:p>
    <w:p w:rsidR="00E60A82" w:rsidRPr="004D1DA9" w:rsidRDefault="00E60A82" w:rsidP="004D1DA9">
      <w:pPr>
        <w:pStyle w:val="zakonpusual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4D1DA9">
        <w:rPr>
          <w:rStyle w:val="zakonspanusual"/>
          <w:color w:val="auto"/>
          <w:sz w:val="28"/>
          <w:szCs w:val="28"/>
        </w:rPr>
        <w:t xml:space="preserve">с </w:t>
      </w:r>
      <w:r w:rsidR="00024E69" w:rsidRPr="004D1DA9">
        <w:rPr>
          <w:rStyle w:val="zakonspanusual"/>
          <w:color w:val="auto"/>
          <w:sz w:val="28"/>
          <w:szCs w:val="28"/>
        </w:rPr>
        <w:t>юридической службой - по правовым вопросам, связанным с подготовкой документов</w:t>
      </w:r>
      <w:r w:rsidRPr="004D1DA9">
        <w:rPr>
          <w:rStyle w:val="zakonspanusual"/>
          <w:color w:val="auto"/>
          <w:sz w:val="28"/>
          <w:szCs w:val="28"/>
        </w:rPr>
        <w:t>;</w:t>
      </w:r>
    </w:p>
    <w:p w:rsidR="00E60A82" w:rsidRPr="004D1DA9" w:rsidRDefault="00E60A82" w:rsidP="004D1DA9">
      <w:pPr>
        <w:pStyle w:val="zakonpusual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4D1DA9">
        <w:rPr>
          <w:rStyle w:val="zakonspanusual"/>
          <w:color w:val="auto"/>
          <w:sz w:val="28"/>
          <w:szCs w:val="28"/>
        </w:rPr>
        <w:t>с</w:t>
      </w:r>
      <w:r w:rsidR="00024E69" w:rsidRPr="004D1DA9">
        <w:rPr>
          <w:rStyle w:val="zakonspanusual"/>
          <w:color w:val="auto"/>
          <w:sz w:val="28"/>
          <w:szCs w:val="28"/>
        </w:rPr>
        <w:t>о службами кадров, труда и заработной платы и с соответствующими научно-исследовательскими организациями - по вопросам подбора и расстановки кадров и повышения их квалификации в условиях широкого использования вычислительной и организационной техники, разработки и внедрения мероприятий, связанных с научной организацией труда, совершенствования стиля и методов работы с документами</w:t>
      </w:r>
      <w:r w:rsidRPr="004D1DA9">
        <w:rPr>
          <w:rStyle w:val="zakonspanusual"/>
          <w:color w:val="auto"/>
          <w:sz w:val="28"/>
          <w:szCs w:val="28"/>
        </w:rPr>
        <w:t>;</w:t>
      </w:r>
    </w:p>
    <w:p w:rsidR="00E60A82" w:rsidRPr="004D1DA9" w:rsidRDefault="00E60A82" w:rsidP="004D1DA9">
      <w:pPr>
        <w:pStyle w:val="zakonpusual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Style w:val="zakonspanusual"/>
          <w:color w:val="auto"/>
          <w:sz w:val="28"/>
          <w:szCs w:val="28"/>
        </w:rPr>
      </w:pPr>
      <w:r w:rsidRPr="004D1DA9">
        <w:rPr>
          <w:rStyle w:val="zakonspanusual"/>
          <w:color w:val="auto"/>
          <w:sz w:val="28"/>
          <w:szCs w:val="28"/>
        </w:rPr>
        <w:t>с</w:t>
      </w:r>
      <w:r w:rsidR="00024E69" w:rsidRPr="004D1DA9">
        <w:rPr>
          <w:rStyle w:val="zakonspanusual"/>
          <w:color w:val="auto"/>
          <w:sz w:val="28"/>
          <w:szCs w:val="28"/>
        </w:rPr>
        <w:t>о службами хозяйственного обслуживания - по вопросам обеспечения средствами организационной и вычислительной техники, бланками документов,</w:t>
      </w:r>
      <w:r w:rsidRPr="004D1DA9">
        <w:rPr>
          <w:rStyle w:val="zakonspanusual"/>
          <w:color w:val="auto"/>
          <w:sz w:val="28"/>
          <w:szCs w:val="28"/>
        </w:rPr>
        <w:t xml:space="preserve"> канцелярскими принадлежностями, </w:t>
      </w:r>
      <w:r w:rsidR="00024E69" w:rsidRPr="004D1DA9">
        <w:rPr>
          <w:rStyle w:val="zakonspanusual"/>
          <w:color w:val="auto"/>
          <w:sz w:val="28"/>
          <w:szCs w:val="28"/>
        </w:rPr>
        <w:t>бытового обслуживания работников службы ДОУ.</w:t>
      </w:r>
    </w:p>
    <w:p w:rsidR="00024E69" w:rsidRPr="004D1DA9" w:rsidRDefault="00E60A82" w:rsidP="004D1DA9">
      <w:pPr>
        <w:pStyle w:val="zakonpusual"/>
        <w:widowControl w:val="0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Style w:val="zakonspanusual"/>
          <w:color w:val="auto"/>
          <w:sz w:val="28"/>
          <w:szCs w:val="28"/>
        </w:rPr>
      </w:pPr>
      <w:r w:rsidRPr="004D1DA9">
        <w:rPr>
          <w:color w:val="auto"/>
          <w:sz w:val="28"/>
          <w:szCs w:val="28"/>
        </w:rPr>
        <w:t>с</w:t>
      </w:r>
      <w:r w:rsidR="00024E69" w:rsidRPr="004D1DA9">
        <w:rPr>
          <w:rStyle w:val="zakonspanusual"/>
          <w:color w:val="auto"/>
          <w:sz w:val="28"/>
          <w:szCs w:val="28"/>
        </w:rPr>
        <w:t xml:space="preserve"> вычислительным центром - по вопросам разработки и внедрения новых информационных технологий с применением средств вычислительной техники, оперативной о</w:t>
      </w:r>
      <w:r w:rsidRPr="004D1DA9">
        <w:rPr>
          <w:rStyle w:val="zakonspanusual"/>
          <w:color w:val="auto"/>
          <w:sz w:val="28"/>
          <w:szCs w:val="28"/>
        </w:rPr>
        <w:t>бработки информации и соблюдения</w:t>
      </w:r>
      <w:r w:rsidR="00024E69" w:rsidRPr="004D1DA9">
        <w:rPr>
          <w:rStyle w:val="zakonspanusual"/>
          <w:color w:val="auto"/>
          <w:sz w:val="28"/>
          <w:szCs w:val="28"/>
        </w:rPr>
        <w:t xml:space="preserve"> требований нормативно-методических документов.</w:t>
      </w:r>
    </w:p>
    <w:p w:rsidR="004D1DA9" w:rsidRDefault="004D1DA9">
      <w:pPr>
        <w:rPr>
          <w:rStyle w:val="zakonspanusual"/>
          <w:rFonts w:ascii="Times New Roman" w:hAnsi="Times New Roman"/>
          <w:b/>
          <w:sz w:val="28"/>
          <w:szCs w:val="28"/>
        </w:rPr>
      </w:pPr>
      <w:r>
        <w:rPr>
          <w:rStyle w:val="zakonspanusual"/>
          <w:rFonts w:ascii="Times New Roman" w:hAnsi="Times New Roman"/>
          <w:b/>
          <w:sz w:val="28"/>
          <w:szCs w:val="28"/>
        </w:rPr>
        <w:br w:type="page"/>
      </w:r>
    </w:p>
    <w:p w:rsidR="004D4B35" w:rsidRPr="004D1DA9" w:rsidRDefault="00DE003C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b/>
          <w:sz w:val="28"/>
          <w:szCs w:val="28"/>
        </w:rPr>
      </w:pPr>
      <w:r w:rsidRPr="004D1DA9">
        <w:rPr>
          <w:rStyle w:val="zakonspanusual"/>
          <w:rFonts w:ascii="Times New Roman" w:hAnsi="Times New Roman"/>
          <w:b/>
          <w:sz w:val="28"/>
          <w:szCs w:val="28"/>
        </w:rPr>
        <w:t>Заключение</w:t>
      </w:r>
    </w:p>
    <w:p w:rsidR="004D1DA9" w:rsidRDefault="004D1DA9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</w:p>
    <w:p w:rsidR="00DE003C" w:rsidRPr="004D1DA9" w:rsidRDefault="00DE003C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Большой вклад в совершенствование работы с документами предприятия может внести секретарь-референт, т.к. значительная часть делопроизводственных операций выполняется на его рабочем месте. Это позволяет проводить все операции с документами более квалифицированно и широко применять для однотипных работ средства оргтехники. К одной их функций, выполняемой секретарем-референтом, относится методическое руководство и контроль за организацией делопроизводства в структурных подразделениях и его филиалах.</w:t>
      </w:r>
    </w:p>
    <w:p w:rsidR="00DE003C" w:rsidRPr="004D1DA9" w:rsidRDefault="00DE003C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Именно секретарь-референт может объективно оценить эффективность принятой на предприятии системы делопроизводства и, по мере приобретения опыта, внести существенные замечания и предложения по его изменению.</w:t>
      </w:r>
    </w:p>
    <w:p w:rsidR="007B251B" w:rsidRPr="004D1DA9" w:rsidRDefault="007B251B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</w:p>
    <w:p w:rsidR="004D1DA9" w:rsidRDefault="004D1DA9">
      <w:pPr>
        <w:rPr>
          <w:rStyle w:val="zakonspanusual"/>
          <w:rFonts w:ascii="Times New Roman" w:hAnsi="Times New Roman"/>
          <w:b/>
          <w:sz w:val="28"/>
          <w:szCs w:val="28"/>
        </w:rPr>
      </w:pPr>
      <w:r>
        <w:rPr>
          <w:rStyle w:val="zakonspanusual"/>
          <w:rFonts w:ascii="Times New Roman" w:hAnsi="Times New Roman"/>
          <w:b/>
          <w:sz w:val="28"/>
          <w:szCs w:val="28"/>
        </w:rPr>
        <w:br w:type="page"/>
      </w:r>
    </w:p>
    <w:p w:rsidR="007B251B" w:rsidRPr="004D1DA9" w:rsidRDefault="007B251B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b/>
          <w:sz w:val="28"/>
          <w:szCs w:val="28"/>
        </w:rPr>
      </w:pPr>
      <w:r w:rsidRPr="004D1DA9">
        <w:rPr>
          <w:rStyle w:val="zakonspanusual"/>
          <w:rFonts w:ascii="Times New Roman" w:hAnsi="Times New Roman"/>
          <w:b/>
          <w:sz w:val="28"/>
          <w:szCs w:val="28"/>
        </w:rPr>
        <w:t>Список литературы</w:t>
      </w:r>
    </w:p>
    <w:p w:rsidR="004D1DA9" w:rsidRDefault="004D1DA9" w:rsidP="004D1DA9">
      <w:pPr>
        <w:pStyle w:val="a3"/>
        <w:widowControl w:val="0"/>
        <w:spacing w:line="360" w:lineRule="auto"/>
        <w:ind w:firstLine="709"/>
        <w:jc w:val="both"/>
        <w:rPr>
          <w:rStyle w:val="zakonspanusual"/>
          <w:rFonts w:ascii="Times New Roman" w:hAnsi="Times New Roman"/>
          <w:sz w:val="28"/>
          <w:szCs w:val="28"/>
        </w:rPr>
      </w:pPr>
    </w:p>
    <w:p w:rsidR="00D9634F" w:rsidRPr="004D1DA9" w:rsidRDefault="00D9634F" w:rsidP="004D1DA9">
      <w:pPr>
        <w:pStyle w:val="a3"/>
        <w:widowControl w:val="0"/>
        <w:spacing w:line="360" w:lineRule="auto"/>
        <w:jc w:val="both"/>
        <w:rPr>
          <w:rStyle w:val="zakonspanusual"/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 xml:space="preserve">1) </w:t>
      </w:r>
      <w:r w:rsidR="007B251B" w:rsidRPr="004D1DA9">
        <w:rPr>
          <w:rStyle w:val="zakonspanusual"/>
          <w:rFonts w:ascii="Times New Roman" w:hAnsi="Times New Roman"/>
          <w:sz w:val="28"/>
          <w:szCs w:val="28"/>
        </w:rPr>
        <w:t>Подлесная Л.В. Документирование управленческой деятельности. Практикум для студентов всех специальностей и всех форм обучения</w:t>
      </w:r>
      <w:r w:rsidRPr="004D1DA9">
        <w:rPr>
          <w:rStyle w:val="zakonspanusual"/>
          <w:rFonts w:ascii="Times New Roman" w:hAnsi="Times New Roman"/>
          <w:sz w:val="28"/>
          <w:szCs w:val="28"/>
        </w:rPr>
        <w:t>. – М., МГУТУ, 2008.</w:t>
      </w:r>
    </w:p>
    <w:p w:rsidR="00DE003C" w:rsidRPr="004D1DA9" w:rsidRDefault="00D9634F" w:rsidP="004D1DA9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1DA9">
        <w:rPr>
          <w:rStyle w:val="zakonspanusual"/>
          <w:rFonts w:ascii="Times New Roman" w:hAnsi="Times New Roman"/>
          <w:sz w:val="28"/>
          <w:szCs w:val="28"/>
        </w:rPr>
        <w:t>2) Кирсанова М.В. Современное делопроизводство: Учеб. пособие – 4-е изд. – М.: ИНФРА-М; Новосибирск: Сибирское соглашение, 2006.-312 с. – (Высшее образование).</w:t>
      </w:r>
      <w:bookmarkStart w:id="0" w:name="_GoBack"/>
      <w:bookmarkEnd w:id="0"/>
    </w:p>
    <w:sectPr w:rsidR="00DE003C" w:rsidRPr="004D1DA9" w:rsidSect="00A449D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6C1" w:rsidRDefault="008456C1" w:rsidP="00F0170B">
      <w:pPr>
        <w:spacing w:after="0" w:line="240" w:lineRule="auto"/>
      </w:pPr>
      <w:r>
        <w:separator/>
      </w:r>
    </w:p>
  </w:endnote>
  <w:endnote w:type="continuationSeparator" w:id="0">
    <w:p w:rsidR="008456C1" w:rsidRDefault="008456C1" w:rsidP="00F0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6C1" w:rsidRDefault="008456C1" w:rsidP="00F0170B">
      <w:pPr>
        <w:spacing w:after="0" w:line="240" w:lineRule="auto"/>
      </w:pPr>
      <w:r>
        <w:separator/>
      </w:r>
    </w:p>
  </w:footnote>
  <w:footnote w:type="continuationSeparator" w:id="0">
    <w:p w:rsidR="008456C1" w:rsidRDefault="008456C1" w:rsidP="00F0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263C"/>
    <w:multiLevelType w:val="hybridMultilevel"/>
    <w:tmpl w:val="DB86245C"/>
    <w:lvl w:ilvl="0" w:tplc="F3B87068">
      <w:start w:val="1"/>
      <w:numFmt w:val="decimal"/>
      <w:lvlText w:val="%1)"/>
      <w:lvlJc w:val="left"/>
      <w:pPr>
        <w:ind w:left="854" w:hanging="57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85C25FE"/>
    <w:multiLevelType w:val="hybridMultilevel"/>
    <w:tmpl w:val="1A7E9FFA"/>
    <w:lvl w:ilvl="0" w:tplc="245A15A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2D0D99"/>
    <w:multiLevelType w:val="hybridMultilevel"/>
    <w:tmpl w:val="F99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E08D9"/>
    <w:multiLevelType w:val="hybridMultilevel"/>
    <w:tmpl w:val="605AC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805A2"/>
    <w:multiLevelType w:val="hybridMultilevel"/>
    <w:tmpl w:val="B2C2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71EDC"/>
    <w:multiLevelType w:val="hybridMultilevel"/>
    <w:tmpl w:val="E654BAF2"/>
    <w:lvl w:ilvl="0" w:tplc="DDCA39A6">
      <w:start w:val="1"/>
      <w:numFmt w:val="decimal"/>
      <w:lvlText w:val="%1)"/>
      <w:lvlJc w:val="left"/>
      <w:pPr>
        <w:ind w:left="284" w:firstLine="76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4D6F88"/>
    <w:multiLevelType w:val="hybridMultilevel"/>
    <w:tmpl w:val="86365220"/>
    <w:lvl w:ilvl="0" w:tplc="153C11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862DB9"/>
    <w:multiLevelType w:val="hybridMultilevel"/>
    <w:tmpl w:val="DD164BA8"/>
    <w:lvl w:ilvl="0" w:tplc="F7DA1C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CC10FE"/>
    <w:multiLevelType w:val="multilevel"/>
    <w:tmpl w:val="96C8F4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945EF"/>
    <w:multiLevelType w:val="hybridMultilevel"/>
    <w:tmpl w:val="5C6A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86D13"/>
    <w:multiLevelType w:val="hybridMultilevel"/>
    <w:tmpl w:val="AAB0C9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A14D80"/>
    <w:multiLevelType w:val="hybridMultilevel"/>
    <w:tmpl w:val="A622E73E"/>
    <w:lvl w:ilvl="0" w:tplc="A4F0090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C451FD9"/>
    <w:multiLevelType w:val="hybridMultilevel"/>
    <w:tmpl w:val="FD60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D52B7"/>
    <w:multiLevelType w:val="hybridMultilevel"/>
    <w:tmpl w:val="E25A53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5AA6587"/>
    <w:multiLevelType w:val="hybridMultilevel"/>
    <w:tmpl w:val="E336293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D8A0C24"/>
    <w:multiLevelType w:val="hybridMultilevel"/>
    <w:tmpl w:val="CF1289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3629F2"/>
    <w:multiLevelType w:val="hybridMultilevel"/>
    <w:tmpl w:val="483443AA"/>
    <w:lvl w:ilvl="0" w:tplc="81040F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6"/>
  </w:num>
  <w:num w:numId="9">
    <w:abstractNumId w:val="1"/>
  </w:num>
  <w:num w:numId="10">
    <w:abstractNumId w:val="0"/>
  </w:num>
  <w:num w:numId="11">
    <w:abstractNumId w:val="5"/>
  </w:num>
  <w:num w:numId="12">
    <w:abstractNumId w:val="5"/>
    <w:lvlOverride w:ilvl="0">
      <w:lvl w:ilvl="0" w:tplc="DDCA39A6">
        <w:start w:val="1"/>
        <w:numFmt w:val="decimal"/>
        <w:lvlText w:val="%1)"/>
        <w:lvlJc w:val="left"/>
        <w:pPr>
          <w:ind w:left="720" w:hanging="360"/>
        </w:pPr>
        <w:rPr>
          <w:rFonts w:cs="Times New Roman" w:hint="default"/>
          <w:color w:val="000000" w:themeColor="text1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3">
    <w:abstractNumId w:val="5"/>
    <w:lvlOverride w:ilvl="0">
      <w:lvl w:ilvl="0" w:tplc="DDCA39A6">
        <w:start w:val="1"/>
        <w:numFmt w:val="decimal"/>
        <w:lvlText w:val="%1)"/>
        <w:lvlJc w:val="left"/>
        <w:pPr>
          <w:ind w:left="720" w:hanging="360"/>
        </w:pPr>
        <w:rPr>
          <w:rFonts w:cs="Times New Roman" w:hint="default"/>
          <w:color w:val="000000" w:themeColor="text1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6"/>
  </w:num>
  <w:num w:numId="15">
    <w:abstractNumId w:val="15"/>
  </w:num>
  <w:num w:numId="16">
    <w:abstractNumId w:val="10"/>
  </w:num>
  <w:num w:numId="17">
    <w:abstractNumId w:val="1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A13"/>
    <w:rsid w:val="00001A6E"/>
    <w:rsid w:val="00024E69"/>
    <w:rsid w:val="000D0914"/>
    <w:rsid w:val="001B673E"/>
    <w:rsid w:val="002B06EE"/>
    <w:rsid w:val="002C687A"/>
    <w:rsid w:val="002F4B0E"/>
    <w:rsid w:val="004D1DA9"/>
    <w:rsid w:val="004D4B35"/>
    <w:rsid w:val="00551D97"/>
    <w:rsid w:val="0074717D"/>
    <w:rsid w:val="007B251B"/>
    <w:rsid w:val="00802936"/>
    <w:rsid w:val="00820AD1"/>
    <w:rsid w:val="008456C1"/>
    <w:rsid w:val="008736BC"/>
    <w:rsid w:val="008B28CA"/>
    <w:rsid w:val="009075A1"/>
    <w:rsid w:val="009918D8"/>
    <w:rsid w:val="009B3EFB"/>
    <w:rsid w:val="009C6A13"/>
    <w:rsid w:val="00A449D3"/>
    <w:rsid w:val="00B0556C"/>
    <w:rsid w:val="00B36770"/>
    <w:rsid w:val="00BE3D0D"/>
    <w:rsid w:val="00C65A28"/>
    <w:rsid w:val="00CA7910"/>
    <w:rsid w:val="00D9634F"/>
    <w:rsid w:val="00DE003C"/>
    <w:rsid w:val="00E37970"/>
    <w:rsid w:val="00E60A82"/>
    <w:rsid w:val="00E87DCB"/>
    <w:rsid w:val="00F0170B"/>
    <w:rsid w:val="00F409E2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B50CF9-A969-40EB-8726-CA5A14EC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A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6A1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C6A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BE3D0D"/>
    <w:rPr>
      <w:rFonts w:cs="Times New Roman"/>
      <w:sz w:val="22"/>
      <w:szCs w:val="22"/>
      <w:lang w:eastAsia="en-US"/>
    </w:rPr>
  </w:style>
  <w:style w:type="character" w:customStyle="1" w:styleId="a4">
    <w:name w:val="Без інтервалів Знак"/>
    <w:link w:val="a3"/>
    <w:uiPriority w:val="1"/>
    <w:locked/>
    <w:rsid w:val="00F0170B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017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у виносці Знак"/>
    <w:link w:val="a5"/>
    <w:uiPriority w:val="99"/>
    <w:semiHidden/>
    <w:locked/>
    <w:rsid w:val="00F0170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0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semiHidden/>
    <w:locked/>
    <w:rsid w:val="00F0170B"/>
    <w:rPr>
      <w:rFonts w:cs="Times New Roman"/>
    </w:rPr>
  </w:style>
  <w:style w:type="character" w:styleId="ab">
    <w:name w:val="Hyperlink"/>
    <w:uiPriority w:val="99"/>
    <w:semiHidden/>
    <w:unhideWhenUsed/>
    <w:rsid w:val="009B3EFB"/>
    <w:rPr>
      <w:rFonts w:cs="Times New Roman"/>
      <w:color w:val="50860B"/>
      <w:u w:val="none"/>
      <w:effect w:val="none"/>
    </w:rPr>
  </w:style>
  <w:style w:type="character" w:customStyle="1" w:styleId="aa">
    <w:name w:val="Нижній колонтитул Знак"/>
    <w:link w:val="a9"/>
    <w:uiPriority w:val="99"/>
    <w:locked/>
    <w:rsid w:val="00F0170B"/>
    <w:rPr>
      <w:rFonts w:cs="Times New Roman"/>
    </w:rPr>
  </w:style>
  <w:style w:type="paragraph" w:styleId="ac">
    <w:name w:val="Normal (Web)"/>
    <w:basedOn w:val="a"/>
    <w:uiPriority w:val="99"/>
    <w:semiHidden/>
    <w:unhideWhenUsed/>
    <w:rsid w:val="009B3E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9B3EF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9B3EFB"/>
    <w:pPr>
      <w:ind w:left="720"/>
      <w:contextualSpacing/>
    </w:pPr>
  </w:style>
  <w:style w:type="paragraph" w:customStyle="1" w:styleId="zakonpusual">
    <w:name w:val="zakon_pusual"/>
    <w:basedOn w:val="a"/>
    <w:rsid w:val="00CA7910"/>
    <w:pPr>
      <w:spacing w:before="100" w:beforeAutospacing="1" w:after="100" w:afterAutospacing="1" w:line="240" w:lineRule="auto"/>
    </w:pPr>
    <w:rPr>
      <w:rFonts w:ascii="Times New Roman" w:hAnsi="Times New Roman"/>
      <w:color w:val="435E83"/>
      <w:sz w:val="24"/>
      <w:szCs w:val="24"/>
      <w:lang w:eastAsia="ru-RU"/>
    </w:rPr>
  </w:style>
  <w:style w:type="character" w:customStyle="1" w:styleId="zakonspanusual">
    <w:name w:val="zakon_spanusual"/>
    <w:rsid w:val="00CA7910"/>
    <w:rPr>
      <w:rFonts w:cs="Times New Roman"/>
    </w:rPr>
  </w:style>
  <w:style w:type="paragraph" w:customStyle="1" w:styleId="zakonplink">
    <w:name w:val="zakon_plink"/>
    <w:basedOn w:val="a"/>
    <w:rsid w:val="00CA7910"/>
    <w:pPr>
      <w:spacing w:before="100" w:beforeAutospacing="1" w:after="100" w:afterAutospacing="1" w:line="240" w:lineRule="auto"/>
    </w:pPr>
    <w:rPr>
      <w:rFonts w:ascii="Times New Roman" w:hAnsi="Times New Roman"/>
      <w:color w:val="435E83"/>
      <w:sz w:val="24"/>
      <w:szCs w:val="24"/>
      <w:lang w:eastAsia="ru-RU"/>
    </w:rPr>
  </w:style>
  <w:style w:type="paragraph" w:customStyle="1" w:styleId="zakonpheader">
    <w:name w:val="zakon_pheader"/>
    <w:basedOn w:val="a"/>
    <w:rsid w:val="00551D97"/>
    <w:pPr>
      <w:spacing w:before="100" w:beforeAutospacing="1" w:after="100" w:afterAutospacing="1" w:line="240" w:lineRule="auto"/>
    </w:pPr>
    <w:rPr>
      <w:rFonts w:ascii="Times New Roman" w:hAnsi="Times New Roman"/>
      <w:color w:val="435E83"/>
      <w:sz w:val="24"/>
      <w:szCs w:val="24"/>
      <w:lang w:eastAsia="ru-RU"/>
    </w:rPr>
  </w:style>
  <w:style w:type="character" w:customStyle="1" w:styleId="zakonnavy">
    <w:name w:val="zakon_navy"/>
    <w:rsid w:val="00551D97"/>
    <w:rPr>
      <w:rFonts w:cs="Times New Roman"/>
    </w:rPr>
  </w:style>
  <w:style w:type="paragraph" w:styleId="af">
    <w:name w:val="Document Map"/>
    <w:basedOn w:val="a"/>
    <w:link w:val="af0"/>
    <w:uiPriority w:val="99"/>
    <w:semiHidden/>
    <w:unhideWhenUsed/>
    <w:rsid w:val="00E3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E37970"/>
    <w:rPr>
      <w:rFonts w:ascii="Tahoma" w:hAnsi="Tahoma" w:cs="Tahoma"/>
      <w:sz w:val="16"/>
      <w:szCs w:val="16"/>
    </w:rPr>
  </w:style>
  <w:style w:type="character" w:customStyle="1" w:styleId="zakonlink">
    <w:name w:val="zakon_link"/>
    <w:rsid w:val="00E60A82"/>
    <w:rPr>
      <w:rFonts w:cs="Times New Roman"/>
    </w:rPr>
  </w:style>
  <w:style w:type="paragraph" w:customStyle="1" w:styleId="consplusnormal">
    <w:name w:val="consplusnormal"/>
    <w:basedOn w:val="a"/>
    <w:rsid w:val="00F409E2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f1">
    <w:name w:val="line number"/>
    <w:uiPriority w:val="99"/>
    <w:semiHidden/>
    <w:unhideWhenUsed/>
    <w:rsid w:val="007B25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649">
          <w:marLeft w:val="2383"/>
          <w:marRight w:val="99"/>
          <w:marTop w:val="0"/>
          <w:marBottom w:val="149"/>
          <w:divBdr>
            <w:top w:val="single" w:sz="4" w:space="5" w:color="ADB0B3"/>
            <w:left w:val="single" w:sz="4" w:space="5" w:color="ADB0B3"/>
            <w:bottom w:val="single" w:sz="4" w:space="5" w:color="ADB0B3"/>
            <w:right w:val="single" w:sz="4" w:space="5" w:color="ADB0B3"/>
          </w:divBdr>
          <w:divsChild>
            <w:div w:id="3097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AF59-CD32-4C2C-8A3E-3D6B5950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8842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Кдашов</dc:creator>
  <cp:keywords/>
  <dc:description/>
  <cp:lastModifiedBy>Irina</cp:lastModifiedBy>
  <cp:revision>2</cp:revision>
  <dcterms:created xsi:type="dcterms:W3CDTF">2014-08-18T16:57:00Z</dcterms:created>
  <dcterms:modified xsi:type="dcterms:W3CDTF">2014-08-18T16:57:00Z</dcterms:modified>
</cp:coreProperties>
</file>