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7BB4" w:rsidRPr="00187BB4" w:rsidRDefault="00187BB4" w:rsidP="00CB45B6">
      <w:pPr>
        <w:pStyle w:val="2"/>
      </w:pPr>
      <w:r w:rsidRPr="00187BB4">
        <w:t xml:space="preserve">Содержание </w:t>
      </w:r>
    </w:p>
    <w:p w:rsidR="00CB45B6" w:rsidRDefault="00CB45B6" w:rsidP="00187BB4">
      <w:pPr>
        <w:widowControl w:val="0"/>
        <w:autoSpaceDE w:val="0"/>
        <w:autoSpaceDN w:val="0"/>
        <w:adjustRightInd w:val="0"/>
        <w:rPr>
          <w:lang w:val="uk-UA"/>
        </w:rPr>
      </w:pPr>
    </w:p>
    <w:p w:rsidR="00CB45B6" w:rsidRDefault="00CB45B6">
      <w:pPr>
        <w:pStyle w:val="22"/>
        <w:rPr>
          <w:smallCaps w:val="0"/>
          <w:noProof/>
          <w:sz w:val="24"/>
          <w:szCs w:val="24"/>
        </w:rPr>
      </w:pPr>
      <w:r w:rsidRPr="00F354D3">
        <w:rPr>
          <w:rStyle w:val="ad"/>
          <w:noProof/>
        </w:rPr>
        <w:t>Введение</w:t>
      </w:r>
      <w:r>
        <w:rPr>
          <w:noProof/>
          <w:webHidden/>
        </w:rPr>
        <w:tab/>
        <w:t>2</w:t>
      </w:r>
    </w:p>
    <w:p w:rsidR="00CB45B6" w:rsidRDefault="00CB45B6">
      <w:pPr>
        <w:pStyle w:val="22"/>
        <w:rPr>
          <w:smallCaps w:val="0"/>
          <w:noProof/>
          <w:sz w:val="24"/>
          <w:szCs w:val="24"/>
        </w:rPr>
      </w:pPr>
      <w:r w:rsidRPr="00F354D3">
        <w:rPr>
          <w:rStyle w:val="ad"/>
          <w:noProof/>
        </w:rPr>
        <w:t>1</w:t>
      </w:r>
      <w:r w:rsidRPr="00F354D3">
        <w:rPr>
          <w:rStyle w:val="ad"/>
          <w:noProof/>
          <w:lang w:val="uk-UA"/>
        </w:rPr>
        <w:t>.</w:t>
      </w:r>
      <w:r w:rsidRPr="00F354D3">
        <w:rPr>
          <w:rStyle w:val="ad"/>
          <w:noProof/>
        </w:rPr>
        <w:t xml:space="preserve"> Понятие и принципы социального партнерства</w:t>
      </w:r>
      <w:r>
        <w:rPr>
          <w:noProof/>
          <w:webHidden/>
        </w:rPr>
        <w:tab/>
        <w:t>3</w:t>
      </w:r>
    </w:p>
    <w:p w:rsidR="00CB45B6" w:rsidRDefault="00CB45B6">
      <w:pPr>
        <w:pStyle w:val="22"/>
        <w:rPr>
          <w:smallCaps w:val="0"/>
          <w:noProof/>
          <w:sz w:val="24"/>
          <w:szCs w:val="24"/>
        </w:rPr>
      </w:pPr>
      <w:r w:rsidRPr="00F354D3">
        <w:rPr>
          <w:rStyle w:val="ad"/>
          <w:noProof/>
        </w:rPr>
        <w:t>2 Социальное партнерство как инструмент разрешения социальных конфликтов</w:t>
      </w:r>
      <w:r>
        <w:rPr>
          <w:noProof/>
          <w:webHidden/>
        </w:rPr>
        <w:tab/>
        <w:t>6</w:t>
      </w:r>
    </w:p>
    <w:p w:rsidR="00CB45B6" w:rsidRDefault="00CB45B6">
      <w:pPr>
        <w:pStyle w:val="22"/>
        <w:rPr>
          <w:smallCaps w:val="0"/>
          <w:noProof/>
          <w:sz w:val="24"/>
          <w:szCs w:val="24"/>
        </w:rPr>
      </w:pPr>
      <w:r w:rsidRPr="00F354D3">
        <w:rPr>
          <w:rStyle w:val="ad"/>
          <w:noProof/>
        </w:rPr>
        <w:t>3 Социальное партнерство как форма профилактики разрешения социальных конфликтов</w:t>
      </w:r>
      <w:r>
        <w:rPr>
          <w:noProof/>
          <w:webHidden/>
        </w:rPr>
        <w:tab/>
        <w:t>9</w:t>
      </w:r>
    </w:p>
    <w:p w:rsidR="00CB45B6" w:rsidRDefault="00CB45B6">
      <w:pPr>
        <w:pStyle w:val="22"/>
        <w:rPr>
          <w:smallCaps w:val="0"/>
          <w:noProof/>
          <w:sz w:val="24"/>
          <w:szCs w:val="24"/>
        </w:rPr>
      </w:pPr>
      <w:r w:rsidRPr="00F354D3">
        <w:rPr>
          <w:rStyle w:val="ad"/>
          <w:noProof/>
        </w:rPr>
        <w:t>Заключение</w:t>
      </w:r>
      <w:r>
        <w:rPr>
          <w:noProof/>
          <w:webHidden/>
        </w:rPr>
        <w:tab/>
        <w:t>13</w:t>
      </w:r>
    </w:p>
    <w:p w:rsidR="00CB45B6" w:rsidRDefault="00CB45B6">
      <w:pPr>
        <w:pStyle w:val="22"/>
        <w:rPr>
          <w:smallCaps w:val="0"/>
          <w:noProof/>
          <w:sz w:val="24"/>
          <w:szCs w:val="24"/>
        </w:rPr>
      </w:pPr>
      <w:r w:rsidRPr="00F354D3">
        <w:rPr>
          <w:rStyle w:val="ad"/>
          <w:noProof/>
        </w:rPr>
        <w:t>Список использованных источников</w:t>
      </w:r>
      <w:r>
        <w:rPr>
          <w:noProof/>
          <w:webHidden/>
        </w:rPr>
        <w:tab/>
        <w:t>14</w:t>
      </w:r>
    </w:p>
    <w:p w:rsidR="00187BB4" w:rsidRDefault="00187BB4" w:rsidP="00187BB4">
      <w:pPr>
        <w:widowControl w:val="0"/>
        <w:autoSpaceDE w:val="0"/>
        <w:autoSpaceDN w:val="0"/>
        <w:adjustRightInd w:val="0"/>
      </w:pPr>
    </w:p>
    <w:p w:rsidR="00187BB4" w:rsidRPr="00187BB4" w:rsidRDefault="00CB45B6" w:rsidP="00CB45B6">
      <w:pPr>
        <w:pStyle w:val="2"/>
      </w:pPr>
      <w:r>
        <w:br w:type="page"/>
      </w:r>
      <w:bookmarkStart w:id="0" w:name="_Toc227680884"/>
      <w:r w:rsidR="00187BB4" w:rsidRPr="00187BB4">
        <w:t>Введение</w:t>
      </w:r>
      <w:bookmarkEnd w:id="0"/>
    </w:p>
    <w:p w:rsidR="00CB45B6" w:rsidRDefault="00CB45B6" w:rsidP="00187BB4">
      <w:pPr>
        <w:widowControl w:val="0"/>
        <w:autoSpaceDE w:val="0"/>
        <w:autoSpaceDN w:val="0"/>
        <w:adjustRightInd w:val="0"/>
        <w:rPr>
          <w:lang w:val="uk-UA"/>
        </w:rPr>
      </w:pPr>
    </w:p>
    <w:p w:rsidR="00187BB4" w:rsidRPr="00187BB4" w:rsidRDefault="00187BB4" w:rsidP="00187BB4">
      <w:pPr>
        <w:widowControl w:val="0"/>
        <w:autoSpaceDE w:val="0"/>
        <w:autoSpaceDN w:val="0"/>
        <w:adjustRightInd w:val="0"/>
      </w:pPr>
      <w:r w:rsidRPr="00187BB4">
        <w:t xml:space="preserve">Заинтересованность занятых в высокой заработной плате и хороших условиях труда так же законна, как и заинтересованность предпринимателя в производстве продукции с меньшими издержками и более высокого качества, поскольку от этого зависит ее конкурентоспособность. Как справедливо отмечал Тухтвельд, нельзя отрицать противоположность интересов наемных работников предпринимателей, но не меньшей ошибкой была бы их абсолютизация. Для решения проблем с пользой для обеих сторон следует выбрать кооперацию в социальных отношениях. </w:t>
      </w:r>
    </w:p>
    <w:p w:rsidR="00187BB4" w:rsidRPr="00187BB4" w:rsidRDefault="00187BB4" w:rsidP="00187BB4">
      <w:pPr>
        <w:widowControl w:val="0"/>
        <w:autoSpaceDE w:val="0"/>
        <w:autoSpaceDN w:val="0"/>
        <w:adjustRightInd w:val="0"/>
      </w:pPr>
      <w:r w:rsidRPr="00187BB4">
        <w:t xml:space="preserve">В этом и состоит смысл социального партнерства. По мнению А. Нестеренко, "социальное партнерство – это перерастание рыночных отношений за границы собственно экономики в сферу социальных отношений: продавцы и покупатели рабочей силы договариваются об условиях "сделки" как равноправные участники (социального) контракта". </w:t>
      </w:r>
    </w:p>
    <w:p w:rsidR="00187BB4" w:rsidRPr="00187BB4" w:rsidRDefault="00187BB4" w:rsidP="00187BB4">
      <w:pPr>
        <w:widowControl w:val="0"/>
        <w:autoSpaceDE w:val="0"/>
        <w:autoSpaceDN w:val="0"/>
        <w:adjustRightInd w:val="0"/>
      </w:pPr>
      <w:r w:rsidRPr="00187BB4">
        <w:t xml:space="preserve">В качестве одной из главнейших проблем, стоящих перед обществом, сторонники теории социального рыночного хозяйства рассматривают массовую безработицу. Она, по их мнению, оказывает негативное влияние на экономику, общество и политику. В индивидуальном плане безработица представляет собой грубое нарушение человеческого достоинства. </w:t>
      </w:r>
    </w:p>
    <w:p w:rsidR="00187BB4" w:rsidRDefault="00187BB4" w:rsidP="00187BB4">
      <w:pPr>
        <w:widowControl w:val="0"/>
        <w:autoSpaceDE w:val="0"/>
        <w:autoSpaceDN w:val="0"/>
        <w:adjustRightInd w:val="0"/>
      </w:pPr>
      <w:r w:rsidRPr="00187BB4">
        <w:t xml:space="preserve">Особенно опасна она среди молодежи, ибо чаще приводит к негативным последствиям (алкоголь, наркотики, преступность). В экономическом плане безработица есть худший вариант растраты ресурсов – рабочей силы, что мешает народному хозяйству достичь оптимальных результатов. </w:t>
      </w:r>
    </w:p>
    <w:p w:rsidR="00187BB4" w:rsidRPr="00187BB4" w:rsidRDefault="00187BB4" w:rsidP="00187BB4">
      <w:pPr>
        <w:widowControl w:val="0"/>
        <w:autoSpaceDE w:val="0"/>
        <w:autoSpaceDN w:val="0"/>
        <w:adjustRightInd w:val="0"/>
      </w:pPr>
    </w:p>
    <w:p w:rsidR="00187BB4" w:rsidRPr="00187BB4" w:rsidRDefault="00CB45B6" w:rsidP="00CB45B6">
      <w:pPr>
        <w:pStyle w:val="2"/>
      </w:pPr>
      <w:r>
        <w:br w:type="page"/>
      </w:r>
      <w:bookmarkStart w:id="1" w:name="_Toc227680885"/>
      <w:r w:rsidR="00187BB4" w:rsidRPr="00187BB4">
        <w:t>1</w:t>
      </w:r>
      <w:r>
        <w:rPr>
          <w:lang w:val="uk-UA"/>
        </w:rPr>
        <w:t>.</w:t>
      </w:r>
      <w:r w:rsidR="00187BB4" w:rsidRPr="00187BB4">
        <w:t xml:space="preserve"> Понятие и принципы социального партнерства</w:t>
      </w:r>
      <w:bookmarkEnd w:id="1"/>
    </w:p>
    <w:p w:rsidR="00CB45B6" w:rsidRDefault="00CB45B6" w:rsidP="00187BB4">
      <w:pPr>
        <w:widowControl w:val="0"/>
        <w:autoSpaceDE w:val="0"/>
        <w:autoSpaceDN w:val="0"/>
        <w:adjustRightInd w:val="0"/>
        <w:rPr>
          <w:lang w:val="uk-UA"/>
        </w:rPr>
      </w:pPr>
    </w:p>
    <w:p w:rsidR="00187BB4" w:rsidRPr="00187BB4" w:rsidRDefault="00187BB4" w:rsidP="00187BB4">
      <w:pPr>
        <w:widowControl w:val="0"/>
        <w:autoSpaceDE w:val="0"/>
        <w:autoSpaceDN w:val="0"/>
        <w:adjustRightInd w:val="0"/>
      </w:pPr>
      <w:r w:rsidRPr="00187BB4">
        <w:t xml:space="preserve">Социальное партнерство - система взаимоотношений между работниками (представителями работников), работодателями (представителями работодателей), органами государственной власти, органами местного самоуправления, направленная на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 </w:t>
      </w:r>
    </w:p>
    <w:p w:rsidR="00187BB4" w:rsidRPr="00187BB4" w:rsidRDefault="00187BB4" w:rsidP="00187BB4">
      <w:pPr>
        <w:widowControl w:val="0"/>
        <w:autoSpaceDE w:val="0"/>
        <w:autoSpaceDN w:val="0"/>
        <w:adjustRightInd w:val="0"/>
      </w:pPr>
      <w:r w:rsidRPr="00187BB4">
        <w:t xml:space="preserve">Органы государственной власти и органы местного самоуправления являются сторонами социального партнерства в тех случаях, когда они выступают в качестве работодателей или их представителей, уполномоченных на представительство законодательством или работодателями, а также в других случаях, предусмотренных федеральными законами. </w:t>
      </w:r>
    </w:p>
    <w:p w:rsidR="00187BB4" w:rsidRPr="00187BB4" w:rsidRDefault="00187BB4" w:rsidP="00187BB4">
      <w:pPr>
        <w:widowControl w:val="0"/>
        <w:autoSpaceDE w:val="0"/>
        <w:autoSpaceDN w:val="0"/>
        <w:adjustRightInd w:val="0"/>
      </w:pPr>
      <w:r w:rsidRPr="00187BB4">
        <w:t xml:space="preserve">Сторонами социального партнерства являются работники и работодатели в лице уполномоченных в установленном порядке представителей. </w:t>
      </w:r>
    </w:p>
    <w:p w:rsidR="00187BB4" w:rsidRPr="00187BB4" w:rsidRDefault="00187BB4" w:rsidP="00187BB4">
      <w:pPr>
        <w:widowControl w:val="0"/>
        <w:autoSpaceDE w:val="0"/>
        <w:autoSpaceDN w:val="0"/>
        <w:adjustRightInd w:val="0"/>
      </w:pPr>
      <w:r w:rsidRPr="00187BB4">
        <w:t xml:space="preserve">Основными принципами социального партнерства являются: </w:t>
      </w:r>
    </w:p>
    <w:p w:rsidR="00187BB4" w:rsidRPr="00187BB4" w:rsidRDefault="00187BB4" w:rsidP="00187BB4">
      <w:pPr>
        <w:widowControl w:val="0"/>
        <w:autoSpaceDE w:val="0"/>
        <w:autoSpaceDN w:val="0"/>
        <w:adjustRightInd w:val="0"/>
      </w:pPr>
      <w:r w:rsidRPr="00187BB4">
        <w:t xml:space="preserve">1) равноправие сторон; </w:t>
      </w:r>
    </w:p>
    <w:p w:rsidR="00187BB4" w:rsidRPr="00187BB4" w:rsidRDefault="00187BB4" w:rsidP="00187BB4">
      <w:pPr>
        <w:widowControl w:val="0"/>
        <w:autoSpaceDE w:val="0"/>
        <w:autoSpaceDN w:val="0"/>
        <w:adjustRightInd w:val="0"/>
      </w:pPr>
      <w:r w:rsidRPr="00187BB4">
        <w:t xml:space="preserve">2) уважение и учет интересов сторон; </w:t>
      </w:r>
    </w:p>
    <w:p w:rsidR="00187BB4" w:rsidRPr="00187BB4" w:rsidRDefault="00187BB4" w:rsidP="00187BB4">
      <w:pPr>
        <w:widowControl w:val="0"/>
        <w:autoSpaceDE w:val="0"/>
        <w:autoSpaceDN w:val="0"/>
        <w:adjustRightInd w:val="0"/>
      </w:pPr>
      <w:r w:rsidRPr="00187BB4">
        <w:t xml:space="preserve">3) заинтересованность сторон в участии в договорных отношениях; </w:t>
      </w:r>
    </w:p>
    <w:p w:rsidR="00187BB4" w:rsidRPr="00187BB4" w:rsidRDefault="00187BB4" w:rsidP="00187BB4">
      <w:pPr>
        <w:widowControl w:val="0"/>
        <w:autoSpaceDE w:val="0"/>
        <w:autoSpaceDN w:val="0"/>
        <w:adjustRightInd w:val="0"/>
      </w:pPr>
      <w:r w:rsidRPr="00187BB4">
        <w:t xml:space="preserve">4) содействие государства в укреплении и развитии социального партнерства на демократической основе; </w:t>
      </w:r>
    </w:p>
    <w:p w:rsidR="00187BB4" w:rsidRPr="00187BB4" w:rsidRDefault="00187BB4" w:rsidP="00187BB4">
      <w:pPr>
        <w:widowControl w:val="0"/>
        <w:autoSpaceDE w:val="0"/>
        <w:autoSpaceDN w:val="0"/>
        <w:adjustRightInd w:val="0"/>
      </w:pPr>
      <w:r w:rsidRPr="00187BB4">
        <w:t xml:space="preserve">5) соблюдение сторонами и их представителями законов и иных нормативных правовых актов; </w:t>
      </w:r>
    </w:p>
    <w:p w:rsidR="00187BB4" w:rsidRPr="00187BB4" w:rsidRDefault="00187BB4" w:rsidP="00187BB4">
      <w:pPr>
        <w:widowControl w:val="0"/>
        <w:autoSpaceDE w:val="0"/>
        <w:autoSpaceDN w:val="0"/>
        <w:adjustRightInd w:val="0"/>
      </w:pPr>
      <w:r w:rsidRPr="00187BB4">
        <w:t xml:space="preserve">6) полномочность представителей сторон; </w:t>
      </w:r>
    </w:p>
    <w:p w:rsidR="00187BB4" w:rsidRPr="00187BB4" w:rsidRDefault="00187BB4" w:rsidP="00187BB4">
      <w:pPr>
        <w:widowControl w:val="0"/>
        <w:autoSpaceDE w:val="0"/>
        <w:autoSpaceDN w:val="0"/>
        <w:adjustRightInd w:val="0"/>
      </w:pPr>
      <w:r w:rsidRPr="00187BB4">
        <w:t xml:space="preserve">7) свобода выбора при обсуждении вопросов, входящих в сферу труда; </w:t>
      </w:r>
    </w:p>
    <w:p w:rsidR="00187BB4" w:rsidRPr="00187BB4" w:rsidRDefault="00187BB4" w:rsidP="00187BB4">
      <w:pPr>
        <w:widowControl w:val="0"/>
        <w:autoSpaceDE w:val="0"/>
        <w:autoSpaceDN w:val="0"/>
        <w:adjustRightInd w:val="0"/>
      </w:pPr>
      <w:r w:rsidRPr="00187BB4">
        <w:t xml:space="preserve">8) добровольность принятия сторонами на себя обязательств; </w:t>
      </w:r>
    </w:p>
    <w:p w:rsidR="00187BB4" w:rsidRPr="00187BB4" w:rsidRDefault="00187BB4" w:rsidP="00187BB4">
      <w:pPr>
        <w:widowControl w:val="0"/>
        <w:autoSpaceDE w:val="0"/>
        <w:autoSpaceDN w:val="0"/>
        <w:adjustRightInd w:val="0"/>
      </w:pPr>
      <w:r w:rsidRPr="00187BB4">
        <w:t xml:space="preserve">9) реальность обязательств, принимаемых на себя сторонами; </w:t>
      </w:r>
    </w:p>
    <w:p w:rsidR="00187BB4" w:rsidRPr="00187BB4" w:rsidRDefault="00187BB4" w:rsidP="00187BB4">
      <w:pPr>
        <w:widowControl w:val="0"/>
        <w:autoSpaceDE w:val="0"/>
        <w:autoSpaceDN w:val="0"/>
        <w:adjustRightInd w:val="0"/>
      </w:pPr>
      <w:r w:rsidRPr="00187BB4">
        <w:t xml:space="preserve">10) обязательность выполнения коллективных договоров, соглашений; </w:t>
      </w:r>
    </w:p>
    <w:p w:rsidR="00187BB4" w:rsidRPr="00187BB4" w:rsidRDefault="00187BB4" w:rsidP="00187BB4">
      <w:pPr>
        <w:widowControl w:val="0"/>
        <w:autoSpaceDE w:val="0"/>
        <w:autoSpaceDN w:val="0"/>
        <w:adjustRightInd w:val="0"/>
      </w:pPr>
      <w:r w:rsidRPr="00187BB4">
        <w:t xml:space="preserve">11) контроль за выполнением принятых коллективных договоров, соглашений; </w:t>
      </w:r>
    </w:p>
    <w:p w:rsidR="00187BB4" w:rsidRPr="00187BB4" w:rsidRDefault="00187BB4" w:rsidP="00187BB4">
      <w:pPr>
        <w:widowControl w:val="0"/>
        <w:autoSpaceDE w:val="0"/>
        <w:autoSpaceDN w:val="0"/>
        <w:adjustRightInd w:val="0"/>
      </w:pPr>
      <w:r w:rsidRPr="00187BB4">
        <w:t xml:space="preserve">12) ответственность сторон, их представителей за невыполнение по их вине коллективных договоров, соглашений. </w:t>
      </w:r>
    </w:p>
    <w:p w:rsidR="00187BB4" w:rsidRPr="00187BB4" w:rsidRDefault="00187BB4" w:rsidP="00187BB4">
      <w:pPr>
        <w:widowControl w:val="0"/>
        <w:autoSpaceDE w:val="0"/>
        <w:autoSpaceDN w:val="0"/>
        <w:adjustRightInd w:val="0"/>
      </w:pPr>
      <w:r w:rsidRPr="00187BB4">
        <w:t xml:space="preserve">Система социального партнерства включает следующие уровни: </w:t>
      </w:r>
    </w:p>
    <w:p w:rsidR="00187BB4" w:rsidRPr="00187BB4" w:rsidRDefault="00187BB4" w:rsidP="00187BB4">
      <w:pPr>
        <w:widowControl w:val="0"/>
        <w:autoSpaceDE w:val="0"/>
        <w:autoSpaceDN w:val="0"/>
        <w:adjustRightInd w:val="0"/>
      </w:pPr>
      <w:r w:rsidRPr="00187BB4">
        <w:t xml:space="preserve">1) федеральный уровень, устанавливающий основы регулирования отношений в сфере труда в Российской Федерации; </w:t>
      </w:r>
    </w:p>
    <w:p w:rsidR="00187BB4" w:rsidRPr="00187BB4" w:rsidRDefault="00187BB4" w:rsidP="00187BB4">
      <w:pPr>
        <w:widowControl w:val="0"/>
        <w:autoSpaceDE w:val="0"/>
        <w:autoSpaceDN w:val="0"/>
        <w:adjustRightInd w:val="0"/>
      </w:pPr>
      <w:r w:rsidRPr="00187BB4">
        <w:t xml:space="preserve">2) региональный уровень, устанавливающий основы регулирования отношений в сфере труда в субъекте Российской Федерации; </w:t>
      </w:r>
    </w:p>
    <w:p w:rsidR="00187BB4" w:rsidRPr="00187BB4" w:rsidRDefault="00187BB4" w:rsidP="00187BB4">
      <w:pPr>
        <w:widowControl w:val="0"/>
        <w:autoSpaceDE w:val="0"/>
        <w:autoSpaceDN w:val="0"/>
        <w:adjustRightInd w:val="0"/>
      </w:pPr>
      <w:r w:rsidRPr="00187BB4">
        <w:t xml:space="preserve">3) отраслевой уровень, устанавливающий основы регулирования отношений в сфере труда в отрасли (отраслях); </w:t>
      </w:r>
    </w:p>
    <w:p w:rsidR="00187BB4" w:rsidRPr="00187BB4" w:rsidRDefault="00187BB4" w:rsidP="00187BB4">
      <w:pPr>
        <w:widowControl w:val="0"/>
        <w:autoSpaceDE w:val="0"/>
        <w:autoSpaceDN w:val="0"/>
        <w:adjustRightInd w:val="0"/>
      </w:pPr>
      <w:r w:rsidRPr="00187BB4">
        <w:t xml:space="preserve">4) территориальный уровень, устанавливающий основы регулирования отношений в сфере труда в муниципальном образовании; </w:t>
      </w:r>
    </w:p>
    <w:p w:rsidR="00187BB4" w:rsidRPr="00187BB4" w:rsidRDefault="00187BB4" w:rsidP="00187BB4">
      <w:pPr>
        <w:widowControl w:val="0"/>
        <w:autoSpaceDE w:val="0"/>
        <w:autoSpaceDN w:val="0"/>
        <w:adjustRightInd w:val="0"/>
      </w:pPr>
      <w:r w:rsidRPr="00187BB4">
        <w:t xml:space="preserve">5) уровень организации, устанавливающий конкретные взаимные обязательства в сфере труда между работниками и работодателем. </w:t>
      </w:r>
    </w:p>
    <w:p w:rsidR="00187BB4" w:rsidRPr="00187BB4" w:rsidRDefault="00187BB4" w:rsidP="00187BB4">
      <w:pPr>
        <w:widowControl w:val="0"/>
        <w:autoSpaceDE w:val="0"/>
        <w:autoSpaceDN w:val="0"/>
        <w:adjustRightInd w:val="0"/>
      </w:pPr>
      <w:r w:rsidRPr="00187BB4">
        <w:t xml:space="preserve">Социальное партнерство осуществляется в формах: </w:t>
      </w:r>
    </w:p>
    <w:p w:rsidR="00187BB4" w:rsidRPr="00187BB4" w:rsidRDefault="00187BB4" w:rsidP="00187BB4">
      <w:pPr>
        <w:widowControl w:val="0"/>
        <w:autoSpaceDE w:val="0"/>
        <w:autoSpaceDN w:val="0"/>
        <w:adjustRightInd w:val="0"/>
      </w:pPr>
      <w:r w:rsidRPr="00187BB4">
        <w:t xml:space="preserve">1) коллективных переговоров по подготовке проектов коллективных договоров, соглашений и их заключению; </w:t>
      </w:r>
    </w:p>
    <w:p w:rsidR="00187BB4" w:rsidRPr="00187BB4" w:rsidRDefault="00187BB4" w:rsidP="00187BB4">
      <w:pPr>
        <w:widowControl w:val="0"/>
        <w:autoSpaceDE w:val="0"/>
        <w:autoSpaceDN w:val="0"/>
        <w:adjustRightInd w:val="0"/>
      </w:pPr>
      <w:r w:rsidRPr="00187BB4">
        <w:t xml:space="preserve">2) 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трудовых прав работников и совершенствования трудового законодательства; </w:t>
      </w:r>
    </w:p>
    <w:p w:rsidR="00187BB4" w:rsidRPr="00187BB4" w:rsidRDefault="00187BB4" w:rsidP="00187BB4">
      <w:pPr>
        <w:widowControl w:val="0"/>
        <w:autoSpaceDE w:val="0"/>
        <w:autoSpaceDN w:val="0"/>
        <w:adjustRightInd w:val="0"/>
      </w:pPr>
      <w:r w:rsidRPr="00187BB4">
        <w:t xml:space="preserve">3) участия работников, их представителей в управлении организацией; </w:t>
      </w:r>
    </w:p>
    <w:p w:rsidR="00187BB4" w:rsidRPr="00187BB4" w:rsidRDefault="00187BB4" w:rsidP="00187BB4">
      <w:pPr>
        <w:widowControl w:val="0"/>
        <w:autoSpaceDE w:val="0"/>
        <w:autoSpaceDN w:val="0"/>
        <w:adjustRightInd w:val="0"/>
      </w:pPr>
      <w:r w:rsidRPr="00187BB4">
        <w:t xml:space="preserve">4) участия представителей работников и работодателей в досудебном разрешении трудовых споров. </w:t>
      </w:r>
    </w:p>
    <w:p w:rsidR="00187BB4" w:rsidRPr="00187BB4" w:rsidRDefault="00187BB4" w:rsidP="00187BB4">
      <w:pPr>
        <w:widowControl w:val="0"/>
        <w:autoSpaceDE w:val="0"/>
        <w:autoSpaceDN w:val="0"/>
        <w:adjustRightInd w:val="0"/>
      </w:pPr>
      <w:r w:rsidRPr="00187BB4">
        <w:t xml:space="preserve">Представителями работников в социальном партнерстве являются: профессиональные союзы и их объединения, иные профсоюзные организации, предусмотренные уставами общероссийских профсоюзов, или иные представители, избираемые работниками в случаях, предусмотренных Трудовым Кодексом Российской Федерации. </w:t>
      </w:r>
    </w:p>
    <w:p w:rsidR="00187BB4" w:rsidRPr="00187BB4" w:rsidRDefault="00187BB4" w:rsidP="00187BB4">
      <w:pPr>
        <w:widowControl w:val="0"/>
        <w:autoSpaceDE w:val="0"/>
        <w:autoSpaceDN w:val="0"/>
        <w:adjustRightInd w:val="0"/>
      </w:pPr>
      <w:r w:rsidRPr="00187BB4">
        <w:t xml:space="preserve">Интересы работников организации при проведении коллективных переговоров, заключении и изменении коллективного договора, осуществлении контроля за его выполнением, а также при реализации права на участие в управлении организацией, рассмотрении трудовых споров работников с работодателем представляют первичная профсоюзная организация или иные представители, избираемые работниками. </w:t>
      </w:r>
    </w:p>
    <w:p w:rsidR="00187BB4" w:rsidRPr="00187BB4" w:rsidRDefault="00187BB4" w:rsidP="00187BB4">
      <w:pPr>
        <w:widowControl w:val="0"/>
        <w:autoSpaceDE w:val="0"/>
        <w:autoSpaceDN w:val="0"/>
        <w:adjustRightInd w:val="0"/>
      </w:pPr>
      <w:r w:rsidRPr="00187BB4">
        <w:t xml:space="preserve">Интересы работников при проведении коллективных переговоров о заключении и об изменении соглашений, разрешении коллективных трудовых споров по поводу заключения или изменения соглашений, осуществлении контроля за их выполнением, а также при формировании и осуществлении деятельности комиссий по регулированию социально-трудовых отношений представляют соответствующие профсоюзы, их территориальные организации, объединения профессиональных союзов и объединения территориальных организаций профессиональных союзов. </w:t>
      </w:r>
    </w:p>
    <w:p w:rsidR="00187BB4" w:rsidRPr="00187BB4" w:rsidRDefault="00187BB4" w:rsidP="00187BB4">
      <w:pPr>
        <w:widowControl w:val="0"/>
        <w:autoSpaceDE w:val="0"/>
        <w:autoSpaceDN w:val="0"/>
        <w:adjustRightInd w:val="0"/>
      </w:pPr>
      <w:r w:rsidRPr="00187BB4">
        <w:t xml:space="preserve">Работники, не являющиеся членами профсоюза, имеют право уполномочить орган первичной профсоюзной организации представлять их интересы во взаимоотношениях с работодателем. </w:t>
      </w:r>
    </w:p>
    <w:p w:rsidR="00187BB4" w:rsidRPr="00187BB4" w:rsidRDefault="00187BB4" w:rsidP="00187BB4">
      <w:pPr>
        <w:widowControl w:val="0"/>
        <w:autoSpaceDE w:val="0"/>
        <w:autoSpaceDN w:val="0"/>
        <w:adjustRightInd w:val="0"/>
      </w:pPr>
      <w:r w:rsidRPr="00187BB4">
        <w:t xml:space="preserve">При отсутствии в организации первичной профсоюзной организации, а также при наличии профсоюзной организации, объединяющей менее половины работников, на общем собрании (конференции) работники могут поручить представление своих интересов указанной профсоюзной организации либо иному представителю. </w:t>
      </w:r>
    </w:p>
    <w:p w:rsidR="00187BB4" w:rsidRPr="00187BB4" w:rsidRDefault="00187BB4" w:rsidP="00187BB4">
      <w:pPr>
        <w:widowControl w:val="0"/>
        <w:autoSpaceDE w:val="0"/>
        <w:autoSpaceDN w:val="0"/>
        <w:adjustRightInd w:val="0"/>
      </w:pPr>
      <w:r w:rsidRPr="00187BB4">
        <w:t xml:space="preserve">Наличие иного представителя не может являться препятствием для осуществления профсоюзной организацией своих полномочий. </w:t>
      </w:r>
    </w:p>
    <w:p w:rsidR="00187BB4" w:rsidRPr="00187BB4" w:rsidRDefault="00187BB4" w:rsidP="00187BB4">
      <w:pPr>
        <w:widowControl w:val="0"/>
        <w:autoSpaceDE w:val="0"/>
        <w:autoSpaceDN w:val="0"/>
        <w:adjustRightInd w:val="0"/>
      </w:pPr>
      <w:r w:rsidRPr="00187BB4">
        <w:t xml:space="preserve">Работодатель обязан создавать условия, обеспечивающие деятельность представителей работников, в соответствии с Трудовым Кодексом, законами, коллективным договором, соглашениями. </w:t>
      </w:r>
    </w:p>
    <w:p w:rsidR="00187BB4" w:rsidRPr="00187BB4" w:rsidRDefault="00187BB4" w:rsidP="00187BB4">
      <w:pPr>
        <w:widowControl w:val="0"/>
        <w:autoSpaceDE w:val="0"/>
        <w:autoSpaceDN w:val="0"/>
        <w:adjustRightInd w:val="0"/>
      </w:pPr>
      <w:r w:rsidRPr="00187BB4">
        <w:t xml:space="preserve">Представителями работодателя при проведении коллективных переговоров, заключении или изменении коллективного договора являются руководитель организации или уполномоченные им лица в соответствии с Трудовым Кодексом, законами, иными нормативными правовыми актами, учредительными документами организации и локальными нормативными актами. </w:t>
      </w:r>
    </w:p>
    <w:p w:rsidR="00187BB4" w:rsidRPr="00187BB4" w:rsidRDefault="00187BB4" w:rsidP="00187BB4">
      <w:pPr>
        <w:widowControl w:val="0"/>
        <w:autoSpaceDE w:val="0"/>
        <w:autoSpaceDN w:val="0"/>
        <w:adjustRightInd w:val="0"/>
      </w:pPr>
      <w:r w:rsidRPr="00187BB4">
        <w:t xml:space="preserve">При проведении коллективных переговоров, заключении или изменении соглашений, разрешении коллективных трудовых споров по поводу их заключения или изменения, а также при формировании и осуществлении деятельности комиссий по регулированию социально-трудовых отношений интересы работодателей представляют соответствующие объединения работодателей. </w:t>
      </w:r>
    </w:p>
    <w:p w:rsidR="00187BB4" w:rsidRPr="00187BB4" w:rsidRDefault="00187BB4" w:rsidP="00187BB4">
      <w:pPr>
        <w:widowControl w:val="0"/>
        <w:autoSpaceDE w:val="0"/>
        <w:autoSpaceDN w:val="0"/>
        <w:adjustRightInd w:val="0"/>
      </w:pPr>
      <w:r w:rsidRPr="00187BB4">
        <w:t xml:space="preserve">Объединение работодателей - некоммерческая организация, объединяющая на добровольной основе работодателей для представительства интересов и защиты прав своих членов во взаимоотношениях с профсоюзами, органами государственной власти и органами местного самоуправления. </w:t>
      </w:r>
    </w:p>
    <w:p w:rsidR="00187BB4" w:rsidRPr="00187BB4" w:rsidRDefault="00187BB4" w:rsidP="00187BB4">
      <w:pPr>
        <w:widowControl w:val="0"/>
        <w:autoSpaceDE w:val="0"/>
        <w:autoSpaceDN w:val="0"/>
        <w:adjustRightInd w:val="0"/>
      </w:pPr>
      <w:r w:rsidRPr="00187BB4">
        <w:t xml:space="preserve">Особенности правового положения объединения работодателей устанавливаются федеральным законом. </w:t>
      </w:r>
    </w:p>
    <w:p w:rsidR="00187BB4" w:rsidRDefault="00187BB4" w:rsidP="00187BB4">
      <w:pPr>
        <w:widowControl w:val="0"/>
        <w:autoSpaceDE w:val="0"/>
        <w:autoSpaceDN w:val="0"/>
        <w:adjustRightInd w:val="0"/>
      </w:pPr>
      <w:r w:rsidRPr="00187BB4">
        <w:t xml:space="preserve">Представлять работодателей - государственные и муниципальные предприятия, а также организации, финансируемые из соответствующих бюджетов, могут органы исполнительной власти, органы местного самоуправления, уполномоченные на представительство законодательством или работодателями. </w:t>
      </w:r>
    </w:p>
    <w:p w:rsidR="00187BB4" w:rsidRDefault="00187BB4" w:rsidP="00187BB4">
      <w:pPr>
        <w:widowControl w:val="0"/>
        <w:autoSpaceDE w:val="0"/>
        <w:autoSpaceDN w:val="0"/>
        <w:adjustRightInd w:val="0"/>
      </w:pPr>
    </w:p>
    <w:p w:rsidR="00187BB4" w:rsidRDefault="00187BB4" w:rsidP="00CB45B6">
      <w:pPr>
        <w:pStyle w:val="2"/>
        <w:rPr>
          <w:lang w:val="uk-UA"/>
        </w:rPr>
      </w:pPr>
      <w:bookmarkStart w:id="2" w:name="_Toc227680886"/>
      <w:r w:rsidRPr="00187BB4">
        <w:t>2 Социальное партнерство как инструмент разрешения социальных конфликтов</w:t>
      </w:r>
      <w:bookmarkEnd w:id="2"/>
    </w:p>
    <w:p w:rsidR="00CB45B6" w:rsidRPr="00CB45B6" w:rsidRDefault="00CB45B6" w:rsidP="00187BB4">
      <w:pPr>
        <w:widowControl w:val="0"/>
        <w:autoSpaceDE w:val="0"/>
        <w:autoSpaceDN w:val="0"/>
        <w:adjustRightInd w:val="0"/>
        <w:rPr>
          <w:lang w:val="uk-UA"/>
        </w:rPr>
      </w:pPr>
    </w:p>
    <w:p w:rsidR="00187BB4" w:rsidRPr="00187BB4" w:rsidRDefault="00187BB4" w:rsidP="00187BB4">
      <w:pPr>
        <w:widowControl w:val="0"/>
        <w:autoSpaceDE w:val="0"/>
        <w:autoSpaceDN w:val="0"/>
        <w:adjustRightInd w:val="0"/>
      </w:pPr>
      <w:r w:rsidRPr="00187BB4">
        <w:t xml:space="preserve">Внешним признаком разрешения конфликта может служить завершение инцидента. Именно завершение, а не временное прекращение. Устранение, прекращение инцидента - необходимое, но недостаточное условие погашения конфликта. Часто, прекратив активное конфликтное взаимодействие, люди продолжают переживать фрустрирующее состояние, искать его причину. И тогда угаснувший было конфликт вспыхивает вновь. </w:t>
      </w:r>
    </w:p>
    <w:p w:rsidR="00187BB4" w:rsidRPr="00187BB4" w:rsidRDefault="00187BB4" w:rsidP="00187BB4">
      <w:pPr>
        <w:widowControl w:val="0"/>
        <w:autoSpaceDE w:val="0"/>
        <w:autoSpaceDN w:val="0"/>
        <w:adjustRightInd w:val="0"/>
      </w:pPr>
      <w:r w:rsidRPr="00187BB4">
        <w:t xml:space="preserve">Разрешение социального конфликта возможно лишь при изменении конфликтной ситуации. Это изменении может принимать различные формы. Но наиболее эффективным изменением конфликтной ситуации, позволяющим погасить конфликт, считается устранение причин конфликта. </w:t>
      </w:r>
    </w:p>
    <w:p w:rsidR="00187BB4" w:rsidRPr="00187BB4" w:rsidRDefault="00187BB4" w:rsidP="00187BB4">
      <w:pPr>
        <w:widowControl w:val="0"/>
        <w:autoSpaceDE w:val="0"/>
        <w:autoSpaceDN w:val="0"/>
        <w:adjustRightInd w:val="0"/>
      </w:pPr>
      <w:r w:rsidRPr="00187BB4">
        <w:t xml:space="preserve">Возможно также разрешение социального конфликта путем изменения требований одной из сторон: соперник идет на уступки и изменяет цели своего поведения в конфликте. </w:t>
      </w:r>
    </w:p>
    <w:p w:rsidR="00187BB4" w:rsidRPr="00187BB4" w:rsidRDefault="00187BB4" w:rsidP="00187BB4">
      <w:pPr>
        <w:widowControl w:val="0"/>
        <w:autoSpaceDE w:val="0"/>
        <w:autoSpaceDN w:val="0"/>
        <w:adjustRightInd w:val="0"/>
      </w:pPr>
      <w:r w:rsidRPr="00187BB4">
        <w:t xml:space="preserve">Конфликты могут принимать самую разную форму - от простой ссоры двух людей до крупного военного или политического столкновения с участием миллионов. Всем конфликтам присущи четыре основных параметра: - причины конфликта; - острота конфликта; - длительность конфликта; - последствия конфликта. </w:t>
      </w:r>
    </w:p>
    <w:p w:rsidR="00187BB4" w:rsidRPr="00187BB4" w:rsidRDefault="00187BB4" w:rsidP="00187BB4">
      <w:pPr>
        <w:widowControl w:val="0"/>
        <w:autoSpaceDE w:val="0"/>
        <w:autoSpaceDN w:val="0"/>
        <w:adjustRightInd w:val="0"/>
      </w:pPr>
      <w:r w:rsidRPr="00187BB4">
        <w:t xml:space="preserve">Причина конфликта является тем пунктом, вокруг которого разворачивается конфликтная ситуация. Можно выделить следующие типы причин. </w:t>
      </w:r>
    </w:p>
    <w:p w:rsidR="00187BB4" w:rsidRPr="00187BB4" w:rsidRDefault="00187BB4" w:rsidP="00187BB4">
      <w:pPr>
        <w:widowControl w:val="0"/>
        <w:autoSpaceDE w:val="0"/>
        <w:autoSpaceDN w:val="0"/>
        <w:adjustRightInd w:val="0"/>
      </w:pPr>
      <w:r w:rsidRPr="00187BB4">
        <w:t xml:space="preserve">1) Наличие противоположных ориентаций. У каждого индивида и социальной группы имеется определенный набор ценностных ориентаций относительно наиболее значимых сторон социальной жизни. Все они различаются и обычно противоположны. В момент стремления к удовлетворению потребностей, при наличии блокируемых целей, достичь которых пытаются несколько индивидов или групп, противоположные ценностные ориентации приходят в соприкосновение и могут стать причиной возникновения конфликтов. </w:t>
      </w:r>
    </w:p>
    <w:p w:rsidR="00187BB4" w:rsidRPr="00187BB4" w:rsidRDefault="00187BB4" w:rsidP="00187BB4">
      <w:pPr>
        <w:widowControl w:val="0"/>
        <w:autoSpaceDE w:val="0"/>
        <w:autoSpaceDN w:val="0"/>
        <w:adjustRightInd w:val="0"/>
      </w:pPr>
      <w:r w:rsidRPr="00187BB4">
        <w:t xml:space="preserve">Конфликты по причине противоположных ценностных ориентаций крайне разнообразны. Наиболее острые конфликты появляются там, где существуют различия в культуре, восприятии ситуации, статусе или престиже. Конфликты, причиной которых служат противоположные ориентации, могут протекать в сферах экономических, политических, социально-психологических и других ценностных ориентаций. </w:t>
      </w:r>
    </w:p>
    <w:p w:rsidR="00187BB4" w:rsidRPr="00187BB4" w:rsidRDefault="00187BB4" w:rsidP="00187BB4">
      <w:pPr>
        <w:widowControl w:val="0"/>
        <w:autoSpaceDE w:val="0"/>
        <w:autoSpaceDN w:val="0"/>
        <w:adjustRightInd w:val="0"/>
      </w:pPr>
      <w:r w:rsidRPr="00187BB4">
        <w:t xml:space="preserve">2) Идеологические причины. Конфликты, возникающие на почве идеологических разногласий, являются частным случаем конфликта противоположности ориентаций. разница между ними состоит в том, что идеологическая причина конфликта заключается в разном отношении к системе идей, которые оправдывают и узаконивают отношения субординации, доминирования и основополагающие мировоззрения у различных групп общества. </w:t>
      </w:r>
    </w:p>
    <w:p w:rsidR="00187BB4" w:rsidRPr="00187BB4" w:rsidRDefault="00187BB4" w:rsidP="00187BB4">
      <w:pPr>
        <w:widowControl w:val="0"/>
        <w:autoSpaceDE w:val="0"/>
        <w:autoSpaceDN w:val="0"/>
        <w:adjustRightInd w:val="0"/>
      </w:pPr>
      <w:r w:rsidRPr="00187BB4">
        <w:t xml:space="preserve">3) Причины конфликта, заключающиеся в различных формах экономического и социального неравенства. Этот тип причин связан со значительными различиями в распределении ценностей между индивидами и ли группами. Неравенство в распределении ценностей существует повсеместно, но конфликт возникает только при такой величине неравенства, которая расценивается как весьма значительная. </w:t>
      </w:r>
    </w:p>
    <w:p w:rsidR="00187BB4" w:rsidRPr="00187BB4" w:rsidRDefault="00187BB4" w:rsidP="00187BB4">
      <w:pPr>
        <w:widowControl w:val="0"/>
        <w:autoSpaceDE w:val="0"/>
        <w:autoSpaceDN w:val="0"/>
        <w:adjustRightInd w:val="0"/>
      </w:pPr>
      <w:r w:rsidRPr="00187BB4">
        <w:t xml:space="preserve">4) Причины конфликтов, лежащие в отношениях между элементами социальной структуры. Конфликты появляются в результате разного места, которое занимают структурные элементы в обществе, организации или упорядоченной социальной группе. </w:t>
      </w:r>
    </w:p>
    <w:p w:rsidR="00187BB4" w:rsidRPr="00187BB4" w:rsidRDefault="00187BB4" w:rsidP="00187BB4">
      <w:pPr>
        <w:widowControl w:val="0"/>
        <w:autoSpaceDE w:val="0"/>
        <w:autoSpaceDN w:val="0"/>
        <w:adjustRightInd w:val="0"/>
      </w:pPr>
      <w:r w:rsidRPr="00187BB4">
        <w:t xml:space="preserve">Для обеспечения регулирования социально-трудовых отношений, ведения коллективных переговоров и подготовки проектов коллективного договора, соглашений, их заключения, а также для организации контроля за выполнением коллективного договора и соглашений на всех уровнях на равноправной основе по решению сторон образуются комиссии из наделенных необходимыми полномочиями представителей сторон. </w:t>
      </w:r>
    </w:p>
    <w:p w:rsidR="00187BB4" w:rsidRPr="00187BB4" w:rsidRDefault="00187BB4" w:rsidP="00187BB4">
      <w:pPr>
        <w:widowControl w:val="0"/>
        <w:autoSpaceDE w:val="0"/>
        <w:autoSpaceDN w:val="0"/>
        <w:adjustRightInd w:val="0"/>
      </w:pPr>
      <w:r w:rsidRPr="00187BB4">
        <w:t xml:space="preserve">На федеральном уровне образуется постоянно действующая Российская трехсторонняя комиссия по регулированию социально-трудовых отношений, деятельность которой осуществляется в соответствии с федеральным законом. Членами Российской трехсторонней комиссии по регулированию социально-трудовых отношений являются представители общероссийских объединений профсоюзов, общероссийских объединений работодателей, Правительства Российской Федерации. </w:t>
      </w:r>
    </w:p>
    <w:p w:rsidR="00187BB4" w:rsidRPr="00187BB4" w:rsidRDefault="00187BB4" w:rsidP="00187BB4">
      <w:pPr>
        <w:widowControl w:val="0"/>
        <w:autoSpaceDE w:val="0"/>
        <w:autoSpaceDN w:val="0"/>
        <w:adjustRightInd w:val="0"/>
      </w:pPr>
      <w:r w:rsidRPr="00187BB4">
        <w:t xml:space="preserve">В субъектах Российской Федерации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 </w:t>
      </w:r>
    </w:p>
    <w:p w:rsidR="00187BB4" w:rsidRPr="00187BB4" w:rsidRDefault="00187BB4" w:rsidP="00187BB4">
      <w:pPr>
        <w:widowControl w:val="0"/>
        <w:autoSpaceDE w:val="0"/>
        <w:autoSpaceDN w:val="0"/>
        <w:adjustRightInd w:val="0"/>
      </w:pPr>
      <w:r w:rsidRPr="00187BB4">
        <w:t xml:space="preserve">На территориальном уровне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 положениями об этих комиссиях, утверждаемыми представительными органами местного самоуправления. </w:t>
      </w:r>
    </w:p>
    <w:p w:rsidR="00187BB4" w:rsidRPr="00187BB4" w:rsidRDefault="00187BB4" w:rsidP="00187BB4">
      <w:pPr>
        <w:widowControl w:val="0"/>
        <w:autoSpaceDE w:val="0"/>
        <w:autoSpaceDN w:val="0"/>
        <w:adjustRightInd w:val="0"/>
      </w:pPr>
      <w:r w:rsidRPr="00187BB4">
        <w:t xml:space="preserve">На отраслевом уровне могут образовываться комиссии для ведения коллективных переговоров, подготовки проектов отраслевых (межотраслевых) соглашений и их заключения. Отраслевые комиссии могут образовываться как на федеральном уровне, так и на уровне субъекта Российской Федерации. </w:t>
      </w:r>
    </w:p>
    <w:p w:rsidR="00187BB4" w:rsidRPr="00187BB4" w:rsidRDefault="00187BB4" w:rsidP="00187BB4">
      <w:pPr>
        <w:widowControl w:val="0"/>
        <w:autoSpaceDE w:val="0"/>
        <w:autoSpaceDN w:val="0"/>
        <w:adjustRightInd w:val="0"/>
      </w:pPr>
      <w:r w:rsidRPr="00187BB4">
        <w:t xml:space="preserve">Соглашения, предусматривающие полное или частичное финансирование из бюджетов всех уровней, заключаются при обязательном участии представителей соответствующих органов исполнительной власти и органов местного самоуправления, являющихся стороной соглашения. </w:t>
      </w:r>
    </w:p>
    <w:p w:rsidR="00187BB4" w:rsidRDefault="00187BB4" w:rsidP="00187BB4">
      <w:pPr>
        <w:widowControl w:val="0"/>
        <w:autoSpaceDE w:val="0"/>
        <w:autoSpaceDN w:val="0"/>
        <w:adjustRightInd w:val="0"/>
      </w:pPr>
      <w:r w:rsidRPr="00187BB4">
        <w:t xml:space="preserve">На уровне организации образовывается комиссия для ведения коллективных переговоров, подготовки проекта коллективного договора и его заключения. </w:t>
      </w:r>
    </w:p>
    <w:p w:rsidR="00CB45B6" w:rsidRDefault="00CB45B6" w:rsidP="00187BB4">
      <w:pPr>
        <w:widowControl w:val="0"/>
        <w:autoSpaceDE w:val="0"/>
        <w:autoSpaceDN w:val="0"/>
        <w:adjustRightInd w:val="0"/>
        <w:rPr>
          <w:lang w:val="uk-UA"/>
        </w:rPr>
      </w:pPr>
    </w:p>
    <w:p w:rsidR="00187BB4" w:rsidRDefault="00187BB4" w:rsidP="00CB45B6">
      <w:pPr>
        <w:pStyle w:val="2"/>
        <w:rPr>
          <w:lang w:val="uk-UA"/>
        </w:rPr>
      </w:pPr>
      <w:bookmarkStart w:id="3" w:name="_Toc227680887"/>
      <w:r w:rsidRPr="00187BB4">
        <w:t>3</w:t>
      </w:r>
      <w:r w:rsidR="00FE601D">
        <w:t>.</w:t>
      </w:r>
      <w:r w:rsidRPr="00187BB4">
        <w:t xml:space="preserve"> Социальное партнерство как форма профилактики разрешения социальных конфликтов</w:t>
      </w:r>
      <w:bookmarkEnd w:id="3"/>
      <w:r w:rsidRPr="00187BB4">
        <w:t xml:space="preserve"> </w:t>
      </w:r>
    </w:p>
    <w:p w:rsidR="00CB45B6" w:rsidRPr="00CB45B6" w:rsidRDefault="00CB45B6" w:rsidP="00187BB4">
      <w:pPr>
        <w:widowControl w:val="0"/>
        <w:autoSpaceDE w:val="0"/>
        <w:autoSpaceDN w:val="0"/>
        <w:adjustRightInd w:val="0"/>
        <w:rPr>
          <w:lang w:val="uk-UA"/>
        </w:rPr>
      </w:pPr>
    </w:p>
    <w:p w:rsidR="00187BB4" w:rsidRPr="00187BB4" w:rsidRDefault="00187BB4" w:rsidP="00187BB4">
      <w:pPr>
        <w:widowControl w:val="0"/>
        <w:autoSpaceDE w:val="0"/>
        <w:autoSpaceDN w:val="0"/>
        <w:adjustRightInd w:val="0"/>
      </w:pPr>
      <w:r w:rsidRPr="00187BB4">
        <w:t xml:space="preserve">Представители работников и работодателей участвуют в коллективных переговорах по подготовке, заключению и изменению коллективного договора, соглашения и имеют право проявить инициативу по проведению таких переговоров. </w:t>
      </w:r>
    </w:p>
    <w:p w:rsidR="00187BB4" w:rsidRPr="00187BB4" w:rsidRDefault="00187BB4" w:rsidP="00187BB4">
      <w:pPr>
        <w:widowControl w:val="0"/>
        <w:autoSpaceDE w:val="0"/>
        <w:autoSpaceDN w:val="0"/>
        <w:adjustRightInd w:val="0"/>
      </w:pPr>
      <w:r w:rsidRPr="00187BB4">
        <w:t xml:space="preserve">Представители стороны, получившие уведомление в письменной форме с предложением о начале коллективных переговоров, обязаны вступить в переговоры в течение семи календарных дней со дня получения уведомления. </w:t>
      </w:r>
    </w:p>
    <w:p w:rsidR="00187BB4" w:rsidRPr="00187BB4" w:rsidRDefault="00187BB4" w:rsidP="00187BB4">
      <w:pPr>
        <w:widowControl w:val="0"/>
        <w:autoSpaceDE w:val="0"/>
        <w:autoSpaceDN w:val="0"/>
        <w:adjustRightInd w:val="0"/>
      </w:pPr>
      <w:r w:rsidRPr="00187BB4">
        <w:t xml:space="preserve">Участники коллективных переговоров свободны в выборе вопросов регулирования социально-трудовых отношений. </w:t>
      </w:r>
    </w:p>
    <w:p w:rsidR="00187BB4" w:rsidRPr="00187BB4" w:rsidRDefault="00187BB4" w:rsidP="00187BB4">
      <w:pPr>
        <w:widowControl w:val="0"/>
        <w:autoSpaceDE w:val="0"/>
        <w:autoSpaceDN w:val="0"/>
        <w:adjustRightInd w:val="0"/>
      </w:pPr>
      <w:r w:rsidRPr="00187BB4">
        <w:t xml:space="preserve">При наличии в организации двух или более первичных профсоюзных организаций ими создается единый представительный орган для ведения коллективных переговоров, разработки единого проекта коллективного договора и его заключения. Формирование единого представительного органа осуществляется на основе принципа пропорционального представительства в зависимости от численности членов профсоюза. При этом представитель должен быть определен от каждой профсоюзной организации. </w:t>
      </w:r>
    </w:p>
    <w:p w:rsidR="00187BB4" w:rsidRPr="00187BB4" w:rsidRDefault="00187BB4" w:rsidP="00187BB4">
      <w:pPr>
        <w:widowControl w:val="0"/>
        <w:autoSpaceDE w:val="0"/>
        <w:autoSpaceDN w:val="0"/>
        <w:adjustRightInd w:val="0"/>
      </w:pPr>
      <w:r w:rsidRPr="00187BB4">
        <w:t xml:space="preserve">Если единый представительный орган не создан в течение пяти календарных дней с момента начала коллективных переговоров, то представительство интересов всех работников организации осуществляет первичная профсоюзная организация, объединяющая более половины работников. </w:t>
      </w:r>
    </w:p>
    <w:p w:rsidR="00187BB4" w:rsidRPr="00187BB4" w:rsidRDefault="00187BB4" w:rsidP="00187BB4">
      <w:pPr>
        <w:widowControl w:val="0"/>
        <w:autoSpaceDE w:val="0"/>
        <w:autoSpaceDN w:val="0"/>
        <w:adjustRightInd w:val="0"/>
      </w:pPr>
      <w:r w:rsidRPr="00187BB4">
        <w:t xml:space="preserve">Если ни одна из первичных профсоюзных организаций не объединяет более половины работников, то общее собрание (конференция) работников тайным голосованием определяет первичную профсоюзную организацию, которой поручается формирование представительного органа. </w:t>
      </w:r>
    </w:p>
    <w:p w:rsidR="00187BB4" w:rsidRPr="00187BB4" w:rsidRDefault="00187BB4" w:rsidP="00187BB4">
      <w:pPr>
        <w:widowControl w:val="0"/>
        <w:autoSpaceDE w:val="0"/>
        <w:autoSpaceDN w:val="0"/>
        <w:adjustRightInd w:val="0"/>
      </w:pPr>
      <w:r w:rsidRPr="00187BB4">
        <w:t xml:space="preserve">В случаях, предусмотренных частями третьей и четвертой настоящей статьи, за иными первичными профсоюзными организациями сохраняется право направить своих представителей в состав представительного органа до момента подписания коллективного договора. </w:t>
      </w:r>
    </w:p>
    <w:p w:rsidR="00187BB4" w:rsidRPr="00187BB4" w:rsidRDefault="00187BB4" w:rsidP="00187BB4">
      <w:pPr>
        <w:widowControl w:val="0"/>
        <w:autoSpaceDE w:val="0"/>
        <w:autoSpaceDN w:val="0"/>
        <w:adjustRightInd w:val="0"/>
      </w:pPr>
      <w:r w:rsidRPr="00187BB4">
        <w:t xml:space="preserve">Право на ведение коллективных переговоров, подписание соглашений от имени работников на уровне Российской Федерации, субъекта Российской Федерации, отрасли, территории предоставляется соответствующим профсоюзам (объединениям профсоюзов). При наличии на соответствующем уровне нескольких профсоюзов (объединений профсоюзов) каждому из них предоставляется право на представительство в составе единого представительного органа для ведения коллективных переговоров, формируемого с учетом количества представляемых ими членов профсоюзов. </w:t>
      </w:r>
    </w:p>
    <w:p w:rsidR="00187BB4" w:rsidRPr="00187BB4" w:rsidRDefault="00187BB4" w:rsidP="00187BB4">
      <w:pPr>
        <w:widowControl w:val="0"/>
        <w:autoSpaceDE w:val="0"/>
        <w:autoSpaceDN w:val="0"/>
        <w:adjustRightInd w:val="0"/>
      </w:pPr>
      <w:r w:rsidRPr="00187BB4">
        <w:t xml:space="preserve">При отсутствии договоренности о создании единого представительного органа для ведения коллективных переговоров право на их ведение предоставляется профсоюзу (объединению профсоюзов), объединяющему наибольшее число членов профсоюза (профсоюзов). </w:t>
      </w:r>
    </w:p>
    <w:p w:rsidR="00187BB4" w:rsidRPr="00187BB4" w:rsidRDefault="00187BB4" w:rsidP="00187BB4">
      <w:pPr>
        <w:widowControl w:val="0"/>
        <w:autoSpaceDE w:val="0"/>
        <w:autoSpaceDN w:val="0"/>
        <w:adjustRightInd w:val="0"/>
      </w:pPr>
      <w:r w:rsidRPr="00187BB4">
        <w:t xml:space="preserve">Стороны должны предоставлять друг другу не позднее двух недель со дня получения соответствующего запроса имеющуюся у них информацию, необходимую для ведения коллективных переговоров. </w:t>
      </w:r>
    </w:p>
    <w:p w:rsidR="00187BB4" w:rsidRPr="00187BB4" w:rsidRDefault="00187BB4" w:rsidP="00187BB4">
      <w:pPr>
        <w:widowControl w:val="0"/>
        <w:autoSpaceDE w:val="0"/>
        <w:autoSpaceDN w:val="0"/>
        <w:adjustRightInd w:val="0"/>
      </w:pPr>
      <w:r w:rsidRPr="00187BB4">
        <w:t xml:space="preserve">Участники коллективных переговоров, другие лица, связанные с ведением коллективных переговоров, не должны разглашать полученные сведения, если эти сведения относятся к охраняемой законом тайне (государственной, служебной, коммерческой и иной). Лица, разгласившие указанные сведения, привлекаются к дисциплинарной, административной, гражданско-правовой, уголовной ответственности в порядке, установленном федеральными законами. </w:t>
      </w:r>
    </w:p>
    <w:p w:rsidR="00187BB4" w:rsidRPr="00187BB4" w:rsidRDefault="00187BB4" w:rsidP="00187BB4">
      <w:pPr>
        <w:widowControl w:val="0"/>
        <w:autoSpaceDE w:val="0"/>
        <w:autoSpaceDN w:val="0"/>
        <w:adjustRightInd w:val="0"/>
      </w:pPr>
      <w:r w:rsidRPr="00187BB4">
        <w:t xml:space="preserve">Сроки, место и порядок проведения коллективных переговоров определяются представителями сторон, являющимися участниками указанных переговоров. </w:t>
      </w:r>
    </w:p>
    <w:p w:rsidR="00187BB4" w:rsidRPr="00187BB4" w:rsidRDefault="00187BB4" w:rsidP="00187BB4">
      <w:pPr>
        <w:widowControl w:val="0"/>
        <w:autoSpaceDE w:val="0"/>
        <w:autoSpaceDN w:val="0"/>
        <w:adjustRightInd w:val="0"/>
      </w:pPr>
      <w:r w:rsidRPr="00187BB4">
        <w:t xml:space="preserve">Если в ходе коллективных переговоров не принято согласованное решение по всем или отдельным вопросам, то составляется протокол разногласий. Урегулирование разногласий, возникших в ходе коллективных переговоров по заключению или изменению коллективного договора, соглашения, производится в порядке, установленном Трудовым Кодексом Российской Федерации. </w:t>
      </w:r>
    </w:p>
    <w:p w:rsidR="00187BB4" w:rsidRPr="00187BB4" w:rsidRDefault="00187BB4" w:rsidP="00187BB4">
      <w:pPr>
        <w:widowControl w:val="0"/>
        <w:autoSpaceDE w:val="0"/>
        <w:autoSpaceDN w:val="0"/>
        <w:adjustRightInd w:val="0"/>
      </w:pPr>
      <w:r w:rsidRPr="00187BB4">
        <w:t xml:space="preserve">Лица, участвующие в коллективных переговорах, подготовке проекта коллективного договора, соглашения, освобождаются от основной работы с сохранением среднего заработка на срок, определяемый соглашением сторон, но не более трех месяцев. </w:t>
      </w:r>
    </w:p>
    <w:p w:rsidR="00187BB4" w:rsidRPr="00187BB4" w:rsidRDefault="00187BB4" w:rsidP="00187BB4">
      <w:pPr>
        <w:widowControl w:val="0"/>
        <w:autoSpaceDE w:val="0"/>
        <w:autoSpaceDN w:val="0"/>
        <w:adjustRightInd w:val="0"/>
      </w:pPr>
      <w:r w:rsidRPr="00187BB4">
        <w:t xml:space="preserve">Все затраты, связанные с участием в коллективных переговорах, компенсируются в порядке, установленном законодательством, коллективным договором, соглашением. Оплата услуг экспертов, специалистов и посредников производится приглашающей стороной, если иное не будет предусмотрено коллективным договором, соглашением. </w:t>
      </w:r>
    </w:p>
    <w:p w:rsidR="00187BB4" w:rsidRDefault="00187BB4" w:rsidP="00187BB4">
      <w:pPr>
        <w:widowControl w:val="0"/>
        <w:autoSpaceDE w:val="0"/>
        <w:autoSpaceDN w:val="0"/>
        <w:adjustRightInd w:val="0"/>
      </w:pPr>
      <w:r w:rsidRPr="00187BB4">
        <w:t xml:space="preserve">Представители работников, участвующие в коллективных переговорах, в период их ведения не могут быть без предварительного согласия органа, уполномочившего их на представительство,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Трудовым Кодексом Российской Федерации, иными федеральными законами предусмотрено увольнение с работы. </w:t>
      </w:r>
    </w:p>
    <w:p w:rsidR="00187BB4" w:rsidRDefault="00187BB4" w:rsidP="00187BB4">
      <w:pPr>
        <w:widowControl w:val="0"/>
        <w:autoSpaceDE w:val="0"/>
        <w:autoSpaceDN w:val="0"/>
        <w:adjustRightInd w:val="0"/>
      </w:pPr>
    </w:p>
    <w:p w:rsidR="00187BB4" w:rsidRPr="00187BB4" w:rsidRDefault="00CB45B6" w:rsidP="00CB45B6">
      <w:pPr>
        <w:pStyle w:val="2"/>
      </w:pPr>
      <w:r>
        <w:br w:type="page"/>
      </w:r>
      <w:bookmarkStart w:id="4" w:name="_Toc227680888"/>
      <w:r w:rsidR="00187BB4" w:rsidRPr="00187BB4">
        <w:t>Заключение</w:t>
      </w:r>
      <w:bookmarkEnd w:id="4"/>
      <w:r w:rsidR="00187BB4" w:rsidRPr="00187BB4">
        <w:t xml:space="preserve"> </w:t>
      </w:r>
    </w:p>
    <w:p w:rsidR="00CB45B6" w:rsidRDefault="00CB45B6" w:rsidP="00187BB4">
      <w:pPr>
        <w:widowControl w:val="0"/>
        <w:autoSpaceDE w:val="0"/>
        <w:autoSpaceDN w:val="0"/>
        <w:adjustRightInd w:val="0"/>
        <w:rPr>
          <w:lang w:val="uk-UA"/>
        </w:rPr>
      </w:pPr>
    </w:p>
    <w:p w:rsidR="00187BB4" w:rsidRPr="00187BB4" w:rsidRDefault="00187BB4" w:rsidP="00187BB4">
      <w:pPr>
        <w:widowControl w:val="0"/>
        <w:autoSpaceDE w:val="0"/>
        <w:autoSpaceDN w:val="0"/>
        <w:adjustRightInd w:val="0"/>
      </w:pPr>
      <w:r w:rsidRPr="00187BB4">
        <w:t xml:space="preserve">Социальное партнерство - система взаимоотношений между работниками (представителями работников), работодателями (представителями работодателей), органами государственной власти, органами местного самоуправления, направленная на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 </w:t>
      </w:r>
    </w:p>
    <w:p w:rsidR="00187BB4" w:rsidRPr="00187BB4" w:rsidRDefault="00187BB4" w:rsidP="00187BB4">
      <w:pPr>
        <w:widowControl w:val="0"/>
        <w:autoSpaceDE w:val="0"/>
        <w:autoSpaceDN w:val="0"/>
        <w:adjustRightInd w:val="0"/>
      </w:pPr>
      <w:r w:rsidRPr="00187BB4">
        <w:t xml:space="preserve">Разрешение социального конфликта возможно лишь при изменении конфликтной ситуации. Это изменении может принимать различные формы. Но наиболее эффективным изменением конфликтной ситуации, позволяющим погасить конфликт, считается устранение причин конфликта. </w:t>
      </w:r>
    </w:p>
    <w:p w:rsidR="00187BB4" w:rsidRPr="00187BB4" w:rsidRDefault="00187BB4" w:rsidP="00187BB4">
      <w:pPr>
        <w:widowControl w:val="0"/>
        <w:autoSpaceDE w:val="0"/>
        <w:autoSpaceDN w:val="0"/>
        <w:adjustRightInd w:val="0"/>
      </w:pPr>
      <w:r w:rsidRPr="00187BB4">
        <w:t xml:space="preserve">Для обеспечения регулирования социально-трудовых отношений, ведения коллективных переговоров и подготовки проектов коллективного договора, соглашений, их заключения, а также для организации контроля за выполнением коллективного договора и соглашений на всех уровнях на равноправной основе по решению сторон образуются комиссии из наделенных необходимыми полномочиями представителей сторон. </w:t>
      </w:r>
    </w:p>
    <w:p w:rsidR="00187BB4" w:rsidRDefault="00187BB4" w:rsidP="00187BB4">
      <w:pPr>
        <w:widowControl w:val="0"/>
        <w:autoSpaceDE w:val="0"/>
        <w:autoSpaceDN w:val="0"/>
        <w:adjustRightInd w:val="0"/>
      </w:pPr>
      <w:r w:rsidRPr="00187BB4">
        <w:t xml:space="preserve">Представители работников и работодателей участвуют в коллективных переговорах по подготовке, заключению и изменению коллективного договора, соглашения и имеют право проявить инициативу по проведению таких переговоров. </w:t>
      </w:r>
    </w:p>
    <w:p w:rsidR="00187BB4" w:rsidRPr="00187BB4" w:rsidRDefault="00187BB4" w:rsidP="00187BB4">
      <w:pPr>
        <w:widowControl w:val="0"/>
        <w:autoSpaceDE w:val="0"/>
        <w:autoSpaceDN w:val="0"/>
        <w:adjustRightInd w:val="0"/>
      </w:pPr>
    </w:p>
    <w:p w:rsidR="00187BB4" w:rsidRPr="00187BB4" w:rsidRDefault="00CB45B6" w:rsidP="00CB45B6">
      <w:pPr>
        <w:pStyle w:val="2"/>
      </w:pPr>
      <w:r>
        <w:br w:type="page"/>
      </w:r>
      <w:bookmarkStart w:id="5" w:name="_Toc227680889"/>
      <w:r w:rsidR="00187BB4" w:rsidRPr="00187BB4">
        <w:t>Список использованных источников</w:t>
      </w:r>
      <w:bookmarkEnd w:id="5"/>
    </w:p>
    <w:p w:rsidR="00CB45B6" w:rsidRDefault="00CB45B6" w:rsidP="00CB45B6">
      <w:pPr>
        <w:widowControl w:val="0"/>
        <w:autoSpaceDE w:val="0"/>
        <w:autoSpaceDN w:val="0"/>
        <w:adjustRightInd w:val="0"/>
        <w:ind w:firstLine="0"/>
        <w:rPr>
          <w:lang w:val="uk-UA"/>
        </w:rPr>
      </w:pPr>
    </w:p>
    <w:p w:rsidR="00187BB4" w:rsidRPr="00187BB4" w:rsidRDefault="00187BB4" w:rsidP="00CB45B6">
      <w:pPr>
        <w:widowControl w:val="0"/>
        <w:autoSpaceDE w:val="0"/>
        <w:autoSpaceDN w:val="0"/>
        <w:adjustRightInd w:val="0"/>
        <w:ind w:firstLine="0"/>
      </w:pPr>
      <w:r w:rsidRPr="00187BB4">
        <w:t>1</w:t>
      </w:r>
      <w:r w:rsidR="00CB45B6">
        <w:rPr>
          <w:lang w:val="uk-UA"/>
        </w:rPr>
        <w:t>.</w:t>
      </w:r>
      <w:r w:rsidRPr="00187BB4">
        <w:t xml:space="preserve"> Общая социология.: Учебное пособие</w:t>
      </w:r>
      <w:r w:rsidR="00FE601D">
        <w:t xml:space="preserve"> </w:t>
      </w:r>
      <w:r w:rsidRPr="00187BB4">
        <w:t>/</w:t>
      </w:r>
      <w:r w:rsidR="00FE601D">
        <w:t xml:space="preserve"> </w:t>
      </w:r>
      <w:r w:rsidRPr="00187BB4">
        <w:t>Под. Общей ред. проф</w:t>
      </w:r>
      <w:r>
        <w:t xml:space="preserve">.А.Г. </w:t>
      </w:r>
      <w:r w:rsidRPr="00187BB4">
        <w:t>Эфендиева. -М.: ИНФРА-М</w:t>
      </w:r>
      <w:r>
        <w:t>, 20</w:t>
      </w:r>
      <w:r w:rsidRPr="00187BB4">
        <w:t xml:space="preserve">05-654с. </w:t>
      </w:r>
    </w:p>
    <w:p w:rsidR="00187BB4" w:rsidRPr="00187BB4" w:rsidRDefault="00187BB4" w:rsidP="00CB45B6">
      <w:pPr>
        <w:widowControl w:val="0"/>
        <w:autoSpaceDE w:val="0"/>
        <w:autoSpaceDN w:val="0"/>
        <w:adjustRightInd w:val="0"/>
        <w:ind w:firstLine="0"/>
      </w:pPr>
      <w:r w:rsidRPr="00187BB4">
        <w:t>2</w:t>
      </w:r>
      <w:r w:rsidR="00CB45B6">
        <w:rPr>
          <w:lang w:val="uk-UA"/>
        </w:rPr>
        <w:t>.</w:t>
      </w:r>
      <w:r w:rsidRPr="00187BB4">
        <w:t xml:space="preserve"> Волков Ю</w:t>
      </w:r>
      <w:r>
        <w:t xml:space="preserve">.Г., </w:t>
      </w:r>
      <w:r w:rsidRPr="00187BB4">
        <w:t>Мостовая И</w:t>
      </w:r>
      <w:r>
        <w:t xml:space="preserve">.В. </w:t>
      </w:r>
      <w:r w:rsidRPr="00187BB4">
        <w:t>. Социология. Учебник для вузов. –</w:t>
      </w:r>
      <w:r w:rsidR="00FE601D">
        <w:t xml:space="preserve"> </w:t>
      </w:r>
      <w:r w:rsidRPr="00187BB4">
        <w:t>М.: Гардарики</w:t>
      </w:r>
      <w:r>
        <w:t>. 20</w:t>
      </w:r>
      <w:r w:rsidRPr="00187BB4">
        <w:t xml:space="preserve">00. – 432 с. </w:t>
      </w:r>
    </w:p>
    <w:p w:rsidR="00187BB4" w:rsidRPr="00187BB4" w:rsidRDefault="00187BB4" w:rsidP="00CB45B6">
      <w:pPr>
        <w:widowControl w:val="0"/>
        <w:autoSpaceDE w:val="0"/>
        <w:autoSpaceDN w:val="0"/>
        <w:adjustRightInd w:val="0"/>
        <w:ind w:firstLine="0"/>
      </w:pPr>
      <w:r w:rsidRPr="00187BB4">
        <w:t>3</w:t>
      </w:r>
      <w:r w:rsidR="00CB45B6">
        <w:rPr>
          <w:lang w:val="uk-UA"/>
        </w:rPr>
        <w:t>.</w:t>
      </w:r>
      <w:r w:rsidRPr="00187BB4">
        <w:t xml:space="preserve"> Хохлова Т</w:t>
      </w:r>
      <w:r>
        <w:t xml:space="preserve">.П. </w:t>
      </w:r>
      <w:r w:rsidRPr="00187BB4">
        <w:t xml:space="preserve">Организационное поведение: учебное пособие – М.: Экономистъ, 2005. – 167с. </w:t>
      </w:r>
    </w:p>
    <w:p w:rsidR="00187BB4" w:rsidRPr="00187BB4" w:rsidRDefault="00187BB4" w:rsidP="00CB45B6">
      <w:pPr>
        <w:widowControl w:val="0"/>
        <w:autoSpaceDE w:val="0"/>
        <w:autoSpaceDN w:val="0"/>
        <w:adjustRightInd w:val="0"/>
        <w:ind w:firstLine="0"/>
      </w:pPr>
      <w:r w:rsidRPr="00187BB4">
        <w:t>4</w:t>
      </w:r>
      <w:r w:rsidR="00CB45B6">
        <w:rPr>
          <w:lang w:val="uk-UA"/>
        </w:rPr>
        <w:t>.</w:t>
      </w:r>
      <w:r w:rsidRPr="00187BB4">
        <w:t xml:space="preserve"> Шамхалов Ф. Государство и экономика. Основы взаимодействия: Учебник – М.: ЗАО "Издательство "Экономика", 2005. – 727с. </w:t>
      </w:r>
      <w:bookmarkStart w:id="6" w:name="_GoBack"/>
      <w:bookmarkEnd w:id="6"/>
    </w:p>
    <w:sectPr w:rsidR="00187BB4" w:rsidRPr="00187BB4" w:rsidSect="00187BB4">
      <w:headerReference w:type="default" r:id="rId7"/>
      <w:footerReference w:type="default" r:id="rId8"/>
      <w:headerReference w:type="first" r:id="rId9"/>
      <w:footerReference w:type="first" r:id="rId10"/>
      <w:pgSz w:w="11906" w:h="16838"/>
      <w:pgMar w:top="1134" w:right="850" w:bottom="1134" w:left="1701" w:header="283"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7972" w:rsidRDefault="003B7972">
      <w:pPr>
        <w:widowControl w:val="0"/>
        <w:autoSpaceDE w:val="0"/>
        <w:autoSpaceDN w:val="0"/>
        <w:adjustRightInd w:val="0"/>
      </w:pPr>
      <w:r>
        <w:separator/>
      </w:r>
    </w:p>
  </w:endnote>
  <w:endnote w:type="continuationSeparator" w:id="0">
    <w:p w:rsidR="003B7972" w:rsidRDefault="003B7972">
      <w:pPr>
        <w:widowControl w:val="0"/>
        <w:autoSpaceDE w:val="0"/>
        <w:autoSpaceDN w:val="0"/>
        <w:adjustRightInd w:val="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BB4" w:rsidRDefault="00187BB4">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BB4" w:rsidRDefault="00187BB4">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7972" w:rsidRDefault="003B7972">
      <w:pPr>
        <w:widowControl w:val="0"/>
        <w:autoSpaceDE w:val="0"/>
        <w:autoSpaceDN w:val="0"/>
        <w:adjustRightInd w:val="0"/>
      </w:pPr>
      <w:r>
        <w:separator/>
      </w:r>
    </w:p>
  </w:footnote>
  <w:footnote w:type="continuationSeparator" w:id="0">
    <w:p w:rsidR="003B7972" w:rsidRDefault="003B7972">
      <w:pPr>
        <w:widowControl w:val="0"/>
        <w:autoSpaceDE w:val="0"/>
        <w:autoSpaceDN w:val="0"/>
        <w:adjustRightInd w:val="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BB4" w:rsidRDefault="00F354D3">
    <w:pPr>
      <w:pStyle w:val="a6"/>
      <w:framePr w:wrap="auto" w:vAnchor="text" w:hAnchor="margin" w:xAlign="right" w:y="1"/>
      <w:rPr>
        <w:rStyle w:val="aa"/>
      </w:rPr>
    </w:pPr>
    <w:r>
      <w:rPr>
        <w:rStyle w:val="aa"/>
      </w:rPr>
      <w:t>2</w:t>
    </w:r>
  </w:p>
  <w:p w:rsidR="00187BB4" w:rsidRDefault="00187BB4">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BB4" w:rsidRDefault="00187BB4">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3388387A"/>
    <w:multiLevelType w:val="hybridMultilevel"/>
    <w:tmpl w:val="87868E1A"/>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0E37"/>
    <w:rsid w:val="00187BB4"/>
    <w:rsid w:val="003057D2"/>
    <w:rsid w:val="003B7972"/>
    <w:rsid w:val="004B2045"/>
    <w:rsid w:val="00693D65"/>
    <w:rsid w:val="00810E37"/>
    <w:rsid w:val="00822CE9"/>
    <w:rsid w:val="00B23389"/>
    <w:rsid w:val="00CB45B6"/>
    <w:rsid w:val="00F354D3"/>
    <w:rsid w:val="00FE60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DCB00EC-4CBC-4748-B2BD-D4ED95366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187BB4"/>
    <w:pPr>
      <w:spacing w:line="360" w:lineRule="auto"/>
      <w:ind w:firstLine="720"/>
      <w:jc w:val="both"/>
    </w:pPr>
    <w:rPr>
      <w:sz w:val="28"/>
      <w:szCs w:val="28"/>
    </w:rPr>
  </w:style>
  <w:style w:type="paragraph" w:styleId="1">
    <w:name w:val="heading 1"/>
    <w:basedOn w:val="a2"/>
    <w:next w:val="a2"/>
    <w:link w:val="10"/>
    <w:uiPriority w:val="99"/>
    <w:qFormat/>
    <w:rsid w:val="00187BB4"/>
    <w:pPr>
      <w:keepNext/>
      <w:widowControl w:val="0"/>
      <w:autoSpaceDE w:val="0"/>
      <w:autoSpaceDN w:val="0"/>
      <w:adjustRightInd w:val="0"/>
      <w:ind w:firstLine="0"/>
      <w:jc w:val="center"/>
      <w:outlineLvl w:val="0"/>
    </w:pPr>
    <w:rPr>
      <w:b/>
      <w:bCs/>
      <w:caps/>
      <w:noProof/>
      <w:kern w:val="16"/>
    </w:rPr>
  </w:style>
  <w:style w:type="paragraph" w:styleId="2">
    <w:name w:val="heading 2"/>
    <w:basedOn w:val="a2"/>
    <w:next w:val="a2"/>
    <w:link w:val="20"/>
    <w:autoRedefine/>
    <w:uiPriority w:val="99"/>
    <w:qFormat/>
    <w:rsid w:val="00187BB4"/>
    <w:pPr>
      <w:keepNext/>
      <w:widowControl w:val="0"/>
      <w:tabs>
        <w:tab w:val="left" w:pos="6285"/>
      </w:tabs>
      <w:autoSpaceDE w:val="0"/>
      <w:autoSpaceDN w:val="0"/>
      <w:adjustRightInd w:val="0"/>
      <w:ind w:firstLine="0"/>
      <w:jc w:val="center"/>
      <w:outlineLvl w:val="1"/>
    </w:pPr>
    <w:rPr>
      <w:b/>
      <w:bCs/>
      <w:i/>
      <w:iCs/>
      <w:smallCaps/>
      <w:noProof/>
    </w:rPr>
  </w:style>
  <w:style w:type="paragraph" w:styleId="3">
    <w:name w:val="heading 3"/>
    <w:basedOn w:val="a2"/>
    <w:next w:val="a2"/>
    <w:link w:val="30"/>
    <w:uiPriority w:val="99"/>
    <w:qFormat/>
    <w:rsid w:val="00187BB4"/>
    <w:pPr>
      <w:keepNext/>
      <w:widowControl w:val="0"/>
      <w:autoSpaceDE w:val="0"/>
      <w:autoSpaceDN w:val="0"/>
      <w:adjustRightInd w:val="0"/>
      <w:outlineLvl w:val="2"/>
    </w:pPr>
    <w:rPr>
      <w:b/>
      <w:bCs/>
      <w:noProof/>
    </w:rPr>
  </w:style>
  <w:style w:type="paragraph" w:styleId="4">
    <w:name w:val="heading 4"/>
    <w:basedOn w:val="a2"/>
    <w:next w:val="a2"/>
    <w:link w:val="40"/>
    <w:uiPriority w:val="99"/>
    <w:qFormat/>
    <w:rsid w:val="00187BB4"/>
    <w:pPr>
      <w:keepNext/>
      <w:widowControl w:val="0"/>
      <w:autoSpaceDE w:val="0"/>
      <w:autoSpaceDN w:val="0"/>
      <w:adjustRightInd w:val="0"/>
      <w:ind w:firstLine="0"/>
      <w:jc w:val="center"/>
      <w:outlineLvl w:val="3"/>
    </w:pPr>
    <w:rPr>
      <w:i/>
      <w:iCs/>
      <w:noProof/>
    </w:rPr>
  </w:style>
  <w:style w:type="paragraph" w:styleId="5">
    <w:name w:val="heading 5"/>
    <w:basedOn w:val="a2"/>
    <w:next w:val="a2"/>
    <w:link w:val="50"/>
    <w:uiPriority w:val="99"/>
    <w:qFormat/>
    <w:rsid w:val="00187BB4"/>
    <w:pPr>
      <w:keepNext/>
      <w:widowControl w:val="0"/>
      <w:autoSpaceDE w:val="0"/>
      <w:autoSpaceDN w:val="0"/>
      <w:adjustRightInd w:val="0"/>
      <w:ind w:left="737" w:firstLine="0"/>
      <w:jc w:val="left"/>
      <w:outlineLvl w:val="4"/>
    </w:pPr>
  </w:style>
  <w:style w:type="paragraph" w:styleId="6">
    <w:name w:val="heading 6"/>
    <w:basedOn w:val="a2"/>
    <w:next w:val="a2"/>
    <w:link w:val="60"/>
    <w:uiPriority w:val="99"/>
    <w:qFormat/>
    <w:rsid w:val="00187BB4"/>
    <w:pPr>
      <w:keepNext/>
      <w:widowControl w:val="0"/>
      <w:autoSpaceDE w:val="0"/>
      <w:autoSpaceDN w:val="0"/>
      <w:adjustRightInd w:val="0"/>
      <w:jc w:val="center"/>
      <w:outlineLvl w:val="5"/>
    </w:pPr>
    <w:rPr>
      <w:b/>
      <w:bCs/>
      <w:sz w:val="30"/>
      <w:szCs w:val="30"/>
    </w:rPr>
  </w:style>
  <w:style w:type="paragraph" w:styleId="7">
    <w:name w:val="heading 7"/>
    <w:basedOn w:val="a2"/>
    <w:next w:val="a2"/>
    <w:link w:val="70"/>
    <w:uiPriority w:val="99"/>
    <w:qFormat/>
    <w:rsid w:val="00187BB4"/>
    <w:pPr>
      <w:keepNext/>
      <w:widowControl w:val="0"/>
      <w:autoSpaceDE w:val="0"/>
      <w:autoSpaceDN w:val="0"/>
      <w:adjustRightInd w:val="0"/>
      <w:outlineLvl w:val="6"/>
    </w:pPr>
    <w:rPr>
      <w:sz w:val="24"/>
      <w:szCs w:val="24"/>
    </w:rPr>
  </w:style>
  <w:style w:type="paragraph" w:styleId="8">
    <w:name w:val="heading 8"/>
    <w:basedOn w:val="a2"/>
    <w:next w:val="a2"/>
    <w:link w:val="80"/>
    <w:uiPriority w:val="99"/>
    <w:qFormat/>
    <w:rsid w:val="00187BB4"/>
    <w:pPr>
      <w:keepNext/>
      <w:widowControl w:val="0"/>
      <w:autoSpaceDE w:val="0"/>
      <w:autoSpaceDN w:val="0"/>
      <w:adjustRightInd w:val="0"/>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header"/>
    <w:basedOn w:val="a2"/>
    <w:next w:val="a7"/>
    <w:link w:val="a8"/>
    <w:uiPriority w:val="99"/>
    <w:rsid w:val="00187BB4"/>
    <w:pPr>
      <w:widowControl w:val="0"/>
      <w:tabs>
        <w:tab w:val="center" w:pos="4677"/>
        <w:tab w:val="right" w:pos="9355"/>
      </w:tabs>
      <w:autoSpaceDE w:val="0"/>
      <w:autoSpaceDN w:val="0"/>
      <w:adjustRightInd w:val="0"/>
      <w:ind w:firstLine="0"/>
      <w:jc w:val="right"/>
    </w:pPr>
    <w:rPr>
      <w:noProof/>
      <w:kern w:val="16"/>
    </w:rPr>
  </w:style>
  <w:style w:type="character" w:styleId="a9">
    <w:name w:val="endnote reference"/>
    <w:uiPriority w:val="99"/>
    <w:semiHidden/>
    <w:rsid w:val="00187BB4"/>
    <w:rPr>
      <w:vertAlign w:val="superscript"/>
    </w:rPr>
  </w:style>
  <w:style w:type="character" w:styleId="aa">
    <w:name w:val="page number"/>
    <w:uiPriority w:val="99"/>
    <w:rsid w:val="00187BB4"/>
  </w:style>
  <w:style w:type="paragraph" w:customStyle="1" w:styleId="ConsNormal">
    <w:name w:val="ConsNormal"/>
    <w:uiPriority w:val="99"/>
    <w:pPr>
      <w:widowControl w:val="0"/>
      <w:autoSpaceDE w:val="0"/>
      <w:autoSpaceDN w:val="0"/>
      <w:adjustRightInd w:val="0"/>
      <w:ind w:right="19772" w:firstLine="720"/>
    </w:pPr>
    <w:rPr>
      <w:rFonts w:ascii="Arial" w:hAnsi="Arial" w:cs="Arial"/>
    </w:rPr>
  </w:style>
  <w:style w:type="paragraph" w:customStyle="1" w:styleId="ConsNonformat">
    <w:name w:val="ConsNonformat"/>
    <w:uiPriority w:val="99"/>
    <w:pPr>
      <w:widowControl w:val="0"/>
      <w:autoSpaceDE w:val="0"/>
      <w:autoSpaceDN w:val="0"/>
      <w:adjustRightInd w:val="0"/>
      <w:ind w:right="19772"/>
    </w:pPr>
    <w:rPr>
      <w:rFonts w:ascii="Courier New" w:hAnsi="Courier New" w:cs="Courier New"/>
    </w:rPr>
  </w:style>
  <w:style w:type="paragraph" w:customStyle="1" w:styleId="ConsTitle">
    <w:name w:val="ConsTitle"/>
    <w:uiPriority w:val="99"/>
    <w:pPr>
      <w:widowControl w:val="0"/>
      <w:autoSpaceDE w:val="0"/>
      <w:autoSpaceDN w:val="0"/>
      <w:adjustRightInd w:val="0"/>
      <w:ind w:right="19772"/>
    </w:pPr>
    <w:rPr>
      <w:rFonts w:ascii="Arial" w:hAnsi="Arial" w:cs="Arial"/>
      <w:b/>
      <w:bCs/>
    </w:rPr>
  </w:style>
  <w:style w:type="paragraph" w:styleId="a7">
    <w:name w:val="Body Text"/>
    <w:basedOn w:val="a2"/>
    <w:link w:val="ab"/>
    <w:uiPriority w:val="99"/>
    <w:rsid w:val="00187BB4"/>
    <w:pPr>
      <w:widowControl w:val="0"/>
      <w:autoSpaceDE w:val="0"/>
      <w:autoSpaceDN w:val="0"/>
      <w:adjustRightInd w:val="0"/>
      <w:ind w:firstLine="0"/>
    </w:pPr>
  </w:style>
  <w:style w:type="character" w:customStyle="1" w:styleId="ab">
    <w:name w:val="Основной текст Знак"/>
    <w:link w:val="a7"/>
    <w:uiPriority w:val="99"/>
    <w:semiHidden/>
    <w:rPr>
      <w:sz w:val="28"/>
      <w:szCs w:val="28"/>
    </w:rPr>
  </w:style>
  <w:style w:type="paragraph" w:customStyle="1" w:styleId="ac">
    <w:name w:val="выделение"/>
    <w:uiPriority w:val="99"/>
    <w:rsid w:val="00187BB4"/>
    <w:pPr>
      <w:spacing w:line="360" w:lineRule="auto"/>
      <w:ind w:firstLine="709"/>
      <w:jc w:val="both"/>
    </w:pPr>
    <w:rPr>
      <w:b/>
      <w:bCs/>
      <w:i/>
      <w:iCs/>
      <w:noProof/>
      <w:sz w:val="28"/>
      <w:szCs w:val="28"/>
    </w:rPr>
  </w:style>
  <w:style w:type="character" w:styleId="ad">
    <w:name w:val="Hyperlink"/>
    <w:uiPriority w:val="99"/>
    <w:rsid w:val="00187BB4"/>
    <w:rPr>
      <w:color w:val="0000FF"/>
      <w:u w:val="single"/>
    </w:rPr>
  </w:style>
  <w:style w:type="paragraph" w:customStyle="1" w:styleId="21">
    <w:name w:val="Заголовок 2 дипл"/>
    <w:basedOn w:val="a2"/>
    <w:next w:val="ae"/>
    <w:uiPriority w:val="99"/>
    <w:rsid w:val="00187BB4"/>
    <w:pPr>
      <w:widowControl w:val="0"/>
      <w:autoSpaceDE w:val="0"/>
      <w:autoSpaceDN w:val="0"/>
      <w:adjustRightInd w:val="0"/>
      <w:ind w:firstLine="709"/>
    </w:pPr>
    <w:rPr>
      <w:lang w:val="en-US" w:eastAsia="en-US"/>
    </w:rPr>
  </w:style>
  <w:style w:type="paragraph" w:styleId="ae">
    <w:name w:val="Body Text Indent"/>
    <w:basedOn w:val="a2"/>
    <w:link w:val="af"/>
    <w:uiPriority w:val="99"/>
    <w:rsid w:val="00187BB4"/>
    <w:pPr>
      <w:widowControl w:val="0"/>
      <w:shd w:val="clear" w:color="auto" w:fill="FFFFFF"/>
      <w:autoSpaceDE w:val="0"/>
      <w:autoSpaceDN w:val="0"/>
      <w:adjustRightInd w:val="0"/>
      <w:spacing w:before="192"/>
      <w:ind w:right="-5" w:firstLine="360"/>
    </w:pPr>
  </w:style>
  <w:style w:type="character" w:customStyle="1" w:styleId="af">
    <w:name w:val="Основной текст с отступом Знак"/>
    <w:link w:val="ae"/>
    <w:uiPriority w:val="99"/>
    <w:semiHidden/>
    <w:rPr>
      <w:sz w:val="28"/>
      <w:szCs w:val="28"/>
    </w:rPr>
  </w:style>
  <w:style w:type="character" w:customStyle="1" w:styleId="11">
    <w:name w:val="Текст Знак1"/>
    <w:link w:val="af0"/>
    <w:uiPriority w:val="99"/>
    <w:locked/>
    <w:rsid w:val="00187BB4"/>
    <w:rPr>
      <w:rFonts w:ascii="Consolas" w:eastAsia="Times New Roman" w:hAnsi="Consolas" w:cs="Consolas"/>
      <w:sz w:val="21"/>
      <w:szCs w:val="21"/>
      <w:lang w:val="uk-UA" w:eastAsia="en-US"/>
    </w:rPr>
  </w:style>
  <w:style w:type="paragraph" w:styleId="af0">
    <w:name w:val="Plain Text"/>
    <w:basedOn w:val="a2"/>
    <w:link w:val="11"/>
    <w:uiPriority w:val="99"/>
    <w:rsid w:val="00187BB4"/>
    <w:pPr>
      <w:widowControl w:val="0"/>
      <w:autoSpaceDE w:val="0"/>
      <w:autoSpaceDN w:val="0"/>
      <w:adjustRightInd w:val="0"/>
    </w:pPr>
    <w:rPr>
      <w:rFonts w:ascii="Consolas" w:hAnsi="Consolas" w:cs="Consolas"/>
      <w:sz w:val="21"/>
      <w:szCs w:val="21"/>
      <w:lang w:val="uk-UA" w:eastAsia="en-US"/>
    </w:rPr>
  </w:style>
  <w:style w:type="character" w:customStyle="1" w:styleId="af1">
    <w:name w:val="Текст Знак"/>
    <w:uiPriority w:val="99"/>
    <w:semiHidden/>
    <w:rPr>
      <w:rFonts w:ascii="Courier New" w:hAnsi="Courier New" w:cs="Courier New"/>
      <w:sz w:val="20"/>
      <w:szCs w:val="20"/>
    </w:rPr>
  </w:style>
  <w:style w:type="character" w:customStyle="1" w:styleId="12">
    <w:name w:val="Нижний колонтитул Знак1"/>
    <w:link w:val="af2"/>
    <w:uiPriority w:val="99"/>
    <w:semiHidden/>
    <w:locked/>
    <w:rsid w:val="00187BB4"/>
    <w:rPr>
      <w:sz w:val="28"/>
      <w:szCs w:val="28"/>
      <w:lang w:val="ru-RU" w:eastAsia="ru-RU"/>
    </w:rPr>
  </w:style>
  <w:style w:type="paragraph" w:styleId="af2">
    <w:name w:val="footer"/>
    <w:basedOn w:val="a2"/>
    <w:link w:val="12"/>
    <w:uiPriority w:val="99"/>
    <w:semiHidden/>
    <w:rsid w:val="00187BB4"/>
    <w:pPr>
      <w:widowControl w:val="0"/>
      <w:tabs>
        <w:tab w:val="center" w:pos="4819"/>
        <w:tab w:val="right" w:pos="9639"/>
      </w:tabs>
      <w:autoSpaceDE w:val="0"/>
      <w:autoSpaceDN w:val="0"/>
      <w:adjustRightInd w:val="0"/>
    </w:pPr>
  </w:style>
  <w:style w:type="character" w:customStyle="1" w:styleId="af3">
    <w:name w:val="Нижний колонтитул Знак"/>
    <w:uiPriority w:val="99"/>
    <w:semiHidden/>
    <w:rPr>
      <w:sz w:val="28"/>
      <w:szCs w:val="28"/>
    </w:rPr>
  </w:style>
  <w:style w:type="character" w:customStyle="1" w:styleId="a8">
    <w:name w:val="Верхний колонтитул Знак"/>
    <w:link w:val="a6"/>
    <w:uiPriority w:val="99"/>
    <w:semiHidden/>
    <w:locked/>
    <w:rsid w:val="00187BB4"/>
    <w:rPr>
      <w:noProof/>
      <w:kern w:val="16"/>
      <w:sz w:val="28"/>
      <w:szCs w:val="28"/>
      <w:lang w:val="ru-RU" w:eastAsia="ru-RU"/>
    </w:rPr>
  </w:style>
  <w:style w:type="character" w:styleId="af4">
    <w:name w:val="footnote reference"/>
    <w:uiPriority w:val="99"/>
    <w:semiHidden/>
    <w:rsid w:val="00187BB4"/>
    <w:rPr>
      <w:sz w:val="28"/>
      <w:szCs w:val="28"/>
      <w:vertAlign w:val="superscript"/>
    </w:rPr>
  </w:style>
  <w:style w:type="paragraph" w:customStyle="1" w:styleId="a0">
    <w:name w:val="лит"/>
    <w:autoRedefine/>
    <w:uiPriority w:val="99"/>
    <w:rsid w:val="00187BB4"/>
    <w:pPr>
      <w:numPr>
        <w:numId w:val="1"/>
      </w:numPr>
      <w:tabs>
        <w:tab w:val="num" w:pos="1077"/>
      </w:tabs>
      <w:spacing w:line="360" w:lineRule="auto"/>
      <w:ind w:firstLine="720"/>
    </w:pPr>
    <w:rPr>
      <w:sz w:val="28"/>
      <w:szCs w:val="28"/>
    </w:rPr>
  </w:style>
  <w:style w:type="character" w:customStyle="1" w:styleId="af5">
    <w:name w:val="номер страницы"/>
    <w:uiPriority w:val="99"/>
    <w:rsid w:val="00187BB4"/>
    <w:rPr>
      <w:sz w:val="28"/>
      <w:szCs w:val="28"/>
    </w:rPr>
  </w:style>
  <w:style w:type="paragraph" w:styleId="af6">
    <w:name w:val="Normal (Web)"/>
    <w:basedOn w:val="a2"/>
    <w:uiPriority w:val="99"/>
    <w:rsid w:val="00187BB4"/>
    <w:pPr>
      <w:widowControl w:val="0"/>
      <w:autoSpaceDE w:val="0"/>
      <w:autoSpaceDN w:val="0"/>
      <w:adjustRightInd w:val="0"/>
      <w:spacing w:before="100" w:beforeAutospacing="1" w:after="100" w:afterAutospacing="1"/>
    </w:pPr>
    <w:rPr>
      <w:lang w:val="uk-UA" w:eastAsia="uk-UA"/>
    </w:rPr>
  </w:style>
  <w:style w:type="paragraph" w:styleId="13">
    <w:name w:val="toc 1"/>
    <w:basedOn w:val="a2"/>
    <w:next w:val="a2"/>
    <w:autoRedefine/>
    <w:uiPriority w:val="99"/>
    <w:semiHidden/>
    <w:rsid w:val="00187BB4"/>
    <w:pPr>
      <w:widowControl w:val="0"/>
      <w:autoSpaceDE w:val="0"/>
      <w:autoSpaceDN w:val="0"/>
      <w:adjustRightInd w:val="0"/>
      <w:spacing w:before="120" w:after="120"/>
      <w:jc w:val="left"/>
    </w:pPr>
    <w:rPr>
      <w:smallCaps/>
    </w:rPr>
  </w:style>
  <w:style w:type="paragraph" w:styleId="22">
    <w:name w:val="toc 2"/>
    <w:basedOn w:val="a2"/>
    <w:next w:val="a2"/>
    <w:autoRedefine/>
    <w:uiPriority w:val="99"/>
    <w:semiHidden/>
    <w:rsid w:val="00187BB4"/>
    <w:pPr>
      <w:widowControl w:val="0"/>
      <w:tabs>
        <w:tab w:val="right" w:leader="dot" w:pos="9345"/>
      </w:tabs>
      <w:autoSpaceDE w:val="0"/>
      <w:autoSpaceDN w:val="0"/>
      <w:adjustRightInd w:val="0"/>
      <w:ind w:firstLine="0"/>
      <w:jc w:val="left"/>
    </w:pPr>
    <w:rPr>
      <w:smallCaps/>
    </w:rPr>
  </w:style>
  <w:style w:type="paragraph" w:styleId="31">
    <w:name w:val="toc 3"/>
    <w:basedOn w:val="a2"/>
    <w:next w:val="a2"/>
    <w:autoRedefine/>
    <w:uiPriority w:val="99"/>
    <w:semiHidden/>
    <w:rsid w:val="00187BB4"/>
    <w:pPr>
      <w:widowControl w:val="0"/>
      <w:autoSpaceDE w:val="0"/>
      <w:autoSpaceDN w:val="0"/>
      <w:adjustRightInd w:val="0"/>
      <w:ind w:firstLine="0"/>
      <w:jc w:val="left"/>
    </w:pPr>
  </w:style>
  <w:style w:type="paragraph" w:styleId="41">
    <w:name w:val="toc 4"/>
    <w:basedOn w:val="a2"/>
    <w:next w:val="a2"/>
    <w:autoRedefine/>
    <w:uiPriority w:val="99"/>
    <w:semiHidden/>
    <w:rsid w:val="00187BB4"/>
    <w:pPr>
      <w:widowControl w:val="0"/>
      <w:tabs>
        <w:tab w:val="right" w:leader="dot" w:pos="9345"/>
      </w:tabs>
      <w:autoSpaceDE w:val="0"/>
      <w:autoSpaceDN w:val="0"/>
      <w:adjustRightInd w:val="0"/>
      <w:ind w:firstLine="0"/>
    </w:pPr>
    <w:rPr>
      <w:noProof/>
    </w:rPr>
  </w:style>
  <w:style w:type="paragraph" w:styleId="51">
    <w:name w:val="toc 5"/>
    <w:basedOn w:val="a2"/>
    <w:next w:val="a2"/>
    <w:autoRedefine/>
    <w:uiPriority w:val="99"/>
    <w:semiHidden/>
    <w:rsid w:val="00187BB4"/>
    <w:pPr>
      <w:widowControl w:val="0"/>
      <w:autoSpaceDE w:val="0"/>
      <w:autoSpaceDN w:val="0"/>
      <w:adjustRightInd w:val="0"/>
      <w:ind w:left="958"/>
    </w:pPr>
  </w:style>
  <w:style w:type="paragraph" w:styleId="23">
    <w:name w:val="Body Text Indent 2"/>
    <w:basedOn w:val="a2"/>
    <w:link w:val="24"/>
    <w:uiPriority w:val="99"/>
    <w:rsid w:val="00187BB4"/>
    <w:pPr>
      <w:widowControl w:val="0"/>
      <w:shd w:val="clear" w:color="auto" w:fill="FFFFFF"/>
      <w:tabs>
        <w:tab w:val="left" w:pos="163"/>
      </w:tabs>
      <w:autoSpaceDE w:val="0"/>
      <w:autoSpaceDN w:val="0"/>
      <w:adjustRightInd w:val="0"/>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187BB4"/>
    <w:pPr>
      <w:widowControl w:val="0"/>
      <w:shd w:val="clear" w:color="auto" w:fill="FFFFFF"/>
      <w:tabs>
        <w:tab w:val="left" w:pos="4262"/>
        <w:tab w:val="left" w:pos="5640"/>
      </w:tabs>
      <w:autoSpaceDE w:val="0"/>
      <w:autoSpaceDN w:val="0"/>
      <w:adjustRightInd w:val="0"/>
      <w:ind w:left="720"/>
    </w:pPr>
  </w:style>
  <w:style w:type="character" w:customStyle="1" w:styleId="33">
    <w:name w:val="Основной текст с отступом 3 Знак"/>
    <w:link w:val="32"/>
    <w:uiPriority w:val="99"/>
    <w:semiHidden/>
    <w:rPr>
      <w:sz w:val="16"/>
      <w:szCs w:val="16"/>
    </w:rPr>
  </w:style>
  <w:style w:type="paragraph" w:customStyle="1" w:styleId="a">
    <w:name w:val="список ненумерованный"/>
    <w:autoRedefine/>
    <w:uiPriority w:val="99"/>
    <w:rsid w:val="00187BB4"/>
    <w:pPr>
      <w:numPr>
        <w:numId w:val="2"/>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187BB4"/>
    <w:pPr>
      <w:numPr>
        <w:numId w:val="3"/>
      </w:numPr>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187BB4"/>
    <w:pPr>
      <w:ind w:firstLine="0"/>
    </w:pPr>
    <w:rPr>
      <w:b/>
      <w:bCs/>
    </w:rPr>
  </w:style>
  <w:style w:type="paragraph" w:customStyle="1" w:styleId="101">
    <w:name w:val="Стиль Оглавление 1 + Первая строка:  0 см1"/>
    <w:basedOn w:val="13"/>
    <w:autoRedefine/>
    <w:uiPriority w:val="99"/>
    <w:rsid w:val="00187BB4"/>
    <w:pPr>
      <w:ind w:firstLine="0"/>
    </w:pPr>
    <w:rPr>
      <w:b/>
      <w:bCs/>
    </w:rPr>
  </w:style>
  <w:style w:type="paragraph" w:customStyle="1" w:styleId="200">
    <w:name w:val="Стиль Оглавление 2 + Слева:  0 см Первая строка:  0 см"/>
    <w:basedOn w:val="22"/>
    <w:autoRedefine/>
    <w:uiPriority w:val="99"/>
    <w:rsid w:val="00187BB4"/>
  </w:style>
  <w:style w:type="paragraph" w:customStyle="1" w:styleId="31250">
    <w:name w:val="Стиль Оглавление 3 + Слева:  125 см Первая строка:  0 см"/>
    <w:basedOn w:val="31"/>
    <w:autoRedefine/>
    <w:uiPriority w:val="99"/>
    <w:rsid w:val="00187BB4"/>
    <w:rPr>
      <w:i/>
      <w:iCs/>
    </w:rPr>
  </w:style>
  <w:style w:type="paragraph" w:customStyle="1" w:styleId="af7">
    <w:name w:val="ТАБЛИЦА"/>
    <w:next w:val="a2"/>
    <w:autoRedefine/>
    <w:uiPriority w:val="99"/>
    <w:rsid w:val="00187BB4"/>
    <w:pPr>
      <w:spacing w:line="360" w:lineRule="auto"/>
    </w:pPr>
    <w:rPr>
      <w:color w:val="000000"/>
    </w:rPr>
  </w:style>
  <w:style w:type="paragraph" w:customStyle="1" w:styleId="14">
    <w:name w:val="Стиль1"/>
    <w:basedOn w:val="af7"/>
    <w:autoRedefine/>
    <w:uiPriority w:val="99"/>
    <w:rsid w:val="00187BB4"/>
    <w:pPr>
      <w:spacing w:line="240" w:lineRule="auto"/>
    </w:pPr>
  </w:style>
  <w:style w:type="paragraph" w:customStyle="1" w:styleId="af8">
    <w:name w:val="схема"/>
    <w:basedOn w:val="a2"/>
    <w:autoRedefine/>
    <w:uiPriority w:val="99"/>
    <w:rsid w:val="00187BB4"/>
    <w:pPr>
      <w:widowControl w:val="0"/>
      <w:autoSpaceDE w:val="0"/>
      <w:autoSpaceDN w:val="0"/>
      <w:adjustRightInd w:val="0"/>
      <w:spacing w:line="240" w:lineRule="auto"/>
      <w:ind w:firstLine="0"/>
      <w:jc w:val="center"/>
    </w:pPr>
    <w:rPr>
      <w:sz w:val="20"/>
      <w:szCs w:val="20"/>
    </w:rPr>
  </w:style>
  <w:style w:type="paragraph" w:styleId="af9">
    <w:name w:val="endnote text"/>
    <w:basedOn w:val="a2"/>
    <w:link w:val="afa"/>
    <w:uiPriority w:val="99"/>
    <w:semiHidden/>
    <w:rsid w:val="00187BB4"/>
    <w:pPr>
      <w:widowControl w:val="0"/>
      <w:autoSpaceDE w:val="0"/>
      <w:autoSpaceDN w:val="0"/>
      <w:adjustRightInd w:val="0"/>
    </w:pPr>
    <w:rPr>
      <w:sz w:val="20"/>
      <w:szCs w:val="20"/>
    </w:rPr>
  </w:style>
  <w:style w:type="character" w:customStyle="1" w:styleId="afa">
    <w:name w:val="Текст концевой сноски Знак"/>
    <w:link w:val="af9"/>
    <w:uiPriority w:val="99"/>
    <w:semiHidden/>
    <w:rPr>
      <w:sz w:val="20"/>
      <w:szCs w:val="20"/>
    </w:rPr>
  </w:style>
  <w:style w:type="paragraph" w:styleId="afb">
    <w:name w:val="footnote text"/>
    <w:basedOn w:val="a2"/>
    <w:link w:val="afc"/>
    <w:autoRedefine/>
    <w:uiPriority w:val="99"/>
    <w:semiHidden/>
    <w:rsid w:val="00187BB4"/>
    <w:pPr>
      <w:autoSpaceDE w:val="0"/>
      <w:autoSpaceDN w:val="0"/>
    </w:pPr>
    <w:rPr>
      <w:sz w:val="20"/>
      <w:szCs w:val="20"/>
    </w:rPr>
  </w:style>
  <w:style w:type="character" w:customStyle="1" w:styleId="afc">
    <w:name w:val="Текст сноски Знак"/>
    <w:link w:val="afb"/>
    <w:uiPriority w:val="99"/>
    <w:semiHidden/>
    <w:rPr>
      <w:sz w:val="20"/>
      <w:szCs w:val="20"/>
    </w:rPr>
  </w:style>
  <w:style w:type="paragraph" w:customStyle="1" w:styleId="afd">
    <w:name w:val="титут"/>
    <w:autoRedefine/>
    <w:uiPriority w:val="99"/>
    <w:rsid w:val="00187BB4"/>
    <w:pPr>
      <w:spacing w:line="360" w:lineRule="auto"/>
      <w:jc w:val="center"/>
    </w:pPr>
    <w:rPr>
      <w:noProof/>
      <w:sz w:val="28"/>
      <w:szCs w:val="28"/>
    </w:rPr>
  </w:style>
  <w:style w:type="paragraph" w:styleId="afe">
    <w:name w:val="Block Text"/>
    <w:basedOn w:val="a2"/>
    <w:uiPriority w:val="99"/>
    <w:rsid w:val="00187BB4"/>
    <w:pPr>
      <w:widowControl w:val="0"/>
      <w:shd w:val="clear" w:color="auto" w:fill="FFFFFF"/>
      <w:autoSpaceDE w:val="0"/>
      <w:autoSpaceDN w:val="0"/>
      <w:adjustRightInd w:val="0"/>
      <w:spacing w:before="686"/>
      <w:ind w:left="14" w:right="5" w:firstLine="34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2944</Words>
  <Characters>16784</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Inc.</Company>
  <LinksUpToDate>false</LinksUpToDate>
  <CharactersWithSpaces>19689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User</dc:creator>
  <cp:keywords/>
  <dc:description/>
  <cp:lastModifiedBy>admin</cp:lastModifiedBy>
  <cp:revision>2</cp:revision>
  <dcterms:created xsi:type="dcterms:W3CDTF">2014-03-08T02:44:00Z</dcterms:created>
  <dcterms:modified xsi:type="dcterms:W3CDTF">2014-03-08T02:44:00Z</dcterms:modified>
</cp:coreProperties>
</file>