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BD" w:rsidRPr="003D5D3A" w:rsidRDefault="00B26C3D" w:rsidP="003D5D3A">
      <w:pPr>
        <w:spacing w:after="0" w:line="360" w:lineRule="auto"/>
        <w:ind w:firstLine="709"/>
        <w:jc w:val="center"/>
      </w:pPr>
      <w:r w:rsidRPr="003D5D3A">
        <w:t>МИНЕСТЕРСТВО СЕЛЬСКОГО ХОЗЯЙСТВА РФ</w:t>
      </w:r>
    </w:p>
    <w:p w:rsidR="00B26C3D" w:rsidRPr="003D5D3A" w:rsidRDefault="00B26C3D" w:rsidP="003D5D3A">
      <w:pPr>
        <w:spacing w:after="0" w:line="360" w:lineRule="auto"/>
        <w:ind w:firstLine="709"/>
        <w:jc w:val="center"/>
      </w:pPr>
      <w:r w:rsidRPr="003D5D3A">
        <w:t>ОРЛОВСКИЙ ГОСУДАРСТВЕННЫЙ АГРАРНЫЙ УНИВЕРСИТЕТ</w:t>
      </w: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szCs w:val="24"/>
        </w:rPr>
      </w:pPr>
      <w:r w:rsidRPr="003D5D3A">
        <w:rPr>
          <w:szCs w:val="24"/>
        </w:rPr>
        <w:t>Кафедра философии и социологии</w:t>
      </w: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szCs w:val="28"/>
        </w:rPr>
      </w:pP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szCs w:val="28"/>
        </w:rPr>
      </w:pPr>
      <w:r w:rsidRPr="003D5D3A">
        <w:rPr>
          <w:szCs w:val="28"/>
        </w:rPr>
        <w:t>КОНТРОЛЬНАЯ РАБОТА</w:t>
      </w: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szCs w:val="24"/>
        </w:rPr>
      </w:pPr>
      <w:r w:rsidRPr="003D5D3A">
        <w:rPr>
          <w:szCs w:val="24"/>
        </w:rPr>
        <w:t>по курсу «Социология»</w:t>
      </w:r>
    </w:p>
    <w:p w:rsidR="00B26C3D" w:rsidRPr="003D5D3A" w:rsidRDefault="00B26C3D" w:rsidP="003D5D3A">
      <w:pPr>
        <w:spacing w:after="0" w:line="360" w:lineRule="auto"/>
        <w:ind w:firstLine="709"/>
        <w:jc w:val="both"/>
        <w:rPr>
          <w:szCs w:val="24"/>
        </w:rPr>
      </w:pP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b/>
          <w:szCs w:val="24"/>
        </w:rPr>
      </w:pPr>
      <w:r w:rsidRPr="003D5D3A">
        <w:rPr>
          <w:b/>
          <w:szCs w:val="24"/>
        </w:rPr>
        <w:t>Тема № 19</w:t>
      </w:r>
    </w:p>
    <w:p w:rsidR="00B26C3D" w:rsidRPr="003D5D3A" w:rsidRDefault="00B26C3D" w:rsidP="003D5D3A">
      <w:pPr>
        <w:spacing w:after="0" w:line="360" w:lineRule="auto"/>
        <w:ind w:firstLine="709"/>
        <w:jc w:val="center"/>
        <w:rPr>
          <w:b/>
          <w:szCs w:val="24"/>
        </w:rPr>
      </w:pPr>
      <w:r w:rsidRPr="003D5D3A">
        <w:rPr>
          <w:b/>
          <w:szCs w:val="24"/>
        </w:rPr>
        <w:t>«Соц</w:t>
      </w:r>
      <w:r w:rsidR="0034693F" w:rsidRPr="003D5D3A">
        <w:rPr>
          <w:b/>
          <w:szCs w:val="24"/>
        </w:rPr>
        <w:t>иальные агрегаты</w:t>
      </w:r>
      <w:r w:rsidRPr="003D5D3A">
        <w:rPr>
          <w:b/>
          <w:szCs w:val="24"/>
        </w:rPr>
        <w:t>»</w:t>
      </w:r>
    </w:p>
    <w:p w:rsidR="00B26C3D" w:rsidRPr="003D5D3A" w:rsidRDefault="00B26C3D" w:rsidP="003D5D3A">
      <w:pPr>
        <w:spacing w:after="0" w:line="360" w:lineRule="auto"/>
        <w:ind w:firstLine="709"/>
        <w:jc w:val="both"/>
        <w:rPr>
          <w:szCs w:val="24"/>
        </w:rPr>
      </w:pP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  <w:r w:rsidRPr="003D5D3A">
        <w:rPr>
          <w:szCs w:val="24"/>
        </w:rPr>
        <w:t>Выполнил: студент Ф 181-п учебной группы</w:t>
      </w: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  <w:r w:rsidRPr="003D5D3A">
        <w:rPr>
          <w:szCs w:val="24"/>
        </w:rPr>
        <w:t>Экономического факультета заочного отделения</w:t>
      </w: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  <w:r w:rsidRPr="003D5D3A">
        <w:rPr>
          <w:szCs w:val="24"/>
        </w:rPr>
        <w:t>Специальности: «Финансы и кредит»</w:t>
      </w: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  <w:r w:rsidRPr="003D5D3A">
        <w:rPr>
          <w:szCs w:val="24"/>
        </w:rPr>
        <w:t>Хохлов Владимир Владимирович</w:t>
      </w:r>
    </w:p>
    <w:p w:rsidR="00B26C3D" w:rsidRPr="003D5D3A" w:rsidRDefault="00B26C3D" w:rsidP="003D5D3A">
      <w:pPr>
        <w:spacing w:after="0" w:line="360" w:lineRule="auto"/>
        <w:ind w:firstLine="709"/>
        <w:jc w:val="right"/>
        <w:rPr>
          <w:szCs w:val="24"/>
        </w:rPr>
      </w:pPr>
      <w:r w:rsidRPr="003D5D3A">
        <w:rPr>
          <w:szCs w:val="24"/>
        </w:rPr>
        <w:t>Зачетная книжка № 081111</w:t>
      </w:r>
    </w:p>
    <w:p w:rsidR="00B26C3D" w:rsidRPr="003D5D3A" w:rsidRDefault="00B26C3D" w:rsidP="003D5D3A">
      <w:pPr>
        <w:spacing w:after="0" w:line="360" w:lineRule="auto"/>
        <w:ind w:firstLine="709"/>
        <w:jc w:val="both"/>
        <w:rPr>
          <w:szCs w:val="24"/>
        </w:rPr>
      </w:pPr>
    </w:p>
    <w:p w:rsidR="00B26C3D" w:rsidRPr="003D5D3A" w:rsidRDefault="00B26C3D" w:rsidP="003D5D3A">
      <w:pPr>
        <w:pStyle w:val="a3"/>
        <w:spacing w:line="360" w:lineRule="auto"/>
        <w:ind w:firstLine="709"/>
        <w:jc w:val="both"/>
      </w:pPr>
    </w:p>
    <w:p w:rsidR="00B26C3D" w:rsidRPr="003D5D3A" w:rsidRDefault="00B26C3D" w:rsidP="003D5D3A">
      <w:pPr>
        <w:pStyle w:val="a3"/>
        <w:spacing w:line="360" w:lineRule="auto"/>
        <w:ind w:firstLine="709"/>
        <w:jc w:val="both"/>
      </w:pPr>
    </w:p>
    <w:p w:rsidR="00B26C3D" w:rsidRPr="003D5D3A" w:rsidRDefault="00B26C3D" w:rsidP="003D5D3A">
      <w:pPr>
        <w:pStyle w:val="a3"/>
        <w:spacing w:line="360" w:lineRule="auto"/>
        <w:ind w:firstLine="709"/>
        <w:jc w:val="right"/>
      </w:pPr>
      <w:r w:rsidRPr="003D5D3A">
        <w:t>Домашний адрес:</w:t>
      </w:r>
      <w:r w:rsidR="003D5D3A">
        <w:t xml:space="preserve"> </w:t>
      </w:r>
      <w:r w:rsidRPr="003D5D3A">
        <w:t>Проверил: _________________</w:t>
      </w:r>
    </w:p>
    <w:p w:rsidR="00B26C3D" w:rsidRPr="003D5D3A" w:rsidRDefault="00B26C3D" w:rsidP="003D5D3A">
      <w:pPr>
        <w:pStyle w:val="a3"/>
        <w:spacing w:line="360" w:lineRule="auto"/>
        <w:ind w:firstLine="709"/>
        <w:jc w:val="right"/>
      </w:pPr>
      <w:r w:rsidRPr="003D5D3A">
        <w:t>303323, Орловская обл.,</w:t>
      </w:r>
      <w:r w:rsidR="003D5D3A">
        <w:t xml:space="preserve"> </w:t>
      </w:r>
      <w:r w:rsidRPr="003D5D3A">
        <w:t>__________________________</w:t>
      </w:r>
    </w:p>
    <w:p w:rsidR="00B26C3D" w:rsidRPr="003D5D3A" w:rsidRDefault="00B26C3D" w:rsidP="003D5D3A">
      <w:pPr>
        <w:pStyle w:val="a3"/>
        <w:spacing w:line="360" w:lineRule="auto"/>
        <w:ind w:firstLine="709"/>
        <w:jc w:val="right"/>
      </w:pPr>
      <w:r w:rsidRPr="003D5D3A">
        <w:t>Свердловский р-н,</w:t>
      </w:r>
    </w:p>
    <w:p w:rsidR="00B26C3D" w:rsidRPr="003D5D3A" w:rsidRDefault="00B26C3D" w:rsidP="003D5D3A">
      <w:pPr>
        <w:pStyle w:val="a3"/>
        <w:spacing w:line="360" w:lineRule="auto"/>
        <w:ind w:firstLine="709"/>
        <w:jc w:val="right"/>
      </w:pPr>
      <w:r w:rsidRPr="003D5D3A">
        <w:t>д. Городище</w:t>
      </w:r>
      <w:r w:rsidR="003D5D3A">
        <w:t xml:space="preserve"> </w:t>
      </w:r>
      <w:r w:rsidR="00E3781F" w:rsidRPr="003D5D3A">
        <w:t>Руководитель: к.и.н., доцент -</w:t>
      </w:r>
    </w:p>
    <w:p w:rsidR="00B26C3D" w:rsidRPr="003D5D3A" w:rsidRDefault="00B26C3D" w:rsidP="003D5D3A">
      <w:pPr>
        <w:pStyle w:val="a3"/>
        <w:spacing w:line="360" w:lineRule="auto"/>
        <w:ind w:firstLine="709"/>
        <w:jc w:val="right"/>
      </w:pPr>
      <w:r w:rsidRPr="003D5D3A">
        <w:t>тел. 89066644541</w:t>
      </w:r>
      <w:r w:rsidR="003D5D3A">
        <w:t xml:space="preserve"> </w:t>
      </w:r>
      <w:r w:rsidR="00803640" w:rsidRPr="003D5D3A">
        <w:t>Гуларян А.Б.</w:t>
      </w:r>
    </w:p>
    <w:p w:rsidR="00B26C3D" w:rsidRPr="003D5D3A" w:rsidRDefault="00B26C3D" w:rsidP="003D5D3A">
      <w:pPr>
        <w:pStyle w:val="a3"/>
        <w:spacing w:line="360" w:lineRule="auto"/>
        <w:ind w:firstLine="709"/>
        <w:jc w:val="both"/>
      </w:pPr>
    </w:p>
    <w:p w:rsidR="00B26C3D" w:rsidRPr="003D5D3A" w:rsidRDefault="00B26C3D" w:rsidP="003D5D3A">
      <w:pPr>
        <w:pStyle w:val="a3"/>
        <w:spacing w:line="360" w:lineRule="auto"/>
        <w:ind w:firstLine="709"/>
        <w:jc w:val="both"/>
      </w:pPr>
    </w:p>
    <w:p w:rsidR="00B26C3D" w:rsidRPr="003D5D3A" w:rsidRDefault="00B26C3D" w:rsidP="003D5D3A">
      <w:pPr>
        <w:spacing w:after="0" w:line="360" w:lineRule="auto"/>
        <w:ind w:firstLine="709"/>
        <w:jc w:val="both"/>
      </w:pPr>
    </w:p>
    <w:p w:rsidR="00B26C3D" w:rsidRPr="003D5D3A" w:rsidRDefault="00B26C3D" w:rsidP="003D5D3A">
      <w:pPr>
        <w:spacing w:after="0" w:line="360" w:lineRule="auto"/>
        <w:ind w:firstLine="709"/>
        <w:jc w:val="center"/>
      </w:pPr>
      <w:r w:rsidRPr="003D5D3A">
        <w:t>ОРЕЛ – 2009</w:t>
      </w:r>
    </w:p>
    <w:p w:rsidR="003D5D3A" w:rsidRDefault="003D5D3A">
      <w:r>
        <w:br w:type="page"/>
      </w:r>
    </w:p>
    <w:p w:rsidR="001967A9" w:rsidRPr="003D5D3A" w:rsidRDefault="001967A9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Содержание</w:t>
      </w:r>
    </w:p>
    <w:p w:rsidR="003D5D3A" w:rsidRDefault="003D5D3A" w:rsidP="003D5D3A">
      <w:pPr>
        <w:spacing w:after="0" w:line="360" w:lineRule="auto"/>
        <w:ind w:firstLine="709"/>
        <w:jc w:val="both"/>
      </w:pPr>
    </w:p>
    <w:p w:rsidR="001967A9" w:rsidRPr="003D5D3A" w:rsidRDefault="00626C95" w:rsidP="003D5D3A">
      <w:pPr>
        <w:spacing w:after="0" w:line="360" w:lineRule="auto"/>
        <w:jc w:val="both"/>
      </w:pPr>
      <w:r w:rsidRPr="003D5D3A">
        <w:t>Введение_________________________________________________________3</w:t>
      </w:r>
    </w:p>
    <w:p w:rsidR="00626C95" w:rsidRPr="003D5D3A" w:rsidRDefault="00626C95" w:rsidP="003D5D3A">
      <w:pPr>
        <w:spacing w:after="0" w:line="360" w:lineRule="auto"/>
        <w:jc w:val="both"/>
      </w:pPr>
      <w:r w:rsidRPr="003D5D3A">
        <w:t>Социальные агрегаты: понятия и виды________________________________4</w:t>
      </w:r>
    </w:p>
    <w:p w:rsidR="001967A9" w:rsidRPr="003D5D3A" w:rsidRDefault="00626C95" w:rsidP="003D5D3A">
      <w:pPr>
        <w:spacing w:after="0" w:line="360" w:lineRule="auto"/>
        <w:jc w:val="both"/>
      </w:pPr>
      <w:r w:rsidRPr="003D5D3A">
        <w:t>Специфика понятий аудитория и публика______________________________9</w:t>
      </w:r>
    </w:p>
    <w:p w:rsidR="001967A9" w:rsidRPr="003D5D3A" w:rsidRDefault="00626C95" w:rsidP="003D5D3A">
      <w:pPr>
        <w:spacing w:after="0" w:line="360" w:lineRule="auto"/>
        <w:jc w:val="both"/>
      </w:pPr>
      <w:r w:rsidRPr="003D5D3A">
        <w:t>Толпа – как форма коллективного поведения индивидов. Типология толпы___________________________________________________________11</w:t>
      </w:r>
    </w:p>
    <w:p w:rsidR="001967A9" w:rsidRPr="003D5D3A" w:rsidRDefault="00626C95" w:rsidP="003D5D3A">
      <w:pPr>
        <w:spacing w:after="0" w:line="360" w:lineRule="auto"/>
        <w:jc w:val="both"/>
      </w:pPr>
      <w:r w:rsidRPr="003D5D3A">
        <w:t>Заключение______________________________________________________15</w:t>
      </w:r>
    </w:p>
    <w:p w:rsidR="001967A9" w:rsidRPr="003D5D3A" w:rsidRDefault="00626C95" w:rsidP="003D5D3A">
      <w:pPr>
        <w:spacing w:after="0" w:line="360" w:lineRule="auto"/>
        <w:jc w:val="both"/>
      </w:pPr>
      <w:r w:rsidRPr="003D5D3A">
        <w:t>Список литературы________________________________________________16</w:t>
      </w:r>
    </w:p>
    <w:p w:rsidR="003D5D3A" w:rsidRDefault="003D5D3A">
      <w:r>
        <w:br w:type="page"/>
      </w:r>
    </w:p>
    <w:p w:rsidR="001967A9" w:rsidRPr="003D5D3A" w:rsidRDefault="001967A9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ВВЕДЕНИЕ</w:t>
      </w:r>
    </w:p>
    <w:p w:rsidR="003D5D3A" w:rsidRDefault="003D5D3A" w:rsidP="003D5D3A">
      <w:pPr>
        <w:spacing w:after="0" w:line="360" w:lineRule="auto"/>
        <w:ind w:firstLine="709"/>
        <w:jc w:val="both"/>
        <w:rPr>
          <w:szCs w:val="28"/>
        </w:rPr>
      </w:pP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Границы социальных групп могут охватывать различные по размеру социальные общности. Мы очень четко определяем границы малых или больших групп, оформленных в организации. Каждый из нас знает о своем членстве в производственном коллективе, в партии или в спортивном обществе. Как мы видим, в этих случаях важно, чтобы групп была либо малого размера, т.е. в пределах охвата межличностных отношений, либо имела достаточно четкие формальные границы, которые контролируются определенными конституционными отношениями. В связи с этим члены общества, входя в некоторые группы, не могут идентифицировать свое групповое членство и связи с другими группами таких сообществ только на основе символического взаимодействия, или, образцов, мотивов и установок жизни и стандарта потребления.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Наиболее часто такой вид членства в группе заметен, когда люди воспринимают других по принципу принадлежности к определенному имущественному слою, по происхождению, по принадлежности, по должностному принципу.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Во всех этих случаях мы сталкиваемся с образованием групп, членство которых основано на совпадении или</w:t>
      </w:r>
      <w:r w:rsidR="003D5D3A">
        <w:rPr>
          <w:szCs w:val="28"/>
        </w:rPr>
        <w:t xml:space="preserve"> </w:t>
      </w:r>
      <w:r w:rsidRPr="003D5D3A">
        <w:rPr>
          <w:szCs w:val="28"/>
        </w:rPr>
        <w:t>близости социального статуса.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Вместе с тем границы могут иметь не статусную природу, а определяться различиями в социальных позициях.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Такие группы формируются в обществе в результате процессов дифференциации и стратификации. Для того чтобы понять механизмы этих процессов, мы должны определить природу таких базовых характеристик общества, как гетерегонность и неравенство и выделить систему параметров составляющих основу этих характеристик.</w:t>
      </w:r>
    </w:p>
    <w:p w:rsidR="003D5D3A" w:rsidRDefault="003D5D3A">
      <w:r>
        <w:br w:type="page"/>
      </w:r>
    </w:p>
    <w:p w:rsidR="001967A9" w:rsidRPr="003D5D3A" w:rsidRDefault="001967A9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Социальные агрегаты: понятия и виды</w:t>
      </w:r>
    </w:p>
    <w:p w:rsidR="003D5D3A" w:rsidRDefault="003D5D3A" w:rsidP="003D5D3A">
      <w:pPr>
        <w:spacing w:after="0" w:line="360" w:lineRule="auto"/>
        <w:ind w:firstLine="709"/>
        <w:jc w:val="both"/>
        <w:rPr>
          <w:szCs w:val="28"/>
        </w:rPr>
      </w:pP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Социальные агрегаты или группы - совокупность людей, объединенных любым признаком: общим пространственным и временным бытием, общей деятельностью, общими экономическими, демографическими, этнографическими, психологическими и другими характеристиками.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Социальные группы – это коллективы индивидов, вступающих в определенные взаимодействия и формирующих социальные отношения.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Группы бывают: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Статистические (номинальные, соц. категории). Они конструируются для целей статистического анализа.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Реальные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Массовые (агрегаты)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Групповые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Малая социальная группа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Большая социальная группа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Например, горожане могут быть статистической и реальной группой. Статистической когда по прописке, реальной, когда по-настоящему использует городские условия жизни. Массовые группы - это совокупности людей, выделяемые на основе поведенческих различий, которые ситуационные и не фиксированы.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К большим социальным группам можно отнести: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Этнические общности</w:t>
      </w:r>
      <w:r w:rsidR="003D5D3A">
        <w:t xml:space="preserve"> </w:t>
      </w:r>
      <w:r w:rsidRPr="003D5D3A">
        <w:t>- расы, нации, народности, племена;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Социально-территориальные общности</w:t>
      </w:r>
      <w:r w:rsidR="003D5D3A">
        <w:t xml:space="preserve"> </w:t>
      </w:r>
      <w:r w:rsidRPr="003D5D3A">
        <w:t>- это совокупности людей, постоянно проживающих на определенной территории, формирующиеся на основе социально-территориальных различий, обладающих сходным образом жизни;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Социально-демографические общности</w:t>
      </w:r>
      <w:r w:rsidR="003D5D3A">
        <w:t xml:space="preserve"> </w:t>
      </w:r>
      <w:r w:rsidRPr="003D5D3A">
        <w:t>- общества, выделяемые по половозрастным признакам;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- Социальные классы и социальные слои</w:t>
      </w:r>
      <w:r w:rsidR="003D5D3A">
        <w:t xml:space="preserve"> </w:t>
      </w:r>
      <w:r w:rsidRPr="003D5D3A">
        <w:t>- это совокупности людей, имеющих общие социальные признаки и выполняющих сходные функции в системе общественного разделения труда.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Классы выделяются в связи с отношением к собственности на средства производства и характером присвоения благ.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Социальные слои (или страты) выделяются на основе различий в характере труда и образе жизни.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Малые группы, (в отличие от больших, таких как нации, народности, классы), отличают три признака: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1) социальность группы, т.е. ее принадлежность к определенной социальной системе;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2) численность группы (от 2-3 до 30-40 человек);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3) единство целостных ориентаций и целей;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4) наличие совместной деятельности;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 xml:space="preserve">5) наличие структуры; 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noProof/>
          <w:szCs w:val="28"/>
        </w:rPr>
        <w:t>6) наличие общих норм и мнений.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Существует большое количество определений для понятия группы Например, Мертон (1968) определяет группу как “...</w:t>
      </w:r>
      <w:r w:rsidR="00A41F9A" w:rsidRPr="003D5D3A">
        <w:rPr>
          <w:szCs w:val="28"/>
        </w:rPr>
        <w:t>совокупность</w:t>
      </w:r>
      <w:r w:rsidRPr="003D5D3A">
        <w:rPr>
          <w:szCs w:val="28"/>
        </w:rPr>
        <w:t xml:space="preserve"> людей, которые определенным образом взаимодействуют друг с другом, осознают свою принадлежность к данной группе и считаются ее членами с точки зрения других людей.” Наиболее универсальным определением малой группы, на мой взгляд, является следующее: ”Под малой группой понимается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процессов”.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rPr>
          <w:szCs w:val="28"/>
        </w:rPr>
        <w:t>К основным характеристикам группы относятся: ее состав, структура, групповые процессы, нормы, ценности, система санкций. Но самой большой проблемой исследования групп является их классификация. Исследователи предлагали огромное количество решения этой проблемы, но так и не пришли к единому мнению. Тем не менее, чертой, объединяющей все предложенные классификации,</w:t>
      </w:r>
      <w:r w:rsidR="003D5D3A">
        <w:rPr>
          <w:szCs w:val="28"/>
        </w:rPr>
        <w:t xml:space="preserve"> </w:t>
      </w:r>
      <w:r w:rsidRPr="003D5D3A">
        <w:rPr>
          <w:szCs w:val="28"/>
        </w:rPr>
        <w:t>является форма жизнедеятельности группы.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Выделяют несколько видов групп: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УСЛОВНЫЕ ГРУППЫ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Которая отделена от других сущностной или формальной особенностью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РЕАЛЬНЫЕ ГРУППЫ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Реальная группа создается для достижения совместных целей, объединения усилий, н6еобходимых для совместной деятельности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ЛАБОРАТОРНО-ПРИРОДНЫЕ (НАТУРАЛЬНЫЕ)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Имеются в виду группы, которые специально создаются для выполнения экспериментальных заданий в лабораторных условиях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ФОРМАЛЬНО-НЕФОРМАЛЬНЫЕ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Или организованные и спонтанные группы. В данном случае разделение идет по способу создания групп. Возникновение первых из них всегда обусловлено общественной необходимостью достижения конкретных социальных целей, что задает группе собственную структуру и определяет координацию действий, способ руководства.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ПЕРВИЧНЫЕ И ВТОРИЧНЫЕ ГРУППЫ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Первичная группа состоит из небольшого числа людей, между которыми устанавливаются взаимоотношения, основанные на их индивидуальных особенностях, а также на высокой эмоциональной вовлеченности членов в дела группы.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Вторичная группа образуется из людей, между которыми почти отсутствуют эмоциональные отношения, их взаимодействие обусловлено стремлением к достижению определенных целей.</w:t>
      </w:r>
    </w:p>
    <w:p w:rsidR="001967A9" w:rsidRPr="003D5D3A" w:rsidRDefault="001967A9" w:rsidP="003D5D3A">
      <w:pPr>
        <w:spacing w:after="0" w:line="360" w:lineRule="auto"/>
        <w:ind w:firstLine="709"/>
        <w:jc w:val="both"/>
      </w:pPr>
      <w:r w:rsidRPr="003D5D3A">
        <w:t>Вторичные группы: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ЗАКРЫТЫЕ-ОТКРЫТЫЕ ГРУППЫ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Классификационным принципом является мера открытости, доступности группы для широкой социальной среды. Специфика деятельности, условия жизни подтверждают, что что есть существенная разница в мере открытости-закрытости таких групп, как, например, гражданский ВУЗ - военный ВУЗ, группа исследователей на полюсе или на материке...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ГРУППЫ ЧЛЕНСТВА - РЕФЕРЕНТНЫЕ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Это группы, чьи нормы, установки, ориентации не только принимаются индивидом во внимание, но и становятся мотивом поведения.(чуть позже мы еще вернемся к рассмотрению референтных групп)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ДИФФУЗНЫЕ ГРУППЫ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Это группы, где межличностные отношения еще не опосредованы содержанием совместной деятельности и принадлежность к ней не осознается (например люди, застрявшие в лифте, очередь)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ГРУППА-АССОЦИАЦИЯ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Члены группы осознают свою принадлежность к данной общности, межличностные отношения опосредуются личностно значимым для каждого человека содержанием совместной деятельности (например, школьный класс, спортивная команда)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ГРУППА -КОРПОРАЦИЯ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В данной группе к межличностным отношениям добавляется осознание асоциального (или даже антисоциального) содержания совместной деятельности (лучший пример - шайка преступников)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КОЛЛЕКТИВ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Это группа, где межличностные отношения опосредуются личностно значимыми и общественно ценным содержанием групп новой деятельности.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Учитывая то, что каждая группа характеризуется не одним, а несколькими признаками, малые группы делят еще следующим образом: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 xml:space="preserve">По типу основной деятельности и основной функции </w:t>
      </w:r>
      <w:r w:rsidRPr="003D5D3A">
        <w:rPr>
          <w:szCs w:val="28"/>
        </w:rPr>
        <w:t>(производственно-трудовые, социально-политические, учебно-воспитательные, исполнительно-принудительные, семейные, военные, спортивные, игровые, аматорские (объединения в сфере досуга)).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>По социальной направленности (</w:t>
      </w:r>
      <w:r w:rsidRPr="003D5D3A">
        <w:rPr>
          <w:szCs w:val="28"/>
        </w:rPr>
        <w:t>социально-полезные, социально-небезопасные)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>По мере организации (</w:t>
      </w:r>
      <w:r w:rsidRPr="003D5D3A">
        <w:rPr>
          <w:szCs w:val="28"/>
        </w:rPr>
        <w:t>неорганизованые, случайные группы, целевые (внешне организованные, внутренне организованные)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 xml:space="preserve">По типу доминирующей структуры </w:t>
      </w:r>
      <w:r w:rsidRPr="003D5D3A">
        <w:rPr>
          <w:szCs w:val="28"/>
        </w:rPr>
        <w:t>(формальные, неформальные)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>По уровню непосредственного воздействия на личность (</w:t>
      </w:r>
      <w:r w:rsidRPr="003D5D3A">
        <w:rPr>
          <w:szCs w:val="28"/>
        </w:rPr>
        <w:t>первично-вторичные, основные-неосновные, референтные)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>По мере открытости связи с другими группами (</w:t>
      </w:r>
      <w:r w:rsidRPr="003D5D3A">
        <w:rPr>
          <w:szCs w:val="28"/>
        </w:rPr>
        <w:t>открытые, закрытые)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 xml:space="preserve">По уровню силы и стойкости внутренних связей </w:t>
      </w:r>
      <w:r w:rsidRPr="003D5D3A">
        <w:rPr>
          <w:szCs w:val="28"/>
        </w:rPr>
        <w:t>(объединенные, малообъединенные, разъединенные)</w:t>
      </w:r>
    </w:p>
    <w:p w:rsidR="001967A9" w:rsidRPr="003D5D3A" w:rsidRDefault="001967A9" w:rsidP="003D5D3A">
      <w:pPr>
        <w:spacing w:after="0" w:line="360" w:lineRule="auto"/>
        <w:ind w:firstLine="709"/>
        <w:jc w:val="both"/>
        <w:rPr>
          <w:szCs w:val="28"/>
        </w:rPr>
      </w:pPr>
      <w:r w:rsidRPr="003D5D3A">
        <w:rPr>
          <w:iCs/>
          <w:szCs w:val="28"/>
        </w:rPr>
        <w:t xml:space="preserve">По продолжительности существования </w:t>
      </w:r>
      <w:r w:rsidRPr="003D5D3A">
        <w:rPr>
          <w:szCs w:val="28"/>
        </w:rPr>
        <w:t>(кратковременные, долговременные)</w:t>
      </w:r>
    </w:p>
    <w:p w:rsidR="001967A9" w:rsidRPr="003D5D3A" w:rsidRDefault="001967A9" w:rsidP="003D5D3A">
      <w:pPr>
        <w:pStyle w:val="2"/>
        <w:spacing w:line="360" w:lineRule="auto"/>
        <w:ind w:firstLine="709"/>
        <w:rPr>
          <w:sz w:val="28"/>
          <w:szCs w:val="28"/>
        </w:rPr>
      </w:pPr>
      <w:r w:rsidRPr="003D5D3A">
        <w:rPr>
          <w:sz w:val="28"/>
          <w:szCs w:val="28"/>
        </w:rPr>
        <w:t>Индивид может быть гражданином какого-либо государства, жителем определённой территории, принадлежать к той или иной национальности, представлять профессию и т.д. И этот социальный набор будет определять его жизнедеятельность. Принадлежность к одной группе может определять поведение индивида и отношение в другой.</w:t>
      </w:r>
    </w:p>
    <w:p w:rsidR="003D5D3A" w:rsidRDefault="003D5D3A" w:rsidP="003D5D3A">
      <w:pPr>
        <w:spacing w:after="0" w:line="360" w:lineRule="auto"/>
        <w:ind w:firstLine="709"/>
        <w:jc w:val="both"/>
      </w:pPr>
    </w:p>
    <w:p w:rsidR="001967A9" w:rsidRPr="003D5D3A" w:rsidRDefault="001967A9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Специфика понятий аудитория и публика</w:t>
      </w:r>
    </w:p>
    <w:p w:rsidR="003D5D3A" w:rsidRDefault="003D5D3A" w:rsidP="003D5D3A">
      <w:pPr>
        <w:spacing w:after="0" w:line="360" w:lineRule="auto"/>
        <w:ind w:firstLine="709"/>
        <w:jc w:val="both"/>
      </w:pP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Публика — создается для распространения политики в местах сбора людей, наблюдающих за специально организованным зрелищем (концерт, спектакль, художественная выставка, религиозная служба и т. д.).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Публика выполняет функцию распространения стереотипов восприятия и стандартов политического поведения среди членов общества. Выполняет свои функции с опорой на мотивационные состояния: симпатии и антипатии к искусственно спроектированным политическим образам и моделям поведения в произведениях театрального, изобразительного, литературного искусства.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В политическом отношении она есть пространство дискуссий и политической критики, несовпадающее с государством (сферой административной власти); именно здесь формируется новая общественная сила – «public opinion». В социологическом отношении она отличается как от двора и придворного общества, так и от народа - народных масс, не имеющих доступа к критическому дебату в силу нехватки образовательных и материальных ресурсов.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Институционально публичная сфера опирается на: 1. разного рода негосударственные организации и институты, обеспечивающие выработку новых форм социальности (салоны, литературные и дружеские общества, клубы, масонские ложи и т. д.); 2. газеты, журналы, разного рода книжную продукцию, обеспечивающие коммуникацию внутри публичной сферы.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Политическая публичная сфера, как показывает Хабермас, выделяется из литературной публичной сферы. Этот тезис Хабермаса вполне убедительно подтверждается, в первую очередь, на материале французского Просвещения. В частности, сходное положение мы встречаем уже у Токвиля в книге «Старый порядок и революция» (1856). Более подробный анализ структуры и характера «публичной сферы», «общественного мнения» и «публичной политики» как новых аспектов социальной реальности, рождающихся в культуре французского Просвещения</w:t>
      </w:r>
      <w:r w:rsidR="003D5D3A">
        <w:t xml:space="preserve"> </w:t>
      </w:r>
      <w:r w:rsidRPr="003D5D3A">
        <w:t>проделан в книге Р. Шартье.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Реальным «физическим» объектом социологического изучения аудитории СМИ являются массы людей, различные общественные группы в определенной системе отношений — отношений по поводу информации, распространяемой по каналам периодической печати, радио, телевидения.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 xml:space="preserve">При этом такие отношения рассматриваются и в более широкой системе социальных отношений. 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Этимологически понятие «аудитория» связано с представлением о множестве людей, непосредственно включенных в процесс восприятия информации. В эмпирических исследованиях оно толкуется обычно как совокупность людей, вступающих в контакт с источником информации. Такое определение не может исчерпать всех уровней социологического анализа аудитории.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Для аудитории СМИ характерна черта, которую можно определить как устойчивость, ибо работа средств массовой информации рассчитана на регулярный контакт с аудиторией. Этому способствует система распространения информации: подписка на печатные издания на длительный срок, покупка радио- и телеприемников, которые позволяют длительно «абонировать» эфирную информацию.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Данные ряда исследований позволяют предположить, что статистическая граница аудитории и не аудитории (реальной аудитории и не аудитории) ежедневных газет, радио и телевидения пролегает между следующими мерами регулярности обращения «несколько раз в неделю» и «один раз в неделю» (т.е. если уж люди пользуются данным средством массовой информации, то делают это не реже одного раза в неделю, а чаще всего - несколько раз в неделю). Соотношение потенциальной и реальной аудитории, аудитории и не аудитории, регулярной и нерегулярной аудитории относятся к числу показателей эффективности СМИП. Причем такие показатели следует рассматривать как базовые или как условие для достижения всех других, которые не могут быть получены без контакта с аудиторией, и прежде всего аудиторией расчетной.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>Толпа – как форма коллективного поведения индивидов. Типология толпы.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Толпа — это прежде всего «контактная внешне не организованная общность, отличающаяся высокой степенью конформизма составляющих ее индивидов, действующих крайне эмоционально и единодушно»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Некоторые формы группового поведения нельзя назвать организованными с точки зрения существующих норм. Это прежде всего касается коллективного поведения – образа мыслей, чувств и действий, складывающегося у большого числа людей, которое остается относительно спонтанным и неорганизованным. Человеческая история изобилует эпизодами, которые современники определяли как “эпидемии психоза”, “коллективные приступы”, “групповые вспышки”, “массовые заблуждения”, “помешательства” и “групповые патологии”. Действительно, судя по дошедшим до нас историческим источникам, с древнейших времен люди принимали участие в самых разнообразных формах коллективного поведения, включая общественные беспорядки, бунты, психозы, общие увлечения, панику, массовые бойни, линчевание, возмущения толпы, религиозные оргии и мятежи. Подобные формы поведения с большей вероятностью проявляются в периоды резких социальных изменений. Мало того, зачастую они дают толчок социальным изменениям.</w:t>
      </w:r>
    </w:p>
    <w:p w:rsidR="00785016" w:rsidRPr="003D5D3A" w:rsidRDefault="00785016" w:rsidP="003D5D3A">
      <w:pPr>
        <w:spacing w:after="0" w:line="360" w:lineRule="auto"/>
        <w:ind w:firstLine="709"/>
        <w:jc w:val="both"/>
      </w:pPr>
      <w:r w:rsidRPr="003D5D3A">
        <w:t>В групповое поведения также включают моду, слухи и т.п.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Мода и увлечения. Мы привыкли считать, что народные традиции и моральные устои очень долговечны, стабильны и с трудом поддаются изменениям. Однако человеку свойственно стремление к разнообразию и новизне. На первый взгляд может показаться невероятным, что подобное желание возможно удовлетворить с помощью норм, поскольку нормы предполагают соответствие им. Однако люди умудряются оставаться конформистами даже в своем стремлении к переменам. Такая странная аномалия наблюдается в отношении норм, которые требуют соответствия им, пока они находятся в действии, но это продолжается не очень долго. Подобные нормы называются модой и увлечениями.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Мода – это нравы или предпочтения, которые сохраняются в течение короткого времени и получают широкое распространение в обществе. Мода находит выражение в таких явлениях, как стили одежды, дизайн автомобилей, архитектура жилища. Например, строгий костюм, который был в моде пять лет назад, сейчас выглядит неуместным. Автомобиль, который всего три года назад считался элегантным и стильным, сейчас кажется старомодным и даже несколько странным. А пышные особняки, похожие на щедро разукрашенные торты и не так давно казавшиеся престижными, больше не удовлетворяют вкусам многих потенциальных покупателей.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Слухи – это с трудом поддающаяся проверке информация, относительно быстро передаваемая людьми друг другу. Обычно мы считаем, что слухи содержат ложную информацию, и во многих случаях это верно. Однако слухи могут и соответствовать истине или, по крайней мере, содержать в себе зерно истины. Как правило, слухи возникают, когда люди не доверяют официальным средствам информации или вовсе ее лишены. Слухи выступают заменителями официальных новостей, это коллективная попытка людей получить информацию о тех событиях, которые для них важны, но о которых им ничего не известно. Слухи одновременно являются и самостоятельной формой коллективного поведения, и важным элементом в большинстве других форм коллективного поведения.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В толпе, как и во всех иных формах массового стихийного поведения, мы встречаемся с проявлениями частичного исчезновения индивидуальных черт личности. Вследствие этого у людей сильно возрастает готовность к заражению и, одновременно, склонность к подражанию. Реакция на внешние стимулы направляется не рефлексией, а первым эмоциональным импульсом или подражанием поведению других людей. Исчезновение рефлексивности, деиндивидуализация усиливают чувство общности со всей толпой. Это влечет за собой ослабление ощущения важности этических и правовых норм. Толпа создает сильное ощущение правильности предпринимаемых действий. Обусловленные эмоциями способы действия не оцениваются критически. Господствующая в толпе эмоциональная напряженность увеличивает ощущение собственной силы и уменьшает чувство ответственности за совершаемые поступки. Особую силу толпе придает наличие конкретных оппонентов. «Нельзя понять историю, не имея в виду, что мораль и поведение отдельного человека сильно отличаются от морали и поведения того же человека, когда он представляет собой эту часть общества»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Можно выделить несколько видов определения «Толпы»: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- Конвенциональная толпа -</w:t>
      </w:r>
      <w:r w:rsidR="003D5D3A">
        <w:t xml:space="preserve"> </w:t>
      </w:r>
      <w:r w:rsidRPr="003D5D3A">
        <w:t>Обычно такая толпа собирается по поводу события, объявленного заранее: спортивного состязания, политического митинга. В таком случае людьми движет определенный конкретный интерес, и обычно они готовы до поры следовать некоторым принятым в таких ситуациях нормам. Это могут быть зрители, скажем, футбольного матча. Внешне у такой толпы налицо все внешние признаки соответствия определенной «конвенции», установленным правилам поведения: билеты, отведенные места, соответствующие заграждения и недоступные зоны.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 xml:space="preserve">- Действующая толпа - считается наиболее важной в социально-политическом отношении и потому является наиболее пристально изучаемым видом толпы. Действующая толпа, в свою очередь, подразделяется на несколько подвидов: 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Агрессивная толпа — это множество людей, движимых гневом и злобой, стремящихся к уничтожению, разрушению, убийствам;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Паническую толпу образуют люди, движимые чувством страха и стремлением избежать некой опасности (реальной или воображаемой);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Стяжательская толпа состоит из людей, объединенных желанием добыть или вернуть себе некие ценности. Такая толпа разнородна, она может включать мародеров, вкладчиков обанкротившихся банков, погромщиков и т. д. Ее главная особенность — общее эмоционально-действенное единство на фоне осознаваемого в глубине души конфликта: ведь члены такой толпы борются за обладание ценностями, которых все равно на всех не хватит.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Особым подвидом действующей толпы является мятежная (или повстанческая) толпа. Окончательное название зависит от результата ее действий. В случае успеха она будет не просто «повстанческой», а даже «революционной». В случае поражения она может даже потерять статус «мятежной толпы» и превратиться в «случайный сброд», «путчистов» и т. п.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Собранная публика - собранная публика — это скопление некоторого количества людей, испытывающих сходное ожидание определенных переживаний или интересующихся одним и тем же предметом. Это общая заинтересованность и поляризация установок вокруг одного и того же предмета или события — основа ее обособления. Следующей чертой является готовность к реагированию некоторым сходным образом. Это сходство установок, ориентации и готовности к действию — основа объединения публики;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>Несобранная публика -</w:t>
      </w:r>
      <w:r w:rsidR="003D5D3A">
        <w:t xml:space="preserve"> </w:t>
      </w:r>
      <w:r w:rsidRPr="003D5D3A">
        <w:t>по мнению Я. Щепаньского, несобранной публикой являются, например, читатели одних и тех же газет, слушатели одних и тех же радиопередач, зрители одних и тех же телевизионных программ, читатели одних и тех же журналов.</w:t>
      </w:r>
    </w:p>
    <w:p w:rsidR="003D5D3A" w:rsidRDefault="003D5D3A">
      <w:r>
        <w:br w:type="page"/>
      </w:r>
    </w:p>
    <w:p w:rsidR="00302D59" w:rsidRPr="003D5D3A" w:rsidRDefault="00302D59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Заключение</w:t>
      </w:r>
    </w:p>
    <w:p w:rsidR="003D5D3A" w:rsidRDefault="003D5D3A" w:rsidP="003D5D3A">
      <w:pPr>
        <w:spacing w:after="0" w:line="360" w:lineRule="auto"/>
        <w:ind w:firstLine="709"/>
        <w:jc w:val="both"/>
      </w:pPr>
    </w:p>
    <w:p w:rsidR="00302D59" w:rsidRPr="003D5D3A" w:rsidRDefault="00DB5DE3" w:rsidP="003D5D3A">
      <w:pPr>
        <w:spacing w:after="0" w:line="360" w:lineRule="auto"/>
        <w:ind w:firstLine="709"/>
        <w:jc w:val="both"/>
      </w:pPr>
      <w:r w:rsidRPr="003D5D3A">
        <w:t>Любой индивид, с самого рождения попадает в ту или иную ячейку общества, сначала это семья, потом детский сад, школа и т.п.</w:t>
      </w:r>
    </w:p>
    <w:p w:rsidR="00DB5DE3" w:rsidRPr="003D5D3A" w:rsidRDefault="00DB5DE3" w:rsidP="003D5D3A">
      <w:pPr>
        <w:spacing w:after="0" w:line="360" w:lineRule="auto"/>
        <w:ind w:firstLine="709"/>
        <w:jc w:val="both"/>
      </w:pPr>
      <w:r w:rsidRPr="003D5D3A">
        <w:t xml:space="preserve">Он не сможет обойти стороной тот процесс, который происходит в той группе общества, в которой находиться человек. </w:t>
      </w:r>
    </w:p>
    <w:p w:rsidR="00BE30F6" w:rsidRPr="003D5D3A" w:rsidRDefault="00BD0A61" w:rsidP="003D5D3A">
      <w:pPr>
        <w:spacing w:after="0" w:line="360" w:lineRule="auto"/>
        <w:ind w:firstLine="709"/>
        <w:jc w:val="both"/>
      </w:pPr>
      <w:r w:rsidRPr="003D5D3A">
        <w:t>С изменением общества менялась жизнь людей. И на каждом этапе истории существовали общества, которые различались своим устройством и условиями жизни людей. В одном и том же обществе положение человека зависит от его принадлежности к той или иной социальной группе; классу, сословию.</w:t>
      </w:r>
    </w:p>
    <w:p w:rsidR="00BD0A61" w:rsidRPr="003D5D3A" w:rsidRDefault="00BD0A61" w:rsidP="003D5D3A">
      <w:pPr>
        <w:spacing w:after="0" w:line="360" w:lineRule="auto"/>
        <w:ind w:firstLine="709"/>
        <w:jc w:val="both"/>
      </w:pPr>
      <w:r w:rsidRPr="003D5D3A">
        <w:t>На сохранение целостности общества и регулирование разнообразных отношений</w:t>
      </w:r>
      <w:r w:rsidR="003D5D3A">
        <w:t xml:space="preserve"> </w:t>
      </w:r>
      <w:r w:rsidRPr="003D5D3A">
        <w:t xml:space="preserve">между людьми направлены социальные нормы, т.е. правила поведения, которые складывались в соответствии с потребностями общества. Эти формы могут иметь форму дозволения, т.е. разрешения вести себя определенным образом; предписания, т.е. указания на требуемые действия; запрета, т.е. указания на действия, которых не следует совершать. Иными словами, социальные нормы показывают, какие поступки общество одобряет, а какие не одобряет. </w:t>
      </w:r>
    </w:p>
    <w:p w:rsidR="00BD0A61" w:rsidRPr="003D5D3A" w:rsidRDefault="00BD0A61" w:rsidP="003D5D3A">
      <w:pPr>
        <w:spacing w:after="0" w:line="360" w:lineRule="auto"/>
        <w:ind w:firstLine="709"/>
        <w:jc w:val="both"/>
      </w:pPr>
      <w:r w:rsidRPr="003D5D3A">
        <w:t>Общество через социальные нормы дает каждому человеку образцы поведения. Для каждого человека социальные нормы</w:t>
      </w:r>
      <w:r w:rsidR="003D5D3A">
        <w:t xml:space="preserve"> </w:t>
      </w:r>
      <w:r w:rsidRPr="003D5D3A">
        <w:t>служат мерой его поведения, которой он руководствуется. А для общества нормы являются критерием оценки этого поведения.</w:t>
      </w:r>
    </w:p>
    <w:p w:rsidR="003D5D3A" w:rsidRDefault="003D5D3A">
      <w:r>
        <w:br w:type="page"/>
      </w:r>
    </w:p>
    <w:p w:rsidR="00BE30F6" w:rsidRPr="003D5D3A" w:rsidRDefault="00BE30F6" w:rsidP="003D5D3A">
      <w:pPr>
        <w:spacing w:after="0" w:line="360" w:lineRule="auto"/>
        <w:ind w:firstLine="709"/>
        <w:jc w:val="center"/>
        <w:rPr>
          <w:b/>
        </w:rPr>
      </w:pPr>
      <w:r w:rsidRPr="003D5D3A">
        <w:rPr>
          <w:b/>
        </w:rPr>
        <w:t>Список литературы</w:t>
      </w:r>
    </w:p>
    <w:p w:rsidR="003D5D3A" w:rsidRPr="003D5D3A" w:rsidRDefault="003D5D3A" w:rsidP="003D5D3A">
      <w:pPr>
        <w:spacing w:after="0" w:line="360" w:lineRule="auto"/>
        <w:ind w:firstLine="709"/>
        <w:jc w:val="both"/>
      </w:pP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 xml:space="preserve">- </w:t>
      </w:r>
      <w:r w:rsidRPr="00D71749">
        <w:t>http://profiekonom.ru/Formy_konfliktov/Ponjatie_publiki/index.html</w:t>
      </w:r>
    </w:p>
    <w:p w:rsidR="00BE30F6" w:rsidRPr="003D5D3A" w:rsidRDefault="00BE30F6" w:rsidP="003D5D3A">
      <w:pPr>
        <w:spacing w:after="0" w:line="360" w:lineRule="auto"/>
        <w:ind w:firstLine="709"/>
        <w:jc w:val="both"/>
      </w:pPr>
      <w:r w:rsidRPr="003D5D3A">
        <w:t xml:space="preserve">- </w:t>
      </w:r>
      <w:r w:rsidRPr="00D71749">
        <w:t>http://profiekonom.ru/Formy_konfliktov/Funkcii_publiki/index.html</w:t>
      </w:r>
    </w:p>
    <w:p w:rsidR="00302D59" w:rsidRPr="003D5D3A" w:rsidRDefault="00BE30F6" w:rsidP="003D5D3A">
      <w:pPr>
        <w:spacing w:after="0" w:line="360" w:lineRule="auto"/>
        <w:ind w:firstLine="709"/>
        <w:jc w:val="both"/>
      </w:pPr>
      <w:r w:rsidRPr="003D5D3A">
        <w:t xml:space="preserve">- </w:t>
      </w:r>
      <w:r w:rsidRPr="00D71749">
        <w:t>http://74.125.77.132/search?q=cache:nll6Y9vDdRMJ:www.strategy-spb.ru/portal/files/Kaplun.doc+%D0%BF%D0%BE%D0%BD%D1%8F%D1%82%D0%B8%D0%B5+%D0%BF%D1%83%D0%B1%D0%BB%D0%B8%D0%BA%D0%B8&amp;hl=ru&amp;ct=clnk&amp;cd=22&amp;gl=ru</w:t>
      </w:r>
    </w:p>
    <w:p w:rsidR="00BE30F6" w:rsidRPr="003D5D3A" w:rsidRDefault="00302D59" w:rsidP="003D5D3A">
      <w:pPr>
        <w:spacing w:after="0" w:line="360" w:lineRule="auto"/>
        <w:ind w:firstLine="709"/>
        <w:jc w:val="both"/>
      </w:pPr>
      <w:r w:rsidRPr="003D5D3A">
        <w:t>-</w:t>
      </w:r>
      <w:r w:rsidR="003D5D3A">
        <w:t xml:space="preserve"> </w:t>
      </w:r>
      <w:r w:rsidRPr="00D71749">
        <w:t>http://www.djerelo.com/index.php?Itemid=209&amp;id=3365&amp;option=com_content&amp;task=view</w:t>
      </w:r>
    </w:p>
    <w:p w:rsidR="00302D59" w:rsidRPr="003D5D3A" w:rsidRDefault="00302D59" w:rsidP="003D5D3A">
      <w:pPr>
        <w:spacing w:after="0" w:line="360" w:lineRule="auto"/>
        <w:ind w:firstLine="709"/>
        <w:jc w:val="both"/>
      </w:pPr>
      <w:r w:rsidRPr="003D5D3A">
        <w:t xml:space="preserve">- </w:t>
      </w:r>
      <w:r w:rsidRPr="00D71749">
        <w:t>http://psyfactor.org/lib/tolpa5.htm</w:t>
      </w:r>
    </w:p>
    <w:p w:rsidR="00302D59" w:rsidRPr="003D5D3A" w:rsidRDefault="0001084E" w:rsidP="003D5D3A">
      <w:pPr>
        <w:autoSpaceDE w:val="0"/>
        <w:autoSpaceDN w:val="0"/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- Радугин А.А., Радугин К.А. “Социология. Курс лекций” Москва “Владос”. 1995</w:t>
      </w:r>
    </w:p>
    <w:p w:rsidR="0001084E" w:rsidRPr="003D5D3A" w:rsidRDefault="0001084E" w:rsidP="003D5D3A">
      <w:pPr>
        <w:autoSpaceDE w:val="0"/>
        <w:autoSpaceDN w:val="0"/>
        <w:spacing w:after="0" w:line="360" w:lineRule="auto"/>
        <w:ind w:firstLine="709"/>
        <w:jc w:val="both"/>
        <w:rPr>
          <w:szCs w:val="28"/>
        </w:rPr>
      </w:pPr>
      <w:r w:rsidRPr="003D5D3A">
        <w:rPr>
          <w:szCs w:val="28"/>
        </w:rPr>
        <w:t>- Н. Смелзер “Социология” М., 1994</w:t>
      </w:r>
    </w:p>
    <w:p w:rsidR="00302D59" w:rsidRPr="003D5D3A" w:rsidRDefault="0001084E" w:rsidP="003D5D3A">
      <w:pPr>
        <w:spacing w:after="0" w:line="360" w:lineRule="auto"/>
        <w:ind w:firstLine="709"/>
        <w:jc w:val="both"/>
      </w:pPr>
      <w:r w:rsidRPr="003D5D3A">
        <w:t>- Штомпка П. Социология соц. Изменений. М., 1996 г.</w:t>
      </w:r>
    </w:p>
    <w:p w:rsidR="00BD0A61" w:rsidRPr="003D5D3A" w:rsidRDefault="00BD0A61" w:rsidP="003D5D3A">
      <w:pPr>
        <w:spacing w:after="0" w:line="360" w:lineRule="auto"/>
        <w:ind w:firstLine="709"/>
        <w:jc w:val="both"/>
      </w:pPr>
      <w:r w:rsidRPr="003D5D3A">
        <w:t>- Введение в обществознание 8-9 класс общеобразовательных учереждений под ред. Л.Н. Боголюбова, М., «Просвещение» 2003 г.</w:t>
      </w:r>
      <w:bookmarkStart w:id="0" w:name="_GoBack"/>
      <w:bookmarkEnd w:id="0"/>
    </w:p>
    <w:sectPr w:rsidR="00BD0A61" w:rsidRPr="003D5D3A" w:rsidSect="003D5D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E35"/>
    <w:multiLevelType w:val="singleLevel"/>
    <w:tmpl w:val="3C5875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1">
    <w:nsid w:val="7B960C82"/>
    <w:multiLevelType w:val="singleLevel"/>
    <w:tmpl w:val="0B0E603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C3D"/>
    <w:rsid w:val="0001084E"/>
    <w:rsid w:val="000922E9"/>
    <w:rsid w:val="00093E7B"/>
    <w:rsid w:val="0019537D"/>
    <w:rsid w:val="001967A9"/>
    <w:rsid w:val="002416BD"/>
    <w:rsid w:val="00302D59"/>
    <w:rsid w:val="00303193"/>
    <w:rsid w:val="0034693F"/>
    <w:rsid w:val="00355BBF"/>
    <w:rsid w:val="00355EAC"/>
    <w:rsid w:val="00383689"/>
    <w:rsid w:val="003D5D3A"/>
    <w:rsid w:val="00484A44"/>
    <w:rsid w:val="00610BA8"/>
    <w:rsid w:val="00626C95"/>
    <w:rsid w:val="00680053"/>
    <w:rsid w:val="00703A2A"/>
    <w:rsid w:val="00785016"/>
    <w:rsid w:val="00803640"/>
    <w:rsid w:val="008E2114"/>
    <w:rsid w:val="00984ADF"/>
    <w:rsid w:val="00A41F9A"/>
    <w:rsid w:val="00B10FEC"/>
    <w:rsid w:val="00B26C3D"/>
    <w:rsid w:val="00BD0A61"/>
    <w:rsid w:val="00BE30F6"/>
    <w:rsid w:val="00C03061"/>
    <w:rsid w:val="00D71749"/>
    <w:rsid w:val="00DB5DE3"/>
    <w:rsid w:val="00E3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3983FD-233A-4246-A00C-C5C38528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BD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C3D"/>
    <w:rPr>
      <w:sz w:val="28"/>
      <w:szCs w:val="22"/>
      <w:lang w:eastAsia="en-US"/>
    </w:rPr>
  </w:style>
  <w:style w:type="paragraph" w:styleId="2">
    <w:name w:val="Body Text Indent 2"/>
    <w:basedOn w:val="a"/>
    <w:link w:val="20"/>
    <w:uiPriority w:val="99"/>
    <w:rsid w:val="001967A9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1967A9"/>
    <w:rPr>
      <w:rFonts w:eastAsia="Times New Roman" w:cs="Times New Roman"/>
      <w:sz w:val="20"/>
      <w:szCs w:val="20"/>
      <w:lang w:val="x-none" w:eastAsia="ru-RU"/>
    </w:rPr>
  </w:style>
  <w:style w:type="character" w:styleId="a4">
    <w:name w:val="Hyperlink"/>
    <w:uiPriority w:val="99"/>
    <w:unhideWhenUsed/>
    <w:rsid w:val="00BE30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3299</Words>
  <Characters>18808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admin</cp:lastModifiedBy>
  <cp:revision>2</cp:revision>
  <dcterms:created xsi:type="dcterms:W3CDTF">2014-03-08T02:49:00Z</dcterms:created>
  <dcterms:modified xsi:type="dcterms:W3CDTF">2014-03-08T02:49:00Z</dcterms:modified>
</cp:coreProperties>
</file>