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24" w:rsidRPr="00DB786A" w:rsidRDefault="000A3324" w:rsidP="00DB786A">
      <w:pPr>
        <w:widowControl w:val="0"/>
        <w:shd w:val="clear" w:color="000000" w:fill="auto"/>
        <w:spacing w:after="0" w:line="360" w:lineRule="auto"/>
        <w:ind w:firstLine="709"/>
        <w:jc w:val="center"/>
        <w:rPr>
          <w:rFonts w:ascii="Times New Roman" w:hAnsi="Times New Roman"/>
          <w:sz w:val="28"/>
          <w:szCs w:val="28"/>
          <w:lang w:val="ru-RU"/>
        </w:rPr>
      </w:pPr>
      <w:r w:rsidRPr="00DB786A">
        <w:rPr>
          <w:rFonts w:ascii="Times New Roman" w:hAnsi="Times New Roman"/>
          <w:sz w:val="28"/>
          <w:szCs w:val="28"/>
          <w:lang w:val="ru-RU"/>
        </w:rPr>
        <w:t>МИНИСТЕРСТВО ОБРАЗОВАНИЯ И НАУКИ РОССИЙСКОЙ ФЕДЕРАЦИИ</w:t>
      </w:r>
    </w:p>
    <w:p w:rsidR="000A3324" w:rsidRPr="00DB786A" w:rsidRDefault="000A3324" w:rsidP="00DB786A">
      <w:pPr>
        <w:widowControl w:val="0"/>
        <w:shd w:val="clear" w:color="000000" w:fill="auto"/>
        <w:spacing w:after="0" w:line="360" w:lineRule="auto"/>
        <w:ind w:firstLine="709"/>
        <w:jc w:val="center"/>
        <w:rPr>
          <w:rFonts w:ascii="Times New Roman" w:hAnsi="Times New Roman"/>
          <w:sz w:val="28"/>
          <w:szCs w:val="28"/>
          <w:lang w:val="ru-RU"/>
        </w:rPr>
      </w:pPr>
      <w:r w:rsidRPr="00DB786A">
        <w:rPr>
          <w:rFonts w:ascii="Times New Roman" w:hAnsi="Times New Roman"/>
          <w:sz w:val="28"/>
          <w:szCs w:val="28"/>
          <w:lang w:val="ru-RU"/>
        </w:rPr>
        <w:t>ФЕДЕРАЛЬНОЕ АГЕНТСТВО ПО ОБРАЗОВАНИЮ</w:t>
      </w:r>
    </w:p>
    <w:p w:rsidR="000A3324" w:rsidRPr="00DB786A" w:rsidRDefault="000A3324" w:rsidP="00DB786A">
      <w:pPr>
        <w:widowControl w:val="0"/>
        <w:shd w:val="clear" w:color="000000" w:fill="auto"/>
        <w:spacing w:after="0" w:line="360" w:lineRule="auto"/>
        <w:ind w:firstLine="709"/>
        <w:jc w:val="center"/>
        <w:rPr>
          <w:rFonts w:ascii="Times New Roman" w:hAnsi="Times New Roman"/>
          <w:sz w:val="28"/>
          <w:szCs w:val="28"/>
          <w:lang w:val="ru-RU"/>
        </w:rPr>
      </w:pPr>
      <w:r w:rsidRPr="00DB786A">
        <w:rPr>
          <w:rFonts w:ascii="Times New Roman" w:hAnsi="Times New Roman"/>
          <w:sz w:val="28"/>
          <w:szCs w:val="28"/>
          <w:lang w:val="ru-RU"/>
        </w:rPr>
        <w:t>РУБЦОВСКИЙ ИНДУСТРИАЛЬНЫЙ ИНСТИТУТ</w:t>
      </w:r>
    </w:p>
    <w:p w:rsidR="000A3324" w:rsidRPr="00DB786A" w:rsidRDefault="000A3324" w:rsidP="00DB786A">
      <w:pPr>
        <w:widowControl w:val="0"/>
        <w:shd w:val="clear" w:color="000000" w:fill="auto"/>
        <w:spacing w:after="0" w:line="360" w:lineRule="auto"/>
        <w:ind w:firstLine="709"/>
        <w:jc w:val="center"/>
        <w:rPr>
          <w:rFonts w:ascii="Times New Roman" w:hAnsi="Times New Roman"/>
          <w:sz w:val="28"/>
          <w:szCs w:val="28"/>
          <w:lang w:val="ru-RU"/>
        </w:rPr>
      </w:pPr>
      <w:r w:rsidRPr="00DB786A">
        <w:rPr>
          <w:rFonts w:ascii="Times New Roman" w:hAnsi="Times New Roman"/>
          <w:sz w:val="28"/>
          <w:szCs w:val="28"/>
          <w:lang w:val="ru-RU"/>
        </w:rPr>
        <w:t>АлтГТУ им. И.И. ПОЛЗУНОВА</w:t>
      </w:r>
    </w:p>
    <w:p w:rsidR="000A3324" w:rsidRPr="00DB786A" w:rsidRDefault="000A3324" w:rsidP="00DB786A">
      <w:pPr>
        <w:widowControl w:val="0"/>
        <w:shd w:val="clear" w:color="000000" w:fill="auto"/>
        <w:spacing w:after="0" w:line="360" w:lineRule="auto"/>
        <w:ind w:firstLine="709"/>
        <w:jc w:val="center"/>
        <w:rPr>
          <w:rFonts w:ascii="Times New Roman" w:hAnsi="Times New Roman"/>
          <w:sz w:val="28"/>
          <w:szCs w:val="28"/>
          <w:lang w:val="ru-RU"/>
        </w:rPr>
      </w:pPr>
      <w:r w:rsidRPr="00DB786A">
        <w:rPr>
          <w:rFonts w:ascii="Times New Roman" w:hAnsi="Times New Roman"/>
          <w:sz w:val="28"/>
          <w:szCs w:val="28"/>
          <w:lang w:val="ru-RU"/>
        </w:rPr>
        <w:t>Гуманитарно-экономический факультет</w:t>
      </w:r>
    </w:p>
    <w:p w:rsidR="000A3324" w:rsidRPr="00DB786A" w:rsidRDefault="000A3324" w:rsidP="00DB786A">
      <w:pPr>
        <w:widowControl w:val="0"/>
        <w:shd w:val="clear" w:color="000000" w:fill="auto"/>
        <w:spacing w:after="0" w:line="360" w:lineRule="auto"/>
        <w:ind w:firstLine="709"/>
        <w:jc w:val="center"/>
        <w:rPr>
          <w:rFonts w:ascii="Times New Roman" w:hAnsi="Times New Roman"/>
          <w:sz w:val="28"/>
          <w:szCs w:val="28"/>
          <w:lang w:val="ru-RU"/>
        </w:rPr>
      </w:pPr>
      <w:r w:rsidRPr="00DB786A">
        <w:rPr>
          <w:rFonts w:ascii="Times New Roman" w:hAnsi="Times New Roman"/>
          <w:sz w:val="28"/>
          <w:szCs w:val="28"/>
          <w:lang w:val="ru-RU"/>
        </w:rPr>
        <w:t>Кафедра «Финансы и кредит»</w:t>
      </w:r>
    </w:p>
    <w:p w:rsidR="000A3324" w:rsidRPr="00DB786A" w:rsidRDefault="000A3324" w:rsidP="00DB786A">
      <w:pPr>
        <w:widowControl w:val="0"/>
        <w:shd w:val="clear" w:color="000000" w:fill="auto"/>
        <w:spacing w:after="0" w:line="360" w:lineRule="auto"/>
        <w:ind w:firstLine="709"/>
        <w:jc w:val="center"/>
        <w:rPr>
          <w:rFonts w:ascii="Times New Roman" w:hAnsi="Times New Roman"/>
          <w:sz w:val="28"/>
          <w:szCs w:val="28"/>
          <w:lang w:val="ru-RU"/>
        </w:rPr>
      </w:pPr>
    </w:p>
    <w:p w:rsidR="000A3324" w:rsidRPr="00DB786A" w:rsidRDefault="000A3324" w:rsidP="00DB786A">
      <w:pPr>
        <w:widowControl w:val="0"/>
        <w:shd w:val="clear" w:color="000000" w:fill="auto"/>
        <w:spacing w:after="0" w:line="360" w:lineRule="auto"/>
        <w:ind w:firstLine="709"/>
        <w:jc w:val="center"/>
        <w:rPr>
          <w:rFonts w:ascii="Times New Roman" w:hAnsi="Times New Roman"/>
          <w:sz w:val="28"/>
          <w:lang w:val="ru-RU"/>
        </w:rPr>
      </w:pPr>
    </w:p>
    <w:p w:rsidR="000A3324" w:rsidRPr="00DB786A" w:rsidRDefault="000A3324" w:rsidP="00DB786A">
      <w:pPr>
        <w:widowControl w:val="0"/>
        <w:shd w:val="clear" w:color="000000" w:fill="auto"/>
        <w:spacing w:after="0" w:line="360" w:lineRule="auto"/>
        <w:ind w:firstLine="709"/>
        <w:jc w:val="center"/>
        <w:rPr>
          <w:rFonts w:ascii="Times New Roman" w:hAnsi="Times New Roman"/>
          <w:sz w:val="28"/>
          <w:lang w:val="ru-RU"/>
        </w:rPr>
      </w:pPr>
    </w:p>
    <w:p w:rsidR="000A3324" w:rsidRPr="00DB786A" w:rsidRDefault="000A3324" w:rsidP="00DB786A">
      <w:pPr>
        <w:widowControl w:val="0"/>
        <w:shd w:val="clear" w:color="000000" w:fill="auto"/>
        <w:spacing w:after="0" w:line="360" w:lineRule="auto"/>
        <w:ind w:firstLine="709"/>
        <w:jc w:val="center"/>
        <w:rPr>
          <w:rFonts w:ascii="Times New Roman" w:hAnsi="Times New Roman"/>
          <w:b/>
          <w:sz w:val="28"/>
          <w:szCs w:val="48"/>
          <w:lang w:val="ru-RU"/>
        </w:rPr>
      </w:pPr>
      <w:r w:rsidRPr="00DB786A">
        <w:rPr>
          <w:rFonts w:ascii="Times New Roman" w:hAnsi="Times New Roman"/>
          <w:b/>
          <w:sz w:val="28"/>
          <w:szCs w:val="48"/>
          <w:lang w:val="ru-RU"/>
        </w:rPr>
        <w:t>Контрольная работа</w:t>
      </w:r>
    </w:p>
    <w:p w:rsidR="00CA2582" w:rsidRPr="00DB786A" w:rsidRDefault="00CA2582" w:rsidP="00DB786A">
      <w:pPr>
        <w:widowControl w:val="0"/>
        <w:shd w:val="clear" w:color="000000" w:fill="auto"/>
        <w:spacing w:after="0" w:line="360" w:lineRule="auto"/>
        <w:ind w:firstLine="709"/>
        <w:jc w:val="center"/>
        <w:rPr>
          <w:rFonts w:ascii="Times New Roman" w:hAnsi="Times New Roman"/>
          <w:b/>
          <w:sz w:val="28"/>
          <w:szCs w:val="48"/>
          <w:lang w:val="ru-RU"/>
        </w:rPr>
      </w:pPr>
    </w:p>
    <w:p w:rsidR="000A3324" w:rsidRPr="00DB786A" w:rsidRDefault="000A3324" w:rsidP="00DB786A">
      <w:pPr>
        <w:widowControl w:val="0"/>
        <w:shd w:val="clear" w:color="000000" w:fill="auto"/>
        <w:spacing w:after="0" w:line="360" w:lineRule="auto"/>
        <w:ind w:firstLine="709"/>
        <w:jc w:val="center"/>
        <w:rPr>
          <w:rFonts w:ascii="Times New Roman" w:hAnsi="Times New Roman"/>
          <w:sz w:val="28"/>
          <w:szCs w:val="32"/>
          <w:lang w:val="ru-RU"/>
        </w:rPr>
      </w:pPr>
      <w:r w:rsidRPr="00DB786A">
        <w:rPr>
          <w:rFonts w:ascii="Times New Roman" w:hAnsi="Times New Roman"/>
          <w:sz w:val="28"/>
          <w:szCs w:val="32"/>
          <w:lang w:val="ru-RU"/>
        </w:rPr>
        <w:t>по дисциплине: «Долгосрочная финансовая политика предприятия»</w:t>
      </w:r>
    </w:p>
    <w:p w:rsidR="002F0E43" w:rsidRPr="00DB786A" w:rsidRDefault="002F0E43" w:rsidP="00DB786A">
      <w:pPr>
        <w:widowControl w:val="0"/>
        <w:shd w:val="clear" w:color="000000" w:fill="auto"/>
        <w:spacing w:after="0" w:line="360" w:lineRule="auto"/>
        <w:ind w:firstLine="709"/>
        <w:jc w:val="center"/>
        <w:rPr>
          <w:rFonts w:ascii="Times New Roman" w:hAnsi="Times New Roman"/>
          <w:sz w:val="28"/>
          <w:szCs w:val="32"/>
          <w:lang w:val="ru-RU"/>
        </w:rPr>
      </w:pPr>
      <w:r w:rsidRPr="00DB786A">
        <w:rPr>
          <w:rFonts w:ascii="Times New Roman" w:hAnsi="Times New Roman"/>
          <w:sz w:val="28"/>
          <w:szCs w:val="32"/>
          <w:lang w:val="ru-RU"/>
        </w:rPr>
        <w:t>тема: «Состав заёмного капитала и механизм его привлечения»</w:t>
      </w:r>
    </w:p>
    <w:p w:rsidR="000A3324" w:rsidRPr="00DB786A" w:rsidRDefault="000A3324" w:rsidP="00DB786A">
      <w:pPr>
        <w:widowControl w:val="0"/>
        <w:shd w:val="clear" w:color="000000" w:fill="auto"/>
        <w:spacing w:after="0" w:line="360" w:lineRule="auto"/>
        <w:ind w:firstLine="709"/>
        <w:jc w:val="center"/>
        <w:rPr>
          <w:rFonts w:ascii="Times New Roman" w:hAnsi="Times New Roman"/>
          <w:sz w:val="28"/>
          <w:szCs w:val="28"/>
          <w:lang w:val="ru-RU"/>
        </w:rPr>
      </w:pPr>
    </w:p>
    <w:p w:rsidR="00CA2582" w:rsidRPr="00DB786A" w:rsidRDefault="00CA2582" w:rsidP="00DB786A">
      <w:pPr>
        <w:widowControl w:val="0"/>
        <w:shd w:val="clear" w:color="000000" w:fill="auto"/>
        <w:spacing w:after="0" w:line="360" w:lineRule="auto"/>
        <w:ind w:firstLine="709"/>
        <w:jc w:val="center"/>
        <w:rPr>
          <w:rFonts w:ascii="Times New Roman" w:hAnsi="Times New Roman"/>
          <w:sz w:val="28"/>
          <w:szCs w:val="28"/>
          <w:lang w:val="ru-RU"/>
        </w:rPr>
      </w:pPr>
    </w:p>
    <w:p w:rsidR="00CA2582" w:rsidRPr="00DB786A" w:rsidRDefault="00CA2582" w:rsidP="00DB786A">
      <w:pPr>
        <w:widowControl w:val="0"/>
        <w:shd w:val="clear" w:color="000000" w:fill="auto"/>
        <w:spacing w:after="0" w:line="360" w:lineRule="auto"/>
        <w:ind w:firstLine="709"/>
        <w:jc w:val="center"/>
        <w:rPr>
          <w:rFonts w:ascii="Times New Roman" w:hAnsi="Times New Roman"/>
          <w:sz w:val="28"/>
          <w:szCs w:val="28"/>
          <w:lang w:val="ru-RU"/>
        </w:rPr>
      </w:pPr>
    </w:p>
    <w:p w:rsidR="00CA2582" w:rsidRPr="00DB786A" w:rsidRDefault="00CA2582" w:rsidP="00DB786A">
      <w:pPr>
        <w:widowControl w:val="0"/>
        <w:shd w:val="clear" w:color="000000" w:fill="auto"/>
        <w:spacing w:after="0" w:line="360" w:lineRule="auto"/>
        <w:ind w:firstLine="709"/>
        <w:jc w:val="both"/>
        <w:rPr>
          <w:rFonts w:ascii="Times New Roman" w:hAnsi="Times New Roman"/>
          <w:sz w:val="28"/>
          <w:szCs w:val="28"/>
          <w:lang w:val="ru-RU"/>
        </w:rPr>
      </w:pPr>
    </w:p>
    <w:p w:rsidR="00CA2582" w:rsidRPr="00DB786A" w:rsidRDefault="00CA2582" w:rsidP="00DB786A">
      <w:pPr>
        <w:widowControl w:val="0"/>
        <w:shd w:val="clear" w:color="000000" w:fill="auto"/>
        <w:spacing w:after="0" w:line="360" w:lineRule="auto"/>
        <w:jc w:val="both"/>
        <w:rPr>
          <w:rFonts w:ascii="Times New Roman" w:hAnsi="Times New Roman"/>
          <w:sz w:val="28"/>
          <w:szCs w:val="28"/>
          <w:lang w:val="ru-RU"/>
        </w:rPr>
      </w:pPr>
      <w:r w:rsidRPr="00DB786A">
        <w:rPr>
          <w:rFonts w:ascii="Times New Roman" w:hAnsi="Times New Roman"/>
          <w:sz w:val="28"/>
          <w:szCs w:val="28"/>
          <w:lang w:val="ru-RU"/>
        </w:rPr>
        <w:t>Выполнила:</w:t>
      </w:r>
    </w:p>
    <w:p w:rsidR="000A3324" w:rsidRPr="00DB786A" w:rsidRDefault="000A3324" w:rsidP="00DB786A">
      <w:pPr>
        <w:widowControl w:val="0"/>
        <w:shd w:val="clear" w:color="000000" w:fill="auto"/>
        <w:spacing w:after="0" w:line="360" w:lineRule="auto"/>
        <w:jc w:val="both"/>
        <w:rPr>
          <w:rFonts w:ascii="Times New Roman" w:hAnsi="Times New Roman"/>
          <w:sz w:val="28"/>
          <w:szCs w:val="28"/>
          <w:lang w:val="ru-RU"/>
        </w:rPr>
      </w:pPr>
      <w:r w:rsidRPr="00DB786A">
        <w:rPr>
          <w:rFonts w:ascii="Times New Roman" w:hAnsi="Times New Roman"/>
          <w:sz w:val="28"/>
          <w:szCs w:val="28"/>
          <w:lang w:val="ru-RU"/>
        </w:rPr>
        <w:t>студентка 5 курса, группы ФиК-51з</w:t>
      </w:r>
    </w:p>
    <w:p w:rsidR="000A3324" w:rsidRPr="00DB786A" w:rsidRDefault="000A3324" w:rsidP="00DB786A">
      <w:pPr>
        <w:widowControl w:val="0"/>
        <w:shd w:val="clear" w:color="000000" w:fill="auto"/>
        <w:spacing w:after="0" w:line="360" w:lineRule="auto"/>
        <w:jc w:val="both"/>
        <w:rPr>
          <w:rFonts w:ascii="Times New Roman" w:hAnsi="Times New Roman"/>
          <w:sz w:val="28"/>
          <w:szCs w:val="28"/>
          <w:lang w:val="ru-RU"/>
        </w:rPr>
      </w:pPr>
      <w:r w:rsidRPr="00DB786A">
        <w:rPr>
          <w:rFonts w:ascii="Times New Roman" w:hAnsi="Times New Roman"/>
          <w:sz w:val="28"/>
          <w:szCs w:val="28"/>
          <w:lang w:val="ru-RU"/>
        </w:rPr>
        <w:t>Е.А. Лепилкина</w:t>
      </w:r>
    </w:p>
    <w:p w:rsidR="000A3324" w:rsidRPr="00DB786A" w:rsidRDefault="000A3324" w:rsidP="00DB786A">
      <w:pPr>
        <w:widowControl w:val="0"/>
        <w:shd w:val="clear" w:color="000000" w:fill="auto"/>
        <w:spacing w:after="0" w:line="360" w:lineRule="auto"/>
        <w:jc w:val="both"/>
        <w:rPr>
          <w:rFonts w:ascii="Times New Roman" w:hAnsi="Times New Roman"/>
          <w:sz w:val="28"/>
          <w:szCs w:val="28"/>
          <w:lang w:val="ru-RU"/>
        </w:rPr>
      </w:pPr>
      <w:r w:rsidRPr="00DB786A">
        <w:rPr>
          <w:rFonts w:ascii="Times New Roman" w:hAnsi="Times New Roman"/>
          <w:sz w:val="28"/>
          <w:szCs w:val="28"/>
          <w:lang w:val="ru-RU"/>
        </w:rPr>
        <w:t>Проверил:</w:t>
      </w:r>
    </w:p>
    <w:p w:rsidR="00CA2582" w:rsidRPr="00DB786A" w:rsidRDefault="000A3324" w:rsidP="00DB786A">
      <w:pPr>
        <w:widowControl w:val="0"/>
        <w:shd w:val="clear" w:color="000000" w:fill="auto"/>
        <w:spacing w:after="0" w:line="360" w:lineRule="auto"/>
        <w:jc w:val="both"/>
        <w:rPr>
          <w:rFonts w:ascii="Times New Roman" w:hAnsi="Times New Roman"/>
          <w:sz w:val="28"/>
          <w:szCs w:val="28"/>
          <w:lang w:val="ru-RU"/>
        </w:rPr>
      </w:pPr>
      <w:r w:rsidRPr="00DB786A">
        <w:rPr>
          <w:rFonts w:ascii="Times New Roman" w:hAnsi="Times New Roman"/>
          <w:sz w:val="28"/>
          <w:szCs w:val="28"/>
          <w:lang w:val="ru-RU"/>
        </w:rPr>
        <w:t>Карпенко А.В.</w:t>
      </w:r>
    </w:p>
    <w:p w:rsidR="00CA2582" w:rsidRPr="00DB786A" w:rsidRDefault="00CA2582" w:rsidP="00DB786A">
      <w:pPr>
        <w:widowControl w:val="0"/>
        <w:shd w:val="clear" w:color="000000" w:fill="auto"/>
        <w:spacing w:after="0" w:line="360" w:lineRule="auto"/>
        <w:ind w:firstLine="709"/>
        <w:jc w:val="both"/>
        <w:rPr>
          <w:rFonts w:ascii="Times New Roman" w:hAnsi="Times New Roman"/>
          <w:sz w:val="28"/>
          <w:szCs w:val="28"/>
          <w:lang w:val="ru-RU"/>
        </w:rPr>
      </w:pPr>
    </w:p>
    <w:p w:rsidR="00CA2582" w:rsidRPr="00DB786A" w:rsidRDefault="00CA2582" w:rsidP="00DB786A">
      <w:pPr>
        <w:widowControl w:val="0"/>
        <w:shd w:val="clear" w:color="000000" w:fill="auto"/>
        <w:spacing w:after="0" w:line="360" w:lineRule="auto"/>
        <w:ind w:firstLine="709"/>
        <w:jc w:val="both"/>
        <w:rPr>
          <w:rFonts w:ascii="Times New Roman" w:hAnsi="Times New Roman"/>
          <w:sz w:val="28"/>
          <w:szCs w:val="28"/>
          <w:lang w:val="ru-RU"/>
        </w:rPr>
      </w:pPr>
    </w:p>
    <w:p w:rsidR="00DB786A" w:rsidRDefault="00DB786A" w:rsidP="00DB786A">
      <w:pPr>
        <w:widowControl w:val="0"/>
        <w:shd w:val="clear" w:color="000000" w:fill="auto"/>
        <w:spacing w:after="0" w:line="360" w:lineRule="auto"/>
        <w:ind w:firstLine="709"/>
        <w:jc w:val="both"/>
        <w:rPr>
          <w:rFonts w:ascii="Times New Roman" w:hAnsi="Times New Roman"/>
          <w:sz w:val="28"/>
          <w:szCs w:val="28"/>
          <w:lang w:val="ru-RU"/>
        </w:rPr>
      </w:pPr>
    </w:p>
    <w:p w:rsidR="00DB786A" w:rsidRDefault="00DB786A" w:rsidP="00DB786A">
      <w:pPr>
        <w:widowControl w:val="0"/>
        <w:shd w:val="clear" w:color="000000" w:fill="auto"/>
        <w:spacing w:after="0" w:line="360" w:lineRule="auto"/>
        <w:ind w:firstLine="709"/>
        <w:jc w:val="both"/>
        <w:rPr>
          <w:rFonts w:ascii="Times New Roman" w:hAnsi="Times New Roman"/>
          <w:sz w:val="28"/>
          <w:szCs w:val="28"/>
          <w:lang w:val="ru-RU"/>
        </w:rPr>
      </w:pPr>
    </w:p>
    <w:p w:rsidR="00DB786A" w:rsidRDefault="00DB786A" w:rsidP="00DB786A">
      <w:pPr>
        <w:widowControl w:val="0"/>
        <w:shd w:val="clear" w:color="000000" w:fill="auto"/>
        <w:spacing w:after="0" w:line="360" w:lineRule="auto"/>
        <w:ind w:firstLine="709"/>
        <w:jc w:val="both"/>
        <w:rPr>
          <w:rFonts w:ascii="Times New Roman" w:hAnsi="Times New Roman"/>
          <w:sz w:val="28"/>
          <w:szCs w:val="28"/>
          <w:lang w:val="ru-RU"/>
        </w:rPr>
      </w:pPr>
    </w:p>
    <w:p w:rsidR="000A3324" w:rsidRPr="00DB786A" w:rsidRDefault="00CA2582" w:rsidP="00DB786A">
      <w:pPr>
        <w:widowControl w:val="0"/>
        <w:shd w:val="clear" w:color="000000" w:fill="auto"/>
        <w:spacing w:after="0" w:line="360" w:lineRule="auto"/>
        <w:ind w:firstLine="709"/>
        <w:jc w:val="center"/>
        <w:rPr>
          <w:rFonts w:ascii="Times New Roman" w:hAnsi="Times New Roman"/>
          <w:sz w:val="28"/>
          <w:szCs w:val="28"/>
          <w:lang w:val="ru-RU"/>
        </w:rPr>
      </w:pPr>
      <w:r w:rsidRPr="00DB786A">
        <w:rPr>
          <w:rFonts w:ascii="Times New Roman" w:hAnsi="Times New Roman"/>
          <w:sz w:val="28"/>
          <w:szCs w:val="28"/>
          <w:lang w:val="ru-RU"/>
        </w:rPr>
        <w:t>Рубцовск 2010 г.</w:t>
      </w:r>
    </w:p>
    <w:p w:rsidR="007B6DF0" w:rsidRPr="00DB786A" w:rsidRDefault="00DB786A" w:rsidP="00DB786A">
      <w:pPr>
        <w:widowControl w:val="0"/>
        <w:shd w:val="clear" w:color="000000" w:fill="auto"/>
        <w:spacing w:after="0" w:line="360" w:lineRule="auto"/>
        <w:ind w:firstLine="709"/>
        <w:jc w:val="both"/>
        <w:rPr>
          <w:rFonts w:ascii="Times New Roman" w:hAnsi="Times New Roman"/>
          <w:b/>
          <w:sz w:val="28"/>
          <w:szCs w:val="32"/>
          <w:lang w:val="ru-RU"/>
        </w:rPr>
      </w:pPr>
      <w:r>
        <w:rPr>
          <w:rFonts w:ascii="Times New Roman" w:hAnsi="Times New Roman"/>
          <w:sz w:val="28"/>
          <w:lang w:val="ru-RU"/>
        </w:rPr>
        <w:br w:type="page"/>
      </w:r>
      <w:r w:rsidRPr="00DB786A">
        <w:rPr>
          <w:rFonts w:ascii="Times New Roman" w:hAnsi="Times New Roman"/>
          <w:b/>
          <w:sz w:val="28"/>
          <w:szCs w:val="32"/>
          <w:lang w:val="ru-RU"/>
        </w:rPr>
        <w:lastRenderedPageBreak/>
        <w:t>Введение</w:t>
      </w:r>
    </w:p>
    <w:p w:rsidR="0088040C" w:rsidRPr="00DB786A" w:rsidRDefault="0088040C" w:rsidP="00DB786A">
      <w:pPr>
        <w:widowControl w:val="0"/>
        <w:shd w:val="clear" w:color="000000" w:fill="auto"/>
        <w:spacing w:after="0" w:line="360" w:lineRule="auto"/>
        <w:ind w:firstLine="709"/>
        <w:jc w:val="both"/>
        <w:rPr>
          <w:rFonts w:ascii="Times New Roman" w:hAnsi="Times New Roman"/>
          <w:sz w:val="28"/>
          <w:szCs w:val="32"/>
          <w:lang w:val="ru-RU"/>
        </w:rPr>
      </w:pPr>
    </w:p>
    <w:p w:rsidR="007B6DF0" w:rsidRPr="00DB786A" w:rsidRDefault="007B6DF0" w:rsidP="00DB786A">
      <w:pPr>
        <w:pStyle w:val="21"/>
        <w:widowControl w:val="0"/>
        <w:shd w:val="clear" w:color="000000" w:fill="auto"/>
        <w:spacing w:after="0"/>
        <w:ind w:firstLine="709"/>
        <w:rPr>
          <w:rFonts w:ascii="Times New Roman" w:hAnsi="Times New Roman"/>
          <w:color w:val="auto"/>
          <w:lang w:val="ru-RU"/>
        </w:rPr>
      </w:pPr>
      <w:r w:rsidRPr="00DB786A">
        <w:rPr>
          <w:rFonts w:ascii="Times New Roman" w:hAnsi="Times New Roman"/>
          <w:color w:val="auto"/>
          <w:lang w:val="ru-RU"/>
        </w:rPr>
        <w:t>В настоящее время, в условиях существования различных форм собственности в России, особенно актуальным становится изучение вопросов формирования, функционирования и воспроизводства предпринимательского капитала. Возможности становления предпринимательской деятельности и ее дальнейшего развития могут быть реализованы лишь только в том случае, если собственник разумно управляет капиталом, вложенным в предприятие.</w:t>
      </w:r>
      <w:r w:rsidR="003104B2">
        <w:rPr>
          <w:rFonts w:ascii="Times New Roman" w:hAnsi="Times New Roman"/>
          <w:color w:val="auto"/>
          <w:lang w:val="ru-RU"/>
        </w:rPr>
        <w:t xml:space="preserve"> </w:t>
      </w:r>
      <w:r w:rsidRPr="00DB786A">
        <w:rPr>
          <w:rFonts w:ascii="Times New Roman" w:hAnsi="Times New Roman"/>
          <w:color w:val="auto"/>
          <w:lang w:val="ru-RU"/>
        </w:rPr>
        <w:t>Зачастую, на практике капитал предприятия рассматривается как нечто производное, как показатель, играющий второстепенную роль, при этом на первое место, как правило, выносится непосредственно сам процесс деятельности предприятия. В связи с этим принижается роль капитала, хотя именно капитал и является объективной основой возникновения и дальнейшей деятельности предприятия. Поскольку доход, прибыль, приносит именно использование капитала, а не деятельность предприятия как таковая. Все это обуславливает особую значимость процесса грамотного управления капиталом предприятия на различных этапах его существования.</w:t>
      </w:r>
    </w:p>
    <w:p w:rsidR="007B6DF0" w:rsidRPr="00DB786A" w:rsidRDefault="007B6DF0" w:rsidP="00DB786A">
      <w:pPr>
        <w:widowControl w:val="0"/>
        <w:shd w:val="clear" w:color="000000" w:fill="auto"/>
        <w:tabs>
          <w:tab w:val="left" w:pos="4170"/>
        </w:tabs>
        <w:spacing w:after="0" w:line="360" w:lineRule="auto"/>
        <w:ind w:firstLine="709"/>
        <w:jc w:val="both"/>
        <w:rPr>
          <w:rFonts w:ascii="Times New Roman" w:hAnsi="Times New Roman"/>
          <w:b/>
          <w:sz w:val="28"/>
          <w:lang w:val="ru-RU"/>
        </w:rPr>
      </w:pPr>
    </w:p>
    <w:p w:rsidR="009D30B1" w:rsidRPr="00DB786A" w:rsidRDefault="00DB786A" w:rsidP="00DB786A">
      <w:pPr>
        <w:widowControl w:val="0"/>
        <w:shd w:val="clear" w:color="000000" w:fill="auto"/>
        <w:tabs>
          <w:tab w:val="left" w:pos="4170"/>
        </w:tabs>
        <w:spacing w:after="0" w:line="360" w:lineRule="auto"/>
        <w:ind w:firstLine="709"/>
        <w:jc w:val="both"/>
        <w:rPr>
          <w:rFonts w:ascii="Times New Roman" w:hAnsi="Times New Roman"/>
          <w:b/>
          <w:sz w:val="28"/>
          <w:szCs w:val="28"/>
          <w:lang w:val="ru-RU"/>
        </w:rPr>
      </w:pPr>
      <w:r>
        <w:rPr>
          <w:rFonts w:ascii="Times New Roman" w:hAnsi="Times New Roman"/>
          <w:b/>
          <w:sz w:val="28"/>
          <w:lang w:val="ru-RU"/>
        </w:rPr>
        <w:br w:type="page"/>
      </w:r>
      <w:r w:rsidR="004A756B" w:rsidRPr="00DB786A">
        <w:rPr>
          <w:rFonts w:ascii="Times New Roman" w:hAnsi="Times New Roman"/>
          <w:b/>
          <w:sz w:val="28"/>
          <w:szCs w:val="28"/>
          <w:lang w:val="ru-RU"/>
        </w:rPr>
        <w:t>1</w:t>
      </w:r>
      <w:r w:rsidR="009D30B1" w:rsidRPr="00DB786A">
        <w:rPr>
          <w:rFonts w:ascii="Times New Roman" w:hAnsi="Times New Roman"/>
          <w:b/>
          <w:sz w:val="28"/>
          <w:szCs w:val="28"/>
          <w:lang w:val="ru-RU"/>
        </w:rPr>
        <w:t>. Понятие, состав и структура</w:t>
      </w:r>
      <w:r w:rsidRPr="00DB786A">
        <w:rPr>
          <w:rFonts w:ascii="Times New Roman" w:hAnsi="Times New Roman"/>
          <w:b/>
          <w:sz w:val="28"/>
          <w:szCs w:val="28"/>
          <w:lang w:val="ru-RU"/>
        </w:rPr>
        <w:t xml:space="preserve"> </w:t>
      </w:r>
      <w:r w:rsidR="009D30B1" w:rsidRPr="00DB786A">
        <w:rPr>
          <w:rFonts w:ascii="Times New Roman" w:hAnsi="Times New Roman"/>
          <w:b/>
          <w:sz w:val="28"/>
          <w:szCs w:val="28"/>
          <w:lang w:val="ru-RU"/>
        </w:rPr>
        <w:t>собственного и заемного капитала</w:t>
      </w:r>
    </w:p>
    <w:p w:rsidR="00DB786A" w:rsidRDefault="00DB786A" w:rsidP="00DB786A">
      <w:pPr>
        <w:pStyle w:val="21"/>
        <w:widowControl w:val="0"/>
        <w:shd w:val="clear" w:color="000000" w:fill="auto"/>
        <w:spacing w:after="0"/>
        <w:ind w:firstLine="709"/>
        <w:rPr>
          <w:rFonts w:ascii="Times New Roman" w:hAnsi="Times New Roman"/>
          <w:color w:val="auto"/>
          <w:lang w:val="ru-RU"/>
        </w:rPr>
      </w:pPr>
    </w:p>
    <w:p w:rsidR="004A756B" w:rsidRPr="00DB786A" w:rsidRDefault="009D30B1" w:rsidP="00DB786A">
      <w:pPr>
        <w:pStyle w:val="21"/>
        <w:widowControl w:val="0"/>
        <w:shd w:val="clear" w:color="000000" w:fill="auto"/>
        <w:spacing w:after="0"/>
        <w:ind w:firstLine="709"/>
        <w:rPr>
          <w:rFonts w:ascii="Times New Roman" w:hAnsi="Times New Roman"/>
          <w:color w:val="auto"/>
          <w:szCs w:val="28"/>
          <w:lang w:val="ru-RU"/>
        </w:rPr>
      </w:pPr>
      <w:r w:rsidRPr="00DB786A">
        <w:rPr>
          <w:rFonts w:ascii="Times New Roman" w:hAnsi="Times New Roman"/>
          <w:color w:val="auto"/>
          <w:lang w:val="ru-RU"/>
        </w:rPr>
        <w:t>Капитал – это средства, которыми располагает субъект хозяйствования для осуществления своей деятельности с целью получения прибыли. Термин "капитал" происходит от латинского "са</w:t>
      </w:r>
      <w:r w:rsidRPr="00DB786A">
        <w:rPr>
          <w:rFonts w:ascii="Times New Roman" w:hAnsi="Times New Roman"/>
          <w:color w:val="auto"/>
        </w:rPr>
        <w:t>pitalis</w:t>
      </w:r>
      <w:r w:rsidRPr="00DB786A">
        <w:rPr>
          <w:rFonts w:ascii="Times New Roman" w:hAnsi="Times New Roman"/>
          <w:color w:val="auto"/>
          <w:lang w:val="ru-RU"/>
        </w:rPr>
        <w:t>", что означает основной, главный.</w:t>
      </w:r>
      <w:r w:rsidR="003104B2">
        <w:rPr>
          <w:rFonts w:ascii="Times New Roman" w:hAnsi="Times New Roman"/>
          <w:color w:val="auto"/>
          <w:lang w:val="ru-RU"/>
        </w:rPr>
        <w:t xml:space="preserve"> </w:t>
      </w:r>
      <w:r w:rsidR="004A756B" w:rsidRPr="00DB786A">
        <w:rPr>
          <w:rFonts w:ascii="Times New Roman" w:hAnsi="Times New Roman"/>
          <w:color w:val="auto"/>
          <w:lang w:val="ru-RU"/>
        </w:rPr>
        <w:t>Заемный капитал (ЗК) представляет собой часть стоимости имущества организации, приобретенного в счет обязательства вернуть поставщику, банку, другому заимодавцу деньги либо ценности, эквивалентные стоимости такого имущества. В составе заемного капитала различают краткосрочные и долгосрочные заемные средства, кредиторскую задолженность (привлечённый капитал). Структура заёмного капитала раскрыта на рис.1.</w:t>
      </w:r>
      <w:r w:rsidR="004A756B" w:rsidRPr="00DB786A">
        <w:rPr>
          <w:rFonts w:ascii="Times New Roman" w:hAnsi="Times New Roman"/>
          <w:i/>
          <w:color w:val="auto"/>
          <w:lang w:val="ru-RU"/>
        </w:rPr>
        <w:t>Долгосрочные заемные средства —</w:t>
      </w:r>
      <w:r w:rsidR="004A756B" w:rsidRPr="00DB786A">
        <w:rPr>
          <w:rFonts w:ascii="Times New Roman" w:hAnsi="Times New Roman"/>
          <w:color w:val="auto"/>
          <w:lang w:val="ru-RU"/>
        </w:rPr>
        <w:t xml:space="preserve"> это кредиты и займы, полученные организацией на период более года, срок погашения которых наступает не ранее чем через год. К ним относятся задолженность по налоговому кредиту; задолженность по эмитированным облигациям; задолженность по финансовой помощи, предоставленной на возвратной основе и т.п. Кредиты и займы, привлекаемые на долгосрочной основе, направляются на финансирование приобретения имущества длительного использования.</w:t>
      </w:r>
      <w:r w:rsidR="002A54B7">
        <w:rPr>
          <w:noProof/>
          <w:lang w:val="ru-RU" w:eastAsia="ru-RU"/>
        </w:rPr>
        <w:pict>
          <v:line id="_x0000_s1026" style="position:absolute;left:0;text-align:left;z-index:251646464;mso-position-horizontal-relative:text;mso-position-vertical-relative:text" from="252pt,-138.25pt" to="252pt,-129.25pt" o:allowincell="f"/>
        </w:pict>
      </w:r>
      <w:r w:rsidR="003104B2">
        <w:rPr>
          <w:rFonts w:ascii="Times New Roman" w:hAnsi="Times New Roman"/>
          <w:color w:val="auto"/>
          <w:lang w:val="ru-RU"/>
        </w:rPr>
        <w:t xml:space="preserve"> </w:t>
      </w:r>
      <w:r w:rsidR="004A756B" w:rsidRPr="00DB786A">
        <w:rPr>
          <w:rFonts w:ascii="Times New Roman" w:hAnsi="Times New Roman"/>
          <w:i/>
          <w:color w:val="auto"/>
          <w:lang w:val="ru-RU"/>
        </w:rPr>
        <w:t>Краткосрочные заемные средства —</w:t>
      </w:r>
      <w:r w:rsidR="004A756B" w:rsidRPr="00DB786A">
        <w:rPr>
          <w:rFonts w:ascii="Times New Roman" w:hAnsi="Times New Roman"/>
          <w:color w:val="auto"/>
          <w:lang w:val="ru-RU"/>
        </w:rPr>
        <w:t xml:space="preserve"> обязательства, срок погашения которых не превышает года. Среди этих средств следует выделить текущую кредиторскую задолженность, которая возникает в результате коммерческих и других текущих расчетных операций. К ней относятся: задолженность персоналу по оплате труда; задолженность бюджету и внебюджетным фондам по обязательным платежам; авансы полученные; предварительная оплата заказов и продукции; задолженность поставщикам и другие виды задолженности. Краткосрочные кредиты и займы и кредиторская задолженность являются источниками формирования оборотных активов [16, с.192-195].</w:t>
      </w:r>
    </w:p>
    <w:p w:rsidR="004A756B" w:rsidRPr="00DB786A" w:rsidRDefault="004A756B" w:rsidP="00DB786A">
      <w:pPr>
        <w:pStyle w:val="a4"/>
        <w:widowControl w:val="0"/>
        <w:shd w:val="clear" w:color="000000" w:fill="auto"/>
        <w:spacing w:after="0" w:line="360" w:lineRule="auto"/>
        <w:ind w:firstLine="709"/>
        <w:jc w:val="both"/>
        <w:rPr>
          <w:rFonts w:ascii="Times New Roman" w:hAnsi="Times New Roman"/>
          <w:sz w:val="28"/>
          <w:lang w:val="ru-RU"/>
        </w:rPr>
      </w:pPr>
    </w:p>
    <w:p w:rsidR="003104B2" w:rsidRPr="00CA2582" w:rsidRDefault="00DB786A" w:rsidP="003104B2">
      <w:pPr>
        <w:pStyle w:val="a4"/>
        <w:widowControl w:val="0"/>
        <w:spacing w:line="360" w:lineRule="auto"/>
        <w:ind w:firstLine="720"/>
        <w:jc w:val="both"/>
        <w:rPr>
          <w:rFonts w:ascii="Times New Roman" w:hAnsi="Times New Roman"/>
          <w:sz w:val="28"/>
        </w:rPr>
      </w:pPr>
      <w:r>
        <w:rPr>
          <w:rFonts w:ascii="Times New Roman" w:hAnsi="Times New Roman"/>
          <w:sz w:val="28"/>
          <w:lang w:val="ru-RU"/>
        </w:rPr>
        <w:br w:type="page"/>
      </w:r>
      <w:r w:rsidR="002A54B7">
        <w:rPr>
          <w:noProof/>
          <w:lang w:val="ru-RU" w:eastAsia="ru-RU"/>
        </w:rPr>
        <w:pict>
          <v:rect id="_x0000_s1027" style="position:absolute;left:0;text-align:left;margin-left:207pt;margin-top:2.55pt;width:108pt;height:45pt;z-index:251668992" o:allowincell="f">
            <v:textbox>
              <w:txbxContent>
                <w:p w:rsidR="003104B2" w:rsidRDefault="003104B2" w:rsidP="003104B2">
                  <w:pPr>
                    <w:jc w:val="center"/>
                  </w:pPr>
                  <w:r>
                    <w:t>Заёмный капитал</w:t>
                  </w:r>
                </w:p>
                <w:p w:rsidR="003104B2" w:rsidRDefault="003104B2" w:rsidP="003104B2">
                  <w:pPr>
                    <w:jc w:val="center"/>
                  </w:pPr>
                  <w:r>
                    <w:t>(обязательства)</w:t>
                  </w:r>
                </w:p>
              </w:txbxContent>
            </v:textbox>
          </v:rect>
        </w:pict>
      </w:r>
    </w:p>
    <w:p w:rsidR="003104B2" w:rsidRPr="00CA2582" w:rsidRDefault="002A54B7" w:rsidP="003104B2">
      <w:pPr>
        <w:widowControl w:val="0"/>
        <w:tabs>
          <w:tab w:val="left" w:pos="4180"/>
        </w:tabs>
        <w:spacing w:line="360" w:lineRule="auto"/>
        <w:ind w:firstLine="709"/>
        <w:jc w:val="both"/>
        <w:rPr>
          <w:rFonts w:ascii="Times New Roman" w:hAnsi="Times New Roman"/>
          <w:sz w:val="28"/>
        </w:rPr>
      </w:pPr>
      <w:r>
        <w:rPr>
          <w:noProof/>
          <w:lang w:val="ru-RU" w:eastAsia="ru-RU"/>
        </w:rPr>
        <w:pict>
          <v:line id="_x0000_s1028" style="position:absolute;left:0;text-align:left;z-index:251659776" from="252pt,14.4pt" to="252pt,45.65pt" o:allowincell="f"/>
        </w:pict>
      </w:r>
    </w:p>
    <w:p w:rsidR="003104B2" w:rsidRPr="00CA2582" w:rsidRDefault="002A54B7" w:rsidP="003104B2">
      <w:pPr>
        <w:pStyle w:val="a4"/>
        <w:spacing w:line="360" w:lineRule="auto"/>
        <w:ind w:firstLine="720"/>
        <w:jc w:val="both"/>
        <w:rPr>
          <w:rFonts w:ascii="Times New Roman" w:hAnsi="Times New Roman"/>
          <w:sz w:val="28"/>
        </w:rPr>
      </w:pPr>
      <w:r>
        <w:rPr>
          <w:noProof/>
          <w:lang w:val="ru-RU" w:eastAsia="ru-RU"/>
        </w:rPr>
        <w:pict>
          <v:line id="_x0000_s1029" style="position:absolute;left:0;text-align:left;z-index:251657728" from="153pt,21.5pt" to="153pt,30.5pt" o:allowincell="f">
            <v:stroke endarrow="block"/>
          </v:line>
        </w:pict>
      </w:r>
    </w:p>
    <w:p w:rsidR="003104B2" w:rsidRPr="00CA2582" w:rsidRDefault="002A54B7" w:rsidP="003104B2">
      <w:pPr>
        <w:pStyle w:val="a4"/>
        <w:spacing w:line="360" w:lineRule="auto"/>
        <w:ind w:firstLine="720"/>
        <w:jc w:val="both"/>
        <w:rPr>
          <w:rFonts w:ascii="Times New Roman" w:hAnsi="Times New Roman"/>
          <w:sz w:val="28"/>
        </w:rPr>
      </w:pPr>
      <w:r>
        <w:rPr>
          <w:noProof/>
          <w:lang w:val="ru-RU" w:eastAsia="ru-RU"/>
        </w:rPr>
        <w:pict>
          <v:line id="_x0000_s1030" style="position:absolute;left:0;text-align:left;z-index:251664896" from="5in,27.35pt" to="5in,81.35pt" o:allowincell="f">
            <v:stroke endarrow="block"/>
          </v:line>
        </w:pict>
      </w:r>
      <w:r>
        <w:rPr>
          <w:noProof/>
          <w:lang w:val="ru-RU" w:eastAsia="ru-RU"/>
        </w:rPr>
        <w:pict>
          <v:rect id="_x0000_s1031" style="position:absolute;left:0;text-align:left;margin-left:4in;margin-top:.35pt;width:135pt;height:27pt;z-index:251649536" o:allowincell="f">
            <v:textbox style="mso-next-textbox:#_x0000_s1031">
              <w:txbxContent>
                <w:p w:rsidR="003104B2" w:rsidRDefault="003104B2" w:rsidP="003104B2">
                  <w:pPr>
                    <w:jc w:val="center"/>
                  </w:pPr>
                  <w:r>
                    <w:t>Краткосрочные</w:t>
                  </w:r>
                </w:p>
              </w:txbxContent>
            </v:textbox>
          </v:rect>
        </w:pict>
      </w:r>
      <w:r>
        <w:rPr>
          <w:noProof/>
          <w:lang w:val="ru-RU" w:eastAsia="ru-RU"/>
        </w:rPr>
        <w:pict>
          <v:rect id="_x0000_s1032" style="position:absolute;left:0;text-align:left;margin-left:90pt;margin-top:.35pt;width:126pt;height:27pt;z-index:251648512" o:allowincell="f">
            <v:textbox style="mso-next-textbox:#_x0000_s1032">
              <w:txbxContent>
                <w:p w:rsidR="003104B2" w:rsidRDefault="003104B2" w:rsidP="003104B2">
                  <w:pPr>
                    <w:jc w:val="center"/>
                  </w:pPr>
                  <w:r>
                    <w:t>Долгосрочные</w:t>
                  </w:r>
                </w:p>
              </w:txbxContent>
            </v:textbox>
          </v:rect>
        </w:pict>
      </w:r>
    </w:p>
    <w:p w:rsidR="003104B2" w:rsidRPr="00CA2582" w:rsidRDefault="002A54B7" w:rsidP="003104B2">
      <w:pPr>
        <w:pStyle w:val="a4"/>
        <w:spacing w:line="360" w:lineRule="auto"/>
        <w:ind w:firstLine="720"/>
        <w:jc w:val="both"/>
        <w:rPr>
          <w:rFonts w:ascii="Times New Roman" w:hAnsi="Times New Roman"/>
          <w:sz w:val="28"/>
        </w:rPr>
      </w:pPr>
      <w:r>
        <w:rPr>
          <w:noProof/>
          <w:lang w:val="ru-RU" w:eastAsia="ru-RU"/>
        </w:rPr>
        <w:pict>
          <v:line id="_x0000_s1033" style="position:absolute;left:0;text-align:left;z-index:251667968" from="153pt,1.3pt" to="153pt,64.3pt" o:allowincell="f">
            <v:stroke endarrow="block"/>
          </v:line>
        </w:pict>
      </w:r>
      <w:r>
        <w:rPr>
          <w:noProof/>
          <w:lang w:val="ru-RU" w:eastAsia="ru-RU"/>
        </w:rPr>
        <w:pict>
          <v:line id="_x0000_s1034" style="position:absolute;left:0;text-align:left;z-index:251665920" from="306pt,6.2pt" to="306pt,15.2pt" o:allowincell="f">
            <v:stroke endarrow="block"/>
          </v:line>
        </w:pict>
      </w:r>
      <w:r>
        <w:rPr>
          <w:noProof/>
          <w:lang w:val="ru-RU" w:eastAsia="ru-RU"/>
        </w:rPr>
        <w:pict>
          <v:rect id="_x0000_s1035" style="position:absolute;left:0;text-align:left;margin-left:270pt;margin-top:15.2pt;width:1in;height:27pt;z-index:251651584" o:allowincell="f">
            <v:textbox style="mso-next-textbox:#_x0000_s1035">
              <w:txbxContent>
                <w:p w:rsidR="003104B2" w:rsidRDefault="003104B2" w:rsidP="003104B2">
                  <w:pPr>
                    <w:jc w:val="center"/>
                  </w:pPr>
                  <w:r>
                    <w:t>Ссуды</w:t>
                  </w:r>
                </w:p>
              </w:txbxContent>
            </v:textbox>
          </v:rect>
        </w:pict>
      </w:r>
      <w:r>
        <w:rPr>
          <w:noProof/>
          <w:lang w:val="ru-RU" w:eastAsia="ru-RU"/>
        </w:rPr>
        <w:pict>
          <v:rect id="_x0000_s1036" style="position:absolute;left:0;text-align:left;margin-left:1in;margin-top:15.2pt;width:1in;height:27pt;z-index:251650560" o:allowincell="f">
            <v:textbox style="mso-next-textbox:#_x0000_s1036">
              <w:txbxContent>
                <w:p w:rsidR="003104B2" w:rsidRDefault="003104B2" w:rsidP="003104B2">
                  <w:pPr>
                    <w:jc w:val="center"/>
                  </w:pPr>
                  <w:r>
                    <w:t>Ссуды</w:t>
                  </w:r>
                </w:p>
              </w:txbxContent>
            </v:textbox>
          </v:rect>
        </w:pict>
      </w:r>
      <w:r>
        <w:rPr>
          <w:noProof/>
          <w:lang w:val="ru-RU" w:eastAsia="ru-RU"/>
        </w:rPr>
        <w:pict>
          <v:line id="_x0000_s1037" style="position:absolute;left:0;text-align:left;z-index:251660800" from="99pt,6.2pt" to="198pt,6.2pt" o:allowincell="f"/>
        </w:pict>
      </w:r>
      <w:r>
        <w:rPr>
          <w:noProof/>
          <w:lang w:val="ru-RU" w:eastAsia="ru-RU"/>
        </w:rPr>
        <w:pict>
          <v:rect id="_x0000_s1038" style="position:absolute;left:0;text-align:left;margin-left:378pt;margin-top:15.2pt;width:1in;height:27pt;z-index:251653632" o:allowincell="f">
            <v:textbox style="mso-next-textbox:#_x0000_s1038">
              <w:txbxContent>
                <w:p w:rsidR="003104B2" w:rsidRDefault="003104B2" w:rsidP="003104B2">
                  <w:pPr>
                    <w:jc w:val="center"/>
                  </w:pPr>
                  <w:r>
                    <w:t>Займы</w:t>
                  </w:r>
                </w:p>
              </w:txbxContent>
            </v:textbox>
          </v:rect>
        </w:pict>
      </w:r>
      <w:r>
        <w:rPr>
          <w:noProof/>
          <w:lang w:val="ru-RU" w:eastAsia="ru-RU"/>
        </w:rPr>
        <w:pict>
          <v:rect id="_x0000_s1039" style="position:absolute;left:0;text-align:left;margin-left:162pt;margin-top:15.2pt;width:1in;height:27pt;z-index:251652608" o:allowincell="f">
            <v:textbox style="mso-next-textbox:#_x0000_s1039">
              <w:txbxContent>
                <w:p w:rsidR="003104B2" w:rsidRDefault="003104B2" w:rsidP="003104B2">
                  <w:pPr>
                    <w:jc w:val="center"/>
                  </w:pPr>
                  <w:r>
                    <w:t>Займы</w:t>
                  </w:r>
                </w:p>
              </w:txbxContent>
            </v:textbox>
          </v:rect>
        </w:pict>
      </w:r>
    </w:p>
    <w:p w:rsidR="003104B2" w:rsidRPr="00CA2582" w:rsidRDefault="002A54B7" w:rsidP="003104B2">
      <w:pPr>
        <w:pStyle w:val="a4"/>
        <w:spacing w:line="360" w:lineRule="auto"/>
        <w:ind w:firstLine="720"/>
        <w:jc w:val="both"/>
        <w:rPr>
          <w:rFonts w:ascii="Times New Roman" w:hAnsi="Times New Roman"/>
          <w:sz w:val="28"/>
        </w:rPr>
      </w:pPr>
      <w:r>
        <w:rPr>
          <w:noProof/>
          <w:lang w:val="ru-RU" w:eastAsia="ru-RU"/>
        </w:rPr>
        <w:pict>
          <v:rect id="_x0000_s1040" style="position:absolute;left:0;text-align:left;margin-left:324pt;margin-top:25.8pt;width:99pt;height:62.35pt;z-index:251655680" o:allowincell="f">
            <v:textbox style="mso-next-textbox:#_x0000_s1040">
              <w:txbxContent>
                <w:p w:rsidR="003104B2" w:rsidRDefault="003104B2" w:rsidP="003104B2">
                  <w:pPr>
                    <w:jc w:val="center"/>
                  </w:pPr>
                  <w:r>
                    <w:t>Текущая</w:t>
                  </w:r>
                </w:p>
                <w:p w:rsidR="003104B2" w:rsidRDefault="003104B2" w:rsidP="003104B2">
                  <w:pPr>
                    <w:jc w:val="center"/>
                  </w:pPr>
                  <w:r>
                    <w:t>кредиторская задолженность</w:t>
                  </w:r>
                </w:p>
              </w:txbxContent>
            </v:textbox>
          </v:rect>
        </w:pict>
      </w:r>
    </w:p>
    <w:p w:rsidR="003104B2" w:rsidRPr="00CA2582" w:rsidRDefault="002A54B7" w:rsidP="003104B2">
      <w:pPr>
        <w:pStyle w:val="a4"/>
        <w:spacing w:line="360" w:lineRule="auto"/>
        <w:ind w:firstLine="720"/>
        <w:jc w:val="both"/>
        <w:rPr>
          <w:rFonts w:ascii="Times New Roman" w:hAnsi="Times New Roman"/>
          <w:sz w:val="28"/>
        </w:rPr>
      </w:pPr>
      <w:r>
        <w:rPr>
          <w:noProof/>
          <w:lang w:val="ru-RU" w:eastAsia="ru-RU"/>
        </w:rPr>
        <w:pict>
          <v:rect id="_x0000_s1041" style="position:absolute;left:0;text-align:left;margin-left:108pt;margin-top:4pt;width:90pt;height:54pt;z-index:251654656" o:allowincell="f">
            <v:textbox style="mso-next-textbox:#_x0000_s1041">
              <w:txbxContent>
                <w:p w:rsidR="003104B2" w:rsidRDefault="003104B2" w:rsidP="003104B2">
                  <w:pPr>
                    <w:jc w:val="center"/>
                  </w:pPr>
                  <w:r>
                    <w:t>Авансы,</w:t>
                  </w:r>
                </w:p>
                <w:p w:rsidR="003104B2" w:rsidRDefault="003104B2" w:rsidP="003104B2">
                  <w:pPr>
                    <w:jc w:val="center"/>
                  </w:pPr>
                  <w:r>
                    <w:t>субсидии</w:t>
                  </w:r>
                </w:p>
              </w:txbxContent>
            </v:textbox>
          </v:rect>
        </w:pict>
      </w:r>
      <w:r>
        <w:rPr>
          <w:noProof/>
          <w:lang w:val="ru-RU" w:eastAsia="ru-RU"/>
        </w:rPr>
        <w:pict>
          <v:line id="_x0000_s1042" style="position:absolute;left:0;text-align:left;z-index:251661824" from="99pt,-54.1pt" to="99pt,-45.1pt" o:allowincell="f">
            <v:stroke endarrow="block"/>
          </v:line>
        </w:pict>
      </w:r>
      <w:r>
        <w:rPr>
          <w:noProof/>
          <w:lang w:val="ru-RU" w:eastAsia="ru-RU"/>
        </w:rPr>
        <w:pict>
          <v:line id="_x0000_s1043" style="position:absolute;left:0;text-align:left;z-index:251656704" from="153pt,-99.1pt" to="5in,-99.1pt" o:allowincell="f"/>
        </w:pict>
      </w:r>
    </w:p>
    <w:p w:rsidR="003104B2" w:rsidRPr="00CA2582" w:rsidRDefault="003104B2" w:rsidP="003104B2">
      <w:pPr>
        <w:pStyle w:val="a4"/>
        <w:widowControl w:val="0"/>
        <w:tabs>
          <w:tab w:val="center" w:pos="5037"/>
          <w:tab w:val="right" w:pos="9355"/>
        </w:tabs>
        <w:spacing w:line="360" w:lineRule="auto"/>
        <w:ind w:firstLine="720"/>
        <w:rPr>
          <w:rFonts w:ascii="Times New Roman" w:hAnsi="Times New Roman"/>
          <w:sz w:val="28"/>
        </w:rPr>
      </w:pPr>
      <w:r w:rsidRPr="00CA2582">
        <w:rPr>
          <w:rFonts w:ascii="Times New Roman" w:hAnsi="Times New Roman"/>
          <w:sz w:val="28"/>
        </w:rPr>
        <w:tab/>
      </w:r>
      <w:r w:rsidR="002A54B7">
        <w:rPr>
          <w:noProof/>
          <w:lang w:val="ru-RU" w:eastAsia="ru-RU"/>
        </w:rPr>
        <w:pict>
          <v:line id="_x0000_s1044" style="position:absolute;left:0;text-align:left;z-index:251666944;mso-position-horizontal-relative:text;mso-position-vertical-relative:text" from="414pt,-84.25pt" to="414pt,-75.25pt" o:allowincell="f">
            <v:stroke endarrow="block"/>
          </v:line>
        </w:pict>
      </w:r>
      <w:r w:rsidR="002A54B7">
        <w:rPr>
          <w:noProof/>
          <w:lang w:val="ru-RU" w:eastAsia="ru-RU"/>
        </w:rPr>
        <w:pict>
          <v:line id="_x0000_s1045" style="position:absolute;left:0;text-align:left;z-index:251663872;mso-position-horizontal-relative:text;mso-position-vertical-relative:text" from="306pt,-84.25pt" to="414pt,-84.25pt" o:allowincell="f"/>
        </w:pict>
      </w:r>
      <w:r w:rsidR="002A54B7">
        <w:rPr>
          <w:noProof/>
          <w:lang w:val="ru-RU" w:eastAsia="ru-RU"/>
        </w:rPr>
        <w:pict>
          <v:line id="_x0000_s1046" style="position:absolute;left:0;text-align:left;z-index:251662848;mso-position-horizontal-relative:text;mso-position-vertical-relative:text" from="198pt,-84.25pt" to="198pt,-75.25pt" o:allowincell="f">
            <v:stroke endarrow="block"/>
          </v:line>
        </w:pict>
      </w:r>
      <w:r w:rsidR="002A54B7">
        <w:rPr>
          <w:noProof/>
          <w:lang w:val="ru-RU" w:eastAsia="ru-RU"/>
        </w:rPr>
        <w:pict>
          <v:line id="_x0000_s1047" style="position:absolute;left:0;text-align:left;z-index:251658752;mso-position-horizontal-relative:text;mso-position-vertical-relative:text" from="5in,-129.25pt" to="5in,-120.25pt" o:allowincell="f">
            <v:stroke endarrow="block"/>
          </v:line>
        </w:pict>
      </w:r>
      <w:r w:rsidRPr="00CA2582">
        <w:rPr>
          <w:rFonts w:ascii="Times New Roman" w:hAnsi="Times New Roman"/>
          <w:sz w:val="28"/>
        </w:rPr>
        <w:tab/>
      </w:r>
    </w:p>
    <w:p w:rsidR="004A756B" w:rsidRPr="00DB786A" w:rsidRDefault="004A756B" w:rsidP="003104B2">
      <w:pPr>
        <w:pStyle w:val="a4"/>
        <w:widowControl w:val="0"/>
        <w:shd w:val="clear" w:color="000000" w:fill="auto"/>
        <w:spacing w:after="0" w:line="360" w:lineRule="auto"/>
        <w:ind w:firstLine="709"/>
        <w:jc w:val="both"/>
        <w:rPr>
          <w:rFonts w:ascii="Times New Roman" w:hAnsi="Times New Roman"/>
          <w:sz w:val="28"/>
          <w:lang w:val="ru-RU"/>
        </w:rPr>
      </w:pPr>
      <w:r w:rsidRPr="00DB786A">
        <w:rPr>
          <w:rFonts w:ascii="Times New Roman" w:hAnsi="Times New Roman"/>
          <w:sz w:val="28"/>
          <w:lang w:val="ru-RU"/>
        </w:rPr>
        <w:t>Рис. 1. Формы финансовых обязательств предприятия</w:t>
      </w:r>
    </w:p>
    <w:p w:rsidR="004A756B" w:rsidRPr="00DB786A" w:rsidRDefault="004A756B" w:rsidP="00DB786A">
      <w:pPr>
        <w:pStyle w:val="a4"/>
        <w:widowControl w:val="0"/>
        <w:shd w:val="clear" w:color="000000" w:fill="auto"/>
        <w:spacing w:after="0" w:line="360" w:lineRule="auto"/>
        <w:ind w:firstLine="709"/>
        <w:jc w:val="both"/>
        <w:rPr>
          <w:rFonts w:ascii="Times New Roman" w:hAnsi="Times New Roman"/>
          <w:sz w:val="28"/>
          <w:lang w:val="ru-RU"/>
        </w:rPr>
      </w:pPr>
    </w:p>
    <w:p w:rsidR="004A756B" w:rsidRPr="00DB786A" w:rsidRDefault="004A756B" w:rsidP="00DB786A">
      <w:pPr>
        <w:widowControl w:val="0"/>
        <w:shd w:val="clear" w:color="000000" w:fill="auto"/>
        <w:spacing w:after="0" w:line="360" w:lineRule="auto"/>
        <w:ind w:firstLine="709"/>
        <w:jc w:val="both"/>
        <w:rPr>
          <w:rFonts w:ascii="Times New Roman" w:hAnsi="Times New Roman"/>
          <w:sz w:val="28"/>
          <w:lang w:val="ru-RU"/>
        </w:rPr>
      </w:pPr>
      <w:r w:rsidRPr="00DB786A">
        <w:rPr>
          <w:rFonts w:ascii="Times New Roman" w:hAnsi="Times New Roman"/>
          <w:sz w:val="28"/>
          <w:lang w:val="ru-RU"/>
        </w:rPr>
        <w:t>Привлечение заёмных средств – довольно распространённая практика. С одной стороны, это фактор успешного функционирования предприятия, способствующий быстрому преодолению дефицита финансовых ресурсов, свидетельствующий о доверии кредиторов и обеспечивающий повышение рентабельности собственных средств.</w:t>
      </w:r>
      <w:r w:rsidR="00B95AC5">
        <w:rPr>
          <w:rFonts w:ascii="Times New Roman" w:hAnsi="Times New Roman"/>
          <w:sz w:val="28"/>
          <w:lang w:val="ru-RU"/>
        </w:rPr>
        <w:t xml:space="preserve"> </w:t>
      </w:r>
      <w:r w:rsidRPr="00DB786A">
        <w:rPr>
          <w:rFonts w:ascii="Times New Roman" w:hAnsi="Times New Roman"/>
          <w:sz w:val="28"/>
          <w:lang w:val="ru-RU"/>
        </w:rPr>
        <w:t>С другой стороны, предприятие обменивается финансовыми обязательствами (особенно если уровень процентов за кредит высокий). Привлечение заёмных средств широко практикуется при агрессивной политике финансирования. Величина и эффективность использования заёмных средств – одна из главных оценочных характеристик эффективности управленческих решений. В целом, хозяйствующие субъекты, использующие кредит, находятся в более выигрышном положении, нежели предприятия, опирающиеся только на собственный капитал. Несмотря на платность кредита, использование последнего обеспечивает</w:t>
      </w:r>
      <w:r w:rsidR="00DB786A" w:rsidRPr="00DB786A">
        <w:rPr>
          <w:rFonts w:ascii="Times New Roman" w:hAnsi="Times New Roman"/>
          <w:sz w:val="28"/>
          <w:lang w:val="ru-RU"/>
        </w:rPr>
        <w:t xml:space="preserve"> </w:t>
      </w:r>
      <w:r w:rsidRPr="00DB786A">
        <w:rPr>
          <w:rFonts w:ascii="Times New Roman" w:hAnsi="Times New Roman"/>
          <w:sz w:val="28"/>
          <w:lang w:val="ru-RU"/>
        </w:rPr>
        <w:t>повышение рентабельности предприятия.</w:t>
      </w:r>
    </w:p>
    <w:p w:rsidR="007B6DF0" w:rsidRPr="00DB786A" w:rsidRDefault="004A756B" w:rsidP="00DB786A">
      <w:pPr>
        <w:widowControl w:val="0"/>
        <w:shd w:val="clear" w:color="000000" w:fill="auto"/>
        <w:spacing w:after="0" w:line="360" w:lineRule="auto"/>
        <w:ind w:firstLine="709"/>
        <w:jc w:val="both"/>
        <w:rPr>
          <w:rFonts w:ascii="Times New Roman" w:hAnsi="Times New Roman"/>
          <w:sz w:val="28"/>
          <w:lang w:val="ru-RU"/>
        </w:rPr>
      </w:pPr>
      <w:r w:rsidRPr="00DB786A">
        <w:rPr>
          <w:rFonts w:ascii="Times New Roman" w:hAnsi="Times New Roman"/>
          <w:sz w:val="28"/>
          <w:lang w:val="ru-RU"/>
        </w:rPr>
        <w:t xml:space="preserve">Раскрытие сущности и содержания собственного капитала, основных понятий и современных взглядов на эту категорию является основополагающим элементом проведения углубленного анализа и оценки эффективности использования собственного и заемного капитала, формулирования обоснованных выводов и разработки соответствующих рекомендаций. Для повышения качества анализа требуется достаточно полная и достоверная информационная база о реальном положении дел в коммерческой организации, состоянии, движении и использовании ее капитала. Раскрытие сущности, состава и структуры собственного и заемного капитала позволяет определиться в методах, подходах и показателях, необходимых для анализа источников финансирования хозяйственной деятельности организации [8, с.83-84]. Заемный капитал характеризуется следующими положительными особенностями:1. Достаточно широкими возможностями привлечения, особенно при высоком кредитном рейтинге предприятия, наличии залога или гарантии поручителя.2. Обеспечением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деятельности.3. Более низкой стоимостью в сравнении с собственным капиталом за счет обеспечения эффекта "налогового щита" (изъятия затрат по его обслуживанию из налогооблагаемой базы при уплате налога на прибыль).4. Способностью генерировать прирост финансовой рентабельности (коэффициента рентабельности собственного капитала).В то же время использование заемного капитала имеет следующие недостатки:1. Использование этого капитала генерирует наиболее опасные финансовые риски в хозяйственной деятельности предприятия — риск снижения финансовой устойчивости и потери платежеспособности. Уровень этих рисков возрастает пропорционально росту удельного веса использования заемного капитала.2. Активы, сформированные за счет заемного капитала, генерируют меньшую (при прочих равных условиях) норму прибыли, которая снижается на сумму выплачиваемого ссудного процента во всех его формах (процента за банковский кредит; лизинговой ставки; купонного процента по облигациям; вексельного процента за товарный кредит и т.п.).3. Высокая зависимость стоимости заемного капитала от колебаний конъюнктуры финансового рынка. В ряде случаев при снижении средней ставки ссудного процента на рынке использование ранее полученных кредитов (особенно на долгосрочной основе) становится предприятию невыгодным в связи с наличием более дешевых альтернативных источников кредитных ресурсов.4. Сложность процедуры привлечения (особенно в больших размерах), так как предоставление кредитных ресурсов зависит от решения других хозяйствующих субъектов (кредиторов), требует в ряде случаев соответствующих сторонних гарантий или залога (при этом гарантии страховых компаний, банков или других хозяйствующих субъектов предоставляются, как правило, на платной основе) [3, </w:t>
      </w:r>
      <w:r w:rsidRPr="00DB786A">
        <w:rPr>
          <w:rFonts w:ascii="Times New Roman" w:hAnsi="Times New Roman"/>
          <w:sz w:val="28"/>
        </w:rPr>
        <w:t>c</w:t>
      </w:r>
      <w:r w:rsidRPr="00DB786A">
        <w:rPr>
          <w:rFonts w:ascii="Times New Roman" w:hAnsi="Times New Roman"/>
          <w:sz w:val="28"/>
          <w:lang w:val="ru-RU"/>
        </w:rPr>
        <w:t>.209-210].Таким образом, предприятие, использующее заемный капитал, имеет более высокий финансовый потенциал своего развития (за счет формирования дополнительного объема активов) и возможности прироста финансовой рентабельности деятельности, однако в большей мере генерирует финансовый риск и угрозу банкротства (возрастающие по мере увеличения удельного веса заемных средств в общей сумме используемого капитала).</w:t>
      </w:r>
      <w:r w:rsidR="009D30B1" w:rsidRPr="00DB786A">
        <w:rPr>
          <w:rFonts w:ascii="Times New Roman" w:hAnsi="Times New Roman"/>
          <w:sz w:val="28"/>
          <w:szCs w:val="28"/>
          <w:lang w:val="ru-RU"/>
        </w:rPr>
        <w:t>Привлечение заёмных средств – довольно распространённая практика. С одной стороны, это фактор успешного функционирования предприятия, способствующий быстрому преодолению дефицита финансовых ресурсов, свидетельствующий о доверии кредиторов и обеспечивающий повышение рентабельности собственных средств.С другой стороны, предприятие обменивается финансовыми обязательствами (особенно если уровень процентов за кредит высокий). Привлечение заёмных средств широко практикуется при агрессивной политике финансирования. Величина и эффективность использования заёмных средств – одна из главных оценочных характеристик эффективности управленческих решений. В целом, хозяйствующие субъекты, использующие кредит, находятся в более выигрышном положении, нежели предприятия, опирающиеся только на собственный капитал. Несмотря на платность кредита, использование последнего обеспечивает</w:t>
      </w:r>
      <w:r w:rsidR="00DB786A" w:rsidRPr="00DB786A">
        <w:rPr>
          <w:rFonts w:ascii="Times New Roman" w:hAnsi="Times New Roman"/>
          <w:sz w:val="28"/>
          <w:szCs w:val="28"/>
          <w:lang w:val="ru-RU"/>
        </w:rPr>
        <w:t xml:space="preserve"> </w:t>
      </w:r>
      <w:r w:rsidR="009D30B1" w:rsidRPr="00DB786A">
        <w:rPr>
          <w:rFonts w:ascii="Times New Roman" w:hAnsi="Times New Roman"/>
          <w:sz w:val="28"/>
          <w:szCs w:val="28"/>
          <w:lang w:val="ru-RU"/>
        </w:rPr>
        <w:t>повышение рентабельности предприятия.</w:t>
      </w:r>
      <w:r w:rsidR="00B95AC5">
        <w:rPr>
          <w:rFonts w:ascii="Times New Roman" w:hAnsi="Times New Roman"/>
          <w:sz w:val="28"/>
          <w:szCs w:val="28"/>
          <w:lang w:val="ru-RU"/>
        </w:rPr>
        <w:t xml:space="preserve"> </w:t>
      </w:r>
      <w:r w:rsidR="007B6DF0" w:rsidRPr="00DB786A">
        <w:rPr>
          <w:rFonts w:ascii="Times New Roman" w:hAnsi="Times New Roman"/>
          <w:sz w:val="28"/>
          <w:szCs w:val="28"/>
          <w:lang w:val="ru-RU"/>
        </w:rPr>
        <w:t>В общем случае цена капитала – это полная доходность соответствующего финансового инструмента. В реальности цена, которую платит предприятие за привлекаемый капитал, может не совпадать с величиной доходности, получаемой инвестором. С одной стороны, у покупателя капитала возникают дополнительные расходы по привлечению ресурсов (эмиссионные издержки, комиссионные брокерам и банкам и т.п.), которые увеличивают цену этих ресурсов. С другой – издержки эмитента по выплате доходов инвесторам в некоторых случаях исключаются из суммы налогооблагаемой прибыли. Поэтому фактическая цена капитала для предприятия может оказаться ниже доходности, выплачиваемой инвесторам.</w:t>
      </w:r>
    </w:p>
    <w:p w:rsidR="0004646D" w:rsidRPr="00DB786A" w:rsidRDefault="0004646D" w:rsidP="00DB786A">
      <w:pPr>
        <w:widowControl w:val="0"/>
        <w:shd w:val="clear" w:color="000000" w:fill="auto"/>
        <w:spacing w:after="0" w:line="360" w:lineRule="auto"/>
        <w:ind w:firstLine="709"/>
        <w:jc w:val="both"/>
        <w:rPr>
          <w:rFonts w:ascii="Times New Roman" w:hAnsi="Times New Roman"/>
          <w:sz w:val="28"/>
          <w:szCs w:val="28"/>
          <w:lang w:val="ru-RU"/>
        </w:rPr>
      </w:pPr>
    </w:p>
    <w:p w:rsidR="00B2483D" w:rsidRPr="00DB786A" w:rsidRDefault="00122D3D" w:rsidP="00DB786A">
      <w:pPr>
        <w:widowControl w:val="0"/>
        <w:shd w:val="clear" w:color="000000" w:fill="auto"/>
        <w:spacing w:after="0" w:line="360" w:lineRule="auto"/>
        <w:ind w:firstLine="709"/>
        <w:jc w:val="both"/>
        <w:rPr>
          <w:rFonts w:ascii="Times New Roman" w:hAnsi="Times New Roman"/>
          <w:sz w:val="28"/>
          <w:szCs w:val="32"/>
          <w:lang w:val="ru-RU"/>
        </w:rPr>
      </w:pPr>
      <w:r w:rsidRPr="00DB786A">
        <w:rPr>
          <w:rFonts w:ascii="Times New Roman" w:hAnsi="Times New Roman"/>
          <w:b/>
          <w:sz w:val="28"/>
          <w:szCs w:val="32"/>
          <w:lang w:val="ru-RU"/>
        </w:rPr>
        <w:t>2. Механизм привлечения заёмного капитала</w:t>
      </w:r>
    </w:p>
    <w:p w:rsidR="00762ECD" w:rsidRPr="00DB786A" w:rsidRDefault="00762ECD" w:rsidP="00DB786A">
      <w:pPr>
        <w:widowControl w:val="0"/>
        <w:shd w:val="clear" w:color="000000" w:fill="auto"/>
        <w:spacing w:after="0" w:line="360" w:lineRule="auto"/>
        <w:ind w:firstLine="709"/>
        <w:jc w:val="both"/>
        <w:rPr>
          <w:rFonts w:ascii="Times New Roman" w:hAnsi="Times New Roman"/>
          <w:sz w:val="28"/>
          <w:szCs w:val="32"/>
          <w:lang w:val="ru-RU"/>
        </w:rPr>
      </w:pPr>
    </w:p>
    <w:p w:rsidR="0004646D" w:rsidRPr="00DB786A" w:rsidRDefault="00762ECD" w:rsidP="00DB786A">
      <w:pPr>
        <w:pStyle w:val="a4"/>
        <w:widowControl w:val="0"/>
        <w:shd w:val="clear" w:color="000000" w:fill="auto"/>
        <w:spacing w:after="0" w:line="360" w:lineRule="auto"/>
        <w:ind w:firstLine="709"/>
        <w:jc w:val="both"/>
        <w:rPr>
          <w:rFonts w:ascii="Times New Roman" w:hAnsi="Times New Roman"/>
          <w:sz w:val="28"/>
          <w:szCs w:val="28"/>
          <w:lang w:val="ru-RU"/>
        </w:rPr>
      </w:pPr>
      <w:r w:rsidRPr="00DB786A">
        <w:rPr>
          <w:rFonts w:ascii="Times New Roman" w:hAnsi="Times New Roman"/>
          <w:sz w:val="28"/>
          <w:szCs w:val="28"/>
          <w:lang w:val="ru-RU"/>
        </w:rPr>
        <w:t>К заемным средствам в российской практике относятся прежде всего банковские и коммерческие кредиты, инвестиционный налоговый кредит, займы.</w:t>
      </w:r>
      <w:r w:rsidR="00DB786A" w:rsidRPr="00DB786A">
        <w:rPr>
          <w:rFonts w:ascii="Times New Roman" w:hAnsi="Times New Roman"/>
          <w:sz w:val="28"/>
          <w:szCs w:val="28"/>
          <w:lang w:val="ru-RU"/>
        </w:rPr>
        <w:t xml:space="preserve"> </w:t>
      </w:r>
      <w:r w:rsidRPr="00DB786A">
        <w:rPr>
          <w:rFonts w:ascii="Times New Roman" w:hAnsi="Times New Roman"/>
          <w:sz w:val="28"/>
          <w:szCs w:val="28"/>
          <w:lang w:val="ru-RU"/>
        </w:rPr>
        <w:t>Заемные средства в виде</w:t>
      </w:r>
      <w:r w:rsidRPr="00DB786A">
        <w:rPr>
          <w:rStyle w:val="a8"/>
          <w:bCs/>
          <w:sz w:val="28"/>
          <w:szCs w:val="28"/>
          <w:lang w:val="ru-RU"/>
        </w:rPr>
        <w:t xml:space="preserve"> банковских кредитов</w:t>
      </w:r>
      <w:r w:rsidRPr="00DB786A">
        <w:rPr>
          <w:rFonts w:ascii="Times New Roman" w:hAnsi="Times New Roman"/>
          <w:sz w:val="28"/>
          <w:szCs w:val="28"/>
          <w:lang w:val="ru-RU"/>
        </w:rPr>
        <w:t xml:space="preserve"> используются более эффективно, чем собственные оборотные средства, так как совершают более быстрый кругооборот, имеют строго целевое назначение, выдаются на строго обусловленный срок, сопровождаются взиманием банковского процента.Все это побуждает предприятие постоянно следить за движением заемных средств и результативностью их использования.</w:t>
      </w:r>
      <w:r w:rsidR="00DB786A" w:rsidRPr="00DB786A">
        <w:rPr>
          <w:rFonts w:ascii="Times New Roman" w:hAnsi="Times New Roman"/>
          <w:sz w:val="28"/>
          <w:szCs w:val="28"/>
          <w:lang w:val="ru-RU"/>
        </w:rPr>
        <w:t xml:space="preserve"> </w:t>
      </w:r>
      <w:r w:rsidRPr="00DB786A">
        <w:rPr>
          <w:rFonts w:ascii="Times New Roman" w:hAnsi="Times New Roman"/>
          <w:sz w:val="28"/>
          <w:szCs w:val="28"/>
          <w:lang w:val="ru-RU"/>
        </w:rPr>
        <w:t>Краткосрочны</w:t>
      </w:r>
      <w:r w:rsidR="0004646D" w:rsidRPr="00DB786A">
        <w:rPr>
          <w:rFonts w:ascii="Times New Roman" w:hAnsi="Times New Roman"/>
          <w:sz w:val="28"/>
          <w:szCs w:val="28"/>
          <w:lang w:val="ru-RU"/>
        </w:rPr>
        <w:t>е ссуды могут предоставляться н</w:t>
      </w:r>
      <w:r w:rsidRPr="00DB786A">
        <w:rPr>
          <w:rFonts w:ascii="Times New Roman" w:hAnsi="Times New Roman"/>
          <w:sz w:val="28"/>
          <w:szCs w:val="28"/>
          <w:lang w:val="ru-RU"/>
        </w:rPr>
        <w:t>е только коммерчески ми банками, но и финансово-кредитными компаниями, а также правительственными организациями. Так, государственный кредит на пополнение оборотных средств предоставляется предприятиям в соответствии с постановлением Президиума Верховного Совета Российской Федерации и Правительства Российской Федерации от 25 мая 1992 г. № 2837-1 «О неотложных мерах по улучшению расчетов в народном хозяйстве и повышении ответственности предприятий за их финансовое состояние», постановлением Правительства Россий</w:t>
      </w:r>
      <w:r w:rsidR="00565A14" w:rsidRPr="00DB786A">
        <w:rPr>
          <w:rFonts w:ascii="Times New Roman" w:hAnsi="Times New Roman"/>
          <w:sz w:val="28"/>
          <w:szCs w:val="28"/>
          <w:lang w:val="ru-RU"/>
        </w:rPr>
        <w:t>ской Федерации и Центрального банка России от 01 июля 1992'г. № 458 с последующими изменениями и дополнениями. Государственный кредит на пополнение оборотных средств имеет целевой характер и предоставляется финансовыми органами из целевого внебюджетного фонда на основании соглашений с предприятиями.</w:t>
      </w:r>
      <w:r w:rsidR="003104B2">
        <w:rPr>
          <w:rFonts w:ascii="Times New Roman" w:hAnsi="Times New Roman"/>
          <w:sz w:val="28"/>
          <w:szCs w:val="28"/>
          <w:lang w:val="ru-RU"/>
        </w:rPr>
        <w:t xml:space="preserve"> </w:t>
      </w:r>
      <w:r w:rsidR="00565A14" w:rsidRPr="00DB786A">
        <w:rPr>
          <w:rFonts w:ascii="Times New Roman" w:hAnsi="Times New Roman"/>
          <w:sz w:val="28"/>
          <w:szCs w:val="28"/>
          <w:lang w:val="ru-RU"/>
        </w:rPr>
        <w:t>Государственный кредит на пополнение оборотных средств предоставляется государственным предприятиям и организациям, акционерным обществам, у которых доля государства в уставном капитале более 50%, а также приватизированным предприятиям и организациям независимо от их организационно-правовой формы. При реорганизации предприятия и изменении его статуса задолженность по целевому государственному кредиту на пополнение оборотных средств передается правопреемникам. Погашается данный кредит за счет прибыли предприятия. Если кредит погашается в пределах установленных сроков погашения, то эта прибыль освобождается от налогообложения. Что касается уплаты процентов за кредит, то в пределах установленных сроков погашения эти расходы относятся на себестоимость продукции. Такой порядок обусловлен тем, что кредит на пополнение оборотных средств предоставляется за счет кредитной линии, открытой Министерству финансов РФ Центральным банком Ф по плавающей кредитной ставке, не превышающей учетной ставки Центрального банка РФ. При возникновении просроченного кредита его суммы, а также проценты по кредиту уплачиваются за счет прибыли, оставшейся в распоряжении предприятия, то есть чистой прибыли.</w:t>
      </w:r>
      <w:r w:rsidR="003104B2">
        <w:rPr>
          <w:rFonts w:ascii="Times New Roman" w:hAnsi="Times New Roman"/>
          <w:sz w:val="28"/>
          <w:szCs w:val="28"/>
          <w:lang w:val="ru-RU"/>
        </w:rPr>
        <w:t xml:space="preserve"> </w:t>
      </w:r>
      <w:r w:rsidR="00565A14" w:rsidRPr="00DB786A">
        <w:rPr>
          <w:rFonts w:ascii="Times New Roman" w:hAnsi="Times New Roman"/>
          <w:sz w:val="28"/>
          <w:szCs w:val="28"/>
          <w:lang w:val="ru-RU"/>
        </w:rPr>
        <w:t>Наряду с финансированием оборотных средств в форме краткосрочного банковского кредитования широкое распространение в рыночной экономике получил</w:t>
      </w:r>
      <w:r w:rsidR="00565A14" w:rsidRPr="00DB786A">
        <w:rPr>
          <w:rStyle w:val="24"/>
          <w:sz w:val="28"/>
          <w:szCs w:val="28"/>
          <w:lang w:val="ru-RU"/>
        </w:rPr>
        <w:t xml:space="preserve"> коммерческий кредит.</w:t>
      </w:r>
      <w:r w:rsidR="00565A14" w:rsidRPr="00DB786A">
        <w:rPr>
          <w:rFonts w:ascii="Times New Roman" w:hAnsi="Times New Roman"/>
          <w:sz w:val="28"/>
          <w:szCs w:val="28"/>
          <w:lang w:val="ru-RU"/>
        </w:rPr>
        <w:t xml:space="preserve"> Фирма-покупатель, получив товарно-материальные ценности, не оплачивает их стоимость до установленного поставщиком срока платежа. Таким образом, на этот период поставщик предоставляет покупателю коммерческий кредит. Исходя из зарубежной практики коммерческий кредит может быть кормлен тремя способами: открытыми счетами, векселями и акцептованными товарными накладными. Самый простой и распространенный особ — первый. Поставщик после отгрузки продукции выписывает накладную с указанием размера, цены, стоимости, условий поставки и срока платежа. Эта накладная, или открытый счет, является для покупателя основанием предоставления кредита.</w:t>
      </w:r>
      <w:r w:rsidR="003104B2">
        <w:rPr>
          <w:rFonts w:ascii="Times New Roman" w:hAnsi="Times New Roman"/>
          <w:sz w:val="28"/>
          <w:szCs w:val="28"/>
          <w:lang w:val="ru-RU"/>
        </w:rPr>
        <w:t xml:space="preserve"> </w:t>
      </w:r>
      <w:r w:rsidR="00565A14" w:rsidRPr="00DB786A">
        <w:rPr>
          <w:rFonts w:ascii="Times New Roman" w:hAnsi="Times New Roman"/>
          <w:sz w:val="28"/>
          <w:szCs w:val="28"/>
          <w:lang w:val="ru-RU"/>
        </w:rPr>
        <w:t>Второй способ оформления коммерческого кредита заключается в том, что покупатель, получив товар, выписывает простой вексель с указанием срока платежа.</w:t>
      </w:r>
      <w:r w:rsidR="003104B2">
        <w:rPr>
          <w:rFonts w:ascii="Times New Roman" w:hAnsi="Times New Roman"/>
          <w:sz w:val="28"/>
          <w:szCs w:val="28"/>
          <w:lang w:val="ru-RU"/>
        </w:rPr>
        <w:t xml:space="preserve"> </w:t>
      </w:r>
      <w:r w:rsidR="00565A14" w:rsidRPr="00DB786A">
        <w:rPr>
          <w:rFonts w:ascii="Times New Roman" w:hAnsi="Times New Roman"/>
          <w:sz w:val="28"/>
          <w:szCs w:val="28"/>
          <w:lang w:val="ru-RU"/>
        </w:rPr>
        <w:t>Оформление кредита с помощью акцептованных товарных накладных сводится к тому, что поставщик выписывает покупателю переводной вексель, в котором указывается срок его оплаты. Товары отгружаются только после акцепта покупателем переводного векселя.</w:t>
      </w:r>
      <w:r w:rsidR="003104B2">
        <w:rPr>
          <w:rFonts w:ascii="Times New Roman" w:hAnsi="Times New Roman"/>
          <w:sz w:val="28"/>
          <w:szCs w:val="28"/>
          <w:lang w:val="ru-RU"/>
        </w:rPr>
        <w:t xml:space="preserve"> </w:t>
      </w:r>
      <w:r w:rsidR="008120EC" w:rsidRPr="00DB786A">
        <w:rPr>
          <w:rFonts w:ascii="Times New Roman" w:hAnsi="Times New Roman"/>
          <w:sz w:val="28"/>
          <w:szCs w:val="28"/>
          <w:lang w:val="ru-RU"/>
        </w:rPr>
        <w:t>Акцептованный вексель в виде акцептованной това</w:t>
      </w:r>
      <w:r w:rsidR="0088040C" w:rsidRPr="00DB786A">
        <w:rPr>
          <w:rFonts w:ascii="Times New Roman" w:hAnsi="Times New Roman"/>
          <w:sz w:val="28"/>
          <w:szCs w:val="28"/>
          <w:lang w:val="ru-RU"/>
        </w:rPr>
        <w:t>рной накладно</w:t>
      </w:r>
      <w:r w:rsidR="008120EC" w:rsidRPr="00DB786A">
        <w:rPr>
          <w:rFonts w:ascii="Times New Roman" w:hAnsi="Times New Roman"/>
          <w:sz w:val="28"/>
          <w:szCs w:val="28"/>
          <w:lang w:val="ru-RU"/>
        </w:rPr>
        <w:t xml:space="preserve"> может обращаться на рынке ценных бумаг.</w:t>
      </w:r>
      <w:r w:rsidR="003104B2">
        <w:rPr>
          <w:rFonts w:ascii="Times New Roman" w:hAnsi="Times New Roman"/>
          <w:sz w:val="28"/>
          <w:szCs w:val="28"/>
          <w:lang w:val="ru-RU"/>
        </w:rPr>
        <w:t xml:space="preserve"> </w:t>
      </w:r>
      <w:r w:rsidR="008120EC" w:rsidRPr="00DB786A">
        <w:rPr>
          <w:rFonts w:ascii="Times New Roman" w:hAnsi="Times New Roman"/>
          <w:sz w:val="28"/>
          <w:szCs w:val="28"/>
          <w:lang w:val="ru-RU"/>
        </w:rPr>
        <w:t>Специфическими формами финансирова</w:t>
      </w:r>
      <w:r w:rsidR="00B95AC5">
        <w:rPr>
          <w:rFonts w:ascii="Times New Roman" w:hAnsi="Times New Roman"/>
          <w:sz w:val="28"/>
          <w:szCs w:val="28"/>
          <w:lang w:val="ru-RU"/>
        </w:rPr>
        <w:t>ния</w:t>
      </w:r>
      <w:r w:rsidR="008120EC" w:rsidRPr="00DB786A">
        <w:rPr>
          <w:rFonts w:ascii="Times New Roman" w:hAnsi="Times New Roman"/>
          <w:sz w:val="28"/>
          <w:szCs w:val="28"/>
          <w:lang w:val="ru-RU"/>
        </w:rPr>
        <w:t xml:space="preserve"> оборотны</w:t>
      </w:r>
      <w:r w:rsidR="00B95AC5">
        <w:rPr>
          <w:rFonts w:ascii="Times New Roman" w:hAnsi="Times New Roman"/>
          <w:sz w:val="28"/>
          <w:szCs w:val="28"/>
          <w:lang w:val="ru-RU"/>
        </w:rPr>
        <w:t>х</w:t>
      </w:r>
      <w:r w:rsidR="008120EC" w:rsidRPr="00DB786A">
        <w:rPr>
          <w:rFonts w:ascii="Times New Roman" w:hAnsi="Times New Roman"/>
          <w:sz w:val="28"/>
          <w:szCs w:val="28"/>
          <w:lang w:val="ru-RU"/>
        </w:rPr>
        <w:t xml:space="preserve"> средств являются</w:t>
      </w:r>
      <w:r w:rsidR="008120EC" w:rsidRPr="00DB786A">
        <w:rPr>
          <w:rStyle w:val="a8"/>
          <w:bCs/>
          <w:sz w:val="28"/>
          <w:szCs w:val="28"/>
          <w:lang w:val="ru-RU"/>
        </w:rPr>
        <w:t xml:space="preserve"> инвестиционный налоговый кредит</w:t>
      </w:r>
      <w:r w:rsidR="008120EC" w:rsidRPr="00DB786A">
        <w:rPr>
          <w:rFonts w:ascii="Times New Roman" w:hAnsi="Times New Roman"/>
          <w:sz w:val="28"/>
          <w:szCs w:val="28"/>
          <w:lang w:val="ru-RU"/>
        </w:rPr>
        <w:t xml:space="preserve"> </w:t>
      </w:r>
      <w:r w:rsidR="008120EC" w:rsidRPr="00DB786A">
        <w:rPr>
          <w:rStyle w:val="a8"/>
          <w:bCs/>
          <w:sz w:val="28"/>
          <w:szCs w:val="28"/>
          <w:lang w:val="ru-RU"/>
        </w:rPr>
        <w:t>и инвестиционный вклад</w:t>
      </w:r>
      <w:r w:rsidR="008120EC" w:rsidRPr="00DB786A">
        <w:rPr>
          <w:rFonts w:ascii="Times New Roman" w:hAnsi="Times New Roman"/>
          <w:sz w:val="28"/>
          <w:szCs w:val="28"/>
          <w:lang w:val="ru-RU"/>
        </w:rPr>
        <w:t xml:space="preserve"> работников фирмы. Закон РФ «Об инвестиционном</w:t>
      </w:r>
      <w:r w:rsidR="008120EC" w:rsidRPr="00DB786A">
        <w:rPr>
          <w:rStyle w:val="a8"/>
          <w:bCs/>
          <w:sz w:val="28"/>
          <w:szCs w:val="28"/>
          <w:lang w:val="ru-RU"/>
        </w:rPr>
        <w:t xml:space="preserve"> </w:t>
      </w:r>
      <w:r w:rsidR="008120EC" w:rsidRPr="00DB786A">
        <w:rPr>
          <w:rStyle w:val="a8"/>
          <w:b w:val="0"/>
          <w:bCs/>
          <w:sz w:val="28"/>
          <w:szCs w:val="28"/>
          <w:lang w:val="ru-RU"/>
        </w:rPr>
        <w:t>налоговом</w:t>
      </w:r>
      <w:r w:rsidR="008120EC" w:rsidRPr="00DB786A">
        <w:rPr>
          <w:rFonts w:ascii="Times New Roman" w:hAnsi="Times New Roman"/>
          <w:b/>
          <w:sz w:val="28"/>
          <w:szCs w:val="28"/>
          <w:lang w:val="ru-RU"/>
        </w:rPr>
        <w:t xml:space="preserve"> </w:t>
      </w:r>
      <w:r w:rsidR="008120EC" w:rsidRPr="00DB786A">
        <w:rPr>
          <w:rFonts w:ascii="Times New Roman" w:hAnsi="Times New Roman"/>
          <w:sz w:val="28"/>
          <w:szCs w:val="28"/>
          <w:lang w:val="ru-RU"/>
        </w:rPr>
        <w:t>кредите» введен в действие в 1993 г. и означает не что</w:t>
      </w:r>
      <w:r w:rsidR="008120EC" w:rsidRPr="00DB786A">
        <w:rPr>
          <w:rStyle w:val="a8"/>
          <w:bCs/>
          <w:sz w:val="28"/>
          <w:szCs w:val="28"/>
          <w:lang w:val="ru-RU"/>
        </w:rPr>
        <w:t xml:space="preserve"> </w:t>
      </w:r>
      <w:r w:rsidR="008120EC" w:rsidRPr="00DB786A">
        <w:rPr>
          <w:rStyle w:val="a8"/>
          <w:b w:val="0"/>
          <w:bCs/>
          <w:sz w:val="28"/>
          <w:szCs w:val="28"/>
          <w:lang w:val="ru-RU"/>
        </w:rPr>
        <w:t>иное» как</w:t>
      </w:r>
      <w:r w:rsidR="008120EC" w:rsidRPr="00DB786A">
        <w:rPr>
          <w:rFonts w:ascii="Times New Roman" w:hAnsi="Times New Roman"/>
          <w:sz w:val="28"/>
          <w:szCs w:val="28"/>
          <w:lang w:val="ru-RU"/>
        </w:rPr>
        <w:t xml:space="preserve"> отсрочку налогового платежа. Фирма заключает с налоговой</w:t>
      </w:r>
      <w:r w:rsidR="008120EC" w:rsidRPr="00DB786A">
        <w:rPr>
          <w:rStyle w:val="a8"/>
          <w:bCs/>
          <w:sz w:val="28"/>
          <w:szCs w:val="28"/>
          <w:lang w:val="ru-RU"/>
        </w:rPr>
        <w:t xml:space="preserve"> </w:t>
      </w:r>
      <w:r w:rsidR="008120EC" w:rsidRPr="00DB786A">
        <w:rPr>
          <w:rStyle w:val="a8"/>
          <w:b w:val="0"/>
          <w:bCs/>
          <w:sz w:val="28"/>
          <w:szCs w:val="28"/>
          <w:lang w:val="ru-RU"/>
        </w:rPr>
        <w:t>инспекцией</w:t>
      </w:r>
      <w:r w:rsidR="008120EC" w:rsidRPr="00DB786A">
        <w:rPr>
          <w:rFonts w:ascii="Times New Roman" w:hAnsi="Times New Roman"/>
          <w:sz w:val="28"/>
          <w:szCs w:val="28"/>
          <w:lang w:val="ru-RU"/>
        </w:rPr>
        <w:t xml:space="preserve"> кредитное соглашение, по которому наряду с отсрочкой</w:t>
      </w:r>
      <w:r w:rsidR="008120EC" w:rsidRPr="00DB786A">
        <w:rPr>
          <w:rStyle w:val="a8"/>
          <w:bCs/>
          <w:sz w:val="28"/>
          <w:szCs w:val="28"/>
          <w:lang w:val="ru-RU"/>
        </w:rPr>
        <w:t xml:space="preserve"> </w:t>
      </w:r>
      <w:r w:rsidR="008120EC" w:rsidRPr="00DB786A">
        <w:rPr>
          <w:rStyle w:val="a8"/>
          <w:b w:val="0"/>
          <w:bCs/>
          <w:sz w:val="28"/>
          <w:szCs w:val="28"/>
          <w:lang w:val="ru-RU"/>
        </w:rPr>
        <w:t>платежа может</w:t>
      </w:r>
      <w:r w:rsidR="008120EC" w:rsidRPr="00DB786A">
        <w:rPr>
          <w:rFonts w:ascii="Times New Roman" w:hAnsi="Times New Roman"/>
          <w:sz w:val="28"/>
          <w:szCs w:val="28"/>
          <w:lang w:val="ru-RU"/>
        </w:rPr>
        <w:t xml:space="preserve"> сократить его величину на 10% от стоимости приобретенного оборудования.</w:t>
      </w:r>
      <w:r w:rsidR="003104B2">
        <w:rPr>
          <w:rFonts w:ascii="Times New Roman" w:hAnsi="Times New Roman"/>
          <w:sz w:val="28"/>
          <w:szCs w:val="28"/>
          <w:lang w:val="ru-RU"/>
        </w:rPr>
        <w:t xml:space="preserve"> </w:t>
      </w:r>
      <w:r w:rsidR="008120EC" w:rsidRPr="00DB786A">
        <w:rPr>
          <w:rFonts w:ascii="Times New Roman" w:hAnsi="Times New Roman"/>
          <w:sz w:val="28"/>
          <w:szCs w:val="28"/>
          <w:lang w:val="ru-RU"/>
        </w:rPr>
        <w:t>Инвестиционный вклад работников фирмы осуществляется на основе специального договора или положения.</w:t>
      </w:r>
      <w:r w:rsidR="008120EC" w:rsidRPr="00DB786A">
        <w:rPr>
          <w:rStyle w:val="24"/>
          <w:sz w:val="28"/>
          <w:szCs w:val="28"/>
          <w:lang w:val="ru-RU"/>
        </w:rPr>
        <w:t xml:space="preserve"> </w:t>
      </w:r>
      <w:r w:rsidR="008120EC" w:rsidRPr="00DB786A">
        <w:rPr>
          <w:rStyle w:val="24"/>
          <w:b w:val="0"/>
          <w:sz w:val="28"/>
          <w:szCs w:val="28"/>
          <w:lang w:val="ru-RU"/>
        </w:rPr>
        <w:t>Цель</w:t>
      </w:r>
      <w:r w:rsidR="008120EC" w:rsidRPr="00DB786A">
        <w:rPr>
          <w:rFonts w:ascii="Times New Roman" w:hAnsi="Times New Roman"/>
          <w:sz w:val="28"/>
          <w:szCs w:val="28"/>
          <w:lang w:val="ru-RU"/>
        </w:rPr>
        <w:t xml:space="preserve"> денежных вкладов - экономическое развитие предприятия. В</w:t>
      </w:r>
      <w:r w:rsidR="008120EC" w:rsidRPr="00DB786A">
        <w:rPr>
          <w:rStyle w:val="24"/>
          <w:sz w:val="28"/>
          <w:szCs w:val="28"/>
          <w:lang w:val="ru-RU"/>
        </w:rPr>
        <w:t xml:space="preserve"> </w:t>
      </w:r>
      <w:r w:rsidR="008120EC" w:rsidRPr="00DB786A">
        <w:rPr>
          <w:rStyle w:val="24"/>
          <w:b w:val="0"/>
          <w:sz w:val="28"/>
          <w:szCs w:val="28"/>
          <w:lang w:val="ru-RU"/>
        </w:rPr>
        <w:t>зависимости</w:t>
      </w:r>
      <w:r w:rsidR="008120EC" w:rsidRPr="00DB786A">
        <w:rPr>
          <w:rFonts w:ascii="Times New Roman" w:hAnsi="Times New Roman"/>
          <w:sz w:val="28"/>
          <w:szCs w:val="28"/>
          <w:lang w:val="ru-RU"/>
        </w:rPr>
        <w:t xml:space="preserve"> от суммы вкладе работники фирмы получают определенный</w:t>
      </w:r>
      <w:r w:rsidR="008120EC" w:rsidRPr="00DB786A">
        <w:rPr>
          <w:rStyle w:val="24"/>
          <w:sz w:val="28"/>
          <w:szCs w:val="28"/>
          <w:lang w:val="ru-RU"/>
        </w:rPr>
        <w:t xml:space="preserve"> </w:t>
      </w:r>
      <w:r w:rsidR="008120EC" w:rsidRPr="00DB786A">
        <w:rPr>
          <w:rStyle w:val="24"/>
          <w:b w:val="0"/>
          <w:sz w:val="28"/>
          <w:szCs w:val="28"/>
          <w:lang w:val="ru-RU"/>
        </w:rPr>
        <w:t>процент.</w:t>
      </w:r>
      <w:r w:rsidR="00DB786A" w:rsidRPr="00DB786A">
        <w:rPr>
          <w:rStyle w:val="24"/>
          <w:b w:val="0"/>
          <w:sz w:val="28"/>
          <w:szCs w:val="28"/>
          <w:lang w:val="ru-RU"/>
        </w:rPr>
        <w:t xml:space="preserve"> </w:t>
      </w:r>
      <w:r w:rsidR="008120EC" w:rsidRPr="00DB786A">
        <w:rPr>
          <w:rFonts w:ascii="Times New Roman" w:hAnsi="Times New Roman"/>
          <w:sz w:val="28"/>
          <w:szCs w:val="28"/>
          <w:lang w:val="ru-RU"/>
        </w:rPr>
        <w:t>В порядке привлечения заемных средств</w:t>
      </w:r>
      <w:r w:rsidR="008120EC" w:rsidRPr="00DB786A">
        <w:rPr>
          <w:rStyle w:val="a8"/>
          <w:bCs/>
          <w:sz w:val="28"/>
          <w:szCs w:val="28"/>
          <w:lang w:val="ru-RU"/>
        </w:rPr>
        <w:t xml:space="preserve"> </w:t>
      </w:r>
      <w:r w:rsidR="008120EC" w:rsidRPr="00DB786A">
        <w:rPr>
          <w:rStyle w:val="a8"/>
          <w:b w:val="0"/>
          <w:bCs/>
          <w:sz w:val="28"/>
          <w:szCs w:val="28"/>
          <w:lang w:val="ru-RU"/>
        </w:rPr>
        <w:t>для покрытия</w:t>
      </w:r>
      <w:r w:rsidR="008120EC" w:rsidRPr="00DB786A">
        <w:rPr>
          <w:rFonts w:ascii="Times New Roman" w:hAnsi="Times New Roman"/>
          <w:sz w:val="28"/>
          <w:szCs w:val="28"/>
          <w:lang w:val="ru-RU"/>
        </w:rPr>
        <w:t xml:space="preserve"> потребности в оборотных средствах предприятие может</w:t>
      </w:r>
      <w:r w:rsidR="008120EC" w:rsidRPr="00DB786A">
        <w:rPr>
          <w:rStyle w:val="a8"/>
          <w:bCs/>
          <w:sz w:val="28"/>
          <w:szCs w:val="28"/>
          <w:lang w:val="ru-RU"/>
        </w:rPr>
        <w:t xml:space="preserve"> </w:t>
      </w:r>
      <w:r w:rsidR="008120EC" w:rsidRPr="00DB786A">
        <w:rPr>
          <w:rStyle w:val="a8"/>
          <w:b w:val="0"/>
          <w:bCs/>
          <w:sz w:val="28"/>
          <w:szCs w:val="28"/>
          <w:lang w:val="ru-RU"/>
        </w:rPr>
        <w:t>выпустить</w:t>
      </w:r>
      <w:r w:rsidR="008120EC" w:rsidRPr="00DB786A">
        <w:rPr>
          <w:rFonts w:ascii="Times New Roman" w:hAnsi="Times New Roman"/>
          <w:sz w:val="28"/>
          <w:szCs w:val="28"/>
          <w:lang w:val="ru-RU"/>
        </w:rPr>
        <w:t xml:space="preserve"> в обращение такие долговые ценные бумаги, как облигации.</w:t>
      </w:r>
      <w:r w:rsidR="008120EC" w:rsidRPr="00DB786A">
        <w:rPr>
          <w:rStyle w:val="a8"/>
          <w:bCs/>
          <w:sz w:val="28"/>
          <w:szCs w:val="28"/>
          <w:lang w:val="ru-RU"/>
        </w:rPr>
        <w:t xml:space="preserve"> </w:t>
      </w:r>
      <w:r w:rsidR="008120EC" w:rsidRPr="00DB786A">
        <w:rPr>
          <w:rStyle w:val="a8"/>
          <w:b w:val="0"/>
          <w:bCs/>
          <w:sz w:val="28"/>
          <w:szCs w:val="28"/>
          <w:lang w:val="ru-RU"/>
        </w:rPr>
        <w:t>Тем самым</w:t>
      </w:r>
      <w:r w:rsidR="008120EC" w:rsidRPr="00DB786A">
        <w:rPr>
          <w:rFonts w:ascii="Times New Roman" w:hAnsi="Times New Roman"/>
          <w:sz w:val="28"/>
          <w:szCs w:val="28"/>
          <w:lang w:val="ru-RU"/>
        </w:rPr>
        <w:t xml:space="preserve"> оформляются как бы отношения займа между эмитентом и держателями облигаций.</w:t>
      </w:r>
      <w:r w:rsidR="00DB786A" w:rsidRPr="00DB786A">
        <w:rPr>
          <w:rFonts w:ascii="Times New Roman" w:hAnsi="Times New Roman"/>
          <w:bCs/>
          <w:sz w:val="28"/>
          <w:szCs w:val="28"/>
          <w:shd w:val="clear" w:color="auto" w:fill="FFFFFF"/>
          <w:lang w:val="ru-RU"/>
        </w:rPr>
        <w:t xml:space="preserve"> </w:t>
      </w:r>
      <w:r w:rsidR="008120EC" w:rsidRPr="00DB786A">
        <w:rPr>
          <w:rFonts w:ascii="Times New Roman" w:hAnsi="Times New Roman"/>
          <w:sz w:val="28"/>
          <w:szCs w:val="28"/>
          <w:lang w:val="ru-RU"/>
        </w:rPr>
        <w:t>Заемные средства привлекаются не только в форме кредитов, займов и вкладов, но и в виде кредиторской задолженности, а также прочих средств, т.е. остатков фондов и резервов самого предприятия, временно не используемых по целевому назначению.</w:t>
      </w:r>
      <w:r w:rsidR="00DB786A" w:rsidRPr="00DB786A">
        <w:rPr>
          <w:rFonts w:ascii="Times New Roman" w:hAnsi="Times New Roman"/>
          <w:bCs/>
          <w:sz w:val="28"/>
          <w:szCs w:val="28"/>
          <w:shd w:val="clear" w:color="auto" w:fill="FFFFFF"/>
          <w:lang w:val="ru-RU"/>
        </w:rPr>
        <w:t xml:space="preserve"> </w:t>
      </w:r>
      <w:r w:rsidR="008120EC" w:rsidRPr="00DB786A">
        <w:rPr>
          <w:rFonts w:ascii="Times New Roman" w:hAnsi="Times New Roman"/>
          <w:sz w:val="28"/>
          <w:szCs w:val="28"/>
          <w:lang w:val="ru-RU"/>
        </w:rPr>
        <w:t>Характерно, что в современных экономических условиях в</w:t>
      </w:r>
      <w:r w:rsidR="008120EC" w:rsidRPr="00DB786A">
        <w:rPr>
          <w:rStyle w:val="a8"/>
          <w:bCs/>
          <w:sz w:val="28"/>
          <w:szCs w:val="28"/>
          <w:lang w:val="ru-RU"/>
        </w:rPr>
        <w:t xml:space="preserve"> РФ кредиторская задолженность</w:t>
      </w:r>
      <w:r w:rsidR="008120EC" w:rsidRPr="00DB786A">
        <w:rPr>
          <w:rFonts w:ascii="Times New Roman" w:hAnsi="Times New Roman"/>
          <w:sz w:val="28"/>
          <w:szCs w:val="28"/>
          <w:lang w:val="ru-RU"/>
        </w:rPr>
        <w:t xml:space="preserve"> является основным</w:t>
      </w:r>
      <w:r w:rsidR="008120EC" w:rsidRPr="00DB786A">
        <w:rPr>
          <w:rStyle w:val="a8"/>
          <w:bCs/>
          <w:sz w:val="28"/>
          <w:szCs w:val="28"/>
          <w:lang w:val="ru-RU"/>
        </w:rPr>
        <w:t xml:space="preserve"> </w:t>
      </w:r>
      <w:r w:rsidR="008120EC" w:rsidRPr="00DB786A">
        <w:rPr>
          <w:rStyle w:val="a8"/>
          <w:b w:val="0"/>
          <w:bCs/>
          <w:sz w:val="28"/>
          <w:szCs w:val="28"/>
          <w:lang w:val="ru-RU"/>
        </w:rPr>
        <w:t>источником</w:t>
      </w:r>
      <w:r w:rsidR="008120EC" w:rsidRPr="00DB786A">
        <w:rPr>
          <w:rFonts w:ascii="Times New Roman" w:hAnsi="Times New Roman"/>
          <w:sz w:val="28"/>
          <w:szCs w:val="28"/>
          <w:lang w:val="ru-RU"/>
        </w:rPr>
        <w:t xml:space="preserve"> формирования оборотного капитала. На ее долю приходится</w:t>
      </w:r>
      <w:r w:rsidR="008120EC" w:rsidRPr="00DB786A">
        <w:rPr>
          <w:rStyle w:val="a8"/>
          <w:bCs/>
          <w:sz w:val="28"/>
          <w:szCs w:val="28"/>
          <w:lang w:val="ru-RU"/>
        </w:rPr>
        <w:t xml:space="preserve"> </w:t>
      </w:r>
      <w:r w:rsidR="008120EC" w:rsidRPr="00DB786A">
        <w:rPr>
          <w:rStyle w:val="a8"/>
          <w:b w:val="0"/>
          <w:bCs/>
          <w:sz w:val="28"/>
          <w:szCs w:val="28"/>
          <w:lang w:val="ru-RU"/>
        </w:rPr>
        <w:t>более 85% всех</w:t>
      </w:r>
      <w:r w:rsidR="008120EC" w:rsidRPr="00DB786A">
        <w:rPr>
          <w:rFonts w:ascii="Times New Roman" w:hAnsi="Times New Roman"/>
          <w:sz w:val="28"/>
          <w:szCs w:val="28"/>
          <w:lang w:val="ru-RU"/>
        </w:rPr>
        <w:t xml:space="preserve"> источников, тогда как задолженность по полученным кредитам</w:t>
      </w:r>
      <w:r w:rsidR="008120EC" w:rsidRPr="00DB786A">
        <w:rPr>
          <w:rStyle w:val="a8"/>
          <w:bCs/>
          <w:sz w:val="28"/>
          <w:szCs w:val="28"/>
          <w:lang w:val="ru-RU"/>
        </w:rPr>
        <w:t xml:space="preserve"> </w:t>
      </w:r>
      <w:r w:rsidR="008120EC" w:rsidRPr="00DB786A">
        <w:rPr>
          <w:rStyle w:val="a8"/>
          <w:b w:val="0"/>
          <w:bCs/>
          <w:sz w:val="28"/>
          <w:szCs w:val="28"/>
          <w:lang w:val="ru-RU"/>
        </w:rPr>
        <w:t>и займам</w:t>
      </w:r>
      <w:r w:rsidR="008120EC" w:rsidRPr="00DB786A">
        <w:rPr>
          <w:rFonts w:ascii="Times New Roman" w:hAnsi="Times New Roman"/>
          <w:sz w:val="28"/>
          <w:szCs w:val="28"/>
          <w:lang w:val="ru-RU"/>
        </w:rPr>
        <w:t xml:space="preserve"> — примерно 10%.Кредиторская задолженность означает привлечение в хозяйственный</w:t>
      </w:r>
      <w:r w:rsidR="00DB786A" w:rsidRPr="00DB786A">
        <w:rPr>
          <w:rFonts w:ascii="Times New Roman" w:hAnsi="Times New Roman"/>
          <w:sz w:val="28"/>
          <w:szCs w:val="28"/>
          <w:lang w:val="ru-RU"/>
        </w:rPr>
        <w:t xml:space="preserve"> </w:t>
      </w:r>
      <w:r w:rsidR="008120EC" w:rsidRPr="00DB786A">
        <w:rPr>
          <w:rFonts w:ascii="Times New Roman" w:hAnsi="Times New Roman"/>
          <w:sz w:val="28"/>
          <w:szCs w:val="28"/>
          <w:lang w:val="ru-RU"/>
        </w:rPr>
        <w:t>оборот предприятия средств других предприятий, организаций или отдельных лиц. Использование этих привлеченных средств в пределах действующих сроков оплаты счетов и обязательств правомерно. Однако</w:t>
      </w:r>
      <w:r w:rsidR="00DB786A" w:rsidRPr="00DB786A">
        <w:rPr>
          <w:rFonts w:ascii="Times New Roman" w:hAnsi="Times New Roman"/>
          <w:sz w:val="28"/>
          <w:szCs w:val="28"/>
          <w:lang w:val="ru-RU"/>
        </w:rPr>
        <w:t xml:space="preserve"> </w:t>
      </w:r>
      <w:r w:rsidR="006415D7" w:rsidRPr="00DB786A">
        <w:rPr>
          <w:rFonts w:ascii="Times New Roman" w:hAnsi="Times New Roman"/>
          <w:sz w:val="28"/>
          <w:szCs w:val="28"/>
          <w:lang w:val="ru-RU"/>
        </w:rPr>
        <w:t>в большинстве случаев кредиторская задолженность возникает в результате нарушения расчетно-платежной дисциплины. В связи с этим у предприятий образуется задолженность поставщикам за полученные, но не оплаченные товарно-материальные ценности, по векселям выданным, авансам полученным. При нарушении сроков уплаты налоговых платежей возникает просроченная задолженность налоговым органам.</w:t>
      </w:r>
      <w:r w:rsidR="003104B2">
        <w:rPr>
          <w:rFonts w:ascii="Times New Roman" w:hAnsi="Times New Roman"/>
          <w:sz w:val="28"/>
          <w:szCs w:val="28"/>
          <w:lang w:val="ru-RU"/>
        </w:rPr>
        <w:t xml:space="preserve"> </w:t>
      </w:r>
      <w:r w:rsidR="006415D7" w:rsidRPr="00DB786A">
        <w:rPr>
          <w:rFonts w:ascii="Times New Roman" w:hAnsi="Times New Roman"/>
          <w:sz w:val="28"/>
          <w:szCs w:val="28"/>
          <w:lang w:val="ru-RU"/>
        </w:rPr>
        <w:t>Несвоевременные взносы органам социального страхования также приводят к возникновению незаконной кредиторской задолженности. Наибольшую долю в современных условиях имеет кредиторская задолженность за товары, работы и услуги, причиной чему являются взаимные неплатежи.</w:t>
      </w:r>
      <w:r w:rsidR="003104B2">
        <w:rPr>
          <w:rFonts w:ascii="Times New Roman" w:hAnsi="Times New Roman"/>
          <w:sz w:val="28"/>
          <w:szCs w:val="28"/>
          <w:lang w:val="ru-RU"/>
        </w:rPr>
        <w:t xml:space="preserve"> </w:t>
      </w:r>
      <w:r w:rsidR="006415D7" w:rsidRPr="00DB786A">
        <w:rPr>
          <w:rFonts w:ascii="Times New Roman" w:hAnsi="Times New Roman"/>
          <w:sz w:val="28"/>
          <w:szCs w:val="28"/>
          <w:lang w:val="ru-RU"/>
        </w:rPr>
        <w:t>Кредиторская задолженность сопряжена с образованием дебиторской задолженности и является основным источником ее покрытия. Поэтому может возникнуть мнение, что кредиторская задолженность не должна быть меньше дебиторской. Такое решение было бы ошибочным, так как</w:t>
      </w:r>
      <w:r w:rsidR="00DB786A" w:rsidRPr="00DB786A">
        <w:rPr>
          <w:rFonts w:ascii="Times New Roman" w:hAnsi="Times New Roman"/>
          <w:sz w:val="28"/>
          <w:szCs w:val="28"/>
          <w:lang w:val="ru-RU"/>
        </w:rPr>
        <w:t xml:space="preserve"> </w:t>
      </w:r>
      <w:r w:rsidR="0004646D" w:rsidRPr="00DB786A">
        <w:rPr>
          <w:rFonts w:ascii="Times New Roman" w:hAnsi="Times New Roman"/>
          <w:sz w:val="28"/>
          <w:szCs w:val="28"/>
          <w:lang w:val="ru-RU"/>
        </w:rPr>
        <w:t>величина временно отвлеченных и временно привлеченных в оборот средств не должна корреспондировать. Кредиторскую задолженность следует погашать независимо от величины дебиторской задолженности.</w:t>
      </w:r>
      <w:r w:rsidR="00DB786A">
        <w:rPr>
          <w:rFonts w:ascii="Times New Roman" w:hAnsi="Times New Roman"/>
          <w:sz w:val="28"/>
          <w:szCs w:val="28"/>
          <w:lang w:val="ru-RU"/>
        </w:rPr>
        <w:t xml:space="preserve"> </w:t>
      </w:r>
      <w:r w:rsidR="0004646D" w:rsidRPr="00DB786A">
        <w:rPr>
          <w:rFonts w:ascii="Times New Roman" w:hAnsi="Times New Roman"/>
          <w:sz w:val="28"/>
          <w:szCs w:val="28"/>
          <w:lang w:val="ru-RU"/>
        </w:rPr>
        <w:t>Кредиторская задолженность, как и дебиторская, подлежит детальному анализу с использованием тех же формул расчета оборачиваемости, показывающих количество оборотов средств в кредиторской задолженности и длительность одного оборота в днях.</w:t>
      </w:r>
      <w:r w:rsidR="003104B2">
        <w:rPr>
          <w:rFonts w:ascii="Times New Roman" w:hAnsi="Times New Roman"/>
          <w:sz w:val="28"/>
          <w:szCs w:val="28"/>
          <w:lang w:val="ru-RU"/>
        </w:rPr>
        <w:t xml:space="preserve"> </w:t>
      </w:r>
      <w:r w:rsidR="0004646D" w:rsidRPr="00DB786A">
        <w:rPr>
          <w:rFonts w:ascii="Times New Roman" w:hAnsi="Times New Roman"/>
          <w:sz w:val="28"/>
          <w:szCs w:val="28"/>
          <w:lang w:val="ru-RU"/>
        </w:rPr>
        <w:t>В обороте предприятия, кроме кредиторской задолженности, могут находиться</w:t>
      </w:r>
      <w:r w:rsidR="0004646D" w:rsidRPr="00DB786A">
        <w:rPr>
          <w:rStyle w:val="a8"/>
          <w:bCs/>
          <w:sz w:val="28"/>
          <w:szCs w:val="28"/>
          <w:lang w:val="ru-RU"/>
        </w:rPr>
        <w:t xml:space="preserve"> прочие привлеченные средства.</w:t>
      </w:r>
      <w:r w:rsidR="0004646D" w:rsidRPr="00DB786A">
        <w:rPr>
          <w:rFonts w:ascii="Times New Roman" w:hAnsi="Times New Roman"/>
          <w:sz w:val="28"/>
          <w:szCs w:val="28"/>
          <w:lang w:val="ru-RU"/>
        </w:rPr>
        <w:t xml:space="preserve"> Это остатки фондов, резервов и целевых средств самого предприятия, временно не используемых по прямому назначению. Целевые фонды и резервы образуются за счет себестоимости, прибыли и других целевых поступлений. К этой группе средств относятся суммы временно не используемых амортизационного фонда, ремонтного фонда, резерва предстоящих платежей, финансового резерва, премиального и благотворительного фондов и др. Все эти фонды и резервы предприятия в установленные сроки используются по целевому назначению. Вовлекаться в оборот в качестве источников покрытия оборотных средств могут лишь остатки этих фондов на период, предшествующий их целевому использованию.</w:t>
      </w:r>
    </w:p>
    <w:p w:rsidR="006415D7" w:rsidRPr="00DB786A" w:rsidRDefault="006415D7" w:rsidP="00DB786A">
      <w:pPr>
        <w:pStyle w:val="a4"/>
        <w:widowControl w:val="0"/>
        <w:shd w:val="clear" w:color="000000" w:fill="auto"/>
        <w:spacing w:after="0" w:line="360" w:lineRule="auto"/>
        <w:ind w:firstLine="709"/>
        <w:jc w:val="both"/>
        <w:rPr>
          <w:rFonts w:ascii="Times New Roman" w:hAnsi="Times New Roman"/>
          <w:sz w:val="28"/>
          <w:szCs w:val="28"/>
          <w:lang w:val="ru-RU"/>
        </w:rPr>
      </w:pPr>
    </w:p>
    <w:p w:rsidR="00762ECD" w:rsidRPr="00DB786A" w:rsidRDefault="00DB786A" w:rsidP="00DB786A">
      <w:pPr>
        <w:widowControl w:val="0"/>
        <w:shd w:val="clear" w:color="000000" w:fill="auto"/>
        <w:spacing w:after="0" w:line="360" w:lineRule="auto"/>
        <w:ind w:firstLine="709"/>
        <w:jc w:val="both"/>
        <w:rPr>
          <w:rFonts w:ascii="Times New Roman" w:hAnsi="Times New Roman"/>
          <w:b/>
          <w:sz w:val="28"/>
          <w:szCs w:val="40"/>
          <w:lang w:val="ru-RU"/>
        </w:rPr>
      </w:pPr>
      <w:r w:rsidRPr="00DB786A">
        <w:rPr>
          <w:rFonts w:ascii="Times New Roman" w:hAnsi="Times New Roman"/>
          <w:b/>
          <w:sz w:val="28"/>
          <w:szCs w:val="40"/>
          <w:lang w:val="ru-RU"/>
        </w:rPr>
        <w:t>Задачи</w:t>
      </w:r>
    </w:p>
    <w:p w:rsidR="00DB786A" w:rsidRPr="00DB786A" w:rsidRDefault="00DB786A" w:rsidP="00DB786A">
      <w:pPr>
        <w:widowControl w:val="0"/>
        <w:shd w:val="clear" w:color="000000" w:fill="auto"/>
        <w:spacing w:after="0" w:line="360" w:lineRule="auto"/>
        <w:ind w:firstLine="709"/>
        <w:jc w:val="both"/>
        <w:rPr>
          <w:rFonts w:ascii="Times New Roman" w:hAnsi="Times New Roman"/>
          <w:sz w:val="28"/>
          <w:szCs w:val="40"/>
          <w:lang w:val="ru-RU"/>
        </w:rPr>
      </w:pPr>
    </w:p>
    <w:p w:rsidR="00B24C6A" w:rsidRDefault="00DB786A" w:rsidP="00DB786A">
      <w:pPr>
        <w:widowControl w:val="0"/>
        <w:shd w:val="clear" w:color="000000" w:fill="auto"/>
        <w:tabs>
          <w:tab w:val="left" w:pos="540"/>
        </w:tabs>
        <w:spacing w:after="0" w:line="360" w:lineRule="auto"/>
        <w:ind w:firstLine="709"/>
        <w:jc w:val="both"/>
        <w:rPr>
          <w:rFonts w:ascii="Times New Roman" w:hAnsi="Times New Roman"/>
          <w:sz w:val="28"/>
          <w:szCs w:val="24"/>
          <w:lang w:val="ru-RU"/>
        </w:rPr>
      </w:pPr>
      <w:r>
        <w:rPr>
          <w:rFonts w:ascii="Times New Roman" w:hAnsi="Times New Roman"/>
          <w:sz w:val="28"/>
          <w:szCs w:val="24"/>
          <w:lang w:val="ru-RU"/>
        </w:rPr>
        <w:t xml:space="preserve">1. </w:t>
      </w:r>
      <w:r w:rsidR="00B24C6A" w:rsidRPr="00DB786A">
        <w:rPr>
          <w:rFonts w:ascii="Times New Roman" w:hAnsi="Times New Roman"/>
          <w:sz w:val="28"/>
          <w:szCs w:val="24"/>
          <w:lang w:val="ru-RU"/>
        </w:rPr>
        <w:t>Компания</w:t>
      </w:r>
      <w:r w:rsidRPr="00DB786A">
        <w:rPr>
          <w:rFonts w:ascii="Times New Roman" w:hAnsi="Times New Roman"/>
          <w:sz w:val="28"/>
          <w:szCs w:val="24"/>
          <w:lang w:val="ru-RU"/>
        </w:rPr>
        <w:t xml:space="preserve"> </w:t>
      </w:r>
      <w:r w:rsidR="00B24C6A" w:rsidRPr="00DB786A">
        <w:rPr>
          <w:rFonts w:ascii="Times New Roman" w:hAnsi="Times New Roman"/>
          <w:i/>
          <w:iCs/>
          <w:sz w:val="28"/>
          <w:szCs w:val="24"/>
          <w:lang w:val="ru-RU"/>
        </w:rPr>
        <w:t xml:space="preserve">АС </w:t>
      </w:r>
      <w:r w:rsidR="00B24C6A" w:rsidRPr="00DB786A">
        <w:rPr>
          <w:rFonts w:ascii="Times New Roman" w:hAnsi="Times New Roman"/>
          <w:sz w:val="28"/>
          <w:szCs w:val="24"/>
          <w:lang w:val="ru-RU"/>
        </w:rPr>
        <w:t>получила доход в отчетом году в размере 1 млн долл. Компания может либо продолжать работу в том же режиме, получая в дальнейшем такой же доход, либо реинвестировать часть прибыли</w:t>
      </w:r>
      <w:r w:rsidRPr="00DB786A">
        <w:rPr>
          <w:rFonts w:ascii="Times New Roman" w:hAnsi="Times New Roman"/>
          <w:sz w:val="28"/>
          <w:szCs w:val="24"/>
          <w:lang w:val="ru-RU"/>
        </w:rPr>
        <w:t xml:space="preserve"> </w:t>
      </w:r>
      <w:r w:rsidR="00B24C6A" w:rsidRPr="00DB786A">
        <w:rPr>
          <w:rFonts w:ascii="Times New Roman" w:hAnsi="Times New Roman"/>
          <w:sz w:val="28"/>
          <w:szCs w:val="24"/>
          <w:lang w:val="ru-RU"/>
        </w:rPr>
        <w:t>на следующих условиях:</w:t>
      </w:r>
    </w:p>
    <w:p w:rsidR="00DB786A" w:rsidRPr="00DB786A" w:rsidRDefault="00DB786A" w:rsidP="00DB786A">
      <w:pPr>
        <w:widowControl w:val="0"/>
        <w:shd w:val="clear" w:color="000000" w:fill="auto"/>
        <w:tabs>
          <w:tab w:val="left" w:pos="540"/>
        </w:tabs>
        <w:spacing w:after="0" w:line="360" w:lineRule="auto"/>
        <w:ind w:firstLine="709"/>
        <w:jc w:val="both"/>
        <w:rPr>
          <w:rFonts w:ascii="Times New Roman" w:hAnsi="Times New Roman"/>
          <w:sz w:val="28"/>
          <w:szCs w:val="24"/>
          <w:lang w:val="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2939"/>
        <w:gridCol w:w="3072"/>
      </w:tblGrid>
      <w:tr w:rsidR="00B24C6A" w:rsidRPr="00DB786A" w:rsidTr="00DB786A">
        <w:trPr>
          <w:trHeight w:val="23"/>
        </w:trPr>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Доля реинвестируемой прибыли, %</w:t>
            </w:r>
          </w:p>
        </w:tc>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Достигаемый темп прироста прибыли, %</w:t>
            </w:r>
          </w:p>
        </w:tc>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Требуемая акционерами норма прибыли, %</w:t>
            </w:r>
          </w:p>
        </w:tc>
      </w:tr>
      <w:tr w:rsidR="00B24C6A" w:rsidRPr="00DB786A" w:rsidTr="00DB786A">
        <w:trPr>
          <w:trHeight w:val="23"/>
        </w:trPr>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0</w:t>
            </w:r>
          </w:p>
        </w:tc>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0</w:t>
            </w:r>
          </w:p>
        </w:tc>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10</w:t>
            </w:r>
          </w:p>
        </w:tc>
      </w:tr>
      <w:tr w:rsidR="00B24C6A" w:rsidRPr="00DB786A" w:rsidTr="00DB786A">
        <w:trPr>
          <w:trHeight w:val="23"/>
        </w:trPr>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10</w:t>
            </w:r>
          </w:p>
        </w:tc>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6</w:t>
            </w:r>
          </w:p>
        </w:tc>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14</w:t>
            </w:r>
          </w:p>
        </w:tc>
      </w:tr>
      <w:tr w:rsidR="00B24C6A" w:rsidRPr="00DB786A" w:rsidTr="00DB786A">
        <w:trPr>
          <w:trHeight w:val="23"/>
        </w:trPr>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20</w:t>
            </w:r>
          </w:p>
        </w:tc>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9</w:t>
            </w:r>
          </w:p>
        </w:tc>
        <w:tc>
          <w:tcPr>
            <w:tcW w:w="0" w:type="auto"/>
          </w:tcPr>
          <w:p w:rsidR="00B24C6A" w:rsidRPr="00DB786A" w:rsidRDefault="00B24C6A" w:rsidP="00DB786A">
            <w:pPr>
              <w:widowControl w:val="0"/>
              <w:shd w:val="clear" w:color="000000" w:fill="auto"/>
              <w:autoSpaceDE w:val="0"/>
              <w:autoSpaceDN w:val="0"/>
              <w:adjustRightInd w:val="0"/>
              <w:spacing w:after="0" w:line="360" w:lineRule="auto"/>
              <w:rPr>
                <w:rFonts w:ascii="Times New Roman" w:hAnsi="Times New Roman"/>
                <w:sz w:val="20"/>
                <w:szCs w:val="24"/>
              </w:rPr>
            </w:pPr>
            <w:r w:rsidRPr="00DB786A">
              <w:rPr>
                <w:rFonts w:ascii="Times New Roman" w:hAnsi="Times New Roman"/>
                <w:sz w:val="20"/>
                <w:szCs w:val="24"/>
              </w:rPr>
              <w:t>14</w:t>
            </w:r>
          </w:p>
        </w:tc>
      </w:tr>
    </w:tbl>
    <w:p w:rsidR="00DB786A" w:rsidRDefault="00DB786A" w:rsidP="00DB786A">
      <w:pPr>
        <w:widowControl w:val="0"/>
        <w:shd w:val="clear" w:color="000000" w:fill="auto"/>
        <w:tabs>
          <w:tab w:val="left" w:pos="4320"/>
        </w:tabs>
        <w:spacing w:after="0" w:line="360" w:lineRule="auto"/>
        <w:ind w:firstLine="709"/>
        <w:jc w:val="both"/>
        <w:rPr>
          <w:rFonts w:ascii="Times New Roman" w:hAnsi="Times New Roman"/>
          <w:sz w:val="28"/>
          <w:szCs w:val="24"/>
          <w:lang w:val="ru-RU"/>
        </w:rPr>
      </w:pPr>
    </w:p>
    <w:p w:rsidR="00452D8F" w:rsidRPr="00DB786A" w:rsidRDefault="00B24C6A" w:rsidP="00DB786A">
      <w:pPr>
        <w:widowControl w:val="0"/>
        <w:shd w:val="clear" w:color="000000" w:fill="auto"/>
        <w:tabs>
          <w:tab w:val="left" w:pos="4320"/>
        </w:tabs>
        <w:spacing w:after="0" w:line="360" w:lineRule="auto"/>
        <w:ind w:firstLine="709"/>
        <w:jc w:val="both"/>
        <w:rPr>
          <w:rFonts w:ascii="Times New Roman" w:hAnsi="Times New Roman"/>
          <w:sz w:val="28"/>
          <w:szCs w:val="24"/>
          <w:lang w:val="ru-RU"/>
        </w:rPr>
      </w:pPr>
      <w:r w:rsidRPr="00DB786A">
        <w:rPr>
          <w:rFonts w:ascii="Times New Roman" w:hAnsi="Times New Roman"/>
          <w:sz w:val="28"/>
          <w:szCs w:val="24"/>
          <w:lang w:val="ru-RU"/>
        </w:rPr>
        <w:t>Какая</w:t>
      </w:r>
      <w:r w:rsidR="00DB786A" w:rsidRPr="00DB786A">
        <w:rPr>
          <w:rFonts w:ascii="Times New Roman" w:hAnsi="Times New Roman"/>
          <w:sz w:val="28"/>
          <w:szCs w:val="24"/>
          <w:lang w:val="ru-RU"/>
        </w:rPr>
        <w:t xml:space="preserve"> </w:t>
      </w:r>
      <w:r w:rsidRPr="00DB786A">
        <w:rPr>
          <w:rFonts w:ascii="Times New Roman" w:hAnsi="Times New Roman"/>
          <w:sz w:val="28"/>
          <w:szCs w:val="24"/>
          <w:lang w:val="ru-RU"/>
        </w:rPr>
        <w:t>альтернатива наиболее предпочтительна?</w:t>
      </w:r>
    </w:p>
    <w:p w:rsidR="009A5BF5" w:rsidRPr="00DB786A" w:rsidRDefault="00452D8F" w:rsidP="00DB786A">
      <w:pPr>
        <w:widowControl w:val="0"/>
        <w:shd w:val="clear" w:color="000000" w:fill="auto"/>
        <w:spacing w:after="0" w:line="360" w:lineRule="auto"/>
        <w:ind w:firstLine="709"/>
        <w:jc w:val="both"/>
        <w:rPr>
          <w:rFonts w:ascii="Times New Roman" w:hAnsi="Times New Roman"/>
          <w:sz w:val="28"/>
          <w:szCs w:val="32"/>
          <w:lang w:val="ru-RU"/>
        </w:rPr>
      </w:pPr>
      <w:r w:rsidRPr="00DB786A">
        <w:rPr>
          <w:rFonts w:ascii="Times New Roman" w:hAnsi="Times New Roman"/>
          <w:sz w:val="28"/>
          <w:szCs w:val="32"/>
          <w:lang w:val="ru-RU"/>
        </w:rPr>
        <w:t>Решение:</w:t>
      </w:r>
    </w:p>
    <w:p w:rsidR="00B24C6A" w:rsidRPr="00DB786A" w:rsidRDefault="009A5BF5" w:rsidP="003104B2">
      <w:pPr>
        <w:widowControl w:val="0"/>
        <w:shd w:val="clear" w:color="000000" w:fill="auto"/>
        <w:spacing w:after="0" w:line="360" w:lineRule="auto"/>
        <w:ind w:firstLine="709"/>
        <w:jc w:val="both"/>
        <w:rPr>
          <w:rFonts w:ascii="Times New Roman" w:hAnsi="Times New Roman"/>
          <w:sz w:val="28"/>
          <w:szCs w:val="32"/>
          <w:lang w:val="ru-RU"/>
        </w:rPr>
      </w:pPr>
      <w:r w:rsidRPr="00DB786A">
        <w:rPr>
          <w:rFonts w:ascii="Times New Roman" w:hAnsi="Times New Roman"/>
          <w:sz w:val="28"/>
          <w:szCs w:val="28"/>
          <w:lang w:val="ru-RU"/>
        </w:rPr>
        <w:t>Наиболее выгоден вариант №2.</w:t>
      </w:r>
      <w:r w:rsidR="00B95AC5">
        <w:rPr>
          <w:rFonts w:ascii="Times New Roman" w:hAnsi="Times New Roman"/>
          <w:sz w:val="28"/>
          <w:szCs w:val="28"/>
          <w:lang w:val="ru-RU"/>
        </w:rPr>
        <w:t xml:space="preserve"> </w:t>
      </w:r>
      <w:r w:rsidRPr="00DB786A">
        <w:rPr>
          <w:rFonts w:ascii="Times New Roman" w:hAnsi="Times New Roman"/>
          <w:sz w:val="28"/>
          <w:szCs w:val="28"/>
          <w:lang w:val="ru-RU"/>
        </w:rPr>
        <w:t>Но лучше не реинвестировать часть прибыли, а продолжать работу в том же режиме, т.к. темп роста прибыли во всех вариантах низкий, а требуемая акционерами часть прибыли достаточно велика.</w:t>
      </w:r>
    </w:p>
    <w:p w:rsidR="00B24C6A" w:rsidRPr="00DB786A" w:rsidRDefault="003104B2" w:rsidP="003104B2">
      <w:pPr>
        <w:widowControl w:val="0"/>
        <w:shd w:val="clear" w:color="000000" w:fill="auto"/>
        <w:tabs>
          <w:tab w:val="left" w:pos="540"/>
        </w:tabs>
        <w:spacing w:after="0" w:line="360" w:lineRule="auto"/>
        <w:ind w:firstLine="709"/>
        <w:jc w:val="both"/>
        <w:rPr>
          <w:rFonts w:ascii="Times New Roman" w:hAnsi="Times New Roman"/>
          <w:sz w:val="28"/>
          <w:szCs w:val="24"/>
        </w:rPr>
      </w:pPr>
      <w:r>
        <w:rPr>
          <w:rFonts w:ascii="Times New Roman" w:hAnsi="Times New Roman"/>
          <w:sz w:val="28"/>
          <w:szCs w:val="24"/>
          <w:lang w:val="ru-RU"/>
        </w:rPr>
        <w:t xml:space="preserve">2. </w:t>
      </w:r>
      <w:r w:rsidR="00B24C6A" w:rsidRPr="00DB786A">
        <w:rPr>
          <w:rFonts w:ascii="Times New Roman" w:hAnsi="Times New Roman"/>
          <w:sz w:val="28"/>
          <w:szCs w:val="24"/>
          <w:lang w:val="ru-RU"/>
        </w:rPr>
        <w:t xml:space="preserve">Компании необходимо некоторое оборудование стоимостью 50 тыс. долл. для осуществления производственной деятельности в течение ближайших 4 лет. Одним из вариантов является приобретение данного оборудования, для чего банк предоставляет компании кредит в размере 50 тыс. долл. на срок 4 года. Номинальная ставка по кредиту - 20%. Износ оборудования начисляется равномерно по ставке 25%. </w:t>
      </w:r>
      <w:r w:rsidR="00B24C6A" w:rsidRPr="00DB786A">
        <w:rPr>
          <w:rFonts w:ascii="Times New Roman" w:hAnsi="Times New Roman"/>
          <w:sz w:val="28"/>
          <w:szCs w:val="24"/>
        </w:rPr>
        <w:t>Техническая эксплуатация оборудования обходится</w:t>
      </w:r>
      <w:r w:rsidR="00DB786A" w:rsidRPr="00DB786A">
        <w:rPr>
          <w:rFonts w:ascii="Times New Roman" w:hAnsi="Times New Roman"/>
          <w:sz w:val="28"/>
          <w:szCs w:val="24"/>
        </w:rPr>
        <w:t xml:space="preserve"> </w:t>
      </w:r>
      <w:r w:rsidR="00B24C6A" w:rsidRPr="00DB786A">
        <w:rPr>
          <w:rFonts w:ascii="Times New Roman" w:hAnsi="Times New Roman"/>
          <w:sz w:val="28"/>
          <w:szCs w:val="24"/>
        </w:rPr>
        <w:t>его владельцу ежегодно в 4000 долл.</w:t>
      </w:r>
    </w:p>
    <w:p w:rsidR="00B24C6A" w:rsidRPr="00DB786A" w:rsidRDefault="00B24C6A" w:rsidP="003104B2">
      <w:pPr>
        <w:widowControl w:val="0"/>
        <w:shd w:val="clear" w:color="000000" w:fill="auto"/>
        <w:tabs>
          <w:tab w:val="left" w:pos="540"/>
          <w:tab w:val="left" w:pos="2552"/>
          <w:tab w:val="left" w:pos="7371"/>
        </w:tabs>
        <w:spacing w:after="0" w:line="360" w:lineRule="auto"/>
        <w:ind w:firstLine="709"/>
        <w:jc w:val="both"/>
        <w:rPr>
          <w:rFonts w:ascii="Times New Roman" w:hAnsi="Times New Roman"/>
          <w:sz w:val="28"/>
          <w:szCs w:val="24"/>
          <w:lang w:val="ru-RU"/>
        </w:rPr>
      </w:pPr>
      <w:r w:rsidRPr="00DB786A">
        <w:rPr>
          <w:rFonts w:ascii="Times New Roman" w:hAnsi="Times New Roman"/>
          <w:sz w:val="28"/>
          <w:szCs w:val="24"/>
          <w:lang w:val="ru-RU"/>
        </w:rPr>
        <w:t>Альтернативой выступает операционная аренда оборудования на тот же срок. Ежегодный платеж в конце года составляет 18 тыс. долл. Право</w:t>
      </w:r>
      <w:r w:rsidR="00DB786A" w:rsidRPr="00DB786A">
        <w:rPr>
          <w:rFonts w:ascii="Times New Roman" w:hAnsi="Times New Roman"/>
          <w:sz w:val="28"/>
          <w:szCs w:val="24"/>
          <w:lang w:val="ru-RU"/>
        </w:rPr>
        <w:t xml:space="preserve"> </w:t>
      </w:r>
      <w:r w:rsidRPr="00DB786A">
        <w:rPr>
          <w:rFonts w:ascii="Times New Roman" w:hAnsi="Times New Roman"/>
          <w:sz w:val="28"/>
          <w:szCs w:val="24"/>
          <w:lang w:val="ru-RU"/>
        </w:rPr>
        <w:t>собственности остается у</w:t>
      </w:r>
      <w:r w:rsidR="00DB786A" w:rsidRPr="00DB786A">
        <w:rPr>
          <w:rFonts w:ascii="Times New Roman" w:hAnsi="Times New Roman"/>
          <w:sz w:val="28"/>
          <w:szCs w:val="24"/>
          <w:lang w:val="ru-RU"/>
        </w:rPr>
        <w:t xml:space="preserve"> </w:t>
      </w:r>
      <w:r w:rsidRPr="00DB786A">
        <w:rPr>
          <w:rFonts w:ascii="Times New Roman" w:hAnsi="Times New Roman"/>
          <w:sz w:val="28"/>
          <w:szCs w:val="24"/>
          <w:lang w:val="ru-RU"/>
        </w:rPr>
        <w:t>арендодателя, т.е. по окончании договора имущество возвращается ему. Техническое обслуживание</w:t>
      </w:r>
      <w:r w:rsidR="00DB786A" w:rsidRPr="00DB786A">
        <w:rPr>
          <w:rFonts w:ascii="Times New Roman" w:hAnsi="Times New Roman"/>
          <w:sz w:val="28"/>
          <w:szCs w:val="24"/>
          <w:lang w:val="ru-RU"/>
        </w:rPr>
        <w:t xml:space="preserve"> </w:t>
      </w:r>
      <w:r w:rsidRPr="00DB786A">
        <w:rPr>
          <w:rFonts w:ascii="Times New Roman" w:hAnsi="Times New Roman"/>
          <w:sz w:val="28"/>
          <w:szCs w:val="24"/>
          <w:lang w:val="ru-RU"/>
        </w:rPr>
        <w:t>имущества в этом случае возлагается на арендодателя. Ставка налога на прибыль для компании-24%.Определите наиболее предпочтительный вариант финансирования приобретения оборудования.</w:t>
      </w:r>
      <w:r w:rsidR="003104B2">
        <w:rPr>
          <w:rFonts w:ascii="Times New Roman" w:hAnsi="Times New Roman"/>
          <w:sz w:val="28"/>
          <w:szCs w:val="24"/>
          <w:lang w:val="ru-RU"/>
        </w:rPr>
        <w:t xml:space="preserve"> </w:t>
      </w:r>
      <w:r w:rsidRPr="00DB786A">
        <w:rPr>
          <w:rFonts w:ascii="Times New Roman" w:hAnsi="Times New Roman"/>
          <w:sz w:val="28"/>
          <w:szCs w:val="24"/>
          <w:lang w:val="ru-RU"/>
        </w:rPr>
        <w:t>По исходным данным рассчитайте средневзвешенную стоимость капитала</w:t>
      </w:r>
    </w:p>
    <w:p w:rsidR="00486D9D" w:rsidRPr="00DB786A" w:rsidRDefault="000A3302" w:rsidP="00DB786A">
      <w:pPr>
        <w:widowControl w:val="0"/>
        <w:shd w:val="clear" w:color="000000" w:fill="auto"/>
        <w:spacing w:after="0" w:line="360" w:lineRule="auto"/>
        <w:ind w:firstLine="709"/>
        <w:jc w:val="both"/>
        <w:rPr>
          <w:rFonts w:ascii="Times New Roman" w:hAnsi="Times New Roman"/>
          <w:sz w:val="28"/>
          <w:szCs w:val="32"/>
          <w:lang w:val="ru-RU"/>
        </w:rPr>
      </w:pPr>
      <w:r w:rsidRPr="00DB786A">
        <w:rPr>
          <w:rFonts w:ascii="Times New Roman" w:hAnsi="Times New Roman"/>
          <w:sz w:val="28"/>
          <w:szCs w:val="32"/>
          <w:lang w:val="ru-RU"/>
        </w:rPr>
        <w:t>Решение:</w:t>
      </w:r>
    </w:p>
    <w:p w:rsidR="003104B2" w:rsidRDefault="000A3302" w:rsidP="00DB786A">
      <w:pPr>
        <w:widowControl w:val="0"/>
        <w:shd w:val="clear" w:color="000000" w:fill="auto"/>
        <w:spacing w:after="0" w:line="360" w:lineRule="auto"/>
        <w:ind w:firstLine="709"/>
        <w:jc w:val="both"/>
        <w:rPr>
          <w:rFonts w:ascii="Times New Roman" w:hAnsi="Times New Roman"/>
          <w:sz w:val="28"/>
          <w:szCs w:val="28"/>
          <w:lang w:val="ru-RU"/>
        </w:rPr>
      </w:pPr>
      <w:r w:rsidRPr="00DB786A">
        <w:rPr>
          <w:rFonts w:ascii="Times New Roman" w:hAnsi="Times New Roman"/>
          <w:sz w:val="28"/>
          <w:szCs w:val="28"/>
          <w:lang w:val="ru-RU"/>
        </w:rPr>
        <w:t>Рассчитаем общую сумму по кредиту и по лизингу</w:t>
      </w:r>
      <w:r w:rsidR="00452D8F" w:rsidRPr="00DB786A">
        <w:rPr>
          <w:rFonts w:ascii="Times New Roman" w:hAnsi="Times New Roman"/>
          <w:sz w:val="28"/>
          <w:szCs w:val="28"/>
          <w:lang w:val="ru-RU"/>
        </w:rPr>
        <w:t xml:space="preserve"> (операционной аренде)</w:t>
      </w:r>
      <w:r w:rsidR="00D773D9" w:rsidRPr="00DB786A">
        <w:rPr>
          <w:rFonts w:ascii="Times New Roman" w:hAnsi="Times New Roman"/>
          <w:sz w:val="28"/>
          <w:szCs w:val="28"/>
          <w:lang w:val="ru-RU"/>
        </w:rPr>
        <w:t xml:space="preserve"> и сравнить, какой вариант более выгоден для компании.</w:t>
      </w:r>
      <w:r w:rsidR="003104B2">
        <w:rPr>
          <w:rFonts w:ascii="Times New Roman" w:hAnsi="Times New Roman"/>
          <w:sz w:val="28"/>
          <w:szCs w:val="28"/>
          <w:lang w:val="ru-RU"/>
        </w:rPr>
        <w:t xml:space="preserve"> </w:t>
      </w:r>
    </w:p>
    <w:p w:rsidR="003104B2" w:rsidRDefault="003104B2" w:rsidP="00DB786A">
      <w:pPr>
        <w:widowControl w:val="0"/>
        <w:shd w:val="clear" w:color="000000" w:fill="auto"/>
        <w:spacing w:after="0" w:line="360" w:lineRule="auto"/>
        <w:ind w:firstLine="709"/>
        <w:jc w:val="both"/>
        <w:rPr>
          <w:rFonts w:ascii="Times New Roman" w:hAnsi="Times New Roman"/>
          <w:sz w:val="28"/>
          <w:szCs w:val="28"/>
          <w:lang w:val="ru-RU"/>
        </w:rPr>
      </w:pPr>
    </w:p>
    <w:p w:rsidR="00D773D9" w:rsidRPr="00DB786A" w:rsidRDefault="00D773D9" w:rsidP="00DB786A">
      <w:pPr>
        <w:widowControl w:val="0"/>
        <w:shd w:val="clear" w:color="000000" w:fill="auto"/>
        <w:spacing w:after="0" w:line="360" w:lineRule="auto"/>
        <w:ind w:firstLine="709"/>
        <w:jc w:val="both"/>
        <w:rPr>
          <w:rFonts w:ascii="Times New Roman" w:hAnsi="Times New Roman"/>
          <w:sz w:val="28"/>
          <w:szCs w:val="28"/>
          <w:lang w:val="ru-RU"/>
        </w:rPr>
      </w:pPr>
      <w:r w:rsidRPr="00DB786A">
        <w:rPr>
          <w:rFonts w:ascii="Times New Roman" w:hAnsi="Times New Roman"/>
          <w:b/>
          <w:sz w:val="28"/>
          <w:szCs w:val="28"/>
          <w:lang w:val="ru-RU"/>
        </w:rPr>
        <w:t>Кредит:</w:t>
      </w:r>
      <w:r w:rsidRPr="00DB786A">
        <w:rPr>
          <w:rFonts w:ascii="Times New Roman" w:hAnsi="Times New Roman"/>
          <w:sz w:val="28"/>
          <w:szCs w:val="28"/>
          <w:lang w:val="ru-RU"/>
        </w:rPr>
        <w:t>1 год: 12500+50000*0.2=22500$</w:t>
      </w:r>
    </w:p>
    <w:p w:rsidR="00D773D9" w:rsidRPr="00DB786A" w:rsidRDefault="002A54B7" w:rsidP="00DB786A">
      <w:pPr>
        <w:widowControl w:val="0"/>
        <w:shd w:val="clear" w:color="000000" w:fill="auto"/>
        <w:tabs>
          <w:tab w:val="left" w:pos="708"/>
          <w:tab w:val="left" w:pos="1416"/>
          <w:tab w:val="left" w:pos="2124"/>
          <w:tab w:val="left" w:pos="2832"/>
          <w:tab w:val="left" w:pos="3540"/>
          <w:tab w:val="left" w:pos="4248"/>
          <w:tab w:val="left" w:pos="6180"/>
        </w:tabs>
        <w:spacing w:after="0" w:line="360" w:lineRule="auto"/>
        <w:ind w:firstLine="709"/>
        <w:jc w:val="both"/>
        <w:rPr>
          <w:rFonts w:ascii="Times New Roman" w:hAnsi="Times New Roman"/>
          <w:sz w:val="28"/>
          <w:szCs w:val="28"/>
          <w:lang w:val="ru-RU"/>
        </w:rPr>
      </w:pPr>
      <w:r>
        <w:rPr>
          <w:noProof/>
          <w:lang w:val="ru-RU" w:eastAsia="ru-RU"/>
        </w:rPr>
        <w:pict>
          <v:line id="_x0000_s1048" style="position:absolute;left:0;text-align:left;z-index:251647488" from="246.45pt,2.95pt" to="246.45pt,71.6pt"/>
        </w:pict>
      </w:r>
      <w:r w:rsidR="00D773D9" w:rsidRPr="00DB786A">
        <w:rPr>
          <w:rFonts w:ascii="Times New Roman" w:hAnsi="Times New Roman"/>
          <w:sz w:val="28"/>
          <w:szCs w:val="28"/>
          <w:lang w:val="ru-RU"/>
        </w:rPr>
        <w:t>2 год: 12500+37500*0.2=20000$</w:t>
      </w:r>
      <w:r w:rsidR="003104B2">
        <w:rPr>
          <w:rFonts w:ascii="Times New Roman" w:hAnsi="Times New Roman"/>
          <w:sz w:val="28"/>
          <w:szCs w:val="28"/>
          <w:lang w:val="ru-RU"/>
        </w:rPr>
        <w:t xml:space="preserve">      </w:t>
      </w:r>
      <w:r>
        <w:rPr>
          <w:rFonts w:ascii="Times New Roman" w:hAnsi="Times New Roman"/>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v:imagedata r:id="rId7" o:title=""/>
          </v:shape>
        </w:pict>
      </w:r>
      <w:r w:rsidR="00D773D9" w:rsidRPr="00DB786A">
        <w:rPr>
          <w:rFonts w:ascii="Times New Roman" w:hAnsi="Times New Roman"/>
          <w:sz w:val="28"/>
          <w:szCs w:val="28"/>
          <w:lang w:val="ru-RU"/>
        </w:rPr>
        <w:t xml:space="preserve">75000$+16000$- </w:t>
      </w:r>
      <w:r w:rsidR="00452D8F" w:rsidRPr="00DB786A">
        <w:rPr>
          <w:rFonts w:ascii="Times New Roman" w:hAnsi="Times New Roman"/>
          <w:sz w:val="28"/>
          <w:szCs w:val="28"/>
          <w:lang w:val="ru-RU"/>
        </w:rPr>
        <w:t>техни</w:t>
      </w:r>
      <w:r w:rsidR="003104B2" w:rsidRPr="00DB786A">
        <w:rPr>
          <w:rFonts w:ascii="Times New Roman" w:hAnsi="Times New Roman"/>
          <w:sz w:val="28"/>
          <w:szCs w:val="28"/>
          <w:lang w:val="ru-RU"/>
        </w:rPr>
        <w:t>ческая</w:t>
      </w:r>
    </w:p>
    <w:p w:rsidR="00D773D9" w:rsidRPr="00DB786A" w:rsidRDefault="00D773D9" w:rsidP="00DB786A">
      <w:pPr>
        <w:widowControl w:val="0"/>
        <w:shd w:val="clear" w:color="000000" w:fill="auto"/>
        <w:tabs>
          <w:tab w:val="left" w:pos="708"/>
          <w:tab w:val="left" w:pos="1416"/>
          <w:tab w:val="left" w:pos="2124"/>
          <w:tab w:val="left" w:pos="2832"/>
          <w:tab w:val="left" w:pos="3540"/>
          <w:tab w:val="left" w:pos="4248"/>
          <w:tab w:val="left" w:pos="6825"/>
        </w:tabs>
        <w:spacing w:after="0" w:line="360" w:lineRule="auto"/>
        <w:ind w:firstLine="709"/>
        <w:jc w:val="both"/>
        <w:rPr>
          <w:rFonts w:ascii="Times New Roman" w:hAnsi="Times New Roman"/>
          <w:sz w:val="28"/>
          <w:szCs w:val="28"/>
          <w:lang w:val="ru-RU"/>
        </w:rPr>
      </w:pPr>
      <w:r w:rsidRPr="00DB786A">
        <w:rPr>
          <w:rFonts w:ascii="Times New Roman" w:hAnsi="Times New Roman"/>
          <w:sz w:val="28"/>
          <w:szCs w:val="28"/>
          <w:lang w:val="ru-RU"/>
        </w:rPr>
        <w:t>3 год: 12500+25000*0.2=17500$</w:t>
      </w:r>
      <w:r w:rsidR="003104B2">
        <w:rPr>
          <w:rFonts w:ascii="Times New Roman" w:hAnsi="Times New Roman"/>
          <w:sz w:val="28"/>
          <w:szCs w:val="28"/>
          <w:lang w:val="ru-RU"/>
        </w:rPr>
        <w:t xml:space="preserve">        </w:t>
      </w:r>
      <w:r w:rsidR="00452D8F" w:rsidRPr="00DB786A">
        <w:rPr>
          <w:rFonts w:ascii="Times New Roman" w:hAnsi="Times New Roman"/>
          <w:sz w:val="28"/>
          <w:szCs w:val="28"/>
          <w:lang w:val="ru-RU"/>
        </w:rPr>
        <w:t>эксплуатация</w:t>
      </w:r>
      <w:r w:rsidR="003104B2">
        <w:rPr>
          <w:rFonts w:ascii="Times New Roman" w:hAnsi="Times New Roman"/>
          <w:sz w:val="28"/>
          <w:szCs w:val="28"/>
          <w:lang w:val="ru-RU"/>
        </w:rPr>
        <w:t xml:space="preserve"> </w:t>
      </w:r>
      <w:r w:rsidR="003104B2" w:rsidRPr="00DB786A">
        <w:rPr>
          <w:rFonts w:ascii="Times New Roman" w:hAnsi="Times New Roman"/>
          <w:sz w:val="28"/>
          <w:szCs w:val="28"/>
          <w:lang w:val="ru-RU"/>
        </w:rPr>
        <w:t>=91000$</w:t>
      </w:r>
    </w:p>
    <w:p w:rsidR="00D773D9" w:rsidRPr="00DB786A" w:rsidRDefault="00D773D9" w:rsidP="00DB786A">
      <w:pPr>
        <w:widowControl w:val="0"/>
        <w:shd w:val="clear" w:color="000000" w:fill="auto"/>
        <w:tabs>
          <w:tab w:val="left" w:pos="708"/>
          <w:tab w:val="left" w:pos="1416"/>
          <w:tab w:val="left" w:pos="2124"/>
          <w:tab w:val="left" w:pos="2832"/>
          <w:tab w:val="left" w:pos="3540"/>
          <w:tab w:val="left" w:pos="4248"/>
          <w:tab w:val="left" w:pos="6825"/>
        </w:tabs>
        <w:spacing w:after="0" w:line="360" w:lineRule="auto"/>
        <w:ind w:firstLine="709"/>
        <w:jc w:val="both"/>
        <w:rPr>
          <w:rFonts w:ascii="Times New Roman" w:hAnsi="Times New Roman"/>
          <w:sz w:val="28"/>
          <w:szCs w:val="28"/>
          <w:lang w:val="ru-RU"/>
        </w:rPr>
      </w:pPr>
      <w:r w:rsidRPr="00DB786A">
        <w:rPr>
          <w:rFonts w:ascii="Times New Roman" w:hAnsi="Times New Roman"/>
          <w:sz w:val="28"/>
          <w:szCs w:val="28"/>
          <w:lang w:val="ru-RU"/>
        </w:rPr>
        <w:t>4 год: 12500+12500*0.2=15000$</w:t>
      </w:r>
    </w:p>
    <w:p w:rsidR="003104B2" w:rsidRDefault="003104B2" w:rsidP="00DB786A">
      <w:pPr>
        <w:widowControl w:val="0"/>
        <w:shd w:val="clear" w:color="000000" w:fill="auto"/>
        <w:spacing w:after="0" w:line="360" w:lineRule="auto"/>
        <w:ind w:firstLine="709"/>
        <w:jc w:val="both"/>
        <w:rPr>
          <w:rFonts w:ascii="Times New Roman" w:hAnsi="Times New Roman"/>
          <w:b/>
          <w:sz w:val="28"/>
          <w:szCs w:val="28"/>
          <w:lang w:val="ru-RU"/>
        </w:rPr>
      </w:pPr>
    </w:p>
    <w:p w:rsidR="00D773D9" w:rsidRPr="00DB786A" w:rsidRDefault="00452D8F" w:rsidP="00DB786A">
      <w:pPr>
        <w:widowControl w:val="0"/>
        <w:shd w:val="clear" w:color="000000" w:fill="auto"/>
        <w:spacing w:after="0" w:line="360" w:lineRule="auto"/>
        <w:ind w:firstLine="709"/>
        <w:jc w:val="both"/>
        <w:rPr>
          <w:rFonts w:ascii="Times New Roman" w:hAnsi="Times New Roman"/>
          <w:b/>
          <w:sz w:val="28"/>
          <w:szCs w:val="28"/>
          <w:lang w:val="ru-RU"/>
        </w:rPr>
      </w:pPr>
      <w:r w:rsidRPr="00DB786A">
        <w:rPr>
          <w:rFonts w:ascii="Times New Roman" w:hAnsi="Times New Roman"/>
          <w:b/>
          <w:sz w:val="28"/>
          <w:szCs w:val="28"/>
          <w:lang w:val="ru-RU"/>
        </w:rPr>
        <w:t>Операционная аренда:</w:t>
      </w:r>
    </w:p>
    <w:p w:rsidR="00452D8F" w:rsidRPr="00DB786A" w:rsidRDefault="00452D8F" w:rsidP="00DB786A">
      <w:pPr>
        <w:widowControl w:val="0"/>
        <w:shd w:val="clear" w:color="000000" w:fill="auto"/>
        <w:spacing w:after="0" w:line="360" w:lineRule="auto"/>
        <w:ind w:firstLine="709"/>
        <w:jc w:val="both"/>
        <w:rPr>
          <w:rFonts w:ascii="Times New Roman" w:hAnsi="Times New Roman"/>
          <w:sz w:val="28"/>
          <w:szCs w:val="28"/>
          <w:lang w:val="ru-RU"/>
        </w:rPr>
      </w:pPr>
      <w:r w:rsidRPr="00DB786A">
        <w:rPr>
          <w:rFonts w:ascii="Times New Roman" w:hAnsi="Times New Roman"/>
          <w:sz w:val="28"/>
          <w:szCs w:val="28"/>
          <w:lang w:val="ru-RU"/>
        </w:rPr>
        <w:t>18000$*4=72000$+техническое обслуживание имущества обеспечивает арендодатель.</w:t>
      </w:r>
      <w:r w:rsidR="003104B2">
        <w:rPr>
          <w:rFonts w:ascii="Times New Roman" w:hAnsi="Times New Roman"/>
          <w:sz w:val="28"/>
          <w:szCs w:val="28"/>
          <w:lang w:val="ru-RU"/>
        </w:rPr>
        <w:t xml:space="preserve"> </w:t>
      </w:r>
      <w:r w:rsidRPr="00DB786A">
        <w:rPr>
          <w:rFonts w:ascii="Times New Roman" w:hAnsi="Times New Roman"/>
          <w:sz w:val="28"/>
          <w:szCs w:val="28"/>
          <w:lang w:val="ru-RU"/>
        </w:rPr>
        <w:t>Операционная аренда обойдётся компании намного дешевле кредита и разумнее воспользоваться этим вариантом.</w:t>
      </w:r>
    </w:p>
    <w:p w:rsidR="00F259AC" w:rsidRPr="00DB786A" w:rsidRDefault="00F259AC" w:rsidP="00DB786A">
      <w:pPr>
        <w:widowControl w:val="0"/>
        <w:shd w:val="clear" w:color="000000" w:fill="auto"/>
        <w:spacing w:after="0" w:line="360" w:lineRule="auto"/>
        <w:ind w:firstLine="709"/>
        <w:jc w:val="both"/>
        <w:rPr>
          <w:rFonts w:ascii="Times New Roman" w:hAnsi="Times New Roman"/>
          <w:sz w:val="28"/>
          <w:szCs w:val="28"/>
          <w:lang w:val="ru-RU"/>
        </w:rPr>
      </w:pPr>
    </w:p>
    <w:p w:rsidR="00F259AC" w:rsidRPr="00DB786A" w:rsidRDefault="00DB786A" w:rsidP="00DB786A">
      <w:pPr>
        <w:widowControl w:val="0"/>
        <w:shd w:val="clear" w:color="000000" w:fill="auto"/>
        <w:spacing w:after="0" w:line="360" w:lineRule="auto"/>
        <w:ind w:firstLine="709"/>
        <w:jc w:val="both"/>
        <w:rPr>
          <w:rFonts w:ascii="Times New Roman" w:hAnsi="Times New Roman"/>
          <w:b/>
          <w:sz w:val="28"/>
          <w:szCs w:val="36"/>
          <w:lang w:val="ru-RU"/>
        </w:rPr>
      </w:pPr>
      <w:r>
        <w:rPr>
          <w:rFonts w:ascii="Times New Roman" w:hAnsi="Times New Roman"/>
          <w:sz w:val="28"/>
          <w:szCs w:val="28"/>
          <w:lang w:val="ru-RU"/>
        </w:rPr>
        <w:br w:type="page"/>
      </w:r>
      <w:r w:rsidR="00F259AC" w:rsidRPr="00DB786A">
        <w:rPr>
          <w:rFonts w:ascii="Times New Roman" w:hAnsi="Times New Roman"/>
          <w:b/>
          <w:sz w:val="28"/>
          <w:szCs w:val="36"/>
          <w:lang w:val="ru-RU"/>
        </w:rPr>
        <w:t>С</w:t>
      </w:r>
      <w:r>
        <w:rPr>
          <w:rFonts w:ascii="Times New Roman" w:hAnsi="Times New Roman"/>
          <w:b/>
          <w:sz w:val="28"/>
          <w:szCs w:val="36"/>
          <w:lang w:val="ru-RU"/>
        </w:rPr>
        <w:t>писок использованной литературы</w:t>
      </w:r>
    </w:p>
    <w:p w:rsidR="00F259AC" w:rsidRPr="00DB786A" w:rsidRDefault="00F259AC" w:rsidP="00DB786A">
      <w:pPr>
        <w:widowControl w:val="0"/>
        <w:shd w:val="clear" w:color="000000" w:fill="auto"/>
        <w:spacing w:after="0" w:line="360" w:lineRule="auto"/>
        <w:ind w:firstLine="709"/>
        <w:jc w:val="both"/>
        <w:rPr>
          <w:rFonts w:ascii="Times New Roman" w:hAnsi="Times New Roman"/>
          <w:b/>
          <w:sz w:val="28"/>
          <w:szCs w:val="36"/>
          <w:lang w:val="ru-RU"/>
        </w:rPr>
      </w:pPr>
    </w:p>
    <w:p w:rsidR="00F259AC" w:rsidRPr="00DB786A" w:rsidRDefault="00F259AC" w:rsidP="00DB786A">
      <w:pPr>
        <w:widowControl w:val="0"/>
        <w:numPr>
          <w:ilvl w:val="0"/>
          <w:numId w:val="4"/>
        </w:numPr>
        <w:shd w:val="clear" w:color="000000" w:fill="auto"/>
        <w:spacing w:after="0" w:line="360" w:lineRule="auto"/>
        <w:ind w:left="0" w:firstLine="0"/>
        <w:rPr>
          <w:rFonts w:ascii="Times New Roman" w:hAnsi="Times New Roman"/>
          <w:sz w:val="28"/>
          <w:lang w:val="ru-RU"/>
        </w:rPr>
      </w:pPr>
      <w:r w:rsidRPr="00DB786A">
        <w:rPr>
          <w:rFonts w:ascii="Times New Roman" w:hAnsi="Times New Roman"/>
          <w:sz w:val="28"/>
          <w:lang w:val="ru-RU"/>
        </w:rPr>
        <w:t>Балабанов И.Т. Основы финансового менеджмента: Учеб. Пособие. -3-е изд., перераб. и доп. –М.: Финансы и статистика, 2002. -528 с.</w:t>
      </w:r>
    </w:p>
    <w:p w:rsidR="00F259AC" w:rsidRPr="00DB786A" w:rsidRDefault="00F259AC" w:rsidP="00DB786A">
      <w:pPr>
        <w:widowControl w:val="0"/>
        <w:numPr>
          <w:ilvl w:val="0"/>
          <w:numId w:val="4"/>
        </w:numPr>
        <w:shd w:val="clear" w:color="000000" w:fill="auto"/>
        <w:spacing w:after="0" w:line="360" w:lineRule="auto"/>
        <w:ind w:left="0" w:firstLine="0"/>
        <w:rPr>
          <w:rFonts w:ascii="Times New Roman" w:hAnsi="Times New Roman"/>
          <w:sz w:val="28"/>
          <w:lang w:val="ru-RU"/>
        </w:rPr>
      </w:pPr>
      <w:r w:rsidRPr="00DB786A">
        <w:rPr>
          <w:rFonts w:ascii="Times New Roman" w:hAnsi="Times New Roman"/>
          <w:sz w:val="28"/>
          <w:lang w:val="ru-RU"/>
        </w:rPr>
        <w:t>Бланк И. А. Финансовый менеджмент: Учебный курс.- К.: «Ника-Центр», Эльга - 2001. – 528 с.</w:t>
      </w:r>
    </w:p>
    <w:p w:rsidR="00F259AC" w:rsidRPr="00DB786A" w:rsidRDefault="00F259AC" w:rsidP="00DB786A">
      <w:pPr>
        <w:widowControl w:val="0"/>
        <w:numPr>
          <w:ilvl w:val="0"/>
          <w:numId w:val="4"/>
        </w:numPr>
        <w:shd w:val="clear" w:color="000000" w:fill="auto"/>
        <w:spacing w:after="0" w:line="360" w:lineRule="auto"/>
        <w:ind w:left="0" w:firstLine="0"/>
        <w:rPr>
          <w:rFonts w:ascii="Times New Roman" w:hAnsi="Times New Roman"/>
          <w:sz w:val="28"/>
        </w:rPr>
      </w:pPr>
      <w:r w:rsidRPr="00DB786A">
        <w:rPr>
          <w:rFonts w:ascii="Times New Roman" w:hAnsi="Times New Roman"/>
          <w:sz w:val="28"/>
          <w:lang w:val="ru-RU"/>
        </w:rPr>
        <w:t xml:space="preserve">Бланк И. А. Управление формированием капитала.- </w:t>
      </w:r>
      <w:r w:rsidRPr="00DB786A">
        <w:rPr>
          <w:rFonts w:ascii="Times New Roman" w:hAnsi="Times New Roman"/>
          <w:sz w:val="28"/>
        </w:rPr>
        <w:t>К.: «Ника-Центр», 2000. – 512 с.</w:t>
      </w:r>
    </w:p>
    <w:p w:rsidR="00F259AC" w:rsidRPr="00DB786A" w:rsidRDefault="00F259AC" w:rsidP="00DB786A">
      <w:pPr>
        <w:pStyle w:val="a4"/>
        <w:widowControl w:val="0"/>
        <w:numPr>
          <w:ilvl w:val="0"/>
          <w:numId w:val="4"/>
        </w:numPr>
        <w:shd w:val="clear" w:color="000000" w:fill="auto"/>
        <w:spacing w:after="0" w:line="360" w:lineRule="auto"/>
        <w:ind w:left="0" w:firstLine="0"/>
        <w:rPr>
          <w:rFonts w:ascii="Times New Roman" w:hAnsi="Times New Roman"/>
          <w:sz w:val="28"/>
        </w:rPr>
      </w:pPr>
      <w:r w:rsidRPr="00DB786A">
        <w:rPr>
          <w:rFonts w:ascii="Times New Roman" w:hAnsi="Times New Roman"/>
          <w:sz w:val="28"/>
          <w:lang w:val="ru-RU"/>
        </w:rPr>
        <w:t xml:space="preserve">Бригхем Ю., Гапенски Л. Финансовый менеджмент: Полный курс: В 2-Х т./ Пер. с англ. под ред. </w:t>
      </w:r>
      <w:r w:rsidRPr="00DB786A">
        <w:rPr>
          <w:rFonts w:ascii="Times New Roman" w:hAnsi="Times New Roman"/>
          <w:sz w:val="28"/>
        </w:rPr>
        <w:t xml:space="preserve">В.В. Ковалева. СПб.: Экономическая школа, 2001 г. Т.1. - 497 с. </w:t>
      </w:r>
    </w:p>
    <w:p w:rsidR="00F259AC" w:rsidRPr="00DB786A" w:rsidRDefault="00F259AC" w:rsidP="00DB786A">
      <w:pPr>
        <w:pStyle w:val="a4"/>
        <w:widowControl w:val="0"/>
        <w:numPr>
          <w:ilvl w:val="0"/>
          <w:numId w:val="4"/>
        </w:numPr>
        <w:shd w:val="clear" w:color="000000" w:fill="auto"/>
        <w:spacing w:after="0" w:line="360" w:lineRule="auto"/>
        <w:ind w:left="0" w:firstLine="0"/>
        <w:rPr>
          <w:rFonts w:ascii="Times New Roman" w:hAnsi="Times New Roman"/>
          <w:sz w:val="28"/>
        </w:rPr>
      </w:pPr>
      <w:r w:rsidRPr="00DB786A">
        <w:rPr>
          <w:rFonts w:ascii="Times New Roman" w:hAnsi="Times New Roman"/>
          <w:sz w:val="28"/>
          <w:lang w:val="ru-RU"/>
        </w:rPr>
        <w:t xml:space="preserve">Вертакова Ю.В., Кузьбожев Э.Н. Упреждающее управление на основе информационных технологий: Учеб. пособие // Под ред. д-ра экон. наук Э.Н. Кузьбожев; Курск. гос. техн. ун-т. </w:t>
      </w:r>
      <w:r w:rsidRPr="00DB786A">
        <w:rPr>
          <w:rFonts w:ascii="Times New Roman" w:hAnsi="Times New Roman"/>
          <w:sz w:val="28"/>
        </w:rPr>
        <w:t>Курск, 2001. – 152с.</w:t>
      </w:r>
    </w:p>
    <w:p w:rsidR="00F259AC" w:rsidRPr="00DB786A" w:rsidRDefault="00F259AC" w:rsidP="00DB786A">
      <w:pPr>
        <w:widowControl w:val="0"/>
        <w:numPr>
          <w:ilvl w:val="0"/>
          <w:numId w:val="4"/>
        </w:numPr>
        <w:shd w:val="clear" w:color="000000" w:fill="auto"/>
        <w:spacing w:after="0" w:line="360" w:lineRule="auto"/>
        <w:ind w:left="0" w:firstLine="0"/>
        <w:rPr>
          <w:rFonts w:ascii="Times New Roman" w:hAnsi="Times New Roman"/>
          <w:sz w:val="28"/>
        </w:rPr>
      </w:pPr>
      <w:r w:rsidRPr="00DB786A">
        <w:rPr>
          <w:rFonts w:ascii="Times New Roman" w:hAnsi="Times New Roman"/>
          <w:sz w:val="28"/>
          <w:lang w:val="ru-RU"/>
        </w:rPr>
        <w:t xml:space="preserve">Грачев А.В. Рост собственного капитала, финансовый рычаг и платежеспособность предприятия // Финансовый менеджмент.- </w:t>
      </w:r>
      <w:r w:rsidRPr="00DB786A">
        <w:rPr>
          <w:rFonts w:ascii="Times New Roman" w:hAnsi="Times New Roman"/>
          <w:sz w:val="28"/>
        </w:rPr>
        <w:t>2002.-№2.–с.21-34.</w:t>
      </w:r>
    </w:p>
    <w:p w:rsidR="00F259AC" w:rsidRPr="00DB786A" w:rsidRDefault="00F259AC" w:rsidP="00DB786A">
      <w:pPr>
        <w:widowControl w:val="0"/>
        <w:numPr>
          <w:ilvl w:val="0"/>
          <w:numId w:val="4"/>
        </w:numPr>
        <w:shd w:val="clear" w:color="000000" w:fill="auto"/>
        <w:spacing w:after="0" w:line="360" w:lineRule="auto"/>
        <w:ind w:left="0" w:firstLine="0"/>
        <w:rPr>
          <w:rFonts w:ascii="Times New Roman" w:hAnsi="Times New Roman"/>
          <w:sz w:val="28"/>
          <w:lang w:val="ru-RU"/>
        </w:rPr>
      </w:pPr>
      <w:r w:rsidRPr="00DB786A">
        <w:rPr>
          <w:rFonts w:ascii="Times New Roman" w:hAnsi="Times New Roman"/>
          <w:sz w:val="28"/>
          <w:lang w:val="ru-RU"/>
        </w:rPr>
        <w:t>Ефимова О. В. Анализ</w:t>
      </w:r>
      <w:r w:rsidRPr="00DB786A">
        <w:rPr>
          <w:rFonts w:ascii="Times New Roman" w:hAnsi="Times New Roman"/>
          <w:b/>
          <w:sz w:val="28"/>
          <w:lang w:val="ru-RU"/>
        </w:rPr>
        <w:t xml:space="preserve"> </w:t>
      </w:r>
      <w:r w:rsidRPr="00DB786A">
        <w:rPr>
          <w:rFonts w:ascii="Times New Roman" w:hAnsi="Times New Roman"/>
          <w:sz w:val="28"/>
          <w:lang w:val="ru-RU"/>
        </w:rPr>
        <w:t>собственного капитала// Бухгалтерский учёт. – 1999. - № 1.- с. 95-101.</w:t>
      </w:r>
    </w:p>
    <w:p w:rsidR="00F259AC" w:rsidRPr="00DB786A" w:rsidRDefault="00F259AC" w:rsidP="00DB786A">
      <w:pPr>
        <w:pStyle w:val="a4"/>
        <w:widowControl w:val="0"/>
        <w:numPr>
          <w:ilvl w:val="0"/>
          <w:numId w:val="4"/>
        </w:numPr>
        <w:shd w:val="clear" w:color="000000" w:fill="auto"/>
        <w:spacing w:after="0" w:line="360" w:lineRule="auto"/>
        <w:ind w:left="0" w:firstLine="0"/>
        <w:rPr>
          <w:rFonts w:ascii="Times New Roman" w:hAnsi="Times New Roman"/>
          <w:sz w:val="28"/>
        </w:rPr>
      </w:pPr>
      <w:r w:rsidRPr="00DB786A">
        <w:rPr>
          <w:rFonts w:ascii="Times New Roman" w:hAnsi="Times New Roman"/>
          <w:sz w:val="28"/>
          <w:lang w:val="ru-RU"/>
        </w:rPr>
        <w:t xml:space="preserve">Каратуев А. Г. Финансовый менеджмент: Учебно-справочное пособие. – М.: ИД ФБК-ПРЕСС, 2001.- </w:t>
      </w:r>
      <w:r w:rsidRPr="00DB786A">
        <w:rPr>
          <w:rFonts w:ascii="Times New Roman" w:hAnsi="Times New Roman"/>
          <w:sz w:val="28"/>
        </w:rPr>
        <w:t>496 с.</w:t>
      </w:r>
    </w:p>
    <w:p w:rsidR="00F259AC" w:rsidRPr="00DB786A" w:rsidRDefault="00F259AC" w:rsidP="00DB786A">
      <w:pPr>
        <w:widowControl w:val="0"/>
        <w:numPr>
          <w:ilvl w:val="0"/>
          <w:numId w:val="4"/>
        </w:numPr>
        <w:shd w:val="clear" w:color="000000" w:fill="auto"/>
        <w:spacing w:after="0" w:line="360" w:lineRule="auto"/>
        <w:ind w:left="0" w:firstLine="0"/>
        <w:rPr>
          <w:rFonts w:ascii="Times New Roman" w:hAnsi="Times New Roman"/>
          <w:sz w:val="28"/>
        </w:rPr>
      </w:pPr>
      <w:r w:rsidRPr="00DB786A">
        <w:rPr>
          <w:rFonts w:ascii="Times New Roman" w:hAnsi="Times New Roman"/>
          <w:sz w:val="28"/>
          <w:lang w:val="ru-RU"/>
        </w:rPr>
        <w:t xml:space="preserve">Ковалёв В. В. Управление финансами: Учебное пособие. – М.: ФБК-ПРЕСС, 1998.- </w:t>
      </w:r>
      <w:r w:rsidRPr="00DB786A">
        <w:rPr>
          <w:rFonts w:ascii="Times New Roman" w:hAnsi="Times New Roman"/>
          <w:sz w:val="28"/>
        </w:rPr>
        <w:t>160 с.</w:t>
      </w:r>
      <w:bookmarkStart w:id="0" w:name="_GoBack"/>
      <w:bookmarkEnd w:id="0"/>
    </w:p>
    <w:sectPr w:rsidR="00F259AC" w:rsidRPr="00DB786A" w:rsidSect="00DB786A">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63D" w:rsidRDefault="00E4563D">
      <w:r>
        <w:separator/>
      </w:r>
    </w:p>
  </w:endnote>
  <w:endnote w:type="continuationSeparator" w:id="0">
    <w:p w:rsidR="00E4563D" w:rsidRDefault="00E4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Heavy">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B7" w:rsidRDefault="00377EB7" w:rsidP="00C93537">
    <w:pPr>
      <w:pStyle w:val="af9"/>
      <w:framePr w:wrap="around" w:vAnchor="text" w:hAnchor="margin" w:xAlign="right" w:y="1"/>
      <w:rPr>
        <w:rStyle w:val="afb"/>
      </w:rPr>
    </w:pPr>
  </w:p>
  <w:p w:rsidR="00377EB7" w:rsidRDefault="00377EB7" w:rsidP="00377EB7">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63D" w:rsidRDefault="00E4563D">
      <w:r>
        <w:separator/>
      </w:r>
    </w:p>
  </w:footnote>
  <w:footnote w:type="continuationSeparator" w:id="0">
    <w:p w:rsidR="00E4563D" w:rsidRDefault="00E45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31800"/>
    <w:multiLevelType w:val="singleLevel"/>
    <w:tmpl w:val="08E811CE"/>
    <w:lvl w:ilvl="0">
      <w:start w:val="1"/>
      <w:numFmt w:val="decimal"/>
      <w:lvlText w:val="%1."/>
      <w:lvlJc w:val="left"/>
      <w:pPr>
        <w:tabs>
          <w:tab w:val="num" w:pos="360"/>
        </w:tabs>
        <w:ind w:left="360" w:hanging="360"/>
      </w:pPr>
      <w:rPr>
        <w:rFonts w:cs="Times New Roman"/>
        <w:b w:val="0"/>
      </w:rPr>
    </w:lvl>
  </w:abstractNum>
  <w:abstractNum w:abstractNumId="1">
    <w:nsid w:val="281310A3"/>
    <w:multiLevelType w:val="hybridMultilevel"/>
    <w:tmpl w:val="2548BFB4"/>
    <w:lvl w:ilvl="0" w:tplc="BE403038">
      <w:start w:val="4"/>
      <w:numFmt w:val="decimal"/>
      <w:lvlText w:val="%1."/>
      <w:lvlJc w:val="left"/>
      <w:pPr>
        <w:tabs>
          <w:tab w:val="num" w:pos="900"/>
        </w:tabs>
        <w:ind w:left="900" w:hanging="360"/>
      </w:pPr>
      <w:rPr>
        <w:rFonts w:cs="Times New Roman" w:hint="default"/>
        <w:sz w:val="36"/>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8F52B08"/>
    <w:multiLevelType w:val="hybridMultilevel"/>
    <w:tmpl w:val="2758C3A4"/>
    <w:lvl w:ilvl="0" w:tplc="ADB6D53E">
      <w:start w:val="8"/>
      <w:numFmt w:val="decimal"/>
      <w:lvlText w:val="%1"/>
      <w:lvlJc w:val="left"/>
      <w:pPr>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3">
    <w:nsid w:val="6FB70418"/>
    <w:multiLevelType w:val="hybridMultilevel"/>
    <w:tmpl w:val="FE74409E"/>
    <w:lvl w:ilvl="0" w:tplc="3A842314">
      <w:start w:val="18"/>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324"/>
    <w:rsid w:val="0004646D"/>
    <w:rsid w:val="000A3302"/>
    <w:rsid w:val="000A3324"/>
    <w:rsid w:val="00122D3D"/>
    <w:rsid w:val="002A54B7"/>
    <w:rsid w:val="002F0E43"/>
    <w:rsid w:val="003104B2"/>
    <w:rsid w:val="00377EB7"/>
    <w:rsid w:val="00435356"/>
    <w:rsid w:val="00452D8F"/>
    <w:rsid w:val="00486D9D"/>
    <w:rsid w:val="004A756B"/>
    <w:rsid w:val="00565A14"/>
    <w:rsid w:val="005B59A0"/>
    <w:rsid w:val="006415D7"/>
    <w:rsid w:val="006E7534"/>
    <w:rsid w:val="00762ECD"/>
    <w:rsid w:val="007B6DF0"/>
    <w:rsid w:val="008120EC"/>
    <w:rsid w:val="0088040C"/>
    <w:rsid w:val="00917230"/>
    <w:rsid w:val="009A5BF5"/>
    <w:rsid w:val="009D30B1"/>
    <w:rsid w:val="009D3A0A"/>
    <w:rsid w:val="00AC0BBC"/>
    <w:rsid w:val="00AF3FBD"/>
    <w:rsid w:val="00B2483D"/>
    <w:rsid w:val="00B24C6A"/>
    <w:rsid w:val="00B95AC5"/>
    <w:rsid w:val="00C93537"/>
    <w:rsid w:val="00CA2582"/>
    <w:rsid w:val="00CE7752"/>
    <w:rsid w:val="00D773D9"/>
    <w:rsid w:val="00DB786A"/>
    <w:rsid w:val="00DD2A37"/>
    <w:rsid w:val="00E4563D"/>
    <w:rsid w:val="00F2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F3478C61-E81A-49DD-8BF2-115D6D11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EC"/>
    <w:pPr>
      <w:spacing w:after="200" w:line="252" w:lineRule="auto"/>
    </w:pPr>
    <w:rPr>
      <w:rFonts w:cs="Times New Roman"/>
      <w:sz w:val="22"/>
      <w:szCs w:val="22"/>
      <w:lang w:val="en-US" w:eastAsia="en-US"/>
    </w:rPr>
  </w:style>
  <w:style w:type="paragraph" w:styleId="1">
    <w:name w:val="heading 1"/>
    <w:basedOn w:val="a"/>
    <w:next w:val="a"/>
    <w:link w:val="10"/>
    <w:uiPriority w:val="9"/>
    <w:qFormat/>
    <w:rsid w:val="008120EC"/>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qFormat/>
    <w:rsid w:val="008120EC"/>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qFormat/>
    <w:rsid w:val="008120EC"/>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
    <w:qFormat/>
    <w:rsid w:val="008120EC"/>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qFormat/>
    <w:rsid w:val="008120EC"/>
    <w:pPr>
      <w:spacing w:before="320" w:after="120"/>
      <w:jc w:val="center"/>
      <w:outlineLvl w:val="4"/>
    </w:pPr>
    <w:rPr>
      <w:caps/>
      <w:color w:val="622423"/>
      <w:spacing w:val="10"/>
    </w:rPr>
  </w:style>
  <w:style w:type="paragraph" w:styleId="6">
    <w:name w:val="heading 6"/>
    <w:basedOn w:val="a"/>
    <w:next w:val="a"/>
    <w:link w:val="60"/>
    <w:uiPriority w:val="9"/>
    <w:qFormat/>
    <w:rsid w:val="008120EC"/>
    <w:pPr>
      <w:spacing w:after="120"/>
      <w:jc w:val="center"/>
      <w:outlineLvl w:val="5"/>
    </w:pPr>
    <w:rPr>
      <w:caps/>
      <w:color w:val="943634"/>
      <w:spacing w:val="10"/>
    </w:rPr>
  </w:style>
  <w:style w:type="paragraph" w:styleId="7">
    <w:name w:val="heading 7"/>
    <w:basedOn w:val="a"/>
    <w:next w:val="a"/>
    <w:link w:val="70"/>
    <w:uiPriority w:val="9"/>
    <w:qFormat/>
    <w:rsid w:val="008120EC"/>
    <w:pPr>
      <w:spacing w:after="120"/>
      <w:jc w:val="center"/>
      <w:outlineLvl w:val="6"/>
    </w:pPr>
    <w:rPr>
      <w:i/>
      <w:iCs/>
      <w:caps/>
      <w:color w:val="943634"/>
      <w:spacing w:val="10"/>
    </w:rPr>
  </w:style>
  <w:style w:type="paragraph" w:styleId="8">
    <w:name w:val="heading 8"/>
    <w:basedOn w:val="a"/>
    <w:next w:val="a"/>
    <w:link w:val="80"/>
    <w:uiPriority w:val="9"/>
    <w:qFormat/>
    <w:rsid w:val="008120EC"/>
    <w:pPr>
      <w:spacing w:after="120"/>
      <w:jc w:val="center"/>
      <w:outlineLvl w:val="7"/>
    </w:pPr>
    <w:rPr>
      <w:caps/>
      <w:spacing w:val="10"/>
      <w:sz w:val="20"/>
      <w:szCs w:val="20"/>
    </w:rPr>
  </w:style>
  <w:style w:type="paragraph" w:styleId="9">
    <w:name w:val="heading 9"/>
    <w:basedOn w:val="a"/>
    <w:next w:val="a"/>
    <w:link w:val="90"/>
    <w:uiPriority w:val="9"/>
    <w:qFormat/>
    <w:rsid w:val="008120EC"/>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20EC"/>
    <w:rPr>
      <w:rFonts w:eastAsia="Times New Roman" w:cs="Times New Roman"/>
      <w:caps/>
      <w:color w:val="632423"/>
      <w:spacing w:val="20"/>
      <w:sz w:val="28"/>
      <w:szCs w:val="28"/>
    </w:rPr>
  </w:style>
  <w:style w:type="character" w:customStyle="1" w:styleId="20">
    <w:name w:val="Заголовок 2 Знак"/>
    <w:link w:val="2"/>
    <w:uiPriority w:val="9"/>
    <w:semiHidden/>
    <w:locked/>
    <w:rsid w:val="008120EC"/>
    <w:rPr>
      <w:rFonts w:cs="Times New Roman"/>
      <w:caps/>
      <w:color w:val="632423"/>
      <w:spacing w:val="15"/>
      <w:sz w:val="24"/>
      <w:szCs w:val="24"/>
    </w:rPr>
  </w:style>
  <w:style w:type="character" w:customStyle="1" w:styleId="30">
    <w:name w:val="Заголовок 3 Знак"/>
    <w:link w:val="3"/>
    <w:uiPriority w:val="9"/>
    <w:semiHidden/>
    <w:locked/>
    <w:rsid w:val="008120EC"/>
    <w:rPr>
      <w:rFonts w:eastAsia="Times New Roman" w:cs="Times New Roman"/>
      <w:caps/>
      <w:color w:val="622423"/>
      <w:sz w:val="24"/>
      <w:szCs w:val="24"/>
    </w:rPr>
  </w:style>
  <w:style w:type="character" w:customStyle="1" w:styleId="40">
    <w:name w:val="Заголовок 4 Знак"/>
    <w:link w:val="4"/>
    <w:uiPriority w:val="9"/>
    <w:semiHidden/>
    <w:locked/>
    <w:rsid w:val="008120EC"/>
    <w:rPr>
      <w:rFonts w:eastAsia="Times New Roman" w:cs="Times New Roman"/>
      <w:caps/>
      <w:color w:val="622423"/>
      <w:spacing w:val="10"/>
    </w:rPr>
  </w:style>
  <w:style w:type="character" w:customStyle="1" w:styleId="50">
    <w:name w:val="Заголовок 5 Знак"/>
    <w:link w:val="5"/>
    <w:uiPriority w:val="9"/>
    <w:semiHidden/>
    <w:locked/>
    <w:rsid w:val="008120EC"/>
    <w:rPr>
      <w:rFonts w:eastAsia="Times New Roman" w:cs="Times New Roman"/>
      <w:caps/>
      <w:color w:val="622423"/>
      <w:spacing w:val="10"/>
    </w:rPr>
  </w:style>
  <w:style w:type="character" w:customStyle="1" w:styleId="60">
    <w:name w:val="Заголовок 6 Знак"/>
    <w:link w:val="6"/>
    <w:uiPriority w:val="9"/>
    <w:semiHidden/>
    <w:locked/>
    <w:rsid w:val="008120EC"/>
    <w:rPr>
      <w:rFonts w:eastAsia="Times New Roman" w:cs="Times New Roman"/>
      <w:caps/>
      <w:color w:val="943634"/>
      <w:spacing w:val="10"/>
    </w:rPr>
  </w:style>
  <w:style w:type="character" w:customStyle="1" w:styleId="70">
    <w:name w:val="Заголовок 7 Знак"/>
    <w:link w:val="7"/>
    <w:uiPriority w:val="9"/>
    <w:semiHidden/>
    <w:locked/>
    <w:rsid w:val="008120EC"/>
    <w:rPr>
      <w:rFonts w:eastAsia="Times New Roman" w:cs="Times New Roman"/>
      <w:i/>
      <w:iCs/>
      <w:caps/>
      <w:color w:val="943634"/>
      <w:spacing w:val="10"/>
    </w:rPr>
  </w:style>
  <w:style w:type="character" w:customStyle="1" w:styleId="80">
    <w:name w:val="Заголовок 8 Знак"/>
    <w:link w:val="8"/>
    <w:uiPriority w:val="9"/>
    <w:locked/>
    <w:rsid w:val="008120EC"/>
    <w:rPr>
      <w:rFonts w:eastAsia="Times New Roman" w:cs="Times New Roman"/>
      <w:caps/>
      <w:spacing w:val="10"/>
      <w:sz w:val="20"/>
      <w:szCs w:val="20"/>
    </w:rPr>
  </w:style>
  <w:style w:type="character" w:customStyle="1" w:styleId="90">
    <w:name w:val="Заголовок 9 Знак"/>
    <w:link w:val="9"/>
    <w:uiPriority w:val="9"/>
    <w:semiHidden/>
    <w:locked/>
    <w:rsid w:val="008120EC"/>
    <w:rPr>
      <w:rFonts w:eastAsia="Times New Roman" w:cs="Times New Roman"/>
      <w:i/>
      <w:iCs/>
      <w:caps/>
      <w:spacing w:val="10"/>
      <w:sz w:val="20"/>
      <w:szCs w:val="20"/>
    </w:rPr>
  </w:style>
  <w:style w:type="paragraph" w:customStyle="1" w:styleId="a3">
    <w:name w:val="Стиль"/>
    <w:rsid w:val="000A3324"/>
    <w:pPr>
      <w:spacing w:after="200" w:line="252" w:lineRule="auto"/>
    </w:pPr>
    <w:rPr>
      <w:rFonts w:ascii="Times New Roman" w:hAnsi="Times New Roman" w:cs="Times New Roman"/>
      <w:sz w:val="22"/>
      <w:szCs w:val="22"/>
    </w:rPr>
  </w:style>
  <w:style w:type="paragraph" w:styleId="21">
    <w:name w:val="Body Text Indent 2"/>
    <w:basedOn w:val="a"/>
    <w:link w:val="22"/>
    <w:uiPriority w:val="99"/>
    <w:rsid w:val="009D30B1"/>
    <w:pPr>
      <w:shd w:val="clear" w:color="auto" w:fill="FFFFFF"/>
      <w:autoSpaceDE w:val="0"/>
      <w:autoSpaceDN w:val="0"/>
      <w:adjustRightInd w:val="0"/>
      <w:spacing w:line="360" w:lineRule="auto"/>
      <w:ind w:firstLine="720"/>
      <w:jc w:val="both"/>
    </w:pPr>
    <w:rPr>
      <w:color w:val="000000"/>
      <w:sz w:val="28"/>
      <w:szCs w:val="24"/>
    </w:rPr>
  </w:style>
  <w:style w:type="character" w:customStyle="1" w:styleId="22">
    <w:name w:val="Основной текст с отступом 2 Знак"/>
    <w:link w:val="21"/>
    <w:uiPriority w:val="99"/>
    <w:locked/>
    <w:rsid w:val="009D30B1"/>
    <w:rPr>
      <w:rFonts w:ascii="Times New Roman" w:hAnsi="Times New Roman" w:cs="Times New Roman"/>
      <w:color w:val="000000"/>
      <w:sz w:val="24"/>
      <w:szCs w:val="24"/>
      <w:shd w:val="clear" w:color="auto" w:fill="FFFFFF"/>
    </w:rPr>
  </w:style>
  <w:style w:type="paragraph" w:styleId="a4">
    <w:name w:val="Body Text"/>
    <w:basedOn w:val="a"/>
    <w:link w:val="a5"/>
    <w:uiPriority w:val="99"/>
    <w:rsid w:val="009D30B1"/>
    <w:pPr>
      <w:spacing w:after="120"/>
    </w:pPr>
    <w:rPr>
      <w:szCs w:val="24"/>
    </w:rPr>
  </w:style>
  <w:style w:type="character" w:customStyle="1" w:styleId="a5">
    <w:name w:val="Основной текст Знак"/>
    <w:link w:val="a4"/>
    <w:uiPriority w:val="99"/>
    <w:locked/>
    <w:rsid w:val="009D30B1"/>
    <w:rPr>
      <w:rFonts w:ascii="Times New Roman" w:hAnsi="Times New Roman" w:cs="Times New Roman"/>
      <w:sz w:val="24"/>
      <w:szCs w:val="24"/>
    </w:rPr>
  </w:style>
  <w:style w:type="paragraph" w:styleId="a6">
    <w:name w:val="Title"/>
    <w:basedOn w:val="a"/>
    <w:next w:val="a"/>
    <w:link w:val="a7"/>
    <w:uiPriority w:val="10"/>
    <w:qFormat/>
    <w:rsid w:val="008120E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7">
    <w:name w:val="Название Знак"/>
    <w:link w:val="a6"/>
    <w:uiPriority w:val="10"/>
    <w:locked/>
    <w:rsid w:val="008120EC"/>
    <w:rPr>
      <w:rFonts w:cs="Times New Roman"/>
      <w:caps/>
      <w:color w:val="632423"/>
      <w:spacing w:val="50"/>
      <w:sz w:val="44"/>
      <w:szCs w:val="44"/>
    </w:rPr>
  </w:style>
  <w:style w:type="character" w:customStyle="1" w:styleId="a8">
    <w:name w:val="Основной текст + Полужирный"/>
    <w:uiPriority w:val="99"/>
    <w:rsid w:val="00762ECD"/>
    <w:rPr>
      <w:rFonts w:ascii="Times New Roman" w:hAnsi="Times New Roman"/>
      <w:b/>
      <w:sz w:val="22"/>
    </w:rPr>
  </w:style>
  <w:style w:type="character" w:customStyle="1" w:styleId="23">
    <w:name w:val="Основной текст (2)"/>
    <w:link w:val="210"/>
    <w:uiPriority w:val="99"/>
    <w:locked/>
    <w:rsid w:val="00565A14"/>
    <w:rPr>
      <w:rFonts w:ascii="Times New Roman" w:hAnsi="Times New Roman" w:cs="Times New Roman"/>
      <w:shd w:val="clear" w:color="auto" w:fill="FFFFFF"/>
    </w:rPr>
  </w:style>
  <w:style w:type="character" w:customStyle="1" w:styleId="24">
    <w:name w:val="Основной текст (2) + Полужирный"/>
    <w:uiPriority w:val="99"/>
    <w:rsid w:val="00565A14"/>
    <w:rPr>
      <w:rFonts w:ascii="Times New Roman" w:hAnsi="Times New Roman" w:cs="Times New Roman"/>
      <w:b/>
      <w:bCs/>
      <w:shd w:val="clear" w:color="auto" w:fill="FFFFFF"/>
    </w:rPr>
  </w:style>
  <w:style w:type="character" w:customStyle="1" w:styleId="31">
    <w:name w:val="Основной текст (3)"/>
    <w:link w:val="310"/>
    <w:uiPriority w:val="99"/>
    <w:locked/>
    <w:rsid w:val="00565A14"/>
    <w:rPr>
      <w:rFonts w:ascii="Times New Roman" w:hAnsi="Times New Roman" w:cs="Times New Roman"/>
      <w:shd w:val="clear" w:color="auto" w:fill="FFFFFF"/>
    </w:rPr>
  </w:style>
  <w:style w:type="paragraph" w:customStyle="1" w:styleId="210">
    <w:name w:val="Основной текст (2)1"/>
    <w:basedOn w:val="a"/>
    <w:link w:val="23"/>
    <w:uiPriority w:val="99"/>
    <w:rsid w:val="00565A14"/>
    <w:pPr>
      <w:shd w:val="clear" w:color="auto" w:fill="FFFFFF"/>
      <w:spacing w:line="230" w:lineRule="exact"/>
      <w:jc w:val="right"/>
    </w:pPr>
    <w:rPr>
      <w:sz w:val="20"/>
    </w:rPr>
  </w:style>
  <w:style w:type="paragraph" w:customStyle="1" w:styleId="310">
    <w:name w:val="Основной текст (3)1"/>
    <w:basedOn w:val="a"/>
    <w:link w:val="31"/>
    <w:uiPriority w:val="99"/>
    <w:rsid w:val="00565A14"/>
    <w:pPr>
      <w:shd w:val="clear" w:color="auto" w:fill="FFFFFF"/>
      <w:spacing w:line="230" w:lineRule="exact"/>
    </w:pPr>
    <w:rPr>
      <w:sz w:val="20"/>
    </w:rPr>
  </w:style>
  <w:style w:type="character" w:customStyle="1" w:styleId="9pt">
    <w:name w:val="Основной текст + 9 pt"/>
    <w:aliases w:val="Малые прописные"/>
    <w:uiPriority w:val="99"/>
    <w:rsid w:val="008120EC"/>
    <w:rPr>
      <w:rFonts w:ascii="Times New Roman" w:hAnsi="Times New Roman"/>
      <w:smallCaps/>
      <w:sz w:val="18"/>
      <w:lang w:val="en-US" w:eastAsia="en-US"/>
    </w:rPr>
  </w:style>
  <w:style w:type="character" w:customStyle="1" w:styleId="FranklinGothicHeavy">
    <w:name w:val="Основной текст + Franklin Gothic Heavy"/>
    <w:aliases w:val="9 pt,Малые прописные1"/>
    <w:uiPriority w:val="99"/>
    <w:rsid w:val="008120EC"/>
    <w:rPr>
      <w:rFonts w:ascii="Franklin Gothic Heavy" w:hAnsi="Franklin Gothic Heavy"/>
      <w:smallCaps/>
      <w:w w:val="100"/>
      <w:sz w:val="18"/>
      <w:lang w:val="en-US" w:eastAsia="en-US"/>
    </w:rPr>
  </w:style>
  <w:style w:type="paragraph" w:styleId="a9">
    <w:name w:val="caption"/>
    <w:basedOn w:val="a"/>
    <w:next w:val="a"/>
    <w:uiPriority w:val="35"/>
    <w:qFormat/>
    <w:rsid w:val="008120EC"/>
    <w:rPr>
      <w:caps/>
      <w:spacing w:val="10"/>
      <w:sz w:val="18"/>
      <w:szCs w:val="18"/>
    </w:rPr>
  </w:style>
  <w:style w:type="paragraph" w:styleId="aa">
    <w:name w:val="Subtitle"/>
    <w:basedOn w:val="a"/>
    <w:next w:val="a"/>
    <w:link w:val="ab"/>
    <w:uiPriority w:val="11"/>
    <w:qFormat/>
    <w:rsid w:val="008120EC"/>
    <w:pPr>
      <w:spacing w:after="560" w:line="240" w:lineRule="auto"/>
      <w:jc w:val="center"/>
    </w:pPr>
    <w:rPr>
      <w:caps/>
      <w:spacing w:val="20"/>
      <w:sz w:val="18"/>
      <w:szCs w:val="18"/>
    </w:rPr>
  </w:style>
  <w:style w:type="character" w:customStyle="1" w:styleId="ab">
    <w:name w:val="Подзаголовок Знак"/>
    <w:link w:val="aa"/>
    <w:uiPriority w:val="11"/>
    <w:locked/>
    <w:rsid w:val="008120EC"/>
    <w:rPr>
      <w:rFonts w:eastAsia="Times New Roman" w:cs="Times New Roman"/>
      <w:caps/>
      <w:spacing w:val="20"/>
      <w:sz w:val="18"/>
      <w:szCs w:val="18"/>
    </w:rPr>
  </w:style>
  <w:style w:type="character" w:styleId="ac">
    <w:name w:val="Strong"/>
    <w:uiPriority w:val="22"/>
    <w:qFormat/>
    <w:rsid w:val="008120EC"/>
    <w:rPr>
      <w:b/>
      <w:color w:val="943634"/>
      <w:spacing w:val="5"/>
    </w:rPr>
  </w:style>
  <w:style w:type="character" w:styleId="ad">
    <w:name w:val="Emphasis"/>
    <w:uiPriority w:val="20"/>
    <w:qFormat/>
    <w:rsid w:val="008120EC"/>
    <w:rPr>
      <w:caps/>
      <w:spacing w:val="5"/>
      <w:sz w:val="20"/>
    </w:rPr>
  </w:style>
  <w:style w:type="paragraph" w:styleId="ae">
    <w:name w:val="No Spacing"/>
    <w:basedOn w:val="a"/>
    <w:link w:val="af"/>
    <w:uiPriority w:val="1"/>
    <w:qFormat/>
    <w:rsid w:val="008120EC"/>
    <w:pPr>
      <w:spacing w:after="0" w:line="240" w:lineRule="auto"/>
    </w:pPr>
  </w:style>
  <w:style w:type="character" w:customStyle="1" w:styleId="af">
    <w:name w:val="Без интервала Знак"/>
    <w:link w:val="ae"/>
    <w:uiPriority w:val="1"/>
    <w:locked/>
    <w:rsid w:val="008120EC"/>
    <w:rPr>
      <w:rFonts w:cs="Times New Roman"/>
    </w:rPr>
  </w:style>
  <w:style w:type="paragraph" w:styleId="af0">
    <w:name w:val="List Paragraph"/>
    <w:basedOn w:val="a"/>
    <w:uiPriority w:val="34"/>
    <w:qFormat/>
    <w:rsid w:val="008120EC"/>
    <w:pPr>
      <w:ind w:left="720"/>
      <w:contextualSpacing/>
    </w:pPr>
  </w:style>
  <w:style w:type="paragraph" w:styleId="25">
    <w:name w:val="Quote"/>
    <w:basedOn w:val="a"/>
    <w:next w:val="a"/>
    <w:link w:val="26"/>
    <w:uiPriority w:val="29"/>
    <w:qFormat/>
    <w:rsid w:val="008120EC"/>
    <w:rPr>
      <w:i/>
      <w:iCs/>
    </w:rPr>
  </w:style>
  <w:style w:type="character" w:customStyle="1" w:styleId="26">
    <w:name w:val="Цитата 2 Знак"/>
    <w:link w:val="25"/>
    <w:uiPriority w:val="29"/>
    <w:locked/>
    <w:rsid w:val="008120EC"/>
    <w:rPr>
      <w:rFonts w:eastAsia="Times New Roman" w:cs="Times New Roman"/>
      <w:i/>
      <w:iCs/>
    </w:rPr>
  </w:style>
  <w:style w:type="paragraph" w:styleId="af1">
    <w:name w:val="Intense Quote"/>
    <w:basedOn w:val="a"/>
    <w:next w:val="a"/>
    <w:link w:val="af2"/>
    <w:uiPriority w:val="30"/>
    <w:qFormat/>
    <w:rsid w:val="008120EC"/>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2">
    <w:name w:val="Выделенная цитата Знак"/>
    <w:link w:val="af1"/>
    <w:uiPriority w:val="30"/>
    <w:locked/>
    <w:rsid w:val="008120EC"/>
    <w:rPr>
      <w:rFonts w:eastAsia="Times New Roman" w:cs="Times New Roman"/>
      <w:caps/>
      <w:color w:val="622423"/>
      <w:spacing w:val="5"/>
      <w:sz w:val="20"/>
      <w:szCs w:val="20"/>
    </w:rPr>
  </w:style>
  <w:style w:type="character" w:styleId="af3">
    <w:name w:val="Subtle Emphasis"/>
    <w:uiPriority w:val="19"/>
    <w:qFormat/>
    <w:rsid w:val="008120EC"/>
    <w:rPr>
      <w:i/>
    </w:rPr>
  </w:style>
  <w:style w:type="character" w:styleId="af4">
    <w:name w:val="Intense Emphasis"/>
    <w:uiPriority w:val="21"/>
    <w:qFormat/>
    <w:rsid w:val="008120EC"/>
    <w:rPr>
      <w:i/>
      <w:caps/>
      <w:spacing w:val="10"/>
      <w:sz w:val="20"/>
    </w:rPr>
  </w:style>
  <w:style w:type="character" w:styleId="af5">
    <w:name w:val="Subtle Reference"/>
    <w:uiPriority w:val="31"/>
    <w:qFormat/>
    <w:rsid w:val="008120EC"/>
    <w:rPr>
      <w:rFonts w:ascii="Calibri" w:hAnsi="Calibri" w:cs="Times New Roman"/>
      <w:i/>
      <w:iCs/>
      <w:color w:val="622423"/>
    </w:rPr>
  </w:style>
  <w:style w:type="character" w:styleId="af6">
    <w:name w:val="Intense Reference"/>
    <w:uiPriority w:val="32"/>
    <w:qFormat/>
    <w:rsid w:val="008120EC"/>
    <w:rPr>
      <w:rFonts w:ascii="Calibri" w:hAnsi="Calibri"/>
      <w:b/>
      <w:i/>
      <w:color w:val="622423"/>
    </w:rPr>
  </w:style>
  <w:style w:type="character" w:styleId="af7">
    <w:name w:val="Book Title"/>
    <w:uiPriority w:val="33"/>
    <w:qFormat/>
    <w:rsid w:val="008120EC"/>
    <w:rPr>
      <w:caps/>
      <w:color w:val="622423"/>
      <w:spacing w:val="5"/>
      <w:u w:color="622423"/>
    </w:rPr>
  </w:style>
  <w:style w:type="paragraph" w:styleId="af8">
    <w:name w:val="TOC Heading"/>
    <w:basedOn w:val="1"/>
    <w:next w:val="a"/>
    <w:uiPriority w:val="39"/>
    <w:qFormat/>
    <w:rsid w:val="008120EC"/>
    <w:pPr>
      <w:outlineLvl w:val="9"/>
    </w:pPr>
  </w:style>
  <w:style w:type="paragraph" w:styleId="af9">
    <w:name w:val="footer"/>
    <w:basedOn w:val="a"/>
    <w:link w:val="afa"/>
    <w:uiPriority w:val="99"/>
    <w:rsid w:val="00377EB7"/>
    <w:pPr>
      <w:tabs>
        <w:tab w:val="center" w:pos="4677"/>
        <w:tab w:val="right" w:pos="9355"/>
      </w:tabs>
    </w:pPr>
  </w:style>
  <w:style w:type="character" w:customStyle="1" w:styleId="afa">
    <w:name w:val="Нижний колонтитул Знак"/>
    <w:link w:val="af9"/>
    <w:uiPriority w:val="99"/>
    <w:semiHidden/>
    <w:rPr>
      <w:rFonts w:cs="Times New Roman"/>
      <w:sz w:val="22"/>
      <w:szCs w:val="22"/>
      <w:lang w:val="en-US" w:eastAsia="en-US"/>
    </w:rPr>
  </w:style>
  <w:style w:type="character" w:styleId="afb">
    <w:name w:val="page number"/>
    <w:uiPriority w:val="99"/>
    <w:rsid w:val="00377EB7"/>
    <w:rPr>
      <w:rFonts w:cs="Times New Roman"/>
    </w:rPr>
  </w:style>
  <w:style w:type="paragraph" w:styleId="afc">
    <w:name w:val="header"/>
    <w:basedOn w:val="a"/>
    <w:link w:val="afd"/>
    <w:uiPriority w:val="99"/>
    <w:semiHidden/>
    <w:unhideWhenUsed/>
    <w:rsid w:val="00DB786A"/>
    <w:pPr>
      <w:tabs>
        <w:tab w:val="center" w:pos="4677"/>
        <w:tab w:val="right" w:pos="9355"/>
      </w:tabs>
    </w:pPr>
  </w:style>
  <w:style w:type="character" w:customStyle="1" w:styleId="afd">
    <w:name w:val="Верхний колонтитул Знак"/>
    <w:link w:val="afc"/>
    <w:uiPriority w:val="99"/>
    <w:semiHidden/>
    <w:locked/>
    <w:rsid w:val="00DB786A"/>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92163">
      <w:marLeft w:val="0"/>
      <w:marRight w:val="0"/>
      <w:marTop w:val="0"/>
      <w:marBottom w:val="0"/>
      <w:divBdr>
        <w:top w:val="none" w:sz="0" w:space="0" w:color="auto"/>
        <w:left w:val="none" w:sz="0" w:space="0" w:color="auto"/>
        <w:bottom w:val="none" w:sz="0" w:space="0" w:color="auto"/>
        <w:right w:val="none" w:sz="0" w:space="0" w:color="auto"/>
      </w:divBdr>
    </w:div>
    <w:div w:id="472992164">
      <w:marLeft w:val="0"/>
      <w:marRight w:val="0"/>
      <w:marTop w:val="0"/>
      <w:marBottom w:val="0"/>
      <w:divBdr>
        <w:top w:val="none" w:sz="0" w:space="0" w:color="auto"/>
        <w:left w:val="none" w:sz="0" w:space="0" w:color="auto"/>
        <w:bottom w:val="none" w:sz="0" w:space="0" w:color="auto"/>
        <w:right w:val="none" w:sz="0" w:space="0" w:color="auto"/>
      </w:divBdr>
    </w:div>
    <w:div w:id="472992165">
      <w:marLeft w:val="0"/>
      <w:marRight w:val="0"/>
      <w:marTop w:val="0"/>
      <w:marBottom w:val="0"/>
      <w:divBdr>
        <w:top w:val="none" w:sz="0" w:space="0" w:color="auto"/>
        <w:left w:val="none" w:sz="0" w:space="0" w:color="auto"/>
        <w:bottom w:val="none" w:sz="0" w:space="0" w:color="auto"/>
        <w:right w:val="none" w:sz="0" w:space="0" w:color="auto"/>
      </w:divBdr>
    </w:div>
    <w:div w:id="472992166">
      <w:marLeft w:val="0"/>
      <w:marRight w:val="0"/>
      <w:marTop w:val="0"/>
      <w:marBottom w:val="0"/>
      <w:divBdr>
        <w:top w:val="none" w:sz="0" w:space="0" w:color="auto"/>
        <w:left w:val="none" w:sz="0" w:space="0" w:color="auto"/>
        <w:bottom w:val="none" w:sz="0" w:space="0" w:color="auto"/>
        <w:right w:val="none" w:sz="0" w:space="0" w:color="auto"/>
      </w:divBdr>
    </w:div>
    <w:div w:id="472992167">
      <w:marLeft w:val="0"/>
      <w:marRight w:val="0"/>
      <w:marTop w:val="0"/>
      <w:marBottom w:val="0"/>
      <w:divBdr>
        <w:top w:val="none" w:sz="0" w:space="0" w:color="auto"/>
        <w:left w:val="none" w:sz="0" w:space="0" w:color="auto"/>
        <w:bottom w:val="none" w:sz="0" w:space="0" w:color="auto"/>
        <w:right w:val="none" w:sz="0" w:space="0" w:color="auto"/>
      </w:divBdr>
    </w:div>
    <w:div w:id="472992168">
      <w:marLeft w:val="0"/>
      <w:marRight w:val="0"/>
      <w:marTop w:val="0"/>
      <w:marBottom w:val="0"/>
      <w:divBdr>
        <w:top w:val="none" w:sz="0" w:space="0" w:color="auto"/>
        <w:left w:val="none" w:sz="0" w:space="0" w:color="auto"/>
        <w:bottom w:val="none" w:sz="0" w:space="0" w:color="auto"/>
        <w:right w:val="none" w:sz="0" w:space="0" w:color="auto"/>
      </w:divBdr>
    </w:div>
    <w:div w:id="472992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3007</Words>
  <Characters>17145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2014-03-12T22:07:00Z</dcterms:created>
  <dcterms:modified xsi:type="dcterms:W3CDTF">2014-03-12T22:07:00Z</dcterms:modified>
</cp:coreProperties>
</file>