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F6A" w:rsidRPr="006B3AEF" w:rsidRDefault="00D56F6A" w:rsidP="0095691C">
      <w:pPr>
        <w:spacing w:line="360" w:lineRule="auto"/>
        <w:ind w:firstLine="709"/>
        <w:jc w:val="center"/>
        <w:rPr>
          <w:sz w:val="28"/>
          <w:szCs w:val="28"/>
        </w:rPr>
      </w:pPr>
      <w:r w:rsidRPr="006B3AEF">
        <w:rPr>
          <w:sz w:val="28"/>
          <w:szCs w:val="28"/>
        </w:rPr>
        <w:t>Государственное образовательное учреждение</w:t>
      </w:r>
    </w:p>
    <w:p w:rsidR="00D56F6A" w:rsidRPr="006B3AEF" w:rsidRDefault="00D56F6A" w:rsidP="0095691C">
      <w:pPr>
        <w:spacing w:line="360" w:lineRule="auto"/>
        <w:ind w:firstLine="709"/>
        <w:jc w:val="center"/>
        <w:rPr>
          <w:sz w:val="28"/>
          <w:szCs w:val="28"/>
        </w:rPr>
      </w:pPr>
      <w:r w:rsidRPr="006B3AEF">
        <w:rPr>
          <w:sz w:val="28"/>
          <w:szCs w:val="28"/>
        </w:rPr>
        <w:t>высшего профессионального образования</w:t>
      </w:r>
    </w:p>
    <w:p w:rsidR="00D56F6A" w:rsidRPr="006B3AEF" w:rsidRDefault="00D56F6A" w:rsidP="0095691C">
      <w:pPr>
        <w:spacing w:line="360" w:lineRule="auto"/>
        <w:ind w:firstLine="709"/>
        <w:jc w:val="center"/>
        <w:rPr>
          <w:sz w:val="28"/>
          <w:szCs w:val="28"/>
        </w:rPr>
      </w:pPr>
      <w:r w:rsidRPr="006B3AEF">
        <w:rPr>
          <w:sz w:val="28"/>
          <w:szCs w:val="28"/>
        </w:rPr>
        <w:t>«ЧЕЛЯБИНСКИЙ ГОСУДАРСТВЕННЫЙ УНИВЕРСИТЕТ»</w:t>
      </w:r>
    </w:p>
    <w:p w:rsidR="00D56F6A" w:rsidRPr="006B3AEF" w:rsidRDefault="00D56F6A" w:rsidP="0095691C">
      <w:pPr>
        <w:spacing w:line="360" w:lineRule="auto"/>
        <w:ind w:firstLine="709"/>
        <w:jc w:val="center"/>
        <w:rPr>
          <w:sz w:val="28"/>
          <w:szCs w:val="28"/>
        </w:rPr>
      </w:pPr>
      <w:r w:rsidRPr="006B3AEF">
        <w:rPr>
          <w:sz w:val="28"/>
          <w:szCs w:val="28"/>
        </w:rPr>
        <w:t>ИНСТИТУТ ТЕРРИТОРИАЛЬНОГО РАЗВИТИЯ</w:t>
      </w:r>
    </w:p>
    <w:p w:rsidR="00D56F6A" w:rsidRPr="006B3AEF" w:rsidRDefault="00D56F6A" w:rsidP="0095691C">
      <w:pPr>
        <w:spacing w:line="360" w:lineRule="auto"/>
        <w:ind w:firstLine="709"/>
        <w:jc w:val="center"/>
        <w:rPr>
          <w:sz w:val="28"/>
          <w:szCs w:val="28"/>
        </w:rPr>
      </w:pPr>
      <w:r w:rsidRPr="006B3AEF">
        <w:rPr>
          <w:sz w:val="28"/>
          <w:szCs w:val="28"/>
        </w:rPr>
        <w:t>ФАКУЛЬТЕТ ЗАОЧНОГО И ДИСТАНЦИОННОГО ОБРАЗОВАНИЯ</w:t>
      </w:r>
    </w:p>
    <w:p w:rsidR="00D56F6A" w:rsidRPr="006B3AEF" w:rsidRDefault="00D56F6A" w:rsidP="0095691C">
      <w:pPr>
        <w:spacing w:line="360" w:lineRule="auto"/>
        <w:ind w:firstLine="709"/>
        <w:jc w:val="center"/>
        <w:rPr>
          <w:sz w:val="28"/>
          <w:szCs w:val="28"/>
        </w:rPr>
      </w:pPr>
      <w:r w:rsidRPr="006B3AEF">
        <w:rPr>
          <w:sz w:val="28"/>
          <w:szCs w:val="28"/>
        </w:rPr>
        <w:t>(Кафедра менеджмента)</w:t>
      </w:r>
    </w:p>
    <w:p w:rsidR="00D56F6A" w:rsidRPr="006B3AEF" w:rsidRDefault="00D56F6A" w:rsidP="006B3AEF">
      <w:pPr>
        <w:spacing w:line="360" w:lineRule="auto"/>
        <w:ind w:firstLine="709"/>
        <w:jc w:val="both"/>
        <w:rPr>
          <w:sz w:val="28"/>
          <w:szCs w:val="28"/>
        </w:rPr>
      </w:pPr>
    </w:p>
    <w:p w:rsidR="00D56F6A" w:rsidRPr="006B3AEF" w:rsidRDefault="00D56F6A" w:rsidP="006B3AEF">
      <w:pPr>
        <w:spacing w:line="360" w:lineRule="auto"/>
        <w:ind w:firstLine="709"/>
        <w:jc w:val="both"/>
        <w:rPr>
          <w:sz w:val="28"/>
          <w:szCs w:val="28"/>
        </w:rPr>
      </w:pPr>
    </w:p>
    <w:p w:rsidR="00D56F6A" w:rsidRPr="006B3AEF" w:rsidRDefault="00D56F6A" w:rsidP="006B3AEF">
      <w:pPr>
        <w:spacing w:line="360" w:lineRule="auto"/>
        <w:ind w:firstLine="709"/>
        <w:jc w:val="both"/>
        <w:rPr>
          <w:sz w:val="28"/>
          <w:szCs w:val="28"/>
        </w:rPr>
      </w:pPr>
    </w:p>
    <w:p w:rsidR="00D56F6A" w:rsidRPr="006B3AEF" w:rsidRDefault="00D56F6A" w:rsidP="006B3AEF">
      <w:pPr>
        <w:spacing w:line="360" w:lineRule="auto"/>
        <w:ind w:firstLine="709"/>
        <w:jc w:val="both"/>
        <w:rPr>
          <w:sz w:val="28"/>
          <w:szCs w:val="28"/>
        </w:rPr>
      </w:pPr>
    </w:p>
    <w:p w:rsidR="00D56F6A" w:rsidRPr="006B3AEF" w:rsidRDefault="00D56F6A" w:rsidP="006B3AEF">
      <w:pPr>
        <w:spacing w:line="360" w:lineRule="auto"/>
        <w:ind w:firstLine="709"/>
        <w:jc w:val="both"/>
        <w:rPr>
          <w:sz w:val="28"/>
          <w:szCs w:val="28"/>
        </w:rPr>
      </w:pPr>
    </w:p>
    <w:p w:rsidR="00D56F6A" w:rsidRPr="00190CC9" w:rsidRDefault="00D56F6A" w:rsidP="006B3AEF">
      <w:pPr>
        <w:spacing w:line="360" w:lineRule="auto"/>
        <w:ind w:firstLine="709"/>
        <w:jc w:val="both"/>
        <w:rPr>
          <w:sz w:val="28"/>
          <w:szCs w:val="28"/>
        </w:rPr>
      </w:pPr>
    </w:p>
    <w:p w:rsidR="0095691C" w:rsidRPr="00190CC9" w:rsidRDefault="0095691C" w:rsidP="006B3AEF">
      <w:pPr>
        <w:spacing w:line="360" w:lineRule="auto"/>
        <w:ind w:firstLine="709"/>
        <w:jc w:val="both"/>
        <w:rPr>
          <w:sz w:val="28"/>
          <w:szCs w:val="28"/>
        </w:rPr>
      </w:pPr>
    </w:p>
    <w:p w:rsidR="00D56F6A" w:rsidRPr="006B3AEF" w:rsidRDefault="00D56F6A" w:rsidP="00981782">
      <w:pPr>
        <w:spacing w:line="360" w:lineRule="auto"/>
        <w:ind w:firstLine="709"/>
        <w:jc w:val="center"/>
        <w:rPr>
          <w:sz w:val="28"/>
          <w:szCs w:val="28"/>
        </w:rPr>
      </w:pPr>
      <w:r w:rsidRPr="006B3AEF">
        <w:rPr>
          <w:sz w:val="28"/>
          <w:szCs w:val="28"/>
        </w:rPr>
        <w:t>КОНТРОЛЬНАЯ РАБОТА</w:t>
      </w:r>
    </w:p>
    <w:p w:rsidR="00D56F6A" w:rsidRPr="006B3AEF" w:rsidRDefault="00D56F6A" w:rsidP="00981782">
      <w:pPr>
        <w:spacing w:line="360" w:lineRule="auto"/>
        <w:ind w:firstLine="709"/>
        <w:jc w:val="center"/>
        <w:rPr>
          <w:sz w:val="28"/>
          <w:szCs w:val="28"/>
        </w:rPr>
      </w:pPr>
      <w:r w:rsidRPr="006B3AEF">
        <w:rPr>
          <w:sz w:val="28"/>
          <w:szCs w:val="28"/>
        </w:rPr>
        <w:t>по дисциплине История государственного управления</w:t>
      </w:r>
    </w:p>
    <w:p w:rsidR="00D56F6A" w:rsidRPr="006B3AEF" w:rsidRDefault="00D56F6A" w:rsidP="00981782">
      <w:pPr>
        <w:spacing w:line="360" w:lineRule="auto"/>
        <w:ind w:firstLine="709"/>
        <w:jc w:val="center"/>
        <w:rPr>
          <w:sz w:val="28"/>
          <w:szCs w:val="28"/>
        </w:rPr>
      </w:pPr>
      <w:r w:rsidRPr="006B3AEF">
        <w:rPr>
          <w:sz w:val="28"/>
          <w:szCs w:val="28"/>
        </w:rPr>
        <w:t>Тема: Советская номенклатура: численность, состав, этапы развития.</w:t>
      </w:r>
    </w:p>
    <w:p w:rsidR="00D56F6A" w:rsidRPr="006B3AEF" w:rsidRDefault="00D56F6A" w:rsidP="006B3AEF">
      <w:pPr>
        <w:spacing w:line="360" w:lineRule="auto"/>
        <w:ind w:firstLine="709"/>
        <w:jc w:val="both"/>
        <w:rPr>
          <w:sz w:val="28"/>
          <w:szCs w:val="28"/>
        </w:rPr>
      </w:pPr>
    </w:p>
    <w:p w:rsidR="00D56F6A" w:rsidRPr="006B3AEF" w:rsidRDefault="00D56F6A" w:rsidP="006B3AEF">
      <w:pPr>
        <w:spacing w:line="360" w:lineRule="auto"/>
        <w:ind w:firstLine="709"/>
        <w:jc w:val="both"/>
        <w:rPr>
          <w:sz w:val="28"/>
          <w:szCs w:val="28"/>
        </w:rPr>
      </w:pPr>
    </w:p>
    <w:p w:rsidR="00D56F6A" w:rsidRPr="006B3AEF" w:rsidRDefault="00D56F6A" w:rsidP="006B3AEF">
      <w:pPr>
        <w:spacing w:line="360" w:lineRule="auto"/>
        <w:ind w:firstLine="709"/>
        <w:jc w:val="both"/>
        <w:rPr>
          <w:sz w:val="28"/>
          <w:szCs w:val="28"/>
        </w:rPr>
      </w:pPr>
    </w:p>
    <w:p w:rsidR="00D56F6A" w:rsidRPr="006B3AEF" w:rsidRDefault="00D56F6A" w:rsidP="006B3AEF">
      <w:pPr>
        <w:spacing w:line="360" w:lineRule="auto"/>
        <w:ind w:firstLine="709"/>
        <w:jc w:val="both"/>
        <w:rPr>
          <w:sz w:val="28"/>
          <w:szCs w:val="28"/>
        </w:rPr>
      </w:pPr>
    </w:p>
    <w:p w:rsidR="00D56F6A" w:rsidRPr="006B3AEF" w:rsidRDefault="00D56F6A" w:rsidP="006B3AEF">
      <w:pPr>
        <w:spacing w:line="360" w:lineRule="auto"/>
        <w:ind w:firstLine="709"/>
        <w:jc w:val="both"/>
        <w:rPr>
          <w:sz w:val="28"/>
          <w:szCs w:val="28"/>
        </w:rPr>
      </w:pPr>
      <w:r w:rsidRPr="006B3AEF">
        <w:rPr>
          <w:sz w:val="28"/>
          <w:szCs w:val="28"/>
        </w:rPr>
        <w:t>Работу выполнил:</w:t>
      </w:r>
    </w:p>
    <w:p w:rsidR="00D56F6A" w:rsidRPr="006B3AEF" w:rsidRDefault="00D56F6A" w:rsidP="006B3AEF">
      <w:pPr>
        <w:spacing w:line="360" w:lineRule="auto"/>
        <w:ind w:firstLine="709"/>
        <w:jc w:val="both"/>
        <w:rPr>
          <w:sz w:val="28"/>
          <w:szCs w:val="28"/>
        </w:rPr>
      </w:pPr>
      <w:r w:rsidRPr="006B3AEF">
        <w:rPr>
          <w:sz w:val="28"/>
          <w:szCs w:val="28"/>
        </w:rPr>
        <w:t>Студент гр. 11МС-302</w:t>
      </w:r>
    </w:p>
    <w:p w:rsidR="00D56F6A" w:rsidRPr="006B3AEF" w:rsidRDefault="00D56F6A" w:rsidP="006B3AEF">
      <w:pPr>
        <w:spacing w:line="360" w:lineRule="auto"/>
        <w:ind w:firstLine="709"/>
        <w:jc w:val="both"/>
        <w:rPr>
          <w:sz w:val="28"/>
          <w:szCs w:val="28"/>
        </w:rPr>
      </w:pPr>
      <w:r w:rsidRPr="006B3AEF">
        <w:rPr>
          <w:sz w:val="28"/>
          <w:szCs w:val="28"/>
        </w:rPr>
        <w:t>Шаяхмитов В.Р.</w:t>
      </w:r>
    </w:p>
    <w:p w:rsidR="00D56F6A" w:rsidRPr="006B3AEF" w:rsidRDefault="00D56F6A" w:rsidP="006B3AEF">
      <w:pPr>
        <w:spacing w:line="360" w:lineRule="auto"/>
        <w:ind w:firstLine="709"/>
        <w:jc w:val="both"/>
        <w:rPr>
          <w:sz w:val="28"/>
          <w:szCs w:val="28"/>
        </w:rPr>
      </w:pPr>
      <w:r w:rsidRPr="006B3AEF">
        <w:rPr>
          <w:sz w:val="28"/>
          <w:szCs w:val="28"/>
        </w:rPr>
        <w:t>Работу проверил:</w:t>
      </w:r>
    </w:p>
    <w:p w:rsidR="00D56F6A" w:rsidRPr="006B3AEF" w:rsidRDefault="000C1852" w:rsidP="006B3AEF">
      <w:pPr>
        <w:spacing w:line="360" w:lineRule="auto"/>
        <w:ind w:firstLine="709"/>
        <w:jc w:val="both"/>
        <w:rPr>
          <w:sz w:val="28"/>
          <w:szCs w:val="28"/>
        </w:rPr>
      </w:pPr>
      <w:r w:rsidRPr="006B3AEF">
        <w:rPr>
          <w:sz w:val="28"/>
          <w:szCs w:val="28"/>
        </w:rPr>
        <w:t>Яблонская Л.М.</w:t>
      </w:r>
    </w:p>
    <w:p w:rsidR="00D56F6A" w:rsidRPr="006B3AEF" w:rsidRDefault="00D56F6A" w:rsidP="006B3AEF">
      <w:pPr>
        <w:spacing w:line="360" w:lineRule="auto"/>
        <w:ind w:firstLine="709"/>
        <w:jc w:val="both"/>
        <w:rPr>
          <w:sz w:val="28"/>
          <w:szCs w:val="28"/>
        </w:rPr>
      </w:pPr>
    </w:p>
    <w:p w:rsidR="00D56F6A" w:rsidRPr="006B3AEF" w:rsidRDefault="00D56F6A" w:rsidP="006B3AEF">
      <w:pPr>
        <w:spacing w:line="360" w:lineRule="auto"/>
        <w:ind w:firstLine="709"/>
        <w:jc w:val="both"/>
        <w:rPr>
          <w:sz w:val="28"/>
          <w:szCs w:val="28"/>
        </w:rPr>
      </w:pPr>
    </w:p>
    <w:p w:rsidR="00D56F6A" w:rsidRPr="006B3AEF" w:rsidRDefault="00D56F6A" w:rsidP="006B3AEF">
      <w:pPr>
        <w:spacing w:line="360" w:lineRule="auto"/>
        <w:ind w:firstLine="709"/>
        <w:jc w:val="both"/>
        <w:rPr>
          <w:sz w:val="28"/>
          <w:szCs w:val="28"/>
        </w:rPr>
      </w:pPr>
    </w:p>
    <w:p w:rsidR="000C1852" w:rsidRPr="006B3AEF" w:rsidRDefault="000C1852" w:rsidP="006B3AEF">
      <w:pPr>
        <w:spacing w:line="360" w:lineRule="auto"/>
        <w:ind w:firstLine="709"/>
        <w:jc w:val="both"/>
        <w:rPr>
          <w:sz w:val="28"/>
          <w:szCs w:val="28"/>
        </w:rPr>
      </w:pPr>
    </w:p>
    <w:p w:rsidR="00D56F6A" w:rsidRPr="006B3AEF" w:rsidRDefault="00D56F6A" w:rsidP="0095691C">
      <w:pPr>
        <w:spacing w:line="360" w:lineRule="auto"/>
        <w:ind w:firstLine="709"/>
        <w:jc w:val="center"/>
        <w:rPr>
          <w:sz w:val="28"/>
          <w:szCs w:val="28"/>
        </w:rPr>
      </w:pPr>
      <w:r w:rsidRPr="006B3AEF">
        <w:rPr>
          <w:sz w:val="28"/>
          <w:szCs w:val="28"/>
        </w:rPr>
        <w:t>Челябинск 2011</w:t>
      </w:r>
    </w:p>
    <w:p w:rsidR="00D56F6A" w:rsidRPr="00190CC9" w:rsidRDefault="00D56F6A" w:rsidP="006B3AEF">
      <w:pPr>
        <w:spacing w:line="360" w:lineRule="auto"/>
        <w:ind w:firstLine="709"/>
        <w:jc w:val="both"/>
        <w:rPr>
          <w:sz w:val="28"/>
          <w:szCs w:val="28"/>
        </w:rPr>
      </w:pPr>
      <w:r w:rsidRPr="006B3AEF">
        <w:rPr>
          <w:sz w:val="28"/>
          <w:szCs w:val="28"/>
        </w:rPr>
        <w:br w:type="page"/>
        <w:t>Оглавление</w:t>
      </w:r>
    </w:p>
    <w:p w:rsidR="0095691C" w:rsidRPr="00190CC9" w:rsidRDefault="0095691C" w:rsidP="006B3AEF">
      <w:pPr>
        <w:spacing w:line="360" w:lineRule="auto"/>
        <w:ind w:firstLine="709"/>
        <w:jc w:val="both"/>
        <w:rPr>
          <w:sz w:val="28"/>
          <w:szCs w:val="28"/>
        </w:rPr>
      </w:pPr>
    </w:p>
    <w:p w:rsidR="000C1852" w:rsidRPr="006B3AEF" w:rsidRDefault="000C1852" w:rsidP="0095691C">
      <w:pPr>
        <w:spacing w:line="360" w:lineRule="auto"/>
        <w:jc w:val="both"/>
        <w:rPr>
          <w:sz w:val="28"/>
          <w:szCs w:val="28"/>
        </w:rPr>
      </w:pPr>
      <w:r w:rsidRPr="006B3AEF">
        <w:rPr>
          <w:sz w:val="28"/>
          <w:szCs w:val="28"/>
        </w:rPr>
        <w:t>Введение</w:t>
      </w:r>
    </w:p>
    <w:p w:rsidR="000C1852" w:rsidRPr="006B3AEF" w:rsidRDefault="000C1852" w:rsidP="0095691C">
      <w:pPr>
        <w:spacing w:line="360" w:lineRule="auto"/>
        <w:jc w:val="both"/>
        <w:rPr>
          <w:sz w:val="28"/>
          <w:szCs w:val="28"/>
        </w:rPr>
      </w:pPr>
      <w:r w:rsidRPr="006B3AEF">
        <w:rPr>
          <w:sz w:val="28"/>
          <w:szCs w:val="28"/>
        </w:rPr>
        <w:t>1. Номенклатура</w:t>
      </w:r>
      <w:r w:rsidR="006B3AEF">
        <w:rPr>
          <w:sz w:val="28"/>
          <w:szCs w:val="28"/>
        </w:rPr>
        <w:t xml:space="preserve"> </w:t>
      </w:r>
      <w:r w:rsidRPr="006B3AEF">
        <w:rPr>
          <w:sz w:val="28"/>
          <w:szCs w:val="28"/>
        </w:rPr>
        <w:t>как политический институт</w:t>
      </w:r>
    </w:p>
    <w:p w:rsidR="000C1852" w:rsidRPr="006B3AEF" w:rsidRDefault="000C1852" w:rsidP="0095691C">
      <w:pPr>
        <w:spacing w:line="360" w:lineRule="auto"/>
        <w:jc w:val="both"/>
        <w:rPr>
          <w:sz w:val="28"/>
          <w:szCs w:val="28"/>
        </w:rPr>
      </w:pPr>
      <w:r w:rsidRPr="006B3AEF">
        <w:rPr>
          <w:sz w:val="28"/>
          <w:szCs w:val="28"/>
        </w:rPr>
        <w:t>2. Становление и этапы развития</w:t>
      </w:r>
    </w:p>
    <w:p w:rsidR="000C1852" w:rsidRPr="006B3AEF" w:rsidRDefault="000C1852" w:rsidP="0095691C">
      <w:pPr>
        <w:spacing w:line="360" w:lineRule="auto"/>
        <w:jc w:val="both"/>
        <w:rPr>
          <w:sz w:val="28"/>
          <w:szCs w:val="28"/>
        </w:rPr>
      </w:pPr>
      <w:r w:rsidRPr="006B3AEF">
        <w:rPr>
          <w:sz w:val="28"/>
          <w:szCs w:val="28"/>
        </w:rPr>
        <w:t>3. Состав и численность номенклатуры</w:t>
      </w:r>
    </w:p>
    <w:p w:rsidR="000C1852" w:rsidRPr="006B3AEF" w:rsidRDefault="000C1852" w:rsidP="0095691C">
      <w:pPr>
        <w:spacing w:line="360" w:lineRule="auto"/>
        <w:jc w:val="both"/>
        <w:rPr>
          <w:sz w:val="28"/>
          <w:szCs w:val="28"/>
        </w:rPr>
      </w:pPr>
      <w:r w:rsidRPr="006B3AEF">
        <w:rPr>
          <w:sz w:val="28"/>
          <w:szCs w:val="28"/>
        </w:rPr>
        <w:t>Заключение</w:t>
      </w:r>
    </w:p>
    <w:p w:rsidR="0095691C" w:rsidRPr="00190CC9" w:rsidRDefault="000C1852" w:rsidP="0095691C">
      <w:pPr>
        <w:spacing w:line="360" w:lineRule="auto"/>
        <w:jc w:val="both"/>
        <w:rPr>
          <w:sz w:val="28"/>
          <w:szCs w:val="28"/>
        </w:rPr>
      </w:pPr>
      <w:r w:rsidRPr="006B3AEF">
        <w:rPr>
          <w:sz w:val="28"/>
          <w:szCs w:val="28"/>
        </w:rPr>
        <w:t>Список использованной литературы</w:t>
      </w:r>
    </w:p>
    <w:p w:rsidR="0095691C" w:rsidRPr="00190CC9" w:rsidRDefault="0095691C" w:rsidP="006B3AEF">
      <w:pPr>
        <w:spacing w:line="360" w:lineRule="auto"/>
        <w:ind w:firstLine="709"/>
        <w:jc w:val="both"/>
        <w:rPr>
          <w:sz w:val="28"/>
          <w:szCs w:val="28"/>
        </w:rPr>
      </w:pPr>
    </w:p>
    <w:p w:rsidR="0095691C" w:rsidRPr="00190CC9" w:rsidRDefault="0095691C" w:rsidP="006B3AEF">
      <w:pPr>
        <w:spacing w:line="360" w:lineRule="auto"/>
        <w:ind w:firstLine="709"/>
        <w:jc w:val="both"/>
        <w:rPr>
          <w:sz w:val="28"/>
          <w:szCs w:val="28"/>
        </w:rPr>
      </w:pPr>
    </w:p>
    <w:p w:rsidR="00B907C1" w:rsidRPr="00190CC9" w:rsidRDefault="00D56F6A" w:rsidP="006B3AEF">
      <w:pPr>
        <w:spacing w:line="360" w:lineRule="auto"/>
        <w:ind w:firstLine="709"/>
        <w:jc w:val="both"/>
        <w:rPr>
          <w:sz w:val="28"/>
          <w:szCs w:val="28"/>
        </w:rPr>
      </w:pPr>
      <w:r w:rsidRPr="006B3AEF">
        <w:rPr>
          <w:sz w:val="28"/>
          <w:szCs w:val="28"/>
        </w:rPr>
        <w:br w:type="page"/>
        <w:t>Введение</w:t>
      </w:r>
    </w:p>
    <w:p w:rsidR="00563BB8" w:rsidRPr="00190CC9" w:rsidRDefault="00563BB8" w:rsidP="006B3AEF">
      <w:pPr>
        <w:spacing w:line="360" w:lineRule="auto"/>
        <w:ind w:firstLine="709"/>
        <w:jc w:val="both"/>
        <w:rPr>
          <w:sz w:val="28"/>
          <w:szCs w:val="28"/>
        </w:rPr>
      </w:pPr>
    </w:p>
    <w:p w:rsidR="00E7259C" w:rsidRPr="006B3AEF" w:rsidRDefault="00D56F6A" w:rsidP="006B3AEF">
      <w:pPr>
        <w:spacing w:line="360" w:lineRule="auto"/>
        <w:ind w:firstLine="709"/>
        <w:jc w:val="both"/>
        <w:rPr>
          <w:sz w:val="28"/>
          <w:szCs w:val="28"/>
        </w:rPr>
      </w:pPr>
      <w:r w:rsidRPr="006B3AEF">
        <w:rPr>
          <w:sz w:val="28"/>
          <w:szCs w:val="28"/>
        </w:rPr>
        <w:t>Политические институты играют в жизни общества фундаментальную роль</w:t>
      </w:r>
      <w:r w:rsidR="00E7259C" w:rsidRPr="006B3AEF">
        <w:rPr>
          <w:sz w:val="28"/>
          <w:szCs w:val="28"/>
        </w:rPr>
        <w:t>.</w:t>
      </w:r>
      <w:r w:rsidRPr="006B3AEF">
        <w:rPr>
          <w:sz w:val="28"/>
          <w:szCs w:val="28"/>
        </w:rPr>
        <w:t xml:space="preserve"> </w:t>
      </w:r>
    </w:p>
    <w:p w:rsidR="00D56F6A" w:rsidRPr="006B3AEF" w:rsidRDefault="00D56F6A" w:rsidP="006B3AEF">
      <w:pPr>
        <w:spacing w:line="360" w:lineRule="auto"/>
        <w:ind w:firstLine="709"/>
        <w:jc w:val="both"/>
        <w:rPr>
          <w:sz w:val="28"/>
          <w:szCs w:val="28"/>
        </w:rPr>
      </w:pPr>
      <w:r w:rsidRPr="006B3AEF">
        <w:rPr>
          <w:sz w:val="28"/>
          <w:szCs w:val="28"/>
        </w:rPr>
        <w:t>Можно согласиться с Д. Нортом, который утверждает: «…настоящее и будущее связаны с прошлым непрерывностью институтов общества. Выбор, который мы делаем сегодня или завтра, сформирован прошлым. А прошлое может быть понято нами только как процесс институционального развития»</w:t>
      </w:r>
      <w:r w:rsidR="00E7259C" w:rsidRPr="006B3AEF">
        <w:rPr>
          <w:sz w:val="28"/>
          <w:szCs w:val="28"/>
        </w:rPr>
        <w:t>.</w:t>
      </w:r>
    </w:p>
    <w:p w:rsidR="00D56F6A" w:rsidRPr="006B3AEF" w:rsidRDefault="00D56F6A" w:rsidP="006B3AEF">
      <w:pPr>
        <w:spacing w:line="360" w:lineRule="auto"/>
        <w:ind w:firstLine="709"/>
        <w:jc w:val="both"/>
        <w:rPr>
          <w:sz w:val="28"/>
          <w:szCs w:val="28"/>
        </w:rPr>
      </w:pPr>
      <w:r w:rsidRPr="006B3AEF">
        <w:rPr>
          <w:sz w:val="28"/>
          <w:szCs w:val="28"/>
        </w:rPr>
        <w:t>В этом смысле советская номенклатура – явление нестандартное, значимое, определявшее во многом жизнь общества на протяжении многих десятилетий. Можно полагать, что номенклатура – это один из тех элементов институционального развития, который обеспечивал непрерывность и преемственность политического порядка российского общества.</w:t>
      </w:r>
    </w:p>
    <w:p w:rsidR="00D56F6A" w:rsidRPr="006B3AEF" w:rsidRDefault="00D56F6A" w:rsidP="006B3AEF">
      <w:pPr>
        <w:spacing w:line="360" w:lineRule="auto"/>
        <w:ind w:firstLine="709"/>
        <w:jc w:val="both"/>
        <w:rPr>
          <w:sz w:val="28"/>
          <w:szCs w:val="28"/>
        </w:rPr>
      </w:pPr>
      <w:r w:rsidRPr="006B3AEF">
        <w:rPr>
          <w:sz w:val="28"/>
          <w:szCs w:val="28"/>
        </w:rPr>
        <w:t>Номенклатура сравнительно недавно – с начала 1990-х годов – привлекает внимание российских историков, политологов, социологов, философов. Как отмечал М.А.</w:t>
      </w:r>
      <w:r w:rsidR="00563BB8" w:rsidRPr="00563BB8">
        <w:rPr>
          <w:sz w:val="28"/>
          <w:szCs w:val="28"/>
        </w:rPr>
        <w:t xml:space="preserve"> </w:t>
      </w:r>
      <w:r w:rsidRPr="006B3AEF">
        <w:rPr>
          <w:sz w:val="28"/>
          <w:szCs w:val="28"/>
        </w:rPr>
        <w:t xml:space="preserve">Чешков, </w:t>
      </w:r>
      <w:r w:rsidR="005B0C9A" w:rsidRPr="006B3AEF">
        <w:rPr>
          <w:sz w:val="28"/>
          <w:szCs w:val="28"/>
        </w:rPr>
        <w:t>«</w:t>
      </w:r>
      <w:r w:rsidRPr="006B3AEF">
        <w:rPr>
          <w:sz w:val="28"/>
          <w:szCs w:val="28"/>
        </w:rPr>
        <w:t>номенклатура стала действительно ключевым словом, своего рода знаком, к которому обращено не только политическое сознание вообще, но и его демократический дискурс».</w:t>
      </w:r>
      <w:r w:rsidR="006B3AEF">
        <w:rPr>
          <w:sz w:val="28"/>
          <w:szCs w:val="28"/>
        </w:rPr>
        <w:t xml:space="preserve"> </w:t>
      </w:r>
    </w:p>
    <w:p w:rsidR="00D56F6A" w:rsidRPr="006B3AEF" w:rsidRDefault="00D56F6A" w:rsidP="006B3AEF">
      <w:pPr>
        <w:spacing w:line="360" w:lineRule="auto"/>
        <w:ind w:firstLine="709"/>
        <w:jc w:val="both"/>
        <w:rPr>
          <w:sz w:val="28"/>
          <w:szCs w:val="28"/>
        </w:rPr>
      </w:pPr>
      <w:r w:rsidRPr="006B3AEF">
        <w:rPr>
          <w:sz w:val="28"/>
          <w:szCs w:val="28"/>
        </w:rPr>
        <w:t>Т.</w:t>
      </w:r>
      <w:r w:rsidR="00563BB8" w:rsidRPr="00563BB8">
        <w:rPr>
          <w:sz w:val="28"/>
          <w:szCs w:val="28"/>
        </w:rPr>
        <w:t xml:space="preserve"> </w:t>
      </w:r>
      <w:r w:rsidRPr="006B3AEF">
        <w:rPr>
          <w:sz w:val="28"/>
          <w:szCs w:val="28"/>
        </w:rPr>
        <w:t>Коржихина и Ю.</w:t>
      </w:r>
      <w:r w:rsidR="00563BB8" w:rsidRPr="00563BB8">
        <w:rPr>
          <w:sz w:val="28"/>
          <w:szCs w:val="28"/>
        </w:rPr>
        <w:t xml:space="preserve"> </w:t>
      </w:r>
      <w:r w:rsidRPr="006B3AEF">
        <w:rPr>
          <w:sz w:val="28"/>
          <w:szCs w:val="28"/>
        </w:rPr>
        <w:t>Фигатнер считали, что «изучение номенклатуры как механизма власти и стержня советской социальной патологии даст возможность понять природу властно-собственнических отношений в процессах функционирования советского государст</w:t>
      </w:r>
      <w:r w:rsidR="00E7259C" w:rsidRPr="006B3AEF">
        <w:rPr>
          <w:sz w:val="28"/>
          <w:szCs w:val="28"/>
        </w:rPr>
        <w:t>ва...»</w:t>
      </w:r>
      <w:r w:rsidRPr="006B3AEF">
        <w:rPr>
          <w:sz w:val="28"/>
          <w:szCs w:val="28"/>
        </w:rPr>
        <w:t>.</w:t>
      </w:r>
      <w:r w:rsidR="006B3AEF">
        <w:rPr>
          <w:sz w:val="28"/>
          <w:szCs w:val="28"/>
        </w:rPr>
        <w:t xml:space="preserve"> </w:t>
      </w:r>
    </w:p>
    <w:p w:rsidR="00D56F6A" w:rsidRPr="006B3AEF" w:rsidRDefault="00D56F6A" w:rsidP="006B3AEF">
      <w:pPr>
        <w:spacing w:line="360" w:lineRule="auto"/>
        <w:ind w:firstLine="709"/>
        <w:jc w:val="both"/>
        <w:rPr>
          <w:sz w:val="28"/>
          <w:szCs w:val="28"/>
        </w:rPr>
      </w:pPr>
      <w:r w:rsidRPr="006B3AEF">
        <w:rPr>
          <w:sz w:val="28"/>
          <w:szCs w:val="28"/>
        </w:rPr>
        <w:t>Но М.</w:t>
      </w:r>
      <w:r w:rsidR="00563BB8" w:rsidRPr="00563BB8">
        <w:rPr>
          <w:sz w:val="28"/>
          <w:szCs w:val="28"/>
        </w:rPr>
        <w:t xml:space="preserve"> </w:t>
      </w:r>
      <w:r w:rsidRPr="006B3AEF">
        <w:rPr>
          <w:sz w:val="28"/>
          <w:szCs w:val="28"/>
        </w:rPr>
        <w:t>Левин (США) полагает, что даже раскрыв механизм функционирования номенклатуры, не удастся получить «волшебный ключ», раскрывающий сущность механизма власти в советском обществе.</w:t>
      </w:r>
    </w:p>
    <w:p w:rsidR="00D56F6A" w:rsidRPr="006B3AEF" w:rsidRDefault="00D56F6A" w:rsidP="006B3AEF">
      <w:pPr>
        <w:spacing w:line="360" w:lineRule="auto"/>
        <w:ind w:firstLine="709"/>
        <w:jc w:val="both"/>
        <w:rPr>
          <w:sz w:val="28"/>
          <w:szCs w:val="28"/>
        </w:rPr>
      </w:pPr>
      <w:r w:rsidRPr="006B3AEF">
        <w:rPr>
          <w:sz w:val="28"/>
          <w:szCs w:val="28"/>
        </w:rPr>
        <w:t>После событий 1991 – 1993 годов политический интерес к проблеме номенклатуры советского общества снизился, однако в настоящее время можно констатировать актуализацию данной проблематики, что связано с двумя обстоятельствами.</w:t>
      </w:r>
    </w:p>
    <w:p w:rsidR="00D56F6A" w:rsidRPr="006B3AEF" w:rsidRDefault="00D56F6A" w:rsidP="006B3AEF">
      <w:pPr>
        <w:spacing w:line="360" w:lineRule="auto"/>
        <w:ind w:firstLine="709"/>
        <w:jc w:val="both"/>
        <w:rPr>
          <w:sz w:val="28"/>
          <w:szCs w:val="28"/>
        </w:rPr>
      </w:pPr>
      <w:r w:rsidRPr="006B3AEF">
        <w:rPr>
          <w:sz w:val="28"/>
          <w:szCs w:val="28"/>
        </w:rPr>
        <w:t>Во-первых, существует потребность в научном осмыслении феномена. До настоящего времени не определена</w:t>
      </w:r>
      <w:r w:rsidR="00E7259C" w:rsidRPr="006B3AEF">
        <w:rPr>
          <w:sz w:val="28"/>
          <w:szCs w:val="28"/>
        </w:rPr>
        <w:t xml:space="preserve"> </w:t>
      </w:r>
      <w:r w:rsidRPr="006B3AEF">
        <w:rPr>
          <w:sz w:val="28"/>
          <w:szCs w:val="28"/>
        </w:rPr>
        <w:t>роль номенклатуры в истории советского общества, в его социальной жизни, структуре власти. Это создает сильно искаженную картину прошлого, не позволяет расставить правильные акценты в анализе исторических реалий.</w:t>
      </w:r>
    </w:p>
    <w:p w:rsidR="00E7259C" w:rsidRPr="00190CC9" w:rsidRDefault="00D56F6A" w:rsidP="006B3AEF">
      <w:pPr>
        <w:spacing w:line="360" w:lineRule="auto"/>
        <w:ind w:firstLine="709"/>
        <w:jc w:val="both"/>
        <w:rPr>
          <w:sz w:val="28"/>
          <w:szCs w:val="28"/>
        </w:rPr>
      </w:pPr>
      <w:r w:rsidRPr="006B3AEF">
        <w:rPr>
          <w:sz w:val="28"/>
          <w:szCs w:val="28"/>
        </w:rPr>
        <w:t>Во-вторых, можно полагать, что номенклатура, если она представляет собой действительный институт общества, то она не может мгновенно исчезнуть из жизни общества. Ее проявления должны быть в нашей политической и социальной жизни, определяя ряд существенных правил игры (как формальных, так и неформальных). Более того, можно полагать, что в самой политической системе современного российского общества присутствуют номенклатурные механизмы власти. Другое дело, что они могут существовать в «снятом» виде, в превращенной форме, переиначенной и переосмысленной постсоветскими лидерами. Анализ «остаточных» следов номенклатуры, которые при определенных условиях могут вновь превратиться в доминирующие структуры нашей политической жизни, может стать предметом отдельного научного исследования.</w:t>
      </w:r>
    </w:p>
    <w:p w:rsidR="00563BB8" w:rsidRPr="00190CC9" w:rsidRDefault="00190CC9" w:rsidP="006B3AEF">
      <w:pPr>
        <w:spacing w:line="360" w:lineRule="auto"/>
        <w:ind w:firstLine="709"/>
        <w:jc w:val="both"/>
        <w:rPr>
          <w:color w:val="FFFFFF"/>
          <w:sz w:val="28"/>
          <w:szCs w:val="28"/>
        </w:rPr>
      </w:pPr>
      <w:r w:rsidRPr="00190CC9">
        <w:rPr>
          <w:color w:val="FFFFFF"/>
          <w:sz w:val="28"/>
          <w:szCs w:val="28"/>
        </w:rPr>
        <w:t>номенклатура политический управленческий советский</w:t>
      </w:r>
    </w:p>
    <w:p w:rsidR="00563BB8" w:rsidRPr="00190CC9" w:rsidRDefault="00563BB8" w:rsidP="006B3AEF">
      <w:pPr>
        <w:spacing w:line="360" w:lineRule="auto"/>
        <w:ind w:firstLine="709"/>
        <w:jc w:val="both"/>
        <w:rPr>
          <w:sz w:val="28"/>
          <w:szCs w:val="28"/>
        </w:rPr>
      </w:pPr>
    </w:p>
    <w:p w:rsidR="00D56F6A" w:rsidRPr="00190CC9" w:rsidRDefault="00E7259C" w:rsidP="00563BB8">
      <w:pPr>
        <w:spacing w:line="360" w:lineRule="auto"/>
        <w:ind w:firstLine="709"/>
        <w:jc w:val="both"/>
        <w:rPr>
          <w:sz w:val="28"/>
          <w:szCs w:val="28"/>
        </w:rPr>
      </w:pPr>
      <w:r w:rsidRPr="006B3AEF">
        <w:rPr>
          <w:sz w:val="28"/>
          <w:szCs w:val="28"/>
        </w:rPr>
        <w:br w:type="page"/>
      </w:r>
      <w:r w:rsidR="00563BB8" w:rsidRPr="00563BB8">
        <w:rPr>
          <w:sz w:val="28"/>
          <w:szCs w:val="28"/>
        </w:rPr>
        <w:t>1.</w:t>
      </w:r>
      <w:r w:rsidR="00563BB8">
        <w:rPr>
          <w:sz w:val="28"/>
          <w:szCs w:val="28"/>
        </w:rPr>
        <w:t xml:space="preserve"> </w:t>
      </w:r>
      <w:r w:rsidRPr="006B3AEF">
        <w:rPr>
          <w:sz w:val="28"/>
          <w:szCs w:val="28"/>
        </w:rPr>
        <w:t>Номенклатура как политический институт</w:t>
      </w:r>
    </w:p>
    <w:p w:rsidR="00563BB8" w:rsidRPr="00190CC9" w:rsidRDefault="00563BB8" w:rsidP="00563BB8">
      <w:pPr>
        <w:spacing w:line="360" w:lineRule="auto"/>
        <w:ind w:firstLine="709"/>
        <w:jc w:val="both"/>
        <w:rPr>
          <w:sz w:val="28"/>
          <w:szCs w:val="28"/>
        </w:rPr>
      </w:pPr>
    </w:p>
    <w:p w:rsidR="00E7259C" w:rsidRPr="006B3AEF" w:rsidRDefault="00E7259C" w:rsidP="006B3AEF">
      <w:pPr>
        <w:spacing w:line="360" w:lineRule="auto"/>
        <w:ind w:firstLine="709"/>
        <w:jc w:val="both"/>
        <w:rPr>
          <w:sz w:val="28"/>
          <w:szCs w:val="28"/>
        </w:rPr>
      </w:pPr>
      <w:r w:rsidRPr="006B3AEF">
        <w:rPr>
          <w:sz w:val="28"/>
          <w:szCs w:val="28"/>
        </w:rPr>
        <w:t xml:space="preserve">Номенклатуру нужно рассматривать в числе важнейших институциональных факторов, оказывавших наибольшее влияние на политическую власть. </w:t>
      </w:r>
    </w:p>
    <w:p w:rsidR="00E7259C" w:rsidRPr="006B3AEF" w:rsidRDefault="00E7259C" w:rsidP="006B3AEF">
      <w:pPr>
        <w:spacing w:line="360" w:lineRule="auto"/>
        <w:ind w:firstLine="709"/>
        <w:jc w:val="both"/>
        <w:rPr>
          <w:sz w:val="28"/>
          <w:szCs w:val="28"/>
        </w:rPr>
      </w:pPr>
      <w:r w:rsidRPr="006B3AEF">
        <w:rPr>
          <w:sz w:val="28"/>
          <w:szCs w:val="28"/>
        </w:rPr>
        <w:t>Среди них можно выделить структуры государственной и партийной власти. Несмотря на их теснейшую взаимосвязь и взаимозависимость, это различающиеся структуры, имеющие свои собственные законы функционирования и сферы действия.</w:t>
      </w:r>
    </w:p>
    <w:p w:rsidR="00E7259C" w:rsidRPr="006B3AEF" w:rsidRDefault="00E7259C" w:rsidP="006B3AEF">
      <w:pPr>
        <w:spacing w:line="360" w:lineRule="auto"/>
        <w:ind w:firstLine="709"/>
        <w:jc w:val="both"/>
        <w:rPr>
          <w:sz w:val="28"/>
          <w:szCs w:val="28"/>
        </w:rPr>
      </w:pPr>
      <w:r w:rsidRPr="006B3AEF">
        <w:rPr>
          <w:sz w:val="28"/>
          <w:szCs w:val="28"/>
        </w:rPr>
        <w:t>В литературе, посвященной данной проблеме, можно выделить несколько основных подходов к определению места номенклатуры в жизни общества. Не анализируя всю их совокупность, отметим, что в советском обществе длительное время номенклатура рассматривалась лишь как система учета и распределения ответственных работников и их резерва. Но уже в 1970–80-е годы возникает подход к определению номенклатуры как (системы) института общества. Так, В.А. Яцков понимал под номенклатурой институт, специфическую форму непосредственной организации кадровой работы партийным комитетом, что само по себе симптоматично. Понимание номенклатуры как системы, как института (пусть и во внутрипартийных отношениях) сильно расходилось с декларируемыми представлениями о номенклатуре как всего лишь инструменте, средстве проведения кадровой политики.</w:t>
      </w:r>
    </w:p>
    <w:p w:rsidR="00E7259C" w:rsidRPr="006B3AEF" w:rsidRDefault="00E7259C" w:rsidP="006B3AEF">
      <w:pPr>
        <w:spacing w:line="360" w:lineRule="auto"/>
        <w:ind w:firstLine="709"/>
        <w:jc w:val="both"/>
        <w:rPr>
          <w:sz w:val="28"/>
          <w:szCs w:val="28"/>
        </w:rPr>
      </w:pPr>
      <w:r w:rsidRPr="006B3AEF">
        <w:rPr>
          <w:sz w:val="28"/>
          <w:szCs w:val="28"/>
        </w:rPr>
        <w:t>Номенклатура как политический институт возникает как ответ властвующей политической (а затем и социальной) силы на сформировавшуюся общественную потребность в упорядочивании общественных отношений в нерыночном обществе. Суть проблемы заключалась в следующем: в чем будет заключаться стимул для позитивной работы всех членов общества, если рыночные отношения уже не действуют как системная сила?</w:t>
      </w:r>
      <w:r w:rsidR="006B3AEF">
        <w:rPr>
          <w:sz w:val="28"/>
          <w:szCs w:val="28"/>
        </w:rPr>
        <w:t xml:space="preserve"> </w:t>
      </w:r>
    </w:p>
    <w:p w:rsidR="00E7259C" w:rsidRPr="006B3AEF" w:rsidRDefault="00E7259C" w:rsidP="006B3AEF">
      <w:pPr>
        <w:spacing w:line="360" w:lineRule="auto"/>
        <w:ind w:firstLine="709"/>
        <w:jc w:val="both"/>
        <w:rPr>
          <w:sz w:val="28"/>
          <w:szCs w:val="28"/>
        </w:rPr>
      </w:pPr>
      <w:r w:rsidRPr="006B3AEF">
        <w:rPr>
          <w:sz w:val="28"/>
          <w:szCs w:val="28"/>
        </w:rPr>
        <w:t>Ответом была альтернатива субъективного фактора – люди, в первую очередь, руководители должны действовать с полной отдачей под угрозой отлучения от централизованно распределяемых благ, при этом назначение на нижестоящие должности производится аппаратом вышестоящего органа по особым критериям. Активность, стимулируемая материально (блага и привилегии или их отсутствие), политически (возможность продвижения или репрессии), духовно («великая идея»), становилась субъективным заместителем объективных отношений рыночного общества.</w:t>
      </w:r>
    </w:p>
    <w:p w:rsidR="00E7259C" w:rsidRPr="006B3AEF" w:rsidRDefault="00AA60FA" w:rsidP="006B3AEF">
      <w:pPr>
        <w:spacing w:line="360" w:lineRule="auto"/>
        <w:ind w:firstLine="709"/>
        <w:jc w:val="both"/>
        <w:rPr>
          <w:sz w:val="28"/>
          <w:szCs w:val="28"/>
        </w:rPr>
      </w:pPr>
      <w:r w:rsidRPr="006B3AEF">
        <w:rPr>
          <w:sz w:val="28"/>
          <w:szCs w:val="28"/>
        </w:rPr>
        <w:t>Номенклатура – это способ структуризации общества, с помощью которого достигается его максимальная управляемость во имя достижения заданных стратегических целей. Специфическая функция данного способа заключается в регулировании как в масштабе страны, так и особенно в регионах вертикальных и горизонтальных связей между руководителями различного ранга, подчиненности, форм «собственности» (государственной, колхозной, кооперативной, даже личной), сфер народного хозяйства. Этим самым достигались как согласованность действий всего слоя руководителей по отношению к обществу, массам, так и стабильность, внутренняя упорядоченность господствующей социальной и политической силы.</w:t>
      </w:r>
    </w:p>
    <w:p w:rsidR="004C2CE4" w:rsidRPr="00190CC9" w:rsidRDefault="00AA60FA" w:rsidP="006B3AEF">
      <w:pPr>
        <w:spacing w:line="360" w:lineRule="auto"/>
        <w:ind w:firstLine="709"/>
        <w:jc w:val="both"/>
        <w:rPr>
          <w:sz w:val="28"/>
          <w:szCs w:val="28"/>
        </w:rPr>
      </w:pPr>
      <w:r w:rsidRPr="006B3AEF">
        <w:rPr>
          <w:sz w:val="28"/>
          <w:szCs w:val="28"/>
        </w:rPr>
        <w:t xml:space="preserve">Номенклатура как политический институт имеет политическую, социальную и организационную структуры, централизованное управление, набор правил (формальных и неформальных) политического поведения, внутренние моральные нормы, образ жизни, правила рекрутирования, сложившуюся практику регулирования деятельности и др. </w:t>
      </w:r>
    </w:p>
    <w:p w:rsidR="00563BB8" w:rsidRPr="00190CC9" w:rsidRDefault="00563BB8" w:rsidP="006B3AEF">
      <w:pPr>
        <w:spacing w:line="360" w:lineRule="auto"/>
        <w:ind w:firstLine="709"/>
        <w:jc w:val="both"/>
        <w:rPr>
          <w:sz w:val="28"/>
          <w:szCs w:val="28"/>
        </w:rPr>
      </w:pPr>
    </w:p>
    <w:p w:rsidR="004C2CE4" w:rsidRPr="00190CC9" w:rsidRDefault="000C1852" w:rsidP="006B3AEF">
      <w:pPr>
        <w:spacing w:line="360" w:lineRule="auto"/>
        <w:ind w:firstLine="709"/>
        <w:jc w:val="both"/>
        <w:rPr>
          <w:sz w:val="28"/>
          <w:szCs w:val="28"/>
        </w:rPr>
      </w:pPr>
      <w:r w:rsidRPr="006B3AEF">
        <w:rPr>
          <w:sz w:val="28"/>
          <w:szCs w:val="28"/>
        </w:rPr>
        <w:t xml:space="preserve">2. </w:t>
      </w:r>
      <w:r w:rsidR="005379F6" w:rsidRPr="006B3AEF">
        <w:rPr>
          <w:sz w:val="28"/>
          <w:szCs w:val="28"/>
        </w:rPr>
        <w:t>Становление и э</w:t>
      </w:r>
      <w:r w:rsidR="004C2CE4" w:rsidRPr="006B3AEF">
        <w:rPr>
          <w:sz w:val="28"/>
          <w:szCs w:val="28"/>
        </w:rPr>
        <w:t>тапы развития</w:t>
      </w:r>
    </w:p>
    <w:p w:rsidR="00563BB8" w:rsidRPr="00190CC9" w:rsidRDefault="00563BB8" w:rsidP="006B3AEF">
      <w:pPr>
        <w:spacing w:line="360" w:lineRule="auto"/>
        <w:ind w:firstLine="709"/>
        <w:jc w:val="both"/>
        <w:rPr>
          <w:sz w:val="28"/>
          <w:szCs w:val="28"/>
        </w:rPr>
      </w:pPr>
    </w:p>
    <w:p w:rsidR="004C2CE4" w:rsidRPr="006B3AEF" w:rsidRDefault="004C2CE4" w:rsidP="006B3AEF">
      <w:pPr>
        <w:spacing w:line="360" w:lineRule="auto"/>
        <w:ind w:firstLine="709"/>
        <w:jc w:val="both"/>
        <w:rPr>
          <w:sz w:val="28"/>
          <w:szCs w:val="28"/>
        </w:rPr>
      </w:pPr>
      <w:r w:rsidRPr="006B3AEF">
        <w:rPr>
          <w:sz w:val="28"/>
          <w:szCs w:val="28"/>
        </w:rPr>
        <w:t>Время появления номенклатуры в управленческой системе советского государства не определяется однозначно всеми исследователями данного вопроса. Некоторые освещающие эту тему считают номенклатуру порождением гражданской войны, когда было исключительно важно расставить своих людей на всех ключевых местах. По мнению же других историков создателем этой системы является Сталин. В то же время номенклатура как метод управления существовала и до гражданской войны. Как пример можно привести обстоятельства составления списка первого состава Правительства, предложенного для утверждения Всероссийскому съезду Советов. Однако в этот период, когда еще Советы действовали на основе многопартийности, это явление - не могло иметь документального оформления в виде нормативного акта.</w:t>
      </w:r>
    </w:p>
    <w:p w:rsidR="004C2CE4" w:rsidRPr="006B3AEF" w:rsidRDefault="004C2CE4" w:rsidP="006B3AEF">
      <w:pPr>
        <w:spacing w:line="360" w:lineRule="auto"/>
        <w:ind w:firstLine="709"/>
        <w:jc w:val="both"/>
        <w:rPr>
          <w:sz w:val="28"/>
          <w:szCs w:val="28"/>
        </w:rPr>
      </w:pPr>
      <w:r w:rsidRPr="006B3AEF">
        <w:rPr>
          <w:sz w:val="28"/>
          <w:szCs w:val="28"/>
        </w:rPr>
        <w:t>Формирование номенклатуры как господствующего класса советского общества осуществлялось в три этапа. Сначала происходило создание деклассированной организации профессиональных революционеров - зародыша нового класса. Вторым этапом явился приход этой организации к власти. И окончательной стадией формирования новой управленческой прослойки явилась ликвидация ленинской гвардии сталинской номенклатурой.</w:t>
      </w:r>
    </w:p>
    <w:p w:rsidR="004C2CE4" w:rsidRPr="006B3AEF" w:rsidRDefault="004C2CE4" w:rsidP="006B3AEF">
      <w:pPr>
        <w:spacing w:line="360" w:lineRule="auto"/>
        <w:ind w:firstLine="709"/>
        <w:jc w:val="both"/>
        <w:rPr>
          <w:sz w:val="28"/>
          <w:szCs w:val="28"/>
        </w:rPr>
      </w:pPr>
      <w:r w:rsidRPr="006B3AEF">
        <w:rPr>
          <w:sz w:val="28"/>
          <w:szCs w:val="28"/>
        </w:rPr>
        <w:t>В 1920 году были образованы в ЦК и губкомах РКП(б) учетно- распределительные отделы. Они стали первыми органами, специально занимавшимися выдвижением и перемещением ответственных партийных работников, а также учетом кадров. Особенно активно действовал подчиненный непосредственно Секретариату ЦК РКП(б) Учетно-распределительный отдел ЦК. В 1924 году Учраспред слился с Оргинструкторским отделом ЦК. В результате был образован Орграспредотдел, ставший фактически главным отделом в аппарате ЦК. Этот орган, во главе которого Сталин поставил Л.М.</w:t>
      </w:r>
      <w:r w:rsidR="00563BB8" w:rsidRPr="00563BB8">
        <w:rPr>
          <w:sz w:val="28"/>
          <w:szCs w:val="28"/>
        </w:rPr>
        <w:t xml:space="preserve"> </w:t>
      </w:r>
      <w:r w:rsidRPr="006B3AEF">
        <w:rPr>
          <w:sz w:val="28"/>
          <w:szCs w:val="28"/>
        </w:rPr>
        <w:t>Кагановича, формировал как партийную, так и государственную номенклатуру, причем число назначений на руководящие должности в государственном аппарате перевешивало: в период с конца 1925 года до 1927 года орграспредотдел произвел 8761 назначение, в том числе только 1222 в партийные органы.</w:t>
      </w:r>
    </w:p>
    <w:p w:rsidR="004C2CE4" w:rsidRPr="006B3AEF" w:rsidRDefault="004C2CE4" w:rsidP="006B3AEF">
      <w:pPr>
        <w:spacing w:line="360" w:lineRule="auto"/>
        <w:ind w:firstLine="709"/>
        <w:jc w:val="both"/>
        <w:rPr>
          <w:sz w:val="28"/>
          <w:szCs w:val="28"/>
        </w:rPr>
      </w:pPr>
      <w:r w:rsidRPr="006B3AEF">
        <w:rPr>
          <w:sz w:val="28"/>
          <w:szCs w:val="28"/>
        </w:rPr>
        <w:t>Датой оформления номенклатуры можно считать 12 июня 1923 года, когда</w:t>
      </w:r>
      <w:r w:rsidR="005379F6" w:rsidRPr="006B3AEF">
        <w:rPr>
          <w:sz w:val="28"/>
          <w:szCs w:val="28"/>
        </w:rPr>
        <w:t xml:space="preserve"> </w:t>
      </w:r>
      <w:r w:rsidRPr="006B3AEF">
        <w:rPr>
          <w:sz w:val="28"/>
          <w:szCs w:val="28"/>
        </w:rPr>
        <w:t>Оргбюро ЦК приняло постановление “О назначениях”, подготовленное комиссией под руководством Молотова и Кагановича. В октябре 1923г. ЦК партии вынес решение об основных задачах учетно-распределительной работы, 16 ноября1925г. Оргбюро приняло новое развернутое положение о порядке подбора и назначения работников и переработанные номенклатуры должностей.</w:t>
      </w:r>
    </w:p>
    <w:p w:rsidR="004C2CE4" w:rsidRPr="006B3AEF" w:rsidRDefault="004C2CE4" w:rsidP="006B3AEF">
      <w:pPr>
        <w:spacing w:line="360" w:lineRule="auto"/>
        <w:ind w:firstLine="709"/>
        <w:jc w:val="both"/>
        <w:rPr>
          <w:sz w:val="28"/>
          <w:szCs w:val="28"/>
        </w:rPr>
      </w:pPr>
      <w:r w:rsidRPr="006B3AEF">
        <w:rPr>
          <w:sz w:val="28"/>
          <w:szCs w:val="28"/>
        </w:rPr>
        <w:t>Сначала номенклатура делилась на два списка: №1 и №2. К первому были отнесены должности, на которые руководители назначались только постановлением ЦК (Политбюро), ко второму - должности, назначение на которые требовало согласия Орграспредотдела ЦК. Затем в 1925г. дополнительно к номенклатуре №1 вводится список “выборных должностей”, утверждение на которые шло через “специальные комиссии, выделяемые ЦК для проведения соответствующих съездов и собраний”, то есть еще до того, как кто-либо и куда-либо будет избран. Подбор и назначение на должности, не входившие в номенклатуры №1 и №2, должны были производиться по спискам, устанавливаемым для каждого учреждения по согласованию с Орграспредотделом</w:t>
      </w:r>
      <w:r w:rsidR="005379F6" w:rsidRPr="006B3AEF">
        <w:rPr>
          <w:sz w:val="28"/>
          <w:szCs w:val="28"/>
        </w:rPr>
        <w:t xml:space="preserve"> </w:t>
      </w:r>
      <w:r w:rsidRPr="006B3AEF">
        <w:rPr>
          <w:sz w:val="28"/>
          <w:szCs w:val="28"/>
        </w:rPr>
        <w:t>ЦК - ведомственная номенклатура №3.</w:t>
      </w:r>
      <w:r w:rsidR="000969BD" w:rsidRPr="006B3AEF">
        <w:rPr>
          <w:sz w:val="28"/>
          <w:szCs w:val="28"/>
        </w:rPr>
        <w:t xml:space="preserve"> </w:t>
      </w:r>
      <w:r w:rsidRPr="006B3AEF">
        <w:rPr>
          <w:sz w:val="28"/>
          <w:szCs w:val="28"/>
        </w:rPr>
        <w:t>Руководители местных учреждений назначались и смещались постановлениями местных парторганов. К тому же по номенклатурам проходили не только государственные учреждения, но и общественные организации: профсоюзы, кооперативные центры и банки и т.п. Назначались не только члены партии, но и беспартийные. По трем номенклатурам проходили только учреждения общесоюзные и только одной республики - РСФСР. Госаппарат РСФСР изначально попал в номенклатуру Молотова-Кагановича потому, что эта республика не имела своей компартии и своего ЦК. Еще одной особенностью номенклатуры, ее стержневым принципом являлась секретность, дезинформация.</w:t>
      </w:r>
    </w:p>
    <w:p w:rsidR="004C2CE4" w:rsidRPr="006B3AEF" w:rsidRDefault="004C2CE4" w:rsidP="006B3AEF">
      <w:pPr>
        <w:spacing w:line="360" w:lineRule="auto"/>
        <w:ind w:firstLine="709"/>
        <w:jc w:val="both"/>
        <w:rPr>
          <w:sz w:val="28"/>
          <w:szCs w:val="28"/>
        </w:rPr>
      </w:pPr>
      <w:r w:rsidRPr="006B3AEF">
        <w:rPr>
          <w:sz w:val="28"/>
          <w:szCs w:val="28"/>
        </w:rPr>
        <w:t>Таким образом, созданная Сталиным номенклатурная система явилась основой тоталитарного режима и пронизала все сферы общества. Номенклатура как замкнутая кастовая общность становилась собственником власти, управления, идеологии.</w:t>
      </w:r>
    </w:p>
    <w:p w:rsidR="000969BD" w:rsidRPr="006B3AEF" w:rsidRDefault="000969BD" w:rsidP="006B3AEF">
      <w:pPr>
        <w:spacing w:line="360" w:lineRule="auto"/>
        <w:ind w:firstLine="709"/>
        <w:jc w:val="both"/>
        <w:rPr>
          <w:sz w:val="28"/>
          <w:szCs w:val="28"/>
        </w:rPr>
      </w:pPr>
      <w:r w:rsidRPr="006B3AEF">
        <w:rPr>
          <w:sz w:val="28"/>
          <w:szCs w:val="28"/>
        </w:rPr>
        <w:t>Номенклатурный принцип руководства обществом сложился и окончательно утвердился лишь к концу 30-х годов и с тех пор до конца 80-х годов лишь модернизировался. С укреплением власти номенклатуры, все больше расширялись рамки ее компетенции.</w:t>
      </w:r>
    </w:p>
    <w:p w:rsidR="000969BD" w:rsidRPr="006B3AEF" w:rsidRDefault="000969BD" w:rsidP="006B3AEF">
      <w:pPr>
        <w:spacing w:line="360" w:lineRule="auto"/>
        <w:ind w:firstLine="709"/>
        <w:jc w:val="both"/>
        <w:rPr>
          <w:sz w:val="28"/>
          <w:szCs w:val="28"/>
        </w:rPr>
      </w:pPr>
      <w:r w:rsidRPr="006B3AEF">
        <w:rPr>
          <w:sz w:val="28"/>
          <w:szCs w:val="28"/>
        </w:rPr>
        <w:t>Номенклатурный принцип назначения стал применяться настолько широко, что в 1930 г. Орграспредотдел ЦК партии пришлось разделить на два отдела. Оргинструкторский отдел стал ведать только партийной номенклатурой, а отдел назначений, состоявший из секторов по отраслям народного хозяйства, занимался формированием номенклатуры в государственных учреждениях и общественных организациях.</w:t>
      </w:r>
    </w:p>
    <w:p w:rsidR="000969BD" w:rsidRPr="006B3AEF" w:rsidRDefault="000969BD" w:rsidP="006B3AEF">
      <w:pPr>
        <w:spacing w:line="360" w:lineRule="auto"/>
        <w:ind w:firstLine="709"/>
        <w:jc w:val="both"/>
        <w:rPr>
          <w:sz w:val="28"/>
          <w:szCs w:val="28"/>
        </w:rPr>
      </w:pPr>
      <w:r w:rsidRPr="006B3AEF">
        <w:rPr>
          <w:sz w:val="28"/>
          <w:szCs w:val="28"/>
        </w:rPr>
        <w:t>Продолжалась работа по совершенствованию процедуры пополнения номенклатуры и перемещения в ней. Этим занялись сразу же после завершения войны. В 1946 г. была разработана и утверждена новая номенклатура должностей ЦК ВКП(б). В работу с руководящими кадрами вносились плановость, систематическое изучение и проверка их политических и деловых качеств, обеспечивалось создание резерва для выдвижения, строгий порядок в назначении и освобождении номенклатурных работников. Расширялась номенклатура должностей ЦК компартий союзных республик, крайкомов, обкомов, горкомов и райкомов. После съезда КПСС - последнего, проходившего при</w:t>
      </w:r>
      <w:r w:rsidR="005379F6" w:rsidRPr="006B3AEF">
        <w:rPr>
          <w:sz w:val="28"/>
          <w:szCs w:val="28"/>
        </w:rPr>
        <w:t xml:space="preserve"> </w:t>
      </w:r>
      <w:r w:rsidRPr="006B3AEF">
        <w:rPr>
          <w:sz w:val="28"/>
          <w:szCs w:val="28"/>
        </w:rPr>
        <w:t>Сталине, эта номенклатура должностей была снова уточнена. Но все это были уже уточнения и дополнения. Номенклатура уже прочно взяла в свои руки власть в обществе.</w:t>
      </w:r>
    </w:p>
    <w:p w:rsidR="000969BD" w:rsidRPr="006B3AEF" w:rsidRDefault="000969BD" w:rsidP="006B3AEF">
      <w:pPr>
        <w:spacing w:line="360" w:lineRule="auto"/>
        <w:ind w:firstLine="709"/>
        <w:jc w:val="both"/>
        <w:rPr>
          <w:sz w:val="28"/>
          <w:szCs w:val="28"/>
        </w:rPr>
      </w:pPr>
      <w:r w:rsidRPr="006B3AEF">
        <w:rPr>
          <w:sz w:val="28"/>
          <w:szCs w:val="28"/>
        </w:rPr>
        <w:t>Значительное изменение характера номенклатуры, положения номенклатурного работника происходит уже в брежневское время.</w:t>
      </w:r>
    </w:p>
    <w:p w:rsidR="000969BD" w:rsidRPr="006B3AEF" w:rsidRDefault="000969BD" w:rsidP="006B3AEF">
      <w:pPr>
        <w:spacing w:line="360" w:lineRule="auto"/>
        <w:ind w:firstLine="709"/>
        <w:jc w:val="both"/>
        <w:rPr>
          <w:sz w:val="28"/>
          <w:szCs w:val="28"/>
        </w:rPr>
      </w:pPr>
      <w:r w:rsidRPr="006B3AEF">
        <w:rPr>
          <w:sz w:val="28"/>
          <w:szCs w:val="28"/>
        </w:rPr>
        <w:t>В первую очередь, изменилось социальное происхождение госпартаппарата.</w:t>
      </w:r>
    </w:p>
    <w:p w:rsidR="000969BD" w:rsidRPr="006B3AEF" w:rsidRDefault="000969BD" w:rsidP="006B3AEF">
      <w:pPr>
        <w:spacing w:line="360" w:lineRule="auto"/>
        <w:ind w:firstLine="709"/>
        <w:jc w:val="both"/>
        <w:rPr>
          <w:sz w:val="28"/>
          <w:szCs w:val="28"/>
        </w:rPr>
      </w:pPr>
      <w:r w:rsidRPr="006B3AEF">
        <w:rPr>
          <w:sz w:val="28"/>
          <w:szCs w:val="28"/>
        </w:rPr>
        <w:t>Эти перемены можно проследить на примере состава ЦК. В сталинское время члены ЦК являлись или неспециалистами, рабочими-маргиналами (большинство), или специалистами с высшим и средним образованием. В этот период графа</w:t>
      </w:r>
      <w:r w:rsidR="005379F6" w:rsidRPr="006B3AEF">
        <w:rPr>
          <w:sz w:val="28"/>
          <w:szCs w:val="28"/>
        </w:rPr>
        <w:t xml:space="preserve"> «</w:t>
      </w:r>
      <w:r w:rsidRPr="006B3AEF">
        <w:rPr>
          <w:sz w:val="28"/>
          <w:szCs w:val="28"/>
        </w:rPr>
        <w:t>социальное происхождение</w:t>
      </w:r>
      <w:r w:rsidR="005379F6" w:rsidRPr="006B3AEF">
        <w:rPr>
          <w:sz w:val="28"/>
          <w:szCs w:val="28"/>
        </w:rPr>
        <w:t>»</w:t>
      </w:r>
      <w:r w:rsidRPr="006B3AEF">
        <w:rPr>
          <w:sz w:val="28"/>
          <w:szCs w:val="28"/>
        </w:rPr>
        <w:t xml:space="preserve"> стала объектом манипулирования в политической статистике, предназначенной скрывать реальные процессы, протекавшие в органах власти и управления. К 1970 г. 70 % состава ЦК являлись выходцами из семей крестьян и неквалифицированных рабочих. Таким образом</w:t>
      </w:r>
      <w:r w:rsidR="00A77C85" w:rsidRPr="006B3AEF">
        <w:rPr>
          <w:sz w:val="28"/>
          <w:szCs w:val="28"/>
        </w:rPr>
        <w:t>,</w:t>
      </w:r>
      <w:r w:rsidRPr="006B3AEF">
        <w:rPr>
          <w:sz w:val="28"/>
          <w:szCs w:val="28"/>
        </w:rPr>
        <w:t xml:space="preserve"> уровень маргинализации был довольно высок. Именно маргинальное сознание номенклатуры определило ее основные черты, такие как единомыслие, беспрекословное подчинение приказам свыше и в то же время склонность к бездействию в ожидании этих приказов, стремление переложить ответственность на других.</w:t>
      </w:r>
    </w:p>
    <w:p w:rsidR="000969BD" w:rsidRPr="006B3AEF" w:rsidRDefault="000969BD" w:rsidP="006B3AEF">
      <w:pPr>
        <w:spacing w:line="360" w:lineRule="auto"/>
        <w:ind w:firstLine="709"/>
        <w:jc w:val="both"/>
        <w:rPr>
          <w:sz w:val="28"/>
          <w:szCs w:val="28"/>
        </w:rPr>
      </w:pPr>
      <w:r w:rsidRPr="006B3AEF">
        <w:rPr>
          <w:sz w:val="28"/>
          <w:szCs w:val="28"/>
        </w:rPr>
        <w:t xml:space="preserve">После 1970 г. постепенно исчезает в биографических данных высшей номенклатуры графа </w:t>
      </w:r>
      <w:r w:rsidR="005379F6" w:rsidRPr="006B3AEF">
        <w:rPr>
          <w:sz w:val="28"/>
          <w:szCs w:val="28"/>
        </w:rPr>
        <w:t>«</w:t>
      </w:r>
      <w:r w:rsidRPr="006B3AEF">
        <w:rPr>
          <w:sz w:val="28"/>
          <w:szCs w:val="28"/>
        </w:rPr>
        <w:t>социальное происхождение</w:t>
      </w:r>
      <w:r w:rsidR="005379F6" w:rsidRPr="006B3AEF">
        <w:rPr>
          <w:sz w:val="28"/>
          <w:szCs w:val="28"/>
        </w:rPr>
        <w:t>»</w:t>
      </w:r>
      <w:r w:rsidRPr="006B3AEF">
        <w:rPr>
          <w:sz w:val="28"/>
          <w:szCs w:val="28"/>
        </w:rPr>
        <w:t xml:space="preserve">, такие сведения засекречиваются. Скорее </w:t>
      </w:r>
      <w:r w:rsidR="00852238" w:rsidRPr="006B3AEF">
        <w:rPr>
          <w:sz w:val="28"/>
          <w:szCs w:val="28"/>
        </w:rPr>
        <w:t>всего,</w:t>
      </w:r>
      <w:r w:rsidRPr="006B3AEF">
        <w:rPr>
          <w:sz w:val="28"/>
          <w:szCs w:val="28"/>
        </w:rPr>
        <w:t xml:space="preserve"> это связано с появлением нового класса</w:t>
      </w:r>
      <w:r w:rsidR="005379F6" w:rsidRPr="006B3AEF">
        <w:rPr>
          <w:sz w:val="28"/>
          <w:szCs w:val="28"/>
        </w:rPr>
        <w:t xml:space="preserve"> «</w:t>
      </w:r>
      <w:r w:rsidRPr="006B3AEF">
        <w:rPr>
          <w:sz w:val="28"/>
          <w:szCs w:val="28"/>
        </w:rPr>
        <w:t>служащих</w:t>
      </w:r>
      <w:r w:rsidR="005379F6" w:rsidRPr="006B3AEF">
        <w:rPr>
          <w:sz w:val="28"/>
          <w:szCs w:val="28"/>
        </w:rPr>
        <w:t>»</w:t>
      </w:r>
      <w:r w:rsidRPr="006B3AEF">
        <w:rPr>
          <w:sz w:val="28"/>
          <w:szCs w:val="28"/>
        </w:rPr>
        <w:t>, крайне разнородной смеси больших социальных групп. Это образование, оказавшееся между высшей номенклатурой и работниками материального и духовного производства, являлось непосредственным хранителем материальных ценностей, распорядителем рабочей силы и учетчиком рабочего времени. Эти признаки и многочисленность позволяют говорить именно о классе.</w:t>
      </w:r>
    </w:p>
    <w:p w:rsidR="000969BD" w:rsidRPr="006B3AEF" w:rsidRDefault="000969BD" w:rsidP="006B3AEF">
      <w:pPr>
        <w:spacing w:line="360" w:lineRule="auto"/>
        <w:ind w:firstLine="709"/>
        <w:jc w:val="both"/>
        <w:rPr>
          <w:sz w:val="28"/>
          <w:szCs w:val="28"/>
        </w:rPr>
      </w:pPr>
      <w:r w:rsidRPr="006B3AEF">
        <w:rPr>
          <w:sz w:val="28"/>
          <w:szCs w:val="28"/>
        </w:rPr>
        <w:t>Показательны и изменения в образовательном уровне номенклатуры.</w:t>
      </w:r>
    </w:p>
    <w:p w:rsidR="000969BD" w:rsidRPr="006B3AEF" w:rsidRDefault="000969BD" w:rsidP="006B3AEF">
      <w:pPr>
        <w:spacing w:line="360" w:lineRule="auto"/>
        <w:ind w:firstLine="709"/>
        <w:jc w:val="both"/>
        <w:rPr>
          <w:sz w:val="28"/>
          <w:szCs w:val="28"/>
        </w:rPr>
      </w:pPr>
      <w:r w:rsidRPr="006B3AEF">
        <w:rPr>
          <w:sz w:val="28"/>
          <w:szCs w:val="28"/>
        </w:rPr>
        <w:t>Брежневская номенклатура, в основном, имеет техническое, военное или сельскохозяйственное образование. Важной особенностью является отсутствие юристов. Их профессионализм был крайне опасен установившемуся корпоративному режиму.</w:t>
      </w:r>
    </w:p>
    <w:p w:rsidR="000969BD" w:rsidRPr="006B3AEF" w:rsidRDefault="000969BD" w:rsidP="006B3AEF">
      <w:pPr>
        <w:spacing w:line="360" w:lineRule="auto"/>
        <w:ind w:firstLine="709"/>
        <w:jc w:val="both"/>
        <w:rPr>
          <w:sz w:val="28"/>
          <w:szCs w:val="28"/>
        </w:rPr>
      </w:pPr>
      <w:r w:rsidRPr="006B3AEF">
        <w:rPr>
          <w:sz w:val="28"/>
          <w:szCs w:val="28"/>
        </w:rPr>
        <w:t xml:space="preserve">Положение номенклатурного работника в 70-е годы было более комфортным, чем в 30-е. Он уже не жил в постоянном страхе за свой пост. Ведь в сталинское время как легко люди оказывались на вершине власти, так же легко они могли быть от нее отстранены. Очень частым явлением были </w:t>
      </w:r>
      <w:r w:rsidR="005379F6" w:rsidRPr="006B3AEF">
        <w:rPr>
          <w:sz w:val="28"/>
          <w:szCs w:val="28"/>
        </w:rPr>
        <w:t>«</w:t>
      </w:r>
      <w:r w:rsidRPr="006B3AEF">
        <w:rPr>
          <w:sz w:val="28"/>
          <w:szCs w:val="28"/>
        </w:rPr>
        <w:t>чистки</w:t>
      </w:r>
      <w:r w:rsidR="005379F6" w:rsidRPr="006B3AEF">
        <w:rPr>
          <w:sz w:val="28"/>
          <w:szCs w:val="28"/>
        </w:rPr>
        <w:t>»</w:t>
      </w:r>
      <w:r w:rsidRPr="006B3AEF">
        <w:rPr>
          <w:sz w:val="28"/>
          <w:szCs w:val="28"/>
        </w:rPr>
        <w:t xml:space="preserve"> как партийных рядов, так и госаппарата. При всех неудачах было традицией искать виновных </w:t>
      </w:r>
      <w:r w:rsidR="005379F6" w:rsidRPr="006B3AEF">
        <w:rPr>
          <w:sz w:val="28"/>
          <w:szCs w:val="28"/>
        </w:rPr>
        <w:t>–</w:t>
      </w:r>
      <w:r w:rsidRPr="006B3AEF">
        <w:rPr>
          <w:sz w:val="28"/>
          <w:szCs w:val="28"/>
        </w:rPr>
        <w:t xml:space="preserve"> </w:t>
      </w:r>
      <w:r w:rsidR="005379F6" w:rsidRPr="006B3AEF">
        <w:rPr>
          <w:sz w:val="28"/>
          <w:szCs w:val="28"/>
        </w:rPr>
        <w:t>«</w:t>
      </w:r>
      <w:r w:rsidRPr="006B3AEF">
        <w:rPr>
          <w:sz w:val="28"/>
          <w:szCs w:val="28"/>
        </w:rPr>
        <w:t>врагов народа</w:t>
      </w:r>
      <w:r w:rsidR="005379F6" w:rsidRPr="006B3AEF">
        <w:rPr>
          <w:sz w:val="28"/>
          <w:szCs w:val="28"/>
        </w:rPr>
        <w:t>»</w:t>
      </w:r>
      <w:r w:rsidRPr="006B3AEF">
        <w:rPr>
          <w:sz w:val="28"/>
          <w:szCs w:val="28"/>
        </w:rPr>
        <w:t xml:space="preserve">, </w:t>
      </w:r>
      <w:r w:rsidR="005379F6" w:rsidRPr="006B3AEF">
        <w:rPr>
          <w:sz w:val="28"/>
          <w:szCs w:val="28"/>
        </w:rPr>
        <w:t>«</w:t>
      </w:r>
      <w:r w:rsidRPr="006B3AEF">
        <w:rPr>
          <w:sz w:val="28"/>
          <w:szCs w:val="28"/>
        </w:rPr>
        <w:t>вредителей</w:t>
      </w:r>
      <w:r w:rsidR="005379F6" w:rsidRPr="006B3AEF">
        <w:rPr>
          <w:sz w:val="28"/>
          <w:szCs w:val="28"/>
        </w:rPr>
        <w:t>»</w:t>
      </w:r>
      <w:r w:rsidRPr="006B3AEF">
        <w:rPr>
          <w:sz w:val="28"/>
          <w:szCs w:val="28"/>
        </w:rPr>
        <w:t xml:space="preserve">. </w:t>
      </w:r>
      <w:r w:rsidR="005379F6" w:rsidRPr="006B3AEF">
        <w:rPr>
          <w:sz w:val="28"/>
          <w:szCs w:val="28"/>
        </w:rPr>
        <w:t>«</w:t>
      </w:r>
      <w:r w:rsidRPr="006B3AEF">
        <w:rPr>
          <w:sz w:val="28"/>
          <w:szCs w:val="28"/>
        </w:rPr>
        <w:t>Перетряхивание</w:t>
      </w:r>
      <w:r w:rsidR="005379F6" w:rsidRPr="006B3AEF">
        <w:rPr>
          <w:sz w:val="28"/>
          <w:szCs w:val="28"/>
        </w:rPr>
        <w:t>»</w:t>
      </w:r>
      <w:r w:rsidRPr="006B3AEF">
        <w:rPr>
          <w:sz w:val="28"/>
          <w:szCs w:val="28"/>
        </w:rPr>
        <w:t xml:space="preserve"> парт- , госаппарата, кооперативных и общественных организаций проводилось в период с 1925 по 1932 годы специальными комиссиями из представителей партийных, профсоюз</w:t>
      </w:r>
      <w:r w:rsidR="005379F6" w:rsidRPr="006B3AEF">
        <w:rPr>
          <w:sz w:val="28"/>
          <w:szCs w:val="28"/>
        </w:rPr>
        <w:t>ных и советских органов. «</w:t>
      </w:r>
      <w:r w:rsidRPr="006B3AEF">
        <w:rPr>
          <w:sz w:val="28"/>
          <w:szCs w:val="28"/>
        </w:rPr>
        <w:t>Вычищено</w:t>
      </w:r>
      <w:r w:rsidR="005379F6" w:rsidRPr="006B3AEF">
        <w:rPr>
          <w:sz w:val="28"/>
          <w:szCs w:val="28"/>
        </w:rPr>
        <w:t>»</w:t>
      </w:r>
      <w:r w:rsidRPr="006B3AEF">
        <w:rPr>
          <w:sz w:val="28"/>
          <w:szCs w:val="28"/>
        </w:rPr>
        <w:t xml:space="preserve"> было примерно 10 % от общего числа проверенных.</w:t>
      </w:r>
    </w:p>
    <w:p w:rsidR="000969BD" w:rsidRPr="006B3AEF" w:rsidRDefault="000969BD" w:rsidP="006B3AEF">
      <w:pPr>
        <w:spacing w:line="360" w:lineRule="auto"/>
        <w:ind w:firstLine="709"/>
        <w:jc w:val="both"/>
        <w:rPr>
          <w:sz w:val="28"/>
          <w:szCs w:val="28"/>
        </w:rPr>
      </w:pPr>
      <w:r w:rsidRPr="006B3AEF">
        <w:rPr>
          <w:sz w:val="28"/>
          <w:szCs w:val="28"/>
        </w:rPr>
        <w:t xml:space="preserve">От </w:t>
      </w:r>
      <w:r w:rsidR="005379F6" w:rsidRPr="006B3AEF">
        <w:rPr>
          <w:sz w:val="28"/>
          <w:szCs w:val="28"/>
        </w:rPr>
        <w:t>«</w:t>
      </w:r>
      <w:r w:rsidRPr="006B3AEF">
        <w:rPr>
          <w:sz w:val="28"/>
          <w:szCs w:val="28"/>
        </w:rPr>
        <w:t>чисток</w:t>
      </w:r>
      <w:r w:rsidR="005379F6" w:rsidRPr="006B3AEF">
        <w:rPr>
          <w:sz w:val="28"/>
          <w:szCs w:val="28"/>
        </w:rPr>
        <w:t>»</w:t>
      </w:r>
      <w:r w:rsidRPr="006B3AEF">
        <w:rPr>
          <w:sz w:val="28"/>
          <w:szCs w:val="28"/>
        </w:rPr>
        <w:t xml:space="preserve"> перешли к более радикальным мерам - репрессиям, которые коснулись всех слоев общества. Это были самые сложные годы для номенклатуры. Судьба назначенцев находилась в руках уже не номенклатурных органов, а карательных. Об этом свидетельствуют воспоминания Н.С. Хрущева:</w:t>
      </w:r>
      <w:r w:rsidR="00D4590D" w:rsidRPr="006B3AEF">
        <w:rPr>
          <w:sz w:val="28"/>
          <w:szCs w:val="28"/>
        </w:rPr>
        <w:t xml:space="preserve"> «</w:t>
      </w:r>
      <w:r w:rsidRPr="006B3AEF">
        <w:rPr>
          <w:sz w:val="28"/>
          <w:szCs w:val="28"/>
        </w:rPr>
        <w:t>... руководители не чувствовали себя руководителями. Руководящие органы, которые выбирались, зависели уже не от тех, кто их выбирал, а от чекистских органов, какую оттуда дадут характеристику... Кандидатуры были, с точки зрения внутрипартийной демократии, подставные. Органы безопасности, которые должны быть под контролем партии, стали, наоборот, над партией, над выборными органами и творили, что хотели</w:t>
      </w:r>
      <w:r w:rsidR="00D4590D" w:rsidRPr="006B3AEF">
        <w:rPr>
          <w:sz w:val="28"/>
          <w:szCs w:val="28"/>
        </w:rPr>
        <w:t>».</w:t>
      </w:r>
    </w:p>
    <w:p w:rsidR="000969BD" w:rsidRPr="006B3AEF" w:rsidRDefault="000969BD" w:rsidP="006B3AEF">
      <w:pPr>
        <w:spacing w:line="360" w:lineRule="auto"/>
        <w:ind w:firstLine="709"/>
        <w:jc w:val="both"/>
        <w:rPr>
          <w:sz w:val="28"/>
          <w:szCs w:val="28"/>
        </w:rPr>
      </w:pPr>
      <w:r w:rsidRPr="006B3AEF">
        <w:rPr>
          <w:sz w:val="28"/>
          <w:szCs w:val="28"/>
        </w:rPr>
        <w:t xml:space="preserve">Репрессии действительно оказались сильным потрясением для номенклатуры, запомнившей, что власть ее не вечна. Поэтому особенно важной вехой в истории номенклатуры стало подчинение ей КГБ. В составе Отдела административных органов ЦК КПСС существовал сектор органов КГБ - единственный сектор, фамилию заведующего которым не печатали даже в служебном списке телефонов ЦК, просто было написано </w:t>
      </w:r>
      <w:r w:rsidR="00D4590D" w:rsidRPr="006B3AEF">
        <w:rPr>
          <w:sz w:val="28"/>
          <w:szCs w:val="28"/>
        </w:rPr>
        <w:t>«</w:t>
      </w:r>
      <w:r w:rsidRPr="006B3AEF">
        <w:rPr>
          <w:sz w:val="28"/>
          <w:szCs w:val="28"/>
        </w:rPr>
        <w:t>зав, сектором</w:t>
      </w:r>
      <w:r w:rsidR="00D4590D" w:rsidRPr="006B3AEF">
        <w:rPr>
          <w:sz w:val="28"/>
          <w:szCs w:val="28"/>
        </w:rPr>
        <w:t>»</w:t>
      </w:r>
      <w:r w:rsidRPr="006B3AEF">
        <w:rPr>
          <w:sz w:val="28"/>
          <w:szCs w:val="28"/>
        </w:rPr>
        <w:t>. Затем</w:t>
      </w:r>
      <w:r w:rsidR="00D4590D" w:rsidRPr="006B3AEF">
        <w:rPr>
          <w:sz w:val="28"/>
          <w:szCs w:val="28"/>
        </w:rPr>
        <w:t xml:space="preserve"> </w:t>
      </w:r>
      <w:r w:rsidRPr="006B3AEF">
        <w:rPr>
          <w:sz w:val="28"/>
          <w:szCs w:val="28"/>
        </w:rPr>
        <w:t>Ю.В. Андропова, председателя КГБ, включили в число членов Политбюро, а затем избрали его Генеральным секретарем ЦК. Верхушка номенклатуры продолжала следить за тем, чтобы органы не вышли из-под ее контроля, что явилось наиболее важным шагом к неотчуждаемости номенклатуры.</w:t>
      </w:r>
    </w:p>
    <w:p w:rsidR="000969BD" w:rsidRPr="006B3AEF" w:rsidRDefault="000969BD" w:rsidP="006B3AEF">
      <w:pPr>
        <w:spacing w:line="360" w:lineRule="auto"/>
        <w:ind w:firstLine="709"/>
        <w:jc w:val="both"/>
        <w:rPr>
          <w:sz w:val="28"/>
          <w:szCs w:val="28"/>
        </w:rPr>
      </w:pPr>
      <w:r w:rsidRPr="006B3AEF">
        <w:rPr>
          <w:sz w:val="28"/>
          <w:szCs w:val="28"/>
        </w:rPr>
        <w:t>К этому времени в номенклатуре вырастает классовое сознание, она чувствует свою общность. Как замкнутая каста, правящий класс СССР начинает переходить к самопроизводству. Номенклатурная должность не наследуется, но принадлежность к классу номенклатуры становится фактически наследственной.</w:t>
      </w:r>
    </w:p>
    <w:p w:rsidR="000969BD" w:rsidRPr="006B3AEF" w:rsidRDefault="000969BD" w:rsidP="006B3AEF">
      <w:pPr>
        <w:spacing w:line="360" w:lineRule="auto"/>
        <w:ind w:firstLine="709"/>
        <w:jc w:val="both"/>
        <w:rPr>
          <w:sz w:val="28"/>
          <w:szCs w:val="28"/>
        </w:rPr>
      </w:pPr>
      <w:r w:rsidRPr="006B3AEF">
        <w:rPr>
          <w:sz w:val="28"/>
          <w:szCs w:val="28"/>
        </w:rPr>
        <w:t>Приведем несколько примеров. Сын Л.И. Брежнева Юрий, несмотря на свою молодость, стал первым заместителем министра внешней торговли СССР. Сын</w:t>
      </w:r>
      <w:r w:rsidR="00D4590D" w:rsidRPr="006B3AEF">
        <w:rPr>
          <w:sz w:val="28"/>
          <w:szCs w:val="28"/>
        </w:rPr>
        <w:t xml:space="preserve"> </w:t>
      </w:r>
      <w:r w:rsidRPr="006B3AEF">
        <w:rPr>
          <w:sz w:val="28"/>
          <w:szCs w:val="28"/>
        </w:rPr>
        <w:t>А.А. Громыко - Анатолий, пробыв некоторое время в Институте США и Канады</w:t>
      </w:r>
      <w:r w:rsidR="00D4590D" w:rsidRPr="006B3AEF">
        <w:rPr>
          <w:sz w:val="28"/>
          <w:szCs w:val="28"/>
        </w:rPr>
        <w:t xml:space="preserve"> </w:t>
      </w:r>
      <w:r w:rsidRPr="006B3AEF">
        <w:rPr>
          <w:sz w:val="28"/>
          <w:szCs w:val="28"/>
        </w:rPr>
        <w:t>Академии Наук, оказался вдруг на номенклатурном посту советника - посланника в Вашингтоне, потом в ГДР, а затем его назначили директором</w:t>
      </w:r>
      <w:r w:rsidR="00D4590D" w:rsidRPr="006B3AEF">
        <w:rPr>
          <w:sz w:val="28"/>
          <w:szCs w:val="28"/>
        </w:rPr>
        <w:t xml:space="preserve"> </w:t>
      </w:r>
      <w:r w:rsidRPr="006B3AEF">
        <w:rPr>
          <w:sz w:val="28"/>
          <w:szCs w:val="28"/>
        </w:rPr>
        <w:t xml:space="preserve">Института Африки АН СССР, хотя об Африке он знал к тому времени только то, что она существует. </w:t>
      </w:r>
    </w:p>
    <w:p w:rsidR="000969BD" w:rsidRPr="006B3AEF" w:rsidRDefault="000969BD" w:rsidP="006B3AEF">
      <w:pPr>
        <w:spacing w:line="360" w:lineRule="auto"/>
        <w:ind w:firstLine="709"/>
        <w:jc w:val="both"/>
        <w:rPr>
          <w:sz w:val="28"/>
          <w:szCs w:val="28"/>
        </w:rPr>
      </w:pPr>
      <w:r w:rsidRPr="006B3AEF">
        <w:rPr>
          <w:sz w:val="28"/>
          <w:szCs w:val="28"/>
        </w:rPr>
        <w:t>Еще одной характерной чертой номенклатуры было обладание различными</w:t>
      </w:r>
      <w:r w:rsidR="00D4590D" w:rsidRPr="006B3AEF">
        <w:rPr>
          <w:sz w:val="28"/>
          <w:szCs w:val="28"/>
        </w:rPr>
        <w:t xml:space="preserve"> «</w:t>
      </w:r>
      <w:r w:rsidRPr="006B3AEF">
        <w:rPr>
          <w:sz w:val="28"/>
          <w:szCs w:val="28"/>
        </w:rPr>
        <w:t>благами</w:t>
      </w:r>
      <w:r w:rsidR="00D4590D" w:rsidRPr="006B3AEF">
        <w:rPr>
          <w:sz w:val="28"/>
          <w:szCs w:val="28"/>
        </w:rPr>
        <w:t>»</w:t>
      </w:r>
      <w:r w:rsidRPr="006B3AEF">
        <w:rPr>
          <w:sz w:val="28"/>
          <w:szCs w:val="28"/>
        </w:rPr>
        <w:t>, недоступными простым советским гражданам. Список этих благ довольно обширен: бесплатные или льготные путевки в дома отдыха и санатории, предоставление квартир в домах повышенной благоустроенности, спецбольницы и поликлиники, госдачи и т.д.</w:t>
      </w:r>
    </w:p>
    <w:p w:rsidR="000969BD" w:rsidRPr="006B3AEF" w:rsidRDefault="000969BD" w:rsidP="006B3AEF">
      <w:pPr>
        <w:spacing w:line="360" w:lineRule="auto"/>
        <w:ind w:firstLine="709"/>
        <w:jc w:val="both"/>
        <w:rPr>
          <w:sz w:val="28"/>
          <w:szCs w:val="28"/>
        </w:rPr>
      </w:pPr>
      <w:r w:rsidRPr="006B3AEF">
        <w:rPr>
          <w:sz w:val="28"/>
          <w:szCs w:val="28"/>
        </w:rPr>
        <w:t>Несмотря на внешнее благополучие номенклатуры, система уже находилась на пути самораспада. Симптомы ее разложения очевидны: выхолащивание идеологии, ведомственная анархия, моральная деградация верхов. Отсутствие у номенклатуры адекватного самосознания - реальной оценки происходящего - означало, что конец ее существованию может положить любая допущенная ею серьезная ошибка. Так и произошло, когда в начале 80-х годов верхушка номенклатуры выдвинула лозунг гласности и тем самым дала выход накопившемуся массовому недовольству.</w:t>
      </w:r>
    </w:p>
    <w:p w:rsidR="000969BD" w:rsidRPr="006B3AEF" w:rsidRDefault="000969BD" w:rsidP="006B3AEF">
      <w:pPr>
        <w:spacing w:line="360" w:lineRule="auto"/>
        <w:ind w:firstLine="709"/>
        <w:jc w:val="both"/>
        <w:rPr>
          <w:sz w:val="28"/>
          <w:szCs w:val="28"/>
        </w:rPr>
      </w:pPr>
      <w:r w:rsidRPr="006B3AEF">
        <w:rPr>
          <w:sz w:val="28"/>
          <w:szCs w:val="28"/>
        </w:rPr>
        <w:t>Распад номенклатуры произошел в два этапа. 15 октября 1989 г. в газете</w:t>
      </w:r>
      <w:r w:rsidR="00D4590D" w:rsidRPr="006B3AEF">
        <w:rPr>
          <w:sz w:val="28"/>
          <w:szCs w:val="28"/>
        </w:rPr>
        <w:t xml:space="preserve"> «</w:t>
      </w:r>
      <w:r w:rsidRPr="006B3AEF">
        <w:rPr>
          <w:sz w:val="28"/>
          <w:szCs w:val="28"/>
        </w:rPr>
        <w:t>Правда</w:t>
      </w:r>
      <w:r w:rsidR="00D4590D" w:rsidRPr="006B3AEF">
        <w:rPr>
          <w:sz w:val="28"/>
          <w:szCs w:val="28"/>
        </w:rPr>
        <w:t>»</w:t>
      </w:r>
      <w:r w:rsidRPr="006B3AEF">
        <w:rPr>
          <w:sz w:val="28"/>
          <w:szCs w:val="28"/>
        </w:rPr>
        <w:t xml:space="preserve"> было объявлено, что комиссия ЦК КПСС по вопросам партийного строительства и кадровой политики приняла решение о демонтаже номенклатурного механизма, об упразднении </w:t>
      </w:r>
      <w:r w:rsidR="00D4590D" w:rsidRPr="006B3AEF">
        <w:rPr>
          <w:sz w:val="28"/>
          <w:szCs w:val="28"/>
        </w:rPr>
        <w:t>«</w:t>
      </w:r>
      <w:r w:rsidRPr="006B3AEF">
        <w:rPr>
          <w:sz w:val="28"/>
          <w:szCs w:val="28"/>
        </w:rPr>
        <w:t>учетно-контрольной номенклатуры</w:t>
      </w:r>
      <w:r w:rsidR="00D4590D" w:rsidRPr="006B3AEF">
        <w:rPr>
          <w:sz w:val="28"/>
          <w:szCs w:val="28"/>
        </w:rPr>
        <w:t>»</w:t>
      </w:r>
      <w:r w:rsidRPr="006B3AEF">
        <w:rPr>
          <w:sz w:val="28"/>
          <w:szCs w:val="28"/>
        </w:rPr>
        <w:t>. С августа 1991 г. высшая партократия была лишена официального списочно-номенклатурного принципа власти.</w:t>
      </w:r>
    </w:p>
    <w:p w:rsidR="000969BD" w:rsidRPr="006B3AEF" w:rsidRDefault="000969BD" w:rsidP="006B3AEF">
      <w:pPr>
        <w:spacing w:line="360" w:lineRule="auto"/>
        <w:ind w:firstLine="709"/>
        <w:jc w:val="both"/>
        <w:rPr>
          <w:sz w:val="28"/>
          <w:szCs w:val="28"/>
        </w:rPr>
      </w:pPr>
      <w:r w:rsidRPr="006B3AEF">
        <w:rPr>
          <w:sz w:val="28"/>
          <w:szCs w:val="28"/>
        </w:rPr>
        <w:t>Распад номенклатуры проявился, главным образом, в крахе ее ядра - уникального образования Партия-Государство, которое потеряло свою важнейшую функцию - организаторскую.</w:t>
      </w:r>
    </w:p>
    <w:p w:rsidR="00AA60FA" w:rsidRPr="00190CC9" w:rsidRDefault="00563BB8" w:rsidP="006B3AEF">
      <w:pPr>
        <w:spacing w:line="360" w:lineRule="auto"/>
        <w:ind w:firstLine="709"/>
        <w:jc w:val="both"/>
        <w:rPr>
          <w:sz w:val="28"/>
          <w:szCs w:val="28"/>
        </w:rPr>
      </w:pPr>
      <w:r>
        <w:rPr>
          <w:sz w:val="28"/>
          <w:szCs w:val="28"/>
        </w:rPr>
        <w:br w:type="page"/>
      </w:r>
      <w:r w:rsidR="000C1852" w:rsidRPr="006B3AEF">
        <w:rPr>
          <w:sz w:val="28"/>
          <w:szCs w:val="28"/>
        </w:rPr>
        <w:t xml:space="preserve">3. </w:t>
      </w:r>
      <w:r w:rsidR="004C2CE4" w:rsidRPr="006B3AEF">
        <w:rPr>
          <w:sz w:val="28"/>
          <w:szCs w:val="28"/>
        </w:rPr>
        <w:t xml:space="preserve">Состав и численность </w:t>
      </w:r>
      <w:r w:rsidR="00D26121" w:rsidRPr="006B3AEF">
        <w:rPr>
          <w:sz w:val="28"/>
          <w:szCs w:val="28"/>
        </w:rPr>
        <w:t>номенклатуры</w:t>
      </w:r>
    </w:p>
    <w:p w:rsidR="00563BB8" w:rsidRPr="00190CC9" w:rsidRDefault="00563BB8" w:rsidP="006B3AEF">
      <w:pPr>
        <w:spacing w:line="360" w:lineRule="auto"/>
        <w:ind w:firstLine="709"/>
        <w:jc w:val="both"/>
        <w:rPr>
          <w:sz w:val="28"/>
          <w:szCs w:val="28"/>
        </w:rPr>
      </w:pPr>
    </w:p>
    <w:p w:rsidR="00AA60FA" w:rsidRPr="006B3AEF" w:rsidRDefault="00AA60FA" w:rsidP="006B3AEF">
      <w:pPr>
        <w:spacing w:line="360" w:lineRule="auto"/>
        <w:ind w:firstLine="709"/>
        <w:jc w:val="both"/>
        <w:rPr>
          <w:sz w:val="28"/>
          <w:szCs w:val="28"/>
        </w:rPr>
      </w:pPr>
      <w:r w:rsidRPr="006B3AEF">
        <w:rPr>
          <w:sz w:val="28"/>
          <w:szCs w:val="28"/>
        </w:rPr>
        <w:t>Политическая структура номенклатуры образуется вследствие дифференциации слоя людей, входящих в номенклатуру, по признаку доступа к властным ресурсам. Водораздел внутри номенклатуры проходит по линии «власть – подчинение» между теми, кто внутри номенклатуры имеет право на руководство ее поведением, составом, структурой («политическая элита»), и собственно самой номенклатурой. Структура данного деления во многом совпадает с моделью политической элиты России, предложенной О.В.</w:t>
      </w:r>
      <w:r w:rsidR="00563BB8" w:rsidRPr="00563BB8">
        <w:rPr>
          <w:sz w:val="28"/>
          <w:szCs w:val="28"/>
        </w:rPr>
        <w:t xml:space="preserve"> </w:t>
      </w:r>
      <w:r w:rsidRPr="006B3AEF">
        <w:rPr>
          <w:sz w:val="28"/>
          <w:szCs w:val="28"/>
        </w:rPr>
        <w:t>Гаман-Голутвиной (деление на верховную власть и правящий класс). Однако заметим, что политическая структура номенклатуры была построена по принципу матрицы: аналогичные элементы можно обнаружить на всех уровнях номенклатуры. Политическая элита (как высший слой номенклатуры) и собственно номенклатура составляли всю совокупность номенклатуры, при этом политическая элита представляла собой правящий, управляющий, господствующий, доминирующий слой внутри номенклатуры.</w:t>
      </w:r>
    </w:p>
    <w:p w:rsidR="00D26121" w:rsidRPr="006B3AEF" w:rsidRDefault="00D26121" w:rsidP="006B3AEF">
      <w:pPr>
        <w:spacing w:line="360" w:lineRule="auto"/>
        <w:ind w:firstLine="709"/>
        <w:jc w:val="both"/>
        <w:rPr>
          <w:sz w:val="28"/>
          <w:szCs w:val="28"/>
        </w:rPr>
      </w:pPr>
      <w:r w:rsidRPr="006B3AEF">
        <w:rPr>
          <w:sz w:val="28"/>
          <w:szCs w:val="28"/>
        </w:rPr>
        <w:t xml:space="preserve">Социальная структура номенклатуры образуется на основе многих критериев. </w:t>
      </w:r>
    </w:p>
    <w:p w:rsidR="00D26121" w:rsidRPr="006B3AEF" w:rsidRDefault="00D26121" w:rsidP="006B3AEF">
      <w:pPr>
        <w:spacing w:line="360" w:lineRule="auto"/>
        <w:ind w:firstLine="709"/>
        <w:jc w:val="both"/>
        <w:rPr>
          <w:sz w:val="28"/>
          <w:szCs w:val="28"/>
        </w:rPr>
      </w:pPr>
      <w:r w:rsidRPr="006B3AEF">
        <w:rPr>
          <w:sz w:val="28"/>
          <w:szCs w:val="28"/>
        </w:rPr>
        <w:t>Социальные группы внутри номенклатуры можно выделить по многим критериям: материальному достатку, отрасли деятельности, образованию и др. Однако главными среди них являются властные ресурсы и объем материальных благ, получаемых в результате распоряжения и пользования властными ресурсами.</w:t>
      </w:r>
    </w:p>
    <w:p w:rsidR="00D26121" w:rsidRPr="006B3AEF" w:rsidRDefault="00D26121" w:rsidP="006B3AEF">
      <w:pPr>
        <w:spacing w:line="360" w:lineRule="auto"/>
        <w:ind w:firstLine="709"/>
        <w:jc w:val="both"/>
        <w:rPr>
          <w:sz w:val="28"/>
          <w:szCs w:val="28"/>
        </w:rPr>
      </w:pPr>
      <w:r w:rsidRPr="006B3AEF">
        <w:rPr>
          <w:sz w:val="28"/>
          <w:szCs w:val="28"/>
        </w:rPr>
        <w:t>Внутри номенклатуры можно выделить разделение труда по многим параметрам: по сферам деятельности, по функциональным обязанностям во властных отношениях, по уровням, по различному отношению к власти, по способам ее осуществления. Номенклатура в совокупности не могла осуществлять власть непосредственно – это было технологически невозможно. Ни одна из существовавших форм представительства (съезды партии, пленумы партийных комитетов, сессии советов, партийно-хозяйственные активы и др.) не могли бы претендовать на полное представительство номенклатуры, кроме ее «верхов». Раздробленная по отраслевым отрядам и уровням власти, объединяемая «сверху» волей партийного комитета, она была элементом административного механизма, отличающегося значительным своеобразием.</w:t>
      </w:r>
    </w:p>
    <w:p w:rsidR="00D26121" w:rsidRPr="006B3AEF" w:rsidRDefault="00D26121" w:rsidP="006B3AEF">
      <w:pPr>
        <w:spacing w:line="360" w:lineRule="auto"/>
        <w:ind w:firstLine="709"/>
        <w:jc w:val="both"/>
        <w:rPr>
          <w:sz w:val="28"/>
          <w:szCs w:val="28"/>
        </w:rPr>
      </w:pPr>
      <w:r w:rsidRPr="006B3AEF">
        <w:rPr>
          <w:sz w:val="28"/>
          <w:szCs w:val="28"/>
        </w:rPr>
        <w:t>«Совокупная» номенклатура, например, местного партийного комитета, осуществляла власть не как строго централизованный административный механизм, действующий на основании общих для всех его частей команд, а как «система систем» организаций и учреждений, предприятий и коллективов, для которых задавались общее направление развития и набор структурирующих его в общих чертах ориентиров. В рамках данной «системы систем» лишь партийные комитеты обладали правом «номенклатурной власти», непосредственно принимая решения по составу номенклатуры.</w:t>
      </w:r>
    </w:p>
    <w:p w:rsidR="00D26121" w:rsidRPr="006B3AEF" w:rsidRDefault="00D26121" w:rsidP="006B3AEF">
      <w:pPr>
        <w:spacing w:line="360" w:lineRule="auto"/>
        <w:ind w:firstLine="709"/>
        <w:jc w:val="both"/>
        <w:rPr>
          <w:sz w:val="28"/>
          <w:szCs w:val="28"/>
        </w:rPr>
      </w:pPr>
      <w:r w:rsidRPr="006B3AEF">
        <w:rPr>
          <w:sz w:val="28"/>
          <w:szCs w:val="28"/>
        </w:rPr>
        <w:t>Номенклатурная система неразрывно связана с клиентелизмом, поскольку назначение на должность зависело от расположения одного или нескольких вышестоящих работников. От вышестоящих номенклатурных работников зависело и распределение ресурсов (властных, материальных, финансовых и др.), без которых номенклатурная должность теряла значительную часть своего влияния (номинальная значимость номенклатурной позиции определялась нормативными документами – государственными, партийными и др.).</w:t>
      </w:r>
    </w:p>
    <w:p w:rsidR="00D26121" w:rsidRPr="006B3AEF" w:rsidRDefault="00D26121" w:rsidP="006B3AEF">
      <w:pPr>
        <w:spacing w:line="360" w:lineRule="auto"/>
        <w:ind w:firstLine="709"/>
        <w:jc w:val="both"/>
        <w:rPr>
          <w:sz w:val="28"/>
          <w:szCs w:val="28"/>
        </w:rPr>
      </w:pPr>
      <w:r w:rsidRPr="006B3AEF">
        <w:rPr>
          <w:sz w:val="28"/>
          <w:szCs w:val="28"/>
        </w:rPr>
        <w:t>Основу номенклатуры составляет властвующая элита советского общества. В данном случае в понятие «властвующая элита» вкладывается вполне определенное содержание (по Р.Миллсу). Номенклатура имела сложную внутреннюю структуру. В ней выделялись три уровня: уровень ЦК КПСС, областной и районный (городской, районный в городах, окружной). В позднесоветском обществе стал формироваться четвертый уровень – номенклатура первичных парторганизаций.</w:t>
      </w:r>
    </w:p>
    <w:p w:rsidR="00D26121" w:rsidRPr="006B3AEF" w:rsidRDefault="00D26121" w:rsidP="006B3AEF">
      <w:pPr>
        <w:spacing w:line="360" w:lineRule="auto"/>
        <w:ind w:firstLine="709"/>
        <w:jc w:val="both"/>
        <w:rPr>
          <w:sz w:val="28"/>
          <w:szCs w:val="28"/>
        </w:rPr>
      </w:pPr>
      <w:r w:rsidRPr="006B3AEF">
        <w:rPr>
          <w:sz w:val="28"/>
          <w:szCs w:val="28"/>
        </w:rPr>
        <w:t xml:space="preserve">Номенклатуры различных уровней образуют многослойную, «многомерную» сеть, сходящуюся в конечном счете в политическом Центре. Важнейшими свойствами этой сети были: </w:t>
      </w:r>
    </w:p>
    <w:p w:rsidR="00D26121" w:rsidRPr="006B3AEF" w:rsidRDefault="00D26121" w:rsidP="006B3AEF">
      <w:pPr>
        <w:spacing w:line="360" w:lineRule="auto"/>
        <w:ind w:firstLine="709"/>
        <w:jc w:val="both"/>
        <w:rPr>
          <w:sz w:val="28"/>
          <w:szCs w:val="28"/>
        </w:rPr>
      </w:pPr>
      <w:r w:rsidRPr="006B3AEF">
        <w:rPr>
          <w:sz w:val="28"/>
          <w:szCs w:val="28"/>
        </w:rPr>
        <w:t xml:space="preserve">1) наличие нескольких «узлов» власти на каждом уровне и по каждой «вертикали» власти, причем роль «узлов власти» различалась в зависимости от положения в «сети»; </w:t>
      </w:r>
    </w:p>
    <w:p w:rsidR="00D26121" w:rsidRPr="006B3AEF" w:rsidRDefault="00D26121" w:rsidP="006B3AEF">
      <w:pPr>
        <w:spacing w:line="360" w:lineRule="auto"/>
        <w:ind w:firstLine="709"/>
        <w:jc w:val="both"/>
        <w:rPr>
          <w:sz w:val="28"/>
          <w:szCs w:val="28"/>
        </w:rPr>
      </w:pPr>
      <w:r w:rsidRPr="006B3AEF">
        <w:rPr>
          <w:sz w:val="28"/>
          <w:szCs w:val="28"/>
        </w:rPr>
        <w:t>2) Множественность внутренних взаимосвязей между членами номенклатурной сети и дублирующих каналов зависимости от власти;</w:t>
      </w:r>
    </w:p>
    <w:p w:rsidR="00D26121" w:rsidRPr="006B3AEF" w:rsidRDefault="00D26121" w:rsidP="006B3AEF">
      <w:pPr>
        <w:spacing w:line="360" w:lineRule="auto"/>
        <w:ind w:firstLine="709"/>
        <w:jc w:val="both"/>
        <w:rPr>
          <w:sz w:val="28"/>
          <w:szCs w:val="28"/>
        </w:rPr>
      </w:pPr>
      <w:r w:rsidRPr="006B3AEF">
        <w:rPr>
          <w:sz w:val="28"/>
          <w:szCs w:val="28"/>
        </w:rPr>
        <w:t xml:space="preserve">3) Относительная независимость сети номенклатур от главного центра власти. </w:t>
      </w:r>
    </w:p>
    <w:p w:rsidR="00D26121" w:rsidRPr="006B3AEF" w:rsidRDefault="00D26121" w:rsidP="006B3AEF">
      <w:pPr>
        <w:spacing w:line="360" w:lineRule="auto"/>
        <w:ind w:firstLine="709"/>
        <w:jc w:val="both"/>
        <w:rPr>
          <w:sz w:val="28"/>
          <w:szCs w:val="28"/>
        </w:rPr>
      </w:pPr>
      <w:r w:rsidRPr="006B3AEF">
        <w:rPr>
          <w:sz w:val="28"/>
          <w:szCs w:val="28"/>
        </w:rPr>
        <w:t>Отметим также, что вопрос о Центре номенклатурной сети не столь однозначен, как предполагалось ранее. Высший орган партийной власти – Политбюро ЦК КПСС – в некоторые периоды советской истории лишь номинально выполнял функцию центра номенклатурной системы. Так, исследования О.В.</w:t>
      </w:r>
      <w:r w:rsidR="00563BB8" w:rsidRPr="00563BB8">
        <w:rPr>
          <w:sz w:val="28"/>
          <w:szCs w:val="28"/>
        </w:rPr>
        <w:t xml:space="preserve"> </w:t>
      </w:r>
      <w:r w:rsidRPr="006B3AEF">
        <w:rPr>
          <w:sz w:val="28"/>
          <w:szCs w:val="28"/>
        </w:rPr>
        <w:t>Хлевнюка показывают, например, что в конце 1930-х годов «обнаружилась тенденция перемещения центра власти из Политбюро в Совнарком…».</w:t>
      </w:r>
      <w:r w:rsidR="006B3AEF">
        <w:rPr>
          <w:sz w:val="28"/>
          <w:szCs w:val="28"/>
        </w:rPr>
        <w:t xml:space="preserve"> </w:t>
      </w:r>
    </w:p>
    <w:p w:rsidR="004C2CE4" w:rsidRPr="006B3AEF" w:rsidRDefault="004C2CE4" w:rsidP="006B3AEF">
      <w:pPr>
        <w:spacing w:line="360" w:lineRule="auto"/>
        <w:ind w:firstLine="709"/>
        <w:jc w:val="both"/>
        <w:rPr>
          <w:sz w:val="28"/>
          <w:szCs w:val="28"/>
        </w:rPr>
      </w:pPr>
      <w:r w:rsidRPr="006B3AEF">
        <w:rPr>
          <w:sz w:val="28"/>
          <w:szCs w:val="28"/>
        </w:rPr>
        <w:t>Численность номенклатуры ЦК КПСС не оставалась неизменной, она постоянно подвергалась дополнениям, уточнениям, сокращениям, вызванными потребностями дня. Как известно, Управлением кадров ЦК ВКП(б) было подготовлено в сентябре 1946 г. и утверждено на Оргбюро решение «О номенклатуре должностей ЦК ВКП(б)».</w:t>
      </w:r>
      <w:r w:rsidR="006B3AEF">
        <w:rPr>
          <w:sz w:val="28"/>
          <w:szCs w:val="28"/>
        </w:rPr>
        <w:t xml:space="preserve"> </w:t>
      </w:r>
    </w:p>
    <w:p w:rsidR="004C2CE4" w:rsidRPr="006B3AEF" w:rsidRDefault="004C2CE4" w:rsidP="006B3AEF">
      <w:pPr>
        <w:spacing w:line="360" w:lineRule="auto"/>
        <w:ind w:firstLine="709"/>
        <w:jc w:val="both"/>
        <w:rPr>
          <w:sz w:val="28"/>
          <w:szCs w:val="28"/>
        </w:rPr>
      </w:pPr>
      <w:r w:rsidRPr="006B3AEF">
        <w:rPr>
          <w:sz w:val="28"/>
          <w:szCs w:val="28"/>
        </w:rPr>
        <w:t xml:space="preserve">Ее численность составляла (включая основную и учетно-контрольную номенклатуру). </w:t>
      </w:r>
    </w:p>
    <w:p w:rsidR="004C2CE4" w:rsidRPr="006B3AEF" w:rsidRDefault="004C2CE4" w:rsidP="006B3AEF">
      <w:pPr>
        <w:spacing w:line="360" w:lineRule="auto"/>
        <w:ind w:firstLine="709"/>
        <w:jc w:val="both"/>
        <w:rPr>
          <w:sz w:val="28"/>
          <w:szCs w:val="28"/>
        </w:rPr>
      </w:pPr>
      <w:r w:rsidRPr="006B3AEF">
        <w:rPr>
          <w:sz w:val="28"/>
          <w:szCs w:val="28"/>
        </w:rPr>
        <w:t xml:space="preserve">в 1946 г. – около 42 000. чел., </w:t>
      </w:r>
    </w:p>
    <w:p w:rsidR="004C2CE4" w:rsidRPr="006B3AEF" w:rsidRDefault="004C2CE4" w:rsidP="006B3AEF">
      <w:pPr>
        <w:spacing w:line="360" w:lineRule="auto"/>
        <w:ind w:firstLine="709"/>
        <w:jc w:val="both"/>
        <w:rPr>
          <w:sz w:val="28"/>
          <w:szCs w:val="28"/>
        </w:rPr>
      </w:pPr>
      <w:r w:rsidRPr="006B3AEF">
        <w:rPr>
          <w:sz w:val="28"/>
          <w:szCs w:val="28"/>
        </w:rPr>
        <w:t xml:space="preserve">в 1954 г. – 23 576 чел., </w:t>
      </w:r>
    </w:p>
    <w:p w:rsidR="004C2CE4" w:rsidRPr="006B3AEF" w:rsidRDefault="004C2CE4" w:rsidP="006B3AEF">
      <w:pPr>
        <w:spacing w:line="360" w:lineRule="auto"/>
        <w:ind w:firstLine="709"/>
        <w:jc w:val="both"/>
        <w:rPr>
          <w:sz w:val="28"/>
          <w:szCs w:val="28"/>
        </w:rPr>
      </w:pPr>
      <w:r w:rsidRPr="006B3AEF">
        <w:rPr>
          <w:sz w:val="28"/>
          <w:szCs w:val="28"/>
        </w:rPr>
        <w:t xml:space="preserve">в 1956 г. – 26 210 чел., </w:t>
      </w:r>
    </w:p>
    <w:p w:rsidR="004C2CE4" w:rsidRPr="006B3AEF" w:rsidRDefault="004C2CE4" w:rsidP="006B3AEF">
      <w:pPr>
        <w:spacing w:line="360" w:lineRule="auto"/>
        <w:ind w:firstLine="709"/>
        <w:jc w:val="both"/>
        <w:rPr>
          <w:sz w:val="28"/>
          <w:szCs w:val="28"/>
        </w:rPr>
      </w:pPr>
      <w:r w:rsidRPr="006B3AEF">
        <w:rPr>
          <w:sz w:val="28"/>
          <w:szCs w:val="28"/>
        </w:rPr>
        <w:t xml:space="preserve">в 1957 г. – 12 645 чел., </w:t>
      </w:r>
    </w:p>
    <w:p w:rsidR="004C2CE4" w:rsidRPr="006B3AEF" w:rsidRDefault="004C2CE4" w:rsidP="006B3AEF">
      <w:pPr>
        <w:spacing w:line="360" w:lineRule="auto"/>
        <w:ind w:firstLine="709"/>
        <w:jc w:val="both"/>
        <w:rPr>
          <w:sz w:val="28"/>
          <w:szCs w:val="28"/>
        </w:rPr>
      </w:pPr>
      <w:r w:rsidRPr="006B3AEF">
        <w:rPr>
          <w:sz w:val="28"/>
          <w:szCs w:val="28"/>
        </w:rPr>
        <w:t xml:space="preserve">в 1958 г. – 14 342 чел., </w:t>
      </w:r>
    </w:p>
    <w:p w:rsidR="004C2CE4" w:rsidRPr="006B3AEF" w:rsidRDefault="004C2CE4" w:rsidP="006B3AEF">
      <w:pPr>
        <w:spacing w:line="360" w:lineRule="auto"/>
        <w:ind w:firstLine="709"/>
        <w:jc w:val="both"/>
        <w:rPr>
          <w:sz w:val="28"/>
          <w:szCs w:val="28"/>
        </w:rPr>
      </w:pPr>
      <w:r w:rsidRPr="006B3AEF">
        <w:rPr>
          <w:sz w:val="28"/>
          <w:szCs w:val="28"/>
        </w:rPr>
        <w:t xml:space="preserve">в 1991 г. – 19 500 чел., в августе 1991 г. – 3800 чел. (по другим данным – 7735 чел.). </w:t>
      </w:r>
    </w:p>
    <w:p w:rsidR="00D4590D" w:rsidRPr="006B3AEF" w:rsidRDefault="00D4590D" w:rsidP="006B3AEF">
      <w:pPr>
        <w:spacing w:line="360" w:lineRule="auto"/>
        <w:ind w:firstLine="709"/>
        <w:jc w:val="both"/>
        <w:rPr>
          <w:sz w:val="28"/>
          <w:szCs w:val="28"/>
        </w:rPr>
      </w:pPr>
      <w:r w:rsidRPr="006B3AEF">
        <w:rPr>
          <w:sz w:val="28"/>
          <w:szCs w:val="28"/>
        </w:rPr>
        <w:t>Структура номенклатуры ЦК ВКП(б) образца 1946 года была ориентирована на контроль со стороны ЦК в первую очередь номенклатурные должности регионов – около 70% должностей номенклатуры. Специфика номенклатуры состояла также в том, что контроль над должностями касался главным образом РСФСР: «…руководители областных организаций включаются в номенклатуру ЦК, главным образом по РСФСР, по другим же союзным республикам включаются лишь очень незначительная часть этих руководителей»</w:t>
      </w:r>
      <w:r w:rsidR="00A76E3A" w:rsidRPr="006B3AEF">
        <w:rPr>
          <w:sz w:val="28"/>
          <w:szCs w:val="28"/>
        </w:rPr>
        <w:t>.</w:t>
      </w:r>
      <w:r w:rsidR="006B3AEF">
        <w:rPr>
          <w:sz w:val="28"/>
          <w:szCs w:val="28"/>
        </w:rPr>
        <w:t xml:space="preserve"> </w:t>
      </w:r>
    </w:p>
    <w:p w:rsidR="00D4590D" w:rsidRPr="006B3AEF" w:rsidRDefault="00D4590D" w:rsidP="006B3AEF">
      <w:pPr>
        <w:spacing w:line="360" w:lineRule="auto"/>
        <w:ind w:firstLine="709"/>
        <w:jc w:val="both"/>
        <w:rPr>
          <w:sz w:val="28"/>
          <w:szCs w:val="28"/>
        </w:rPr>
      </w:pPr>
      <w:r w:rsidRPr="006B3AEF">
        <w:rPr>
          <w:sz w:val="28"/>
          <w:szCs w:val="28"/>
        </w:rPr>
        <w:t>Контроль над кадрами со стороны ЦК простирался до уровня первых лиц горкомов партии и председателей исполкомов городских Советов депутатов трудящихся областных и республиканских центров, а также городов РСФСР областного и республиканского подчинения, первых секретарей всех райкомов партии и председателей исполкомов районных Советов депутатов трудящихся по РСФСР (категория председателей исполкомов районных Советов депутатов трудящихся включалась в номенклатуру впервые). По сравнению с действовавшей до этого номенклатура сокращалась почти на 9 тыс. должностей.</w:t>
      </w:r>
    </w:p>
    <w:p w:rsidR="00D4590D" w:rsidRPr="006B3AEF" w:rsidRDefault="00D4590D" w:rsidP="006B3AEF">
      <w:pPr>
        <w:spacing w:line="360" w:lineRule="auto"/>
        <w:ind w:firstLine="709"/>
        <w:jc w:val="both"/>
        <w:rPr>
          <w:sz w:val="28"/>
          <w:szCs w:val="28"/>
        </w:rPr>
      </w:pPr>
      <w:r w:rsidRPr="006B3AEF">
        <w:rPr>
          <w:sz w:val="28"/>
          <w:szCs w:val="28"/>
        </w:rPr>
        <w:t>В первой половине 1950-х гг. завершился период существования крайне объемной номенклатуры ЦК КПСС. В июле 1953 г. было принято постановление ЦК КПСС, согласно которому сокращалась номенклатура обкомов, крайкомов, республиканских комитетов КПСС «в целях повышения ответственности советских и хозяйственных руководителей, райкомов и горкомов партии за подбор и расстановку кадров». Реально численность региональной номенклатуры ЦК КПСС</w:t>
      </w:r>
      <w:r w:rsidR="006B3AEF">
        <w:rPr>
          <w:sz w:val="28"/>
          <w:szCs w:val="28"/>
        </w:rPr>
        <w:t xml:space="preserve"> </w:t>
      </w:r>
      <w:r w:rsidRPr="006B3AEF">
        <w:rPr>
          <w:sz w:val="28"/>
          <w:szCs w:val="28"/>
        </w:rPr>
        <w:t>сократилась в 1956 г. в три – пять раз по сравнению с предшествующим периодом и затем на протяжении тридцати лет сохранялась примерно на одном уровне.</w:t>
      </w:r>
    </w:p>
    <w:p w:rsidR="00D4590D" w:rsidRPr="006B3AEF" w:rsidRDefault="00D4590D" w:rsidP="006B3AEF">
      <w:pPr>
        <w:spacing w:line="360" w:lineRule="auto"/>
        <w:ind w:firstLine="709"/>
        <w:jc w:val="both"/>
        <w:rPr>
          <w:sz w:val="28"/>
          <w:szCs w:val="28"/>
        </w:rPr>
      </w:pPr>
      <w:r w:rsidRPr="006B3AEF">
        <w:rPr>
          <w:sz w:val="28"/>
          <w:szCs w:val="28"/>
        </w:rPr>
        <w:t>Резкое сокращение численности номенклатуры ЦК КПСС в середине и во второй половине 1950-х гг. было вызвано двумя группами причин: с одной стороны, сложностью контроля за такой объемной номенклатурой, длительностью и многоступенчатостью утверждения многих кадров номенклатуры регионального уровня. Несмотря на сокращение номенклатуры ЦК, ликвидировать многоступенчатость в утверждении кадров было невозможно, поскольку это составляло чрезвычайно важный аспект действия механизма номенклатуры.</w:t>
      </w:r>
      <w:r w:rsidR="006B3AEF">
        <w:rPr>
          <w:sz w:val="28"/>
          <w:szCs w:val="28"/>
        </w:rPr>
        <w:t xml:space="preserve"> </w:t>
      </w:r>
    </w:p>
    <w:p w:rsidR="00D4590D" w:rsidRPr="006B3AEF" w:rsidRDefault="00D4590D" w:rsidP="006B3AEF">
      <w:pPr>
        <w:spacing w:line="360" w:lineRule="auto"/>
        <w:ind w:firstLine="709"/>
        <w:jc w:val="both"/>
        <w:rPr>
          <w:sz w:val="28"/>
          <w:szCs w:val="28"/>
        </w:rPr>
      </w:pPr>
      <w:r w:rsidRPr="006B3AEF">
        <w:rPr>
          <w:sz w:val="28"/>
          <w:szCs w:val="28"/>
        </w:rPr>
        <w:t>С другой стороны, сокращение номенклатуры объяснялось изменением политических институтов, новым раскладом сил в обществе, модификацией методов управления и поддержания господства в стране со стороны КПСС. Изменения в численности и составе номенклатуры происходили и в последующие годы, хотя не носили столь радикального характера, за исключением периода 1989 –1991 гг.</w:t>
      </w:r>
    </w:p>
    <w:p w:rsidR="00D4590D" w:rsidRPr="006B3AEF" w:rsidRDefault="00D4590D" w:rsidP="006B3AEF">
      <w:pPr>
        <w:spacing w:line="360" w:lineRule="auto"/>
        <w:ind w:firstLine="709"/>
        <w:jc w:val="both"/>
        <w:rPr>
          <w:sz w:val="28"/>
          <w:szCs w:val="28"/>
        </w:rPr>
      </w:pPr>
      <w:r w:rsidRPr="006B3AEF">
        <w:rPr>
          <w:sz w:val="28"/>
          <w:szCs w:val="28"/>
        </w:rPr>
        <w:t>Окончательное разрушение партийной номенклатурной системы произошло в 1990 – 1991 гг.</w:t>
      </w:r>
      <w:r w:rsidR="006B3AEF">
        <w:rPr>
          <w:sz w:val="28"/>
          <w:szCs w:val="28"/>
        </w:rPr>
        <w:t xml:space="preserve"> </w:t>
      </w:r>
    </w:p>
    <w:p w:rsidR="00D4590D" w:rsidRPr="006B3AEF" w:rsidRDefault="00D4590D" w:rsidP="006B3AEF">
      <w:pPr>
        <w:spacing w:line="360" w:lineRule="auto"/>
        <w:ind w:firstLine="709"/>
        <w:jc w:val="both"/>
        <w:rPr>
          <w:sz w:val="28"/>
          <w:szCs w:val="28"/>
        </w:rPr>
      </w:pPr>
      <w:r w:rsidRPr="006B3AEF">
        <w:rPr>
          <w:sz w:val="28"/>
          <w:szCs w:val="28"/>
        </w:rPr>
        <w:t>Начало этому было положено изменением конституционных основ общества, в частности – отменой ст.6 Конституции СССР, закреплявшей руководящую роль КПСС в обществе. Но и после 14 марта 1990 г., когда ст. 6 была отменена, утверждение в номенклатурных должностях продолжалось. Лишь 20 сентября 1990 г. было принято постановление Политбюро ЦК КПСС «Об изменении порядка рассмотрения кадровых вопросов в ЦК КПСС», согласно которому было признано целесообразным упразднить номенклатуру должностей ЦК КПСС.</w:t>
      </w:r>
    </w:p>
    <w:p w:rsidR="00D4590D" w:rsidRPr="006B3AEF" w:rsidRDefault="00D4590D" w:rsidP="006B3AEF">
      <w:pPr>
        <w:spacing w:line="360" w:lineRule="auto"/>
        <w:ind w:firstLine="709"/>
        <w:jc w:val="both"/>
        <w:rPr>
          <w:sz w:val="28"/>
          <w:szCs w:val="28"/>
        </w:rPr>
      </w:pPr>
      <w:r w:rsidRPr="006B3AEF">
        <w:rPr>
          <w:sz w:val="28"/>
          <w:szCs w:val="28"/>
        </w:rPr>
        <w:t xml:space="preserve">Этим трем периодам в изменении численности номенклатуры соответствовало и изменение пропорций между кадрами номенклатуры, утверждаемых Политбюро и Секретариатом ЦК КПСС, и кадрами учетно-контрольной номенклатуры. До середины 1950-х гг. идет увеличение доли кадров, утверждаемых на Политбюро, достигая, по всей видимости, половины номенклатуры ЦК регионального уровня. Затем происходит резкое падение доли кадров, утверждаемых Политбюро, достигая в начале 1970-х гг. одной пятой (шестой) части от всей номенклатуры ЦК в регионах. Лишь в 1989 г. происходит некоторое возрастание удельного веса кадров, утверждаемых на Политбюро. Однако это было вызвано тем, что сама номенклатура достигла такого численного предела, который позволял Политбюро контролировать ее большую, чем прежде, часть. Показательно, что в первой половине 1950-х гг. на Политбюро утверждалось больше или столько же кандидатур на номенклатурные должности, сколько приходилось на всю региональную номенклатуру ЦК КПСС в последующие годы вплоть до краха КПСС. </w:t>
      </w:r>
    </w:p>
    <w:p w:rsidR="00D4590D" w:rsidRPr="006B3AEF" w:rsidRDefault="00D4590D" w:rsidP="006B3AEF">
      <w:pPr>
        <w:spacing w:line="360" w:lineRule="auto"/>
        <w:ind w:firstLine="709"/>
        <w:jc w:val="both"/>
        <w:rPr>
          <w:sz w:val="28"/>
          <w:szCs w:val="28"/>
        </w:rPr>
      </w:pPr>
      <w:r w:rsidRPr="006B3AEF">
        <w:rPr>
          <w:sz w:val="28"/>
          <w:szCs w:val="28"/>
        </w:rPr>
        <w:t>Номенклатура 1989 г. крайне интересна с точки зрения определения тех должностных позиций, которые представлялись Центру сущностными для сохранения устоев власти. Региональная номенклатура ЦК, утверждаемая Политбюро ЦК, включала (по Пермской области) всего 11 позиций, из которых 8 принадлежали руководителям властных структур: все секретари ОК КПСС, председатель исполкома регионального Совета, прокурор, начальник управления КГБ по региону.</w:t>
      </w:r>
      <w:r w:rsidR="006B3AEF">
        <w:rPr>
          <w:sz w:val="28"/>
          <w:szCs w:val="28"/>
        </w:rPr>
        <w:t xml:space="preserve"> </w:t>
      </w:r>
    </w:p>
    <w:p w:rsidR="00A76E3A" w:rsidRPr="00190CC9" w:rsidRDefault="00D4590D" w:rsidP="006B3AEF">
      <w:pPr>
        <w:spacing w:line="360" w:lineRule="auto"/>
        <w:ind w:firstLine="709"/>
        <w:jc w:val="both"/>
        <w:rPr>
          <w:sz w:val="28"/>
          <w:szCs w:val="28"/>
        </w:rPr>
      </w:pPr>
      <w:r w:rsidRPr="006B3AEF">
        <w:rPr>
          <w:sz w:val="28"/>
          <w:szCs w:val="28"/>
        </w:rPr>
        <w:t>Это был тот последний рубеж, преодоление которого означало фактическое разрушение базиса номенклатуры и основ существующей модели власти</w:t>
      </w:r>
      <w:r w:rsidR="00A76E3A" w:rsidRPr="006B3AEF">
        <w:rPr>
          <w:sz w:val="28"/>
          <w:szCs w:val="28"/>
        </w:rPr>
        <w:t>.</w:t>
      </w:r>
    </w:p>
    <w:p w:rsidR="00563BB8" w:rsidRPr="00190CC9" w:rsidRDefault="00563BB8" w:rsidP="006B3AEF">
      <w:pPr>
        <w:spacing w:line="360" w:lineRule="auto"/>
        <w:ind w:firstLine="709"/>
        <w:jc w:val="both"/>
        <w:rPr>
          <w:sz w:val="28"/>
          <w:szCs w:val="28"/>
        </w:rPr>
      </w:pPr>
    </w:p>
    <w:p w:rsidR="00563BB8" w:rsidRPr="00190CC9" w:rsidRDefault="00563BB8" w:rsidP="006B3AEF">
      <w:pPr>
        <w:spacing w:line="360" w:lineRule="auto"/>
        <w:ind w:firstLine="709"/>
        <w:jc w:val="both"/>
        <w:rPr>
          <w:sz w:val="28"/>
          <w:szCs w:val="28"/>
        </w:rPr>
      </w:pPr>
    </w:p>
    <w:p w:rsidR="00D4590D" w:rsidRPr="00190CC9" w:rsidRDefault="00A76E3A" w:rsidP="006B3AEF">
      <w:pPr>
        <w:spacing w:line="360" w:lineRule="auto"/>
        <w:ind w:firstLine="709"/>
        <w:jc w:val="both"/>
        <w:rPr>
          <w:sz w:val="28"/>
          <w:szCs w:val="28"/>
        </w:rPr>
      </w:pPr>
      <w:r w:rsidRPr="006B3AEF">
        <w:rPr>
          <w:sz w:val="28"/>
          <w:szCs w:val="28"/>
        </w:rPr>
        <w:br w:type="page"/>
        <w:t>Заключение</w:t>
      </w:r>
    </w:p>
    <w:p w:rsidR="00563BB8" w:rsidRPr="00190CC9" w:rsidRDefault="00563BB8" w:rsidP="006B3AEF">
      <w:pPr>
        <w:spacing w:line="360" w:lineRule="auto"/>
        <w:ind w:firstLine="709"/>
        <w:jc w:val="both"/>
        <w:rPr>
          <w:sz w:val="28"/>
          <w:szCs w:val="28"/>
        </w:rPr>
      </w:pPr>
    </w:p>
    <w:p w:rsidR="00A76E3A" w:rsidRPr="006B3AEF" w:rsidRDefault="00A76E3A" w:rsidP="006B3AEF">
      <w:pPr>
        <w:spacing w:line="360" w:lineRule="auto"/>
        <w:ind w:firstLine="709"/>
        <w:jc w:val="both"/>
        <w:rPr>
          <w:sz w:val="28"/>
          <w:szCs w:val="28"/>
        </w:rPr>
      </w:pPr>
      <w:r w:rsidRPr="006B3AEF">
        <w:rPr>
          <w:sz w:val="28"/>
          <w:szCs w:val="28"/>
        </w:rPr>
        <w:t>Идеологические догмы о социальном равенстве и справедливости пришли в противоречие с реальным положением номенклатуры как работников не только распоряжавшихся от имени государства ресурсами, но и одной из наиболее образованных и квалифицированных частей общества. Стремление привести свой образовательный, квалификационный, должностной статусы в соответствие с объемом собственности, которым они рассчитывали распоряжаться, стало базой назревающего конфликта с политической элитой.</w:t>
      </w:r>
    </w:p>
    <w:p w:rsidR="00A76E3A" w:rsidRPr="006B3AEF" w:rsidRDefault="00A76E3A" w:rsidP="006B3AEF">
      <w:pPr>
        <w:spacing w:line="360" w:lineRule="auto"/>
        <w:ind w:firstLine="709"/>
        <w:jc w:val="both"/>
        <w:rPr>
          <w:sz w:val="28"/>
          <w:szCs w:val="28"/>
        </w:rPr>
      </w:pPr>
      <w:r w:rsidRPr="006B3AEF">
        <w:rPr>
          <w:sz w:val="28"/>
          <w:szCs w:val="28"/>
        </w:rPr>
        <w:t>Далеко не случайно, что события конца 1980-х гг. привели КПСС к краху не только потому, что по-революционному стали вести себя массы. Пожалуй, главное заключалось в том, что номенклатура вышла из-под контроля политической элиты. Это был действительно бунт номенклатуры, которая приобрела при советском режиме все, кроме собственности и политической власти. С конца 1980-х гг. номенклатура, в первую очередь, на нижних этажах управления начинает вести себя все более независимо. Номенклатура теряет управляемость. Теряет смысл контроль за социальным составом номенклатуры, партия отходит от влияния на государственные и хозяйственные дела.</w:t>
      </w:r>
    </w:p>
    <w:p w:rsidR="007E00EB" w:rsidRPr="006B3AEF" w:rsidRDefault="007E00EB" w:rsidP="006B3AEF">
      <w:pPr>
        <w:pStyle w:val="HTML"/>
        <w:spacing w:line="360" w:lineRule="auto"/>
        <w:ind w:firstLine="709"/>
        <w:jc w:val="both"/>
        <w:rPr>
          <w:rFonts w:ascii="Times New Roman" w:hAnsi="Times New Roman" w:cs="Times New Roman"/>
          <w:color w:val="000000"/>
          <w:sz w:val="28"/>
          <w:szCs w:val="28"/>
        </w:rPr>
      </w:pPr>
      <w:r w:rsidRPr="006B3AEF">
        <w:rPr>
          <w:rFonts w:ascii="Times New Roman" w:hAnsi="Times New Roman" w:cs="Times New Roman"/>
          <w:color w:val="000000"/>
          <w:sz w:val="28"/>
          <w:szCs w:val="28"/>
        </w:rPr>
        <w:t>Анализируя процесс формирования номенклатуры и ее характерные признаки, можно определить ее роль в советской системе следующими положениями.</w:t>
      </w:r>
    </w:p>
    <w:p w:rsidR="000C1852" w:rsidRPr="00190CC9" w:rsidRDefault="007E00EB" w:rsidP="006B3AEF">
      <w:pPr>
        <w:pStyle w:val="HTML"/>
        <w:spacing w:line="360" w:lineRule="auto"/>
        <w:ind w:firstLine="709"/>
        <w:jc w:val="both"/>
        <w:rPr>
          <w:rFonts w:ascii="Times New Roman" w:hAnsi="Times New Roman" w:cs="Times New Roman"/>
          <w:color w:val="000000"/>
          <w:sz w:val="28"/>
          <w:szCs w:val="28"/>
        </w:rPr>
      </w:pPr>
      <w:r w:rsidRPr="006B3AEF">
        <w:rPr>
          <w:rFonts w:ascii="Times New Roman" w:hAnsi="Times New Roman" w:cs="Times New Roman"/>
          <w:color w:val="000000"/>
          <w:sz w:val="28"/>
          <w:szCs w:val="28"/>
        </w:rPr>
        <w:t>Номенклатура, созданная Сталиным как опора тоталитарного режима, уничтожает класс профессиональных революционеров - борцов за идею и становится у власти. Осознавая, что власть ее не абсолютна, номенклатура стремится к неотчуждаемости своих прав и привилегий. Маргинальный характер правящего класса, отсутствие у него идеологического стержня ведут к его разложению. Гибель номенклатуры была предопределена. Партия, предоставив Орграспредотделу решать кадровые вопросы, подписала себе смертный приговор, поставив этот орган над собой. Разрушались основные партийные принципы, в частности, демократические. Поэтому уничтожение монопольного положения Коммунистической партии привело к смерти номенклатуры, которая могла существовать лишь при подобной однопартийной системе.</w:t>
      </w:r>
    </w:p>
    <w:p w:rsidR="00563BB8" w:rsidRPr="00190CC9" w:rsidRDefault="00563BB8" w:rsidP="006B3AEF">
      <w:pPr>
        <w:pStyle w:val="HTML"/>
        <w:spacing w:line="360" w:lineRule="auto"/>
        <w:ind w:firstLine="709"/>
        <w:jc w:val="both"/>
        <w:rPr>
          <w:rFonts w:ascii="Times New Roman" w:hAnsi="Times New Roman" w:cs="Times New Roman"/>
          <w:color w:val="FFFFFF"/>
          <w:sz w:val="28"/>
          <w:szCs w:val="28"/>
        </w:rPr>
      </w:pPr>
    </w:p>
    <w:p w:rsidR="00563BB8" w:rsidRPr="00190CC9" w:rsidRDefault="00563BB8" w:rsidP="006B3AEF">
      <w:pPr>
        <w:pStyle w:val="HTML"/>
        <w:spacing w:line="360" w:lineRule="auto"/>
        <w:ind w:firstLine="709"/>
        <w:jc w:val="both"/>
        <w:rPr>
          <w:rFonts w:ascii="Times New Roman" w:hAnsi="Times New Roman" w:cs="Times New Roman"/>
          <w:color w:val="000000"/>
          <w:sz w:val="28"/>
          <w:szCs w:val="28"/>
        </w:rPr>
      </w:pPr>
    </w:p>
    <w:p w:rsidR="00D15A41" w:rsidRPr="00190CC9" w:rsidRDefault="000C1852" w:rsidP="006B3AEF">
      <w:pPr>
        <w:pStyle w:val="a6"/>
        <w:spacing w:line="360" w:lineRule="auto"/>
        <w:ind w:firstLine="709"/>
        <w:jc w:val="both"/>
        <w:rPr>
          <w:b w:val="0"/>
          <w:bCs w:val="0"/>
          <w:color w:val="000000"/>
          <w:sz w:val="28"/>
          <w:szCs w:val="28"/>
        </w:rPr>
      </w:pPr>
      <w:r w:rsidRPr="006B3AEF">
        <w:rPr>
          <w:b w:val="0"/>
          <w:bCs w:val="0"/>
          <w:color w:val="000000"/>
          <w:sz w:val="28"/>
          <w:szCs w:val="28"/>
        </w:rPr>
        <w:br w:type="page"/>
        <w:t>Список использованной литературы</w:t>
      </w:r>
    </w:p>
    <w:p w:rsidR="00563BB8" w:rsidRPr="00190CC9" w:rsidRDefault="00563BB8" w:rsidP="006B3AEF">
      <w:pPr>
        <w:pStyle w:val="a6"/>
        <w:spacing w:line="360" w:lineRule="auto"/>
        <w:ind w:firstLine="709"/>
        <w:jc w:val="both"/>
        <w:rPr>
          <w:b w:val="0"/>
          <w:bCs w:val="0"/>
          <w:color w:val="000000"/>
          <w:sz w:val="28"/>
          <w:szCs w:val="28"/>
        </w:rPr>
      </w:pPr>
    </w:p>
    <w:p w:rsidR="00D15A41" w:rsidRPr="006B3AEF" w:rsidRDefault="00D15A41" w:rsidP="00B045F6">
      <w:pPr>
        <w:spacing w:line="360" w:lineRule="auto"/>
        <w:jc w:val="both"/>
        <w:rPr>
          <w:color w:val="000000"/>
          <w:sz w:val="28"/>
          <w:szCs w:val="28"/>
        </w:rPr>
      </w:pPr>
      <w:r w:rsidRPr="006B3AEF">
        <w:rPr>
          <w:sz w:val="28"/>
          <w:szCs w:val="28"/>
        </w:rPr>
        <w:t>1.</w:t>
      </w:r>
      <w:r w:rsidR="002A02D1" w:rsidRPr="006B3AEF">
        <w:rPr>
          <w:sz w:val="28"/>
          <w:szCs w:val="28"/>
        </w:rPr>
        <w:t xml:space="preserve"> М.С. Восленский</w:t>
      </w:r>
      <w:r w:rsidR="006B3AEF">
        <w:rPr>
          <w:sz w:val="28"/>
          <w:szCs w:val="28"/>
        </w:rPr>
        <w:t xml:space="preserve"> </w:t>
      </w:r>
      <w:r w:rsidR="002A02D1" w:rsidRPr="006B3AEF">
        <w:rPr>
          <w:sz w:val="28"/>
          <w:szCs w:val="28"/>
        </w:rPr>
        <w:t>Номенклатура. Господствующий класс Советского Союза.</w:t>
      </w:r>
      <w:r w:rsidR="006B3AEF">
        <w:rPr>
          <w:sz w:val="28"/>
          <w:szCs w:val="28"/>
        </w:rPr>
        <w:t xml:space="preserve"> </w:t>
      </w:r>
      <w:r w:rsidR="002A02D1" w:rsidRPr="006B3AEF">
        <w:rPr>
          <w:sz w:val="28"/>
          <w:szCs w:val="28"/>
        </w:rPr>
        <w:t>М: Захаров 640 с. 2005</w:t>
      </w:r>
      <w:r w:rsidR="006B3AEF">
        <w:rPr>
          <w:sz w:val="28"/>
          <w:szCs w:val="28"/>
        </w:rPr>
        <w:t xml:space="preserve"> </w:t>
      </w:r>
    </w:p>
    <w:p w:rsidR="002A02D1" w:rsidRPr="006B3AEF" w:rsidRDefault="00D15A41" w:rsidP="00B045F6">
      <w:pPr>
        <w:spacing w:line="360" w:lineRule="auto"/>
        <w:jc w:val="both"/>
        <w:rPr>
          <w:sz w:val="28"/>
          <w:szCs w:val="28"/>
        </w:rPr>
      </w:pPr>
      <w:r w:rsidRPr="006B3AEF">
        <w:rPr>
          <w:sz w:val="28"/>
          <w:szCs w:val="28"/>
        </w:rPr>
        <w:t xml:space="preserve">2. </w:t>
      </w:r>
      <w:r w:rsidR="002A02D1" w:rsidRPr="006B3AEF">
        <w:rPr>
          <w:sz w:val="28"/>
          <w:szCs w:val="28"/>
        </w:rPr>
        <w:t>О.В.</w:t>
      </w:r>
      <w:r w:rsidR="00563BB8" w:rsidRPr="00563BB8">
        <w:rPr>
          <w:sz w:val="28"/>
          <w:szCs w:val="28"/>
        </w:rPr>
        <w:t xml:space="preserve"> </w:t>
      </w:r>
      <w:r w:rsidR="002A02D1" w:rsidRPr="006B3AEF">
        <w:rPr>
          <w:sz w:val="28"/>
          <w:szCs w:val="28"/>
        </w:rPr>
        <w:t>Крыштановская</w:t>
      </w:r>
      <w:r w:rsidR="006B3AEF">
        <w:rPr>
          <w:sz w:val="28"/>
          <w:szCs w:val="28"/>
        </w:rPr>
        <w:t xml:space="preserve"> </w:t>
      </w:r>
      <w:r w:rsidR="002A02D1" w:rsidRPr="006B3AEF">
        <w:rPr>
          <w:sz w:val="28"/>
          <w:szCs w:val="28"/>
        </w:rPr>
        <w:t>Трансформация старой номенклатуры в новую российскую элиту</w:t>
      </w:r>
      <w:r w:rsidR="006B3AEF">
        <w:rPr>
          <w:sz w:val="28"/>
          <w:szCs w:val="28"/>
        </w:rPr>
        <w:t xml:space="preserve"> </w:t>
      </w:r>
      <w:r w:rsidR="002A02D1" w:rsidRPr="006B3AEF">
        <w:rPr>
          <w:sz w:val="28"/>
          <w:szCs w:val="28"/>
        </w:rPr>
        <w:t>Общественные науки и современность С. 51-65 № 1 1995</w:t>
      </w:r>
      <w:r w:rsidRPr="006B3AEF">
        <w:rPr>
          <w:sz w:val="28"/>
          <w:szCs w:val="28"/>
        </w:rPr>
        <w:t xml:space="preserve"> </w:t>
      </w:r>
    </w:p>
    <w:p w:rsidR="00D15A41" w:rsidRPr="006B3AEF" w:rsidRDefault="002A02D1" w:rsidP="00B045F6">
      <w:pPr>
        <w:spacing w:line="360" w:lineRule="auto"/>
        <w:jc w:val="both"/>
        <w:rPr>
          <w:sz w:val="28"/>
          <w:szCs w:val="28"/>
        </w:rPr>
      </w:pPr>
      <w:r w:rsidRPr="006B3AEF">
        <w:rPr>
          <w:sz w:val="28"/>
          <w:szCs w:val="28"/>
        </w:rPr>
        <w:t>3. Е.А. Федосова</w:t>
      </w:r>
      <w:r w:rsidR="006B3AEF">
        <w:rPr>
          <w:sz w:val="28"/>
          <w:szCs w:val="28"/>
        </w:rPr>
        <w:t xml:space="preserve"> </w:t>
      </w:r>
      <w:r w:rsidRPr="006B3AEF">
        <w:rPr>
          <w:sz w:val="28"/>
          <w:szCs w:val="28"/>
        </w:rPr>
        <w:t>Номенклатура: генезис, развитие, смерть (1918-1989)</w:t>
      </w:r>
      <w:r w:rsidR="006B3AEF">
        <w:rPr>
          <w:sz w:val="28"/>
          <w:szCs w:val="28"/>
        </w:rPr>
        <w:t xml:space="preserve"> </w:t>
      </w:r>
      <w:r w:rsidRPr="006B3AEF">
        <w:rPr>
          <w:sz w:val="28"/>
          <w:szCs w:val="28"/>
        </w:rPr>
        <w:t>Москва 1997</w:t>
      </w:r>
    </w:p>
    <w:p w:rsidR="00563BB8" w:rsidRDefault="002A02D1" w:rsidP="00B045F6">
      <w:pPr>
        <w:pStyle w:val="a6"/>
        <w:spacing w:line="360" w:lineRule="auto"/>
        <w:jc w:val="both"/>
        <w:rPr>
          <w:b w:val="0"/>
          <w:bCs w:val="0"/>
          <w:color w:val="000000"/>
          <w:sz w:val="28"/>
          <w:szCs w:val="28"/>
          <w:lang w:val="en-US"/>
        </w:rPr>
      </w:pPr>
      <w:r w:rsidRPr="006B3AEF">
        <w:rPr>
          <w:b w:val="0"/>
          <w:bCs w:val="0"/>
          <w:sz w:val="28"/>
          <w:szCs w:val="28"/>
        </w:rPr>
        <w:t>4. История развития российского чиновничества (ХVI-ХVIII)</w:t>
      </w:r>
      <w:r w:rsidR="006B3AEF">
        <w:rPr>
          <w:b w:val="0"/>
          <w:bCs w:val="0"/>
          <w:sz w:val="28"/>
          <w:szCs w:val="28"/>
        </w:rPr>
        <w:t xml:space="preserve"> </w:t>
      </w:r>
      <w:r w:rsidRPr="006B3AEF">
        <w:rPr>
          <w:b w:val="0"/>
          <w:bCs w:val="0"/>
          <w:color w:val="000000"/>
          <w:sz w:val="28"/>
          <w:szCs w:val="28"/>
        </w:rPr>
        <w:t>Вопросы истории России. Сб. статей. – СПб: Санкт-Петербургский государственный Университет Водных Коммуникаций, 2008</w:t>
      </w:r>
    </w:p>
    <w:p w:rsidR="00D56F6A" w:rsidRPr="00591627" w:rsidRDefault="00D56F6A" w:rsidP="00B045F6">
      <w:pPr>
        <w:spacing w:line="360" w:lineRule="auto"/>
        <w:jc w:val="both"/>
        <w:rPr>
          <w:color w:val="FFFFFF"/>
          <w:sz w:val="28"/>
          <w:szCs w:val="28"/>
        </w:rPr>
      </w:pPr>
      <w:bookmarkStart w:id="0" w:name="_GoBack"/>
      <w:bookmarkEnd w:id="0"/>
    </w:p>
    <w:sectPr w:rsidR="00D56F6A" w:rsidRPr="00591627" w:rsidSect="006B3AEF">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27" w:rsidRDefault="00591627">
      <w:r>
        <w:separator/>
      </w:r>
    </w:p>
  </w:endnote>
  <w:endnote w:type="continuationSeparator" w:id="0">
    <w:p w:rsidR="00591627" w:rsidRDefault="005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7A8" w:rsidRDefault="00AC3C4A" w:rsidP="004C2CE4">
    <w:pPr>
      <w:pStyle w:val="a3"/>
      <w:framePr w:wrap="auto" w:vAnchor="text" w:hAnchor="margin" w:xAlign="right" w:y="1"/>
      <w:rPr>
        <w:rStyle w:val="a5"/>
      </w:rPr>
    </w:pPr>
    <w:r>
      <w:rPr>
        <w:rStyle w:val="a5"/>
        <w:noProof/>
      </w:rPr>
      <w:t>1</w:t>
    </w:r>
  </w:p>
  <w:p w:rsidR="006777A8" w:rsidRDefault="006777A8" w:rsidP="00D56F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27" w:rsidRDefault="00591627">
      <w:r>
        <w:separator/>
      </w:r>
    </w:p>
  </w:footnote>
  <w:footnote w:type="continuationSeparator" w:id="0">
    <w:p w:rsidR="00591627" w:rsidRDefault="0059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C9" w:rsidRDefault="00190CC9" w:rsidP="00190CC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26C4B"/>
    <w:multiLevelType w:val="hybridMultilevel"/>
    <w:tmpl w:val="678026B6"/>
    <w:lvl w:ilvl="0" w:tplc="5DA0314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51A32C4E"/>
    <w:multiLevelType w:val="multilevel"/>
    <w:tmpl w:val="DA36FD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F6A"/>
    <w:rsid w:val="000442A6"/>
    <w:rsid w:val="00087EB5"/>
    <w:rsid w:val="000969BD"/>
    <w:rsid w:val="000A31F4"/>
    <w:rsid w:val="000C1852"/>
    <w:rsid w:val="000C27C4"/>
    <w:rsid w:val="00190CC9"/>
    <w:rsid w:val="002A02D1"/>
    <w:rsid w:val="004C2CE4"/>
    <w:rsid w:val="005379F6"/>
    <w:rsid w:val="00563BB8"/>
    <w:rsid w:val="00591627"/>
    <w:rsid w:val="005A7A1F"/>
    <w:rsid w:val="005B0C9A"/>
    <w:rsid w:val="006777A8"/>
    <w:rsid w:val="006B3AEF"/>
    <w:rsid w:val="007E00EB"/>
    <w:rsid w:val="0084600F"/>
    <w:rsid w:val="00852238"/>
    <w:rsid w:val="0095691C"/>
    <w:rsid w:val="00981782"/>
    <w:rsid w:val="009D1801"/>
    <w:rsid w:val="00A66321"/>
    <w:rsid w:val="00A76E3A"/>
    <w:rsid w:val="00A77C85"/>
    <w:rsid w:val="00AA60FA"/>
    <w:rsid w:val="00AC3C4A"/>
    <w:rsid w:val="00B045F6"/>
    <w:rsid w:val="00B16B24"/>
    <w:rsid w:val="00B907C1"/>
    <w:rsid w:val="00CA4634"/>
    <w:rsid w:val="00D15A41"/>
    <w:rsid w:val="00D26121"/>
    <w:rsid w:val="00D4590D"/>
    <w:rsid w:val="00D56F6A"/>
    <w:rsid w:val="00E11964"/>
    <w:rsid w:val="00E7259C"/>
    <w:rsid w:val="00F83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FB15D3-5AD8-4918-B98B-9EDCEBD9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F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6F6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56F6A"/>
    <w:rPr>
      <w:rFonts w:cs="Times New Roman"/>
    </w:rPr>
  </w:style>
  <w:style w:type="paragraph" w:styleId="HTML">
    <w:name w:val="HTML Preformatted"/>
    <w:basedOn w:val="a"/>
    <w:link w:val="HTML0"/>
    <w:uiPriority w:val="99"/>
    <w:rsid w:val="007E0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6">
    <w:name w:val="Title"/>
    <w:basedOn w:val="a"/>
    <w:link w:val="a7"/>
    <w:uiPriority w:val="99"/>
    <w:qFormat/>
    <w:rsid w:val="000C1852"/>
    <w:pPr>
      <w:jc w:val="center"/>
    </w:pPr>
    <w:rPr>
      <w:b/>
      <w:bCs/>
    </w:rPr>
  </w:style>
  <w:style w:type="character" w:customStyle="1" w:styleId="a7">
    <w:name w:val="Название Знак"/>
    <w:link w:val="a6"/>
    <w:uiPriority w:val="99"/>
    <w:locked/>
    <w:rsid w:val="000C1852"/>
    <w:rPr>
      <w:rFonts w:cs="Times New Roman"/>
      <w:b/>
      <w:bCs/>
      <w:sz w:val="24"/>
      <w:szCs w:val="24"/>
      <w:lang w:val="ru-RU" w:eastAsia="ru-RU"/>
    </w:rPr>
  </w:style>
  <w:style w:type="paragraph" w:styleId="a8">
    <w:name w:val="header"/>
    <w:basedOn w:val="a"/>
    <w:link w:val="a9"/>
    <w:uiPriority w:val="99"/>
    <w:rsid w:val="00190CC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Hyperlink"/>
    <w:uiPriority w:val="99"/>
    <w:rsid w:val="00190C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Words>
  <Characters>25960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Организация</Company>
  <LinksUpToDate>false</LinksUpToDate>
  <CharactersWithSpaces>30454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Customer</dc:creator>
  <cp:keywords/>
  <dc:description/>
  <cp:lastModifiedBy>admin</cp:lastModifiedBy>
  <cp:revision>2</cp:revision>
  <dcterms:created xsi:type="dcterms:W3CDTF">2014-03-22T20:45:00Z</dcterms:created>
  <dcterms:modified xsi:type="dcterms:W3CDTF">2014-03-22T20:45:00Z</dcterms:modified>
</cp:coreProperties>
</file>