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56D" w:rsidRPr="00DD456D" w:rsidRDefault="005B1CF0" w:rsidP="00DD456D">
      <w:pPr>
        <w:pStyle w:val="afc"/>
      </w:pPr>
      <w:bookmarkStart w:id="0" w:name="_Toc120548408"/>
      <w:r w:rsidRPr="00DD456D">
        <w:t>Содержание</w:t>
      </w:r>
      <w:bookmarkEnd w:id="0"/>
    </w:p>
    <w:p w:rsidR="001F2B16" w:rsidRDefault="001F2B16" w:rsidP="002727A1">
      <w:pPr>
        <w:pStyle w:val="2"/>
        <w:rPr>
          <w:lang w:val="ru-RU"/>
        </w:rPr>
      </w:pPr>
    </w:p>
    <w:p w:rsidR="001F2B16" w:rsidRDefault="001F2B16">
      <w:pPr>
        <w:pStyle w:val="21"/>
        <w:rPr>
          <w:smallCaps w:val="0"/>
          <w:noProof/>
          <w:sz w:val="24"/>
          <w:szCs w:val="24"/>
        </w:rPr>
      </w:pPr>
      <w:r w:rsidRPr="009D7735">
        <w:rPr>
          <w:rStyle w:val="ac"/>
          <w:noProof/>
        </w:rPr>
        <w:t>1. Спорогенез и гаметогенез у растений</w:t>
      </w:r>
    </w:p>
    <w:p w:rsidR="001F2B16" w:rsidRDefault="001F2B16">
      <w:pPr>
        <w:pStyle w:val="21"/>
        <w:rPr>
          <w:smallCaps w:val="0"/>
          <w:noProof/>
          <w:sz w:val="24"/>
          <w:szCs w:val="24"/>
        </w:rPr>
      </w:pPr>
      <w:r w:rsidRPr="009D7735">
        <w:rPr>
          <w:rStyle w:val="ac"/>
          <w:noProof/>
        </w:rPr>
        <w:t>2. Норма реакции генотипа</w:t>
      </w:r>
    </w:p>
    <w:p w:rsidR="001F2B16" w:rsidRDefault="001F2B16">
      <w:pPr>
        <w:pStyle w:val="21"/>
        <w:rPr>
          <w:smallCaps w:val="0"/>
          <w:noProof/>
          <w:sz w:val="24"/>
          <w:szCs w:val="24"/>
        </w:rPr>
      </w:pPr>
      <w:r w:rsidRPr="009D7735">
        <w:rPr>
          <w:rStyle w:val="ac"/>
          <w:noProof/>
        </w:rPr>
        <w:t>3. Бесплодие отдаленных гибридов, его причины и способы преодоления</w:t>
      </w:r>
    </w:p>
    <w:p w:rsidR="001F2B16" w:rsidRDefault="001F2B16">
      <w:pPr>
        <w:pStyle w:val="21"/>
        <w:rPr>
          <w:smallCaps w:val="0"/>
          <w:noProof/>
          <w:sz w:val="24"/>
          <w:szCs w:val="24"/>
        </w:rPr>
      </w:pPr>
      <w:r w:rsidRPr="009D7735">
        <w:rPr>
          <w:rStyle w:val="ac"/>
          <w:noProof/>
        </w:rPr>
        <w:t>Список литературы</w:t>
      </w:r>
    </w:p>
    <w:p w:rsidR="00DD456D" w:rsidRPr="00DD456D" w:rsidRDefault="005B1CF0" w:rsidP="002727A1">
      <w:pPr>
        <w:pStyle w:val="2"/>
      </w:pPr>
      <w:r w:rsidRPr="00DD456D">
        <w:br w:type="page"/>
      </w:r>
      <w:bookmarkStart w:id="1" w:name="_Toc120548409"/>
      <w:bookmarkStart w:id="2" w:name="_Toc276570625"/>
      <w:r w:rsidRPr="00DD456D">
        <w:t>1</w:t>
      </w:r>
      <w:r w:rsidR="00DD456D" w:rsidRPr="00DD456D">
        <w:t xml:space="preserve">. </w:t>
      </w:r>
      <w:r w:rsidRPr="00DD456D">
        <w:t>Спорогенез и гаметогенез у растений</w:t>
      </w:r>
      <w:bookmarkEnd w:id="1"/>
      <w:bookmarkEnd w:id="2"/>
    </w:p>
    <w:p w:rsidR="002727A1" w:rsidRDefault="002727A1" w:rsidP="00DD456D">
      <w:pPr>
        <w:ind w:firstLine="709"/>
      </w:pPr>
    </w:p>
    <w:p w:rsidR="00DD456D" w:rsidRDefault="005B1CF0" w:rsidP="00DD456D">
      <w:pPr>
        <w:ind w:firstLine="709"/>
      </w:pPr>
      <w:r w:rsidRPr="00DD456D">
        <w:t>Способность к размножению, или самовоспроизведению, является одним из обязательных и важнейших свойств живых организмов</w:t>
      </w:r>
      <w:r w:rsidR="00DD456D" w:rsidRPr="00DD456D">
        <w:t xml:space="preserve">. </w:t>
      </w:r>
      <w:r w:rsidRPr="00DD456D">
        <w:t>Размножение поддерживает длительное существование вида, обеспечивает преемственность между родителями и их потомством в ряду многих поколений</w:t>
      </w:r>
      <w:r w:rsidR="00DD456D" w:rsidRPr="00DD456D">
        <w:t xml:space="preserve">. </w:t>
      </w:r>
      <w:r w:rsidRPr="00DD456D">
        <w:t>Оно приводит к увеличению численности особей вида и способствует его расселению</w:t>
      </w:r>
      <w:r w:rsidR="00DD456D" w:rsidRPr="00DD456D">
        <w:t xml:space="preserve">. </w:t>
      </w:r>
      <w:r w:rsidRPr="00DD456D">
        <w:t>У растений, подавляющее большинство которых ведет прикрепленный образ жизни, расселение в процессе размножения</w:t>
      </w:r>
      <w:r w:rsidR="00DD456D" w:rsidRPr="00DD456D">
        <w:t xml:space="preserve"> - </w:t>
      </w:r>
      <w:r w:rsidRPr="00DD456D">
        <w:t>единственный способ занять большую территорию обитания</w:t>
      </w:r>
      <w:r w:rsidR="00DD456D" w:rsidRPr="00DD456D">
        <w:t>.</w:t>
      </w:r>
    </w:p>
    <w:p w:rsidR="00DD456D" w:rsidRDefault="005B1CF0" w:rsidP="00DD456D">
      <w:pPr>
        <w:ind w:firstLine="709"/>
      </w:pPr>
      <w:r w:rsidRPr="00DD456D">
        <w:t>Различают два типа размножения</w:t>
      </w:r>
      <w:r w:rsidR="00DD456D" w:rsidRPr="00DD456D">
        <w:t xml:space="preserve">: </w:t>
      </w:r>
      <w:r w:rsidRPr="00DD456D">
        <w:t>бесполое и половое</w:t>
      </w:r>
      <w:r w:rsidR="00DD456D" w:rsidRPr="00DD456D">
        <w:t xml:space="preserve">. </w:t>
      </w:r>
      <w:r w:rsidRPr="00DD456D">
        <w:t>В, бесполом размножении участвует только одна родительская особь, которая делится, почкуется и образует споры</w:t>
      </w:r>
      <w:r w:rsidR="00DD456D" w:rsidRPr="00DD456D">
        <w:t xml:space="preserve">. </w:t>
      </w:r>
      <w:r w:rsidRPr="00DD456D">
        <w:t>Размножение при помощи вегетативных органов</w:t>
      </w:r>
      <w:r w:rsidR="00DD456D" w:rsidRPr="00DD456D">
        <w:t xml:space="preserve"> </w:t>
      </w:r>
      <w:r w:rsidRPr="00DD456D">
        <w:t xml:space="preserve">у растений называется </w:t>
      </w:r>
      <w:r w:rsidRPr="00DD456D">
        <w:rPr>
          <w:i/>
          <w:iCs/>
        </w:rPr>
        <w:t>вегетативным</w:t>
      </w:r>
      <w:r w:rsidR="00DD456D" w:rsidRPr="00DD456D">
        <w:rPr>
          <w:i/>
          <w:iCs/>
        </w:rPr>
        <w:t xml:space="preserve">. </w:t>
      </w:r>
      <w:r w:rsidRPr="00DD456D">
        <w:t>В случае полового размножения особи нового поколения появляются при участии двух организмов</w:t>
      </w:r>
      <w:r w:rsidR="00DD456D" w:rsidRPr="00DD456D">
        <w:t xml:space="preserve"> - </w:t>
      </w:r>
      <w:r w:rsidRPr="00DD456D">
        <w:t>материнского и отцовского</w:t>
      </w:r>
      <w:r w:rsidR="00DD456D" w:rsidRPr="00DD456D">
        <w:t>.</w:t>
      </w:r>
    </w:p>
    <w:p w:rsidR="00DD456D" w:rsidRDefault="00E364AB" w:rsidP="00DD456D">
      <w:pPr>
        <w:ind w:firstLine="709"/>
      </w:pPr>
      <w:r w:rsidRPr="00DD456D">
        <w:t>Вегетативное размножение основано на способности организмов восстанавливать</w:t>
      </w:r>
      <w:r w:rsidR="00DD456D">
        <w:t xml:space="preserve"> (</w:t>
      </w:r>
      <w:r w:rsidRPr="00DD456D">
        <w:t>регенерировать</w:t>
      </w:r>
      <w:r w:rsidR="00DD456D" w:rsidRPr="00DD456D">
        <w:t xml:space="preserve">) </w:t>
      </w:r>
      <w:r w:rsidRPr="00DD456D">
        <w:t>недостающие части</w:t>
      </w:r>
      <w:r w:rsidR="00DD456D" w:rsidRPr="00DD456D">
        <w:t xml:space="preserve">. </w:t>
      </w:r>
      <w:r w:rsidRPr="00DD456D">
        <w:t>Этот способ размножения широко распространен в природе, но с наибольшим разнообразием оно осуществляется у растений, особенно у цветковых</w:t>
      </w:r>
      <w:r w:rsidR="00DD456D" w:rsidRPr="00DD456D">
        <w:t>.</w:t>
      </w:r>
    </w:p>
    <w:p w:rsidR="00DD456D" w:rsidRDefault="00E364AB" w:rsidP="00DD456D">
      <w:pPr>
        <w:ind w:firstLine="709"/>
      </w:pPr>
      <w:r w:rsidRPr="00DD456D">
        <w:t>Бесполое размножение характеризуется тем, что для воспроизводства потомства образуются специализированные клетки</w:t>
      </w:r>
      <w:r w:rsidR="00DD456D" w:rsidRPr="00DD456D">
        <w:t xml:space="preserve"> - </w:t>
      </w:r>
      <w:r w:rsidRPr="00DD456D">
        <w:t>споры, каждая из которых прорастает и дает начало новому организму</w:t>
      </w:r>
      <w:r w:rsidR="00DD456D" w:rsidRPr="00DD456D">
        <w:t xml:space="preserve">. </w:t>
      </w:r>
      <w:r w:rsidRPr="00DD456D">
        <w:t>Спорообразование встречается у простейших</w:t>
      </w:r>
      <w:r w:rsidR="00DD456D">
        <w:t xml:space="preserve"> (</w:t>
      </w:r>
      <w:r w:rsidRPr="00DD456D">
        <w:t>малярийный плазмодий</w:t>
      </w:r>
      <w:r w:rsidR="00DD456D" w:rsidRPr="00DD456D">
        <w:t>),</w:t>
      </w:r>
      <w:r w:rsidRPr="00DD456D">
        <w:t xml:space="preserve"> грибов, водорослей, мхов, плаунов, хвощей и папоротников</w:t>
      </w:r>
      <w:r w:rsidR="00DD456D" w:rsidRPr="00DD456D">
        <w:t xml:space="preserve">. </w:t>
      </w:r>
      <w:r w:rsidRPr="00DD456D">
        <w:t>У голо</w:t>
      </w:r>
      <w:r w:rsidR="00DD456D" w:rsidRPr="00DD456D">
        <w:t xml:space="preserve"> - </w:t>
      </w:r>
      <w:r w:rsidRPr="00DD456D">
        <w:t>и покрытосеменных растений споры непосредственно в процессе, размножения не участвуют</w:t>
      </w:r>
      <w:r w:rsidR="00DD456D" w:rsidRPr="00DD456D">
        <w:t>.</w:t>
      </w:r>
    </w:p>
    <w:p w:rsidR="00DD456D" w:rsidRDefault="00E364AB" w:rsidP="00DD456D">
      <w:pPr>
        <w:ind w:firstLine="709"/>
      </w:pPr>
      <w:r w:rsidRPr="00DD456D">
        <w:t>Споры образуются путем митоза или мейоза в обычных вегетативных клетках материнского организма или специальных органах</w:t>
      </w:r>
      <w:r w:rsidR="00DD456D" w:rsidRPr="00DD456D">
        <w:t xml:space="preserve"> - </w:t>
      </w:r>
      <w:r w:rsidRPr="00DD456D">
        <w:t>спорангиях и представляют собой микроскопические одноклеточные образования</w:t>
      </w:r>
      <w:r w:rsidR="00DD456D" w:rsidRPr="00DD456D">
        <w:t>.</w:t>
      </w:r>
    </w:p>
    <w:p w:rsidR="00DD456D" w:rsidRDefault="00E364AB" w:rsidP="00DD456D">
      <w:pPr>
        <w:ind w:firstLine="709"/>
      </w:pPr>
      <w:r w:rsidRPr="00DD456D">
        <w:t>При любой форме бесполого размножения</w:t>
      </w:r>
      <w:r w:rsidR="00DD456D" w:rsidRPr="00DD456D">
        <w:t xml:space="preserve"> - </w:t>
      </w:r>
      <w:r w:rsidRPr="00DD456D">
        <w:t>частями тела или спорками</w:t>
      </w:r>
      <w:r w:rsidR="00DD456D" w:rsidRPr="00DD456D">
        <w:t xml:space="preserve"> - </w:t>
      </w:r>
      <w:r w:rsidRPr="00DD456D">
        <w:t>наблюдается увеличение численности особей данного вида без повышения их генетического разнообразия</w:t>
      </w:r>
      <w:r w:rsidR="00DD456D" w:rsidRPr="00DD456D">
        <w:t xml:space="preserve">: </w:t>
      </w:r>
      <w:r w:rsidRPr="00DD456D">
        <w:t>все особи являются точной копией материнского организма</w:t>
      </w:r>
      <w:r w:rsidR="00DD456D" w:rsidRPr="00DD456D">
        <w:t xml:space="preserve">. </w:t>
      </w:r>
      <w:r w:rsidRPr="00DD456D">
        <w:t>Эта особенность используется человеком для получения однородного, с хорошими признаками, потомства у плодово-ягодных, декоративных и других групп растений</w:t>
      </w:r>
      <w:r w:rsidR="00DD456D" w:rsidRPr="00DD456D">
        <w:t xml:space="preserve">. </w:t>
      </w:r>
      <w:r w:rsidRPr="00DD456D">
        <w:t>Новые признаки у таких организмов появляются только в результате мутаций</w:t>
      </w:r>
      <w:r w:rsidR="00DD456D" w:rsidRPr="00DD456D">
        <w:t>.</w:t>
      </w:r>
    </w:p>
    <w:p w:rsidR="00DD456D" w:rsidRDefault="00E364AB" w:rsidP="00DD456D">
      <w:pPr>
        <w:ind w:firstLine="709"/>
      </w:pPr>
      <w:r w:rsidRPr="00DD456D">
        <w:t>Половое размножение существенно отличается от бесполого тем, что в данном случае генотип потомков возникает в результате перекомбинации генов, принадлежащих обоим родителям</w:t>
      </w:r>
      <w:r w:rsidR="00DD456D" w:rsidRPr="00DD456D">
        <w:t xml:space="preserve">. </w:t>
      </w:r>
      <w:r w:rsidRPr="00DD456D">
        <w:t>Это повышает возможности организмов в приспособлении к меняющимся условиям среды</w:t>
      </w:r>
      <w:r w:rsidR="00DD456D" w:rsidRPr="00DD456D">
        <w:t>.</w:t>
      </w:r>
    </w:p>
    <w:p w:rsidR="00DD456D" w:rsidRDefault="00E364AB" w:rsidP="00DD456D">
      <w:pPr>
        <w:ind w:firstLine="709"/>
      </w:pPr>
      <w:r w:rsidRPr="00DD456D">
        <w:t xml:space="preserve">Половое размножение характеризуется наличием полового процесса, одним из важнейших этапов которого является слияние половых клеток, или </w:t>
      </w:r>
      <w:r w:rsidRPr="00DD456D">
        <w:rPr>
          <w:i/>
          <w:iCs/>
        </w:rPr>
        <w:t>гамет</w:t>
      </w:r>
      <w:r w:rsidRPr="00DD456D">
        <w:t>, специализированных гаплоидных клеток, одетых плазматической мембраной</w:t>
      </w:r>
      <w:r w:rsidR="00DD456D" w:rsidRPr="00DD456D">
        <w:t xml:space="preserve">. </w:t>
      </w:r>
      <w:r w:rsidRPr="00DD456D">
        <w:t>Гаметы различаются по строению и физиологическим свойствам и делятся на мужские</w:t>
      </w:r>
      <w:r w:rsidR="00DD456D">
        <w:t xml:space="preserve"> (</w:t>
      </w:r>
      <w:r w:rsidRPr="00DD456D">
        <w:t>подвижные</w:t>
      </w:r>
      <w:r w:rsidR="00DD456D" w:rsidRPr="00DD456D">
        <w:t xml:space="preserve"> - </w:t>
      </w:r>
      <w:r w:rsidRPr="00DD456D">
        <w:t>сперматозоиды, неподвижные</w:t>
      </w:r>
      <w:r w:rsidR="00DD456D" w:rsidRPr="00DD456D">
        <w:t xml:space="preserve"> - </w:t>
      </w:r>
      <w:r w:rsidR="0016049D" w:rsidRPr="00DD456D">
        <w:t>с</w:t>
      </w:r>
      <w:r w:rsidRPr="00DD456D">
        <w:t>пермин</w:t>
      </w:r>
      <w:r w:rsidR="00DD456D" w:rsidRPr="00DD456D">
        <w:t xml:space="preserve">) </w:t>
      </w:r>
      <w:r w:rsidRPr="00DD456D">
        <w:t>и женские</w:t>
      </w:r>
      <w:r w:rsidR="00DD456D">
        <w:t xml:space="preserve"> (</w:t>
      </w:r>
      <w:r w:rsidRPr="00DD456D">
        <w:t>яйцеклетки</w:t>
      </w:r>
      <w:r w:rsidR="00DD456D" w:rsidRPr="00DD456D">
        <w:t xml:space="preserve">). </w:t>
      </w:r>
      <w:r w:rsidRPr="00DD456D">
        <w:t>В отличие от спор одна гамета, за исключением случаев партеногенеза, не может дать начало новой особи</w:t>
      </w:r>
      <w:r w:rsidR="00DD456D" w:rsidRPr="00DD456D">
        <w:t xml:space="preserve">. </w:t>
      </w:r>
      <w:r w:rsidRPr="00DD456D">
        <w:t>Этому предшествует процесс слияния двух половых клеток</w:t>
      </w:r>
      <w:r w:rsidR="00DD456D" w:rsidRPr="00DD456D">
        <w:t xml:space="preserve"> - </w:t>
      </w:r>
      <w:r w:rsidRPr="00DD456D">
        <w:t>оплодотворение, в результате которого образуется зигота</w:t>
      </w:r>
      <w:r w:rsidR="00DD456D" w:rsidRPr="00DD456D">
        <w:t xml:space="preserve">. </w:t>
      </w:r>
      <w:r w:rsidRPr="00DD456D">
        <w:t>В дальнейшем из зиготы развивается зародыш нового организма</w:t>
      </w:r>
      <w:r w:rsidR="00DD456D" w:rsidRPr="00DD456D">
        <w:t>.</w:t>
      </w:r>
    </w:p>
    <w:p w:rsidR="00DD456D" w:rsidRDefault="00E364AB" w:rsidP="00DD456D">
      <w:pPr>
        <w:ind w:firstLine="709"/>
      </w:pPr>
      <w:r w:rsidRPr="00DD456D">
        <w:t>Образование половых клеток</w:t>
      </w:r>
      <w:r w:rsidR="00DD456D">
        <w:t xml:space="preserve"> (</w:t>
      </w:r>
      <w:r w:rsidRPr="00DD456D">
        <w:rPr>
          <w:i/>
          <w:iCs/>
        </w:rPr>
        <w:t>гаметогенез</w:t>
      </w:r>
      <w:r w:rsidR="00DD456D" w:rsidRPr="00DD456D">
        <w:t xml:space="preserve">) </w:t>
      </w:r>
      <w:r w:rsidRPr="00DD456D">
        <w:t>у водорослей, многих грибов и высших споровых растений происходит путем митоза или мейоза в специальных органах полового размножения</w:t>
      </w:r>
      <w:r w:rsidR="00DD456D" w:rsidRPr="00DD456D">
        <w:t xml:space="preserve">: </w:t>
      </w:r>
      <w:r w:rsidRPr="00DD456D">
        <w:t>яйцеклеток</w:t>
      </w:r>
      <w:r w:rsidR="00DD456D" w:rsidRPr="00DD456D">
        <w:t xml:space="preserve"> - </w:t>
      </w:r>
      <w:r w:rsidRPr="00DD456D">
        <w:t>в оогониях или архегониях, сперматозоидов и спермиев</w:t>
      </w:r>
      <w:r w:rsidR="00DD456D" w:rsidRPr="00DD456D">
        <w:t xml:space="preserve"> - </w:t>
      </w:r>
      <w:r w:rsidRPr="00DD456D">
        <w:t>в антеридиях</w:t>
      </w:r>
      <w:r w:rsidR="00DD456D" w:rsidRPr="00DD456D">
        <w:t xml:space="preserve">. </w:t>
      </w:r>
      <w:r w:rsidRPr="00DD456D">
        <w:t>В процессе формирования половых клеток выделяют три стадии</w:t>
      </w:r>
      <w:r w:rsidR="00DD456D" w:rsidRPr="00DD456D">
        <w:t xml:space="preserve"> - </w:t>
      </w:r>
      <w:r w:rsidRPr="00DD456D">
        <w:t>размножения, роста и созревания</w:t>
      </w:r>
      <w:r w:rsidR="00636B65" w:rsidRPr="00DD456D">
        <w:rPr>
          <w:rStyle w:val="ab"/>
          <w:color w:val="000000"/>
        </w:rPr>
        <w:footnoteReference w:id="1"/>
      </w:r>
      <w:r w:rsidR="00DD456D" w:rsidRPr="00DD456D">
        <w:t>.</w:t>
      </w:r>
    </w:p>
    <w:p w:rsidR="00DD456D" w:rsidRDefault="00E364AB" w:rsidP="00DD456D">
      <w:pPr>
        <w:ind w:firstLine="709"/>
      </w:pPr>
      <w:r w:rsidRPr="00DD456D">
        <w:t>Первичные половые клетки делятся путем митоза</w:t>
      </w:r>
      <w:r w:rsidR="00DD456D">
        <w:t xml:space="preserve"> (</w:t>
      </w:r>
      <w:r w:rsidRPr="00DD456D">
        <w:t>период размножения</w:t>
      </w:r>
      <w:r w:rsidR="00DD456D" w:rsidRPr="00DD456D">
        <w:t>),</w:t>
      </w:r>
      <w:r w:rsidRPr="00DD456D">
        <w:t xml:space="preserve"> в результате чего их количество постоянно возрастает</w:t>
      </w:r>
      <w:r w:rsidR="00DD456D" w:rsidRPr="00DD456D">
        <w:t xml:space="preserve">. </w:t>
      </w:r>
      <w:r w:rsidRPr="00DD456D">
        <w:t>В период роста деление клеток прекращается, и они начинают усиленно расти</w:t>
      </w:r>
      <w:r w:rsidR="00DD456D" w:rsidRPr="00DD456D">
        <w:t xml:space="preserve">. </w:t>
      </w:r>
      <w:r w:rsidRPr="00DD456D">
        <w:t>При этом будущие яйцеклетки</w:t>
      </w:r>
      <w:r w:rsidR="00DD456D">
        <w:t xml:space="preserve"> (</w:t>
      </w:r>
      <w:r w:rsidRPr="00DD456D">
        <w:t>ооциты</w:t>
      </w:r>
      <w:r w:rsidR="00DD456D" w:rsidRPr="00DD456D">
        <w:t xml:space="preserve">) </w:t>
      </w:r>
      <w:r w:rsidRPr="00DD456D">
        <w:t>увеличиваются в размерах иногда в сотни и даже в тысячи раз за счет накопления в их цитоплазме запасных питательных веществ в виде желтка</w:t>
      </w:r>
      <w:r w:rsidR="00DD456D" w:rsidRPr="00DD456D">
        <w:t xml:space="preserve">. </w:t>
      </w:r>
      <w:r w:rsidRPr="00DD456D">
        <w:t>Размеры незрелых мужских гамет</w:t>
      </w:r>
      <w:r w:rsidR="00DD456D">
        <w:t xml:space="preserve"> (</w:t>
      </w:r>
      <w:r w:rsidRPr="00DD456D">
        <w:t>сперматоцитов</w:t>
      </w:r>
      <w:r w:rsidR="00DD456D" w:rsidRPr="00DD456D">
        <w:t xml:space="preserve">) </w:t>
      </w:r>
      <w:r w:rsidRPr="00DD456D">
        <w:t>увеличиваются незначительно</w:t>
      </w:r>
      <w:r w:rsidR="00DD456D" w:rsidRPr="00DD456D">
        <w:t xml:space="preserve">. </w:t>
      </w:r>
      <w:r w:rsidRPr="00DD456D">
        <w:t>Затем происходит их мейотическое деление, что приводит к образованию четырех гаплоидных клеток</w:t>
      </w:r>
      <w:r w:rsidR="00DD456D" w:rsidRPr="00DD456D">
        <w:t xml:space="preserve">. </w:t>
      </w:r>
      <w:r w:rsidRPr="00DD456D">
        <w:t>При</w:t>
      </w:r>
      <w:r w:rsidR="006C386D" w:rsidRPr="00DD456D">
        <w:t xml:space="preserve"> с</w:t>
      </w:r>
      <w:r w:rsidRPr="00DD456D">
        <w:t>перматогенезе все четыре клетки в дальнейшем превращаются в сперматозоиды</w:t>
      </w:r>
      <w:r w:rsidR="00DD456D" w:rsidRPr="00DD456D">
        <w:t>.</w:t>
      </w:r>
    </w:p>
    <w:p w:rsidR="00DD456D" w:rsidRDefault="006C386D" w:rsidP="00DD456D">
      <w:pPr>
        <w:ind w:firstLine="709"/>
      </w:pPr>
      <w:r w:rsidRPr="00DD456D">
        <w:t>Половое размножение растений включает несколько физиологических процессов</w:t>
      </w:r>
      <w:r w:rsidR="00DD456D" w:rsidRPr="00DD456D">
        <w:t xml:space="preserve">: </w:t>
      </w:r>
      <w:r w:rsidRPr="00DD456D">
        <w:t>цветение, опыление, оплодотворение и образование плода и семени</w:t>
      </w:r>
      <w:r w:rsidR="00DD456D" w:rsidRPr="00DD456D">
        <w:t>.</w:t>
      </w:r>
    </w:p>
    <w:p w:rsidR="00DD456D" w:rsidRDefault="006C386D" w:rsidP="00DD456D">
      <w:pPr>
        <w:ind w:firstLine="709"/>
      </w:pPr>
      <w:r w:rsidRPr="00DD456D">
        <w:t>При оплодотворении пыльца, попадая на рыльце пестика, прорастает, образуя пыльцевую трубку, достигающую семяпочки в завязи цветка</w:t>
      </w:r>
      <w:r w:rsidR="00DD456D" w:rsidRPr="00DD456D">
        <w:t xml:space="preserve">. </w:t>
      </w:r>
      <w:r w:rsidRPr="00DD456D">
        <w:t>У растений может быть одна семяпочка или несколько</w:t>
      </w:r>
      <w:r w:rsidR="00DD456D" w:rsidRPr="00DD456D">
        <w:t xml:space="preserve">. </w:t>
      </w:r>
      <w:r w:rsidRPr="00DD456D">
        <w:t>В нижней части пыльцевой трубки образуются спермин</w:t>
      </w:r>
      <w:r w:rsidR="00DD456D" w:rsidRPr="00DD456D">
        <w:t xml:space="preserve">. </w:t>
      </w:r>
      <w:r w:rsidRPr="00DD456D">
        <w:t>Затем происходит так называемое двойное оплодотворение, при котором один из спермиев сливается с</w:t>
      </w:r>
      <w:r w:rsidR="00DD456D" w:rsidRPr="00DD456D">
        <w:t xml:space="preserve"> </w:t>
      </w:r>
      <w:r w:rsidRPr="00DD456D">
        <w:t>яйцеклеткой</w:t>
      </w:r>
      <w:r w:rsidR="00DD456D" w:rsidRPr="00DD456D">
        <w:t xml:space="preserve">, </w:t>
      </w:r>
      <w:r w:rsidRPr="00DD456D">
        <w:t>а другой</w:t>
      </w:r>
      <w:r w:rsidR="00DD456D" w:rsidRPr="00DD456D">
        <w:t xml:space="preserve"> - </w:t>
      </w:r>
      <w:r w:rsidRPr="00DD456D">
        <w:t>с центральной</w:t>
      </w:r>
      <w:r w:rsidR="00DD456D" w:rsidRPr="00DD456D">
        <w:t xml:space="preserve"> </w:t>
      </w:r>
      <w:r w:rsidRPr="00DD456D">
        <w:t>клеткой семяпочки</w:t>
      </w:r>
      <w:r w:rsidR="00DD456D" w:rsidRPr="00DD456D">
        <w:t xml:space="preserve">. </w:t>
      </w:r>
      <w:r w:rsidRPr="00DD456D">
        <w:t>После</w:t>
      </w:r>
      <w:r w:rsidR="00DD456D" w:rsidRPr="00DD456D">
        <w:t xml:space="preserve"> </w:t>
      </w:r>
      <w:r w:rsidRPr="00DD456D">
        <w:t>оплодотворения</w:t>
      </w:r>
      <w:r w:rsidR="00DD456D" w:rsidRPr="00DD456D">
        <w:t xml:space="preserve"> </w:t>
      </w:r>
      <w:r w:rsidRPr="00DD456D">
        <w:t>из</w:t>
      </w:r>
      <w:r w:rsidR="00DD456D" w:rsidRPr="00DD456D">
        <w:t xml:space="preserve"> </w:t>
      </w:r>
      <w:r w:rsidRPr="00DD456D">
        <w:t>яйцеклетки</w:t>
      </w:r>
      <w:r w:rsidR="00DD456D" w:rsidRPr="00DD456D">
        <w:t xml:space="preserve"> </w:t>
      </w:r>
      <w:r w:rsidRPr="00DD456D">
        <w:t>в</w:t>
      </w:r>
      <w:r w:rsidR="00DD456D" w:rsidRPr="00DD456D">
        <w:t xml:space="preserve"> </w:t>
      </w:r>
      <w:r w:rsidRPr="00DD456D">
        <w:t>результате</w:t>
      </w:r>
      <w:r w:rsidR="00DD456D" w:rsidRPr="00DD456D">
        <w:t xml:space="preserve"> </w:t>
      </w:r>
      <w:r w:rsidRPr="00DD456D">
        <w:t>многократного</w:t>
      </w:r>
      <w:r w:rsidR="00DD456D" w:rsidRPr="00DD456D">
        <w:t xml:space="preserve"> </w:t>
      </w:r>
      <w:r w:rsidRPr="00DD456D">
        <w:t>деления развивается зародыш семени, а из оплодотворенной центральной клетки образуется запас питательных веществ семени</w:t>
      </w:r>
      <w:r w:rsidR="00DD456D" w:rsidRPr="00DD456D">
        <w:t xml:space="preserve">. </w:t>
      </w:r>
      <w:r w:rsidRPr="00DD456D">
        <w:t>Так в результате двойного оплодотворения образуется семя, состоящее из оболочки, зародыша и запаса питательных веществ, из которого впоследствии развивается новое растение</w:t>
      </w:r>
      <w:r w:rsidR="00DD456D" w:rsidRPr="00DD456D">
        <w:t xml:space="preserve">. </w:t>
      </w:r>
      <w:r w:rsidRPr="00DD456D">
        <w:t>Полученное при половом</w:t>
      </w:r>
      <w:r w:rsidR="00DD456D" w:rsidRPr="00DD456D">
        <w:t xml:space="preserve"> </w:t>
      </w:r>
      <w:r w:rsidRPr="00DD456D">
        <w:t>размножении</w:t>
      </w:r>
      <w:r w:rsidR="00DD456D" w:rsidRPr="00DD456D">
        <w:t xml:space="preserve"> </w:t>
      </w:r>
      <w:r w:rsidRPr="00DD456D">
        <w:t>потомство</w:t>
      </w:r>
      <w:r w:rsidR="00DD456D" w:rsidRPr="00DD456D">
        <w:t xml:space="preserve"> </w:t>
      </w:r>
      <w:r w:rsidRPr="00DD456D">
        <w:t>наследует признаки обоих родителей</w:t>
      </w:r>
      <w:r w:rsidR="00636B65" w:rsidRPr="00DD456D">
        <w:rPr>
          <w:rStyle w:val="ab"/>
          <w:color w:val="000000"/>
        </w:rPr>
        <w:footnoteReference w:id="2"/>
      </w:r>
      <w:r w:rsidR="00DD456D" w:rsidRPr="00DD456D">
        <w:t>.</w:t>
      </w:r>
    </w:p>
    <w:p w:rsidR="00DD456D" w:rsidRPr="00DD456D" w:rsidRDefault="002727A1" w:rsidP="002727A1">
      <w:pPr>
        <w:pStyle w:val="2"/>
      </w:pPr>
      <w:bookmarkStart w:id="3" w:name="_Toc120548410"/>
      <w:r>
        <w:br w:type="page"/>
      </w:r>
      <w:bookmarkStart w:id="4" w:name="_Toc276570626"/>
      <w:r w:rsidR="005B1CF0" w:rsidRPr="00DD456D">
        <w:t>2</w:t>
      </w:r>
      <w:r w:rsidR="00DD456D" w:rsidRPr="00DD456D">
        <w:t xml:space="preserve">. </w:t>
      </w:r>
      <w:r w:rsidR="005B1CF0" w:rsidRPr="00DD456D">
        <w:t>Норма реакции генотипа</w:t>
      </w:r>
      <w:bookmarkEnd w:id="3"/>
      <w:bookmarkEnd w:id="4"/>
    </w:p>
    <w:p w:rsidR="002727A1" w:rsidRDefault="002727A1" w:rsidP="00DD456D">
      <w:pPr>
        <w:ind w:firstLine="709"/>
      </w:pPr>
    </w:p>
    <w:p w:rsidR="00DD456D" w:rsidRDefault="0016049D" w:rsidP="00DD456D">
      <w:pPr>
        <w:ind w:firstLine="709"/>
      </w:pPr>
      <w:r w:rsidRPr="00DD456D">
        <w:t>При формировании генетических представлений о связи между геном и признаком изначально предполагалось, что каждому признаку соответствовал особый детерминант</w:t>
      </w:r>
      <w:r w:rsidR="00DD456D">
        <w:t xml:space="preserve"> (</w:t>
      </w:r>
      <w:r w:rsidRPr="00DD456D">
        <w:t>наследственный фактор</w:t>
      </w:r>
      <w:r w:rsidR="00DD456D" w:rsidRPr="00DD456D">
        <w:t>),</w:t>
      </w:r>
      <w:r w:rsidRPr="00DD456D">
        <w:t xml:space="preserve"> который обусловливал развитие своего признака</w:t>
      </w:r>
      <w:r w:rsidR="00DD456D" w:rsidRPr="00DD456D">
        <w:t xml:space="preserve">. </w:t>
      </w:r>
      <w:r w:rsidRPr="00DD456D">
        <w:t>Однако такие представления далеки от истины, а прямые и однозначные связи гена с признаком на самом деле скорее исключение, чем правило</w:t>
      </w:r>
      <w:r w:rsidR="00DD456D" w:rsidRPr="00DD456D">
        <w:t xml:space="preserve">. </w:t>
      </w:r>
      <w:r w:rsidRPr="00DD456D">
        <w:t>Было установлено, что на один признак могут влиять многие гены и, наоборот, один ген часто влияет на многие признаки</w:t>
      </w:r>
      <w:r w:rsidR="00DD456D" w:rsidRPr="00DD456D">
        <w:t xml:space="preserve">. </w:t>
      </w:r>
      <w:r w:rsidRPr="00DD456D">
        <w:t>Кроме того, действие гена может быть изменено соседством других генов или условиями внешней среды</w:t>
      </w:r>
      <w:r w:rsidR="00DD456D" w:rsidRPr="00DD456D">
        <w:t>.</w:t>
      </w:r>
    </w:p>
    <w:p w:rsidR="00DD456D" w:rsidRDefault="00636B65" w:rsidP="00DD456D">
      <w:pPr>
        <w:ind w:firstLine="709"/>
      </w:pPr>
      <w:r w:rsidRPr="00DD456D">
        <w:t>В</w:t>
      </w:r>
      <w:r w:rsidR="0016049D" w:rsidRPr="00DD456D">
        <w:t xml:space="preserve"> онтогенезе действуют скорее не отдельные гены, а весь генотип как целостная интегрированная система со сложными связями и взаимодействиями ее компонентов</w:t>
      </w:r>
      <w:r w:rsidR="00DD456D" w:rsidRPr="00DD456D">
        <w:t xml:space="preserve">. </w:t>
      </w:r>
      <w:r w:rsidR="0016049D" w:rsidRPr="00DD456D">
        <w:t>Более того, эта система не является застывшей, она динамична, меняется, совершенствуется во времени, в результате генных мутаций постоянно появляются новые гены</w:t>
      </w:r>
      <w:r w:rsidR="00DD456D" w:rsidRPr="00DD456D">
        <w:t xml:space="preserve">. </w:t>
      </w:r>
      <w:r w:rsidR="0016049D" w:rsidRPr="00DD456D">
        <w:t>Могут формироваться также качественно н</w:t>
      </w:r>
      <w:r w:rsidRPr="00DD456D">
        <w:t>о</w:t>
      </w:r>
      <w:r w:rsidR="0016049D" w:rsidRPr="00DD456D">
        <w:t>вые хромосомы за счет хромосомных мутаций и даже новые геномы за счет геномных мутаций</w:t>
      </w:r>
      <w:r w:rsidR="00DD456D" w:rsidRPr="00DD456D">
        <w:t xml:space="preserve">. </w:t>
      </w:r>
      <w:r w:rsidR="0016049D" w:rsidRPr="00DD456D">
        <w:t xml:space="preserve">Вновь возникшие гены могут сразу же вступать во взаимодействие с уже имевшимися генами или менять, модифицировать характер работы последних, даже будучи рецессивными, </w:t>
      </w:r>
      <w:r w:rsidR="00DD456D">
        <w:t>т.е.</w:t>
      </w:r>
      <w:r w:rsidR="00DD456D" w:rsidRPr="00DD456D">
        <w:t xml:space="preserve"> </w:t>
      </w:r>
      <w:r w:rsidR="0016049D" w:rsidRPr="00DD456D">
        <w:t>не проявляясь сами по себе</w:t>
      </w:r>
      <w:r w:rsidRPr="00DD456D">
        <w:rPr>
          <w:rStyle w:val="ab"/>
          <w:color w:val="000000"/>
        </w:rPr>
        <w:footnoteReference w:id="3"/>
      </w:r>
      <w:r w:rsidR="00DD456D" w:rsidRPr="00DD456D">
        <w:t>.</w:t>
      </w:r>
    </w:p>
    <w:p w:rsidR="00DD456D" w:rsidRDefault="0016049D" w:rsidP="00DD456D">
      <w:pPr>
        <w:ind w:firstLine="709"/>
      </w:pPr>
      <w:r w:rsidRPr="00DD456D">
        <w:t>Таким образом, в каждый конкретный промежуток времени у каждого вида растений и животных генотип проявляет себя как исторически сложившаяся к данному моменту целостная система</w:t>
      </w:r>
      <w:r w:rsidR="00DD456D" w:rsidRPr="00DD456D">
        <w:t>.</w:t>
      </w:r>
    </w:p>
    <w:p w:rsidR="00DD456D" w:rsidRDefault="0016049D" w:rsidP="00DD456D">
      <w:pPr>
        <w:ind w:firstLine="709"/>
      </w:pPr>
      <w:r w:rsidRPr="00DD456D">
        <w:t>Характер проявления действия гена может изменяться в различных ситуациях и под влиянием различных факторов</w:t>
      </w:r>
      <w:r w:rsidR="00DD456D" w:rsidRPr="00DD456D">
        <w:t xml:space="preserve">. </w:t>
      </w:r>
      <w:r w:rsidRPr="00DD456D">
        <w:t>Законы Менделя отражают законы наследования, т</w:t>
      </w:r>
      <w:r w:rsidR="00636B65" w:rsidRPr="00DD456D">
        <w:t>о</w:t>
      </w:r>
      <w:r w:rsidRPr="00DD456D">
        <w:t xml:space="preserve"> е</w:t>
      </w:r>
      <w:r w:rsidR="00636B65" w:rsidRPr="00DD456D">
        <w:t>сть</w:t>
      </w:r>
      <w:r w:rsidRPr="00DD456D">
        <w:t xml:space="preserve"> передачи генов в ряду поколений, только при обязательном соблюдении двух условий</w:t>
      </w:r>
      <w:r w:rsidR="00DD456D" w:rsidRPr="00DD456D">
        <w:t xml:space="preserve">: </w:t>
      </w:r>
      <w:r w:rsidRPr="00DD456D">
        <w:t>гены должны быть локализованы в разных парах гомологичных хромосом</w:t>
      </w:r>
      <w:r w:rsidR="00DD456D">
        <w:t xml:space="preserve"> (</w:t>
      </w:r>
      <w:r w:rsidRPr="00DD456D">
        <w:t>это дает им возможность независимо комбинироваться и наследоваться</w:t>
      </w:r>
      <w:r w:rsidR="00DD456D" w:rsidRPr="00DD456D">
        <w:t xml:space="preserve">) </w:t>
      </w:r>
      <w:r w:rsidRPr="00DD456D">
        <w:t>и за каждый признак должен отвечать только один ген</w:t>
      </w:r>
      <w:r w:rsidR="00DD456D" w:rsidRPr="00DD456D">
        <w:t xml:space="preserve">. </w:t>
      </w:r>
      <w:r w:rsidRPr="00DD456D">
        <w:t>Однако это далеко не всегда так</w:t>
      </w:r>
      <w:r w:rsidR="00DD456D" w:rsidRPr="00DD456D">
        <w:t xml:space="preserve">. </w:t>
      </w:r>
      <w:r w:rsidRPr="00DD456D">
        <w:t>Для того, чтобы убедиться в том, что характер проявления генов разнообразен, рассмотрим свойства генов и особенности их проявления в признаках</w:t>
      </w:r>
      <w:r w:rsidR="00DD456D" w:rsidRPr="00DD456D">
        <w:t>:</w:t>
      </w:r>
    </w:p>
    <w:p w:rsidR="00DD456D" w:rsidRDefault="0016049D" w:rsidP="00DD456D">
      <w:pPr>
        <w:ind w:firstLine="709"/>
      </w:pPr>
      <w:r w:rsidRPr="00DD456D">
        <w:t>ген дискретен в своем действии, т</w:t>
      </w:r>
      <w:r w:rsidR="00636B65" w:rsidRPr="00DD456D">
        <w:t>о</w:t>
      </w:r>
      <w:r w:rsidRPr="00DD456D">
        <w:t xml:space="preserve"> </w:t>
      </w:r>
      <w:r w:rsidR="00636B65" w:rsidRPr="00DD456D">
        <w:t>есть,</w:t>
      </w:r>
      <w:r w:rsidRPr="00DD456D">
        <w:t xml:space="preserve"> прерывист, обособлен в своей активности от других генов</w:t>
      </w:r>
      <w:r w:rsidR="00DD456D" w:rsidRPr="00DD456D">
        <w:t>;</w:t>
      </w:r>
    </w:p>
    <w:p w:rsidR="00DD456D" w:rsidRDefault="0016049D" w:rsidP="00DD456D">
      <w:pPr>
        <w:ind w:firstLine="709"/>
      </w:pPr>
      <w:r w:rsidRPr="00DD456D">
        <w:t xml:space="preserve">ген специфичен в своем проявлении, </w:t>
      </w:r>
      <w:r w:rsidR="00DD456D">
        <w:t>т.е.</w:t>
      </w:r>
      <w:r w:rsidR="00DD456D" w:rsidRPr="00DD456D">
        <w:t xml:space="preserve"> </w:t>
      </w:r>
      <w:r w:rsidRPr="00DD456D">
        <w:t>отвечает за строго определенный признак</w:t>
      </w:r>
      <w:r w:rsidR="00DD456D">
        <w:t xml:space="preserve"> (</w:t>
      </w:r>
      <w:r w:rsidRPr="00DD456D">
        <w:t>на молекулярном уровне каждый ген отвечает за синтез одного конкретного белка</w:t>
      </w:r>
      <w:r w:rsidR="00DD456D" w:rsidRPr="00DD456D">
        <w:t>);</w:t>
      </w:r>
    </w:p>
    <w:p w:rsidR="00DD456D" w:rsidRDefault="0016049D" w:rsidP="00DD456D">
      <w:pPr>
        <w:ind w:firstLine="709"/>
      </w:pPr>
      <w:r w:rsidRPr="00DD456D">
        <w:t>ген может действовать градуально, т</w:t>
      </w:r>
      <w:r w:rsidR="00636B65" w:rsidRPr="00DD456D">
        <w:t>о</w:t>
      </w:r>
      <w:r w:rsidRPr="00DD456D">
        <w:t xml:space="preserve"> е</w:t>
      </w:r>
      <w:r w:rsidR="00636B65" w:rsidRPr="00DD456D">
        <w:t>сть</w:t>
      </w:r>
      <w:r w:rsidRPr="00DD456D">
        <w:t xml:space="preserve"> может усиливать степень проявления признака</w:t>
      </w:r>
      <w:r w:rsidR="00DD456D">
        <w:t xml:space="preserve"> (</w:t>
      </w:r>
      <w:r w:rsidRPr="00DD456D">
        <w:t>например, увеличивать количество синтезируемого вещества</w:t>
      </w:r>
      <w:r w:rsidR="00DD456D" w:rsidRPr="00DD456D">
        <w:t xml:space="preserve">) </w:t>
      </w:r>
      <w:r w:rsidRPr="00DD456D">
        <w:t>при увеличении числа доминантных аллелей</w:t>
      </w:r>
      <w:r w:rsidR="00DD456D">
        <w:t xml:space="preserve"> (</w:t>
      </w:r>
      <w:r w:rsidRPr="00DD456D">
        <w:t>дозы гена</w:t>
      </w:r>
      <w:r w:rsidR="00DD456D" w:rsidRPr="00DD456D">
        <w:t>);</w:t>
      </w:r>
    </w:p>
    <w:p w:rsidR="00DD456D" w:rsidRDefault="0016049D" w:rsidP="00DD456D">
      <w:pPr>
        <w:ind w:firstLine="709"/>
      </w:pPr>
      <w:r w:rsidRPr="00DD456D">
        <w:t>один ген может влиять на развитие разных признаков</w:t>
      </w:r>
      <w:r w:rsidR="00DD456D" w:rsidRPr="00DD456D">
        <w:t xml:space="preserve"> - </w:t>
      </w:r>
      <w:r w:rsidRPr="00DD456D">
        <w:t>это множественное, или плейотропное, действие гена</w:t>
      </w:r>
      <w:r w:rsidR="00DD456D" w:rsidRPr="00DD456D">
        <w:t>;</w:t>
      </w:r>
    </w:p>
    <w:p w:rsidR="00DD456D" w:rsidRDefault="0016049D" w:rsidP="00DD456D">
      <w:pPr>
        <w:ind w:firstLine="709"/>
      </w:pPr>
      <w:r w:rsidRPr="00DD456D">
        <w:t>разные гены могут оказывать одинаковое действие на развитие одного и того же признака</w:t>
      </w:r>
      <w:r w:rsidR="00DD456D" w:rsidRPr="00DD456D">
        <w:t xml:space="preserve"> - </w:t>
      </w:r>
      <w:r w:rsidRPr="00DD456D">
        <w:t>это множественные гены, или полигены</w:t>
      </w:r>
      <w:r w:rsidR="00DD456D" w:rsidRPr="00DD456D">
        <w:t xml:space="preserve">; </w:t>
      </w:r>
      <w:r w:rsidRPr="00DD456D">
        <w:t>при этом чаще всего наблюдается усиление или ослабление признаков</w:t>
      </w:r>
      <w:r w:rsidR="00DD456D" w:rsidRPr="00DD456D">
        <w:t xml:space="preserve"> - </w:t>
      </w:r>
      <w:r w:rsidRPr="00DD456D">
        <w:t>в таком случае это кумулятивное</w:t>
      </w:r>
      <w:r w:rsidR="00DD456D">
        <w:t xml:space="preserve"> (</w:t>
      </w:r>
      <w:r w:rsidRPr="00DD456D">
        <w:t>накопительное</w:t>
      </w:r>
      <w:r w:rsidR="00DD456D" w:rsidRPr="00DD456D">
        <w:t xml:space="preserve">) </w:t>
      </w:r>
      <w:r w:rsidRPr="00DD456D">
        <w:t>действие гена, которое обусловливает проявление так называемых количественных признаков</w:t>
      </w:r>
      <w:r w:rsidR="00DD456D" w:rsidRPr="00DD456D">
        <w:t>;</w:t>
      </w:r>
    </w:p>
    <w:p w:rsidR="00DD456D" w:rsidRDefault="0016049D" w:rsidP="00DD456D">
      <w:pPr>
        <w:ind w:firstLine="709"/>
      </w:pPr>
      <w:r w:rsidRPr="00DD456D">
        <w:t>ген может вступать</w:t>
      </w:r>
      <w:r w:rsidR="00636B65" w:rsidRPr="00DD456D">
        <w:t xml:space="preserve"> </w:t>
      </w:r>
      <w:r w:rsidRPr="00DD456D">
        <w:t>во взаимодействие с другими генами,</w:t>
      </w:r>
      <w:r w:rsidR="00DD456D" w:rsidRPr="00DD456D">
        <w:t xml:space="preserve"> </w:t>
      </w:r>
      <w:r w:rsidRPr="00DD456D">
        <w:t>что</w:t>
      </w:r>
      <w:r w:rsidR="00DD456D" w:rsidRPr="00DD456D">
        <w:t xml:space="preserve"> </w:t>
      </w:r>
      <w:r w:rsidRPr="00DD456D">
        <w:t>приводит</w:t>
      </w:r>
      <w:r w:rsidR="00DD456D" w:rsidRPr="00DD456D">
        <w:t xml:space="preserve"> </w:t>
      </w:r>
      <w:r w:rsidRPr="00DD456D">
        <w:t>к</w:t>
      </w:r>
      <w:r w:rsidR="00DD456D" w:rsidRPr="00DD456D">
        <w:t xml:space="preserve"> </w:t>
      </w:r>
      <w:r w:rsidRPr="00DD456D">
        <w:t>появлению</w:t>
      </w:r>
      <w:r w:rsidR="00DD456D" w:rsidRPr="00DD456D">
        <w:t xml:space="preserve"> </w:t>
      </w:r>
      <w:r w:rsidRPr="00DD456D">
        <w:t>новых</w:t>
      </w:r>
      <w:r w:rsidR="00DD456D" w:rsidRPr="00DD456D">
        <w:t xml:space="preserve"> </w:t>
      </w:r>
      <w:r w:rsidRPr="00DD456D">
        <w:t>признаков</w:t>
      </w:r>
      <w:r w:rsidR="00DD456D" w:rsidRPr="00DD456D">
        <w:t xml:space="preserve">. </w:t>
      </w:r>
      <w:r w:rsidRPr="00DD456D">
        <w:t>Поскольку гены дискретны и</w:t>
      </w:r>
      <w:r w:rsidR="00DD456D" w:rsidRPr="00DD456D">
        <w:t xml:space="preserve"> </w:t>
      </w:r>
      <w:r w:rsidRPr="00DD456D">
        <w:t>специфичны, они взаимодействуют не непосредственно, а продуктами своих реакций</w:t>
      </w:r>
      <w:r w:rsidR="00DD456D" w:rsidRPr="00DD456D">
        <w:t xml:space="preserve"> - </w:t>
      </w:r>
      <w:r w:rsidRPr="00DD456D">
        <w:t>веществами, синтезированными под их контролем</w:t>
      </w:r>
      <w:r w:rsidR="00DD456D" w:rsidRPr="00DD456D">
        <w:t>;</w:t>
      </w:r>
    </w:p>
    <w:p w:rsidR="00DD456D" w:rsidRDefault="0016049D" w:rsidP="00DD456D">
      <w:pPr>
        <w:ind w:firstLine="709"/>
      </w:pPr>
      <w:r w:rsidRPr="00DD456D">
        <w:t>действие гена может быть модифицировано изменением его местоположения в хромосоме</w:t>
      </w:r>
      <w:r w:rsidR="00DD456D">
        <w:t xml:space="preserve"> (</w:t>
      </w:r>
      <w:r w:rsidRPr="00DD456D">
        <w:t>эффект положения</w:t>
      </w:r>
      <w:r w:rsidR="00DD456D" w:rsidRPr="00DD456D">
        <w:t xml:space="preserve">) </w:t>
      </w:r>
      <w:r w:rsidRPr="00DD456D">
        <w:t>или условиями внешней среды и другими факторами</w:t>
      </w:r>
      <w:r w:rsidR="00636B65" w:rsidRPr="00DD456D">
        <w:rPr>
          <w:rStyle w:val="ab"/>
          <w:color w:val="000000"/>
        </w:rPr>
        <w:footnoteReference w:id="4"/>
      </w:r>
      <w:r w:rsidR="00DD456D" w:rsidRPr="00DD456D">
        <w:t>.</w:t>
      </w:r>
    </w:p>
    <w:p w:rsidR="00DD456D" w:rsidRDefault="0016049D" w:rsidP="00DD456D">
      <w:pPr>
        <w:ind w:firstLine="709"/>
      </w:pPr>
      <w:r w:rsidRPr="00DD456D">
        <w:t>Множественное действие генов</w:t>
      </w:r>
      <w:r w:rsidR="00DD456D" w:rsidRPr="00DD456D">
        <w:t xml:space="preserve"> - </w:t>
      </w:r>
      <w:r w:rsidRPr="00DD456D">
        <w:t>это способность гена воздействовать на несколько признаков одновременно</w:t>
      </w:r>
      <w:r w:rsidR="00DD456D" w:rsidRPr="00DD456D">
        <w:t>.</w:t>
      </w:r>
    </w:p>
    <w:p w:rsidR="00DD456D" w:rsidRDefault="00636B65" w:rsidP="00DD456D">
      <w:pPr>
        <w:ind w:firstLine="709"/>
      </w:pPr>
      <w:r w:rsidRPr="00DD456D">
        <w:t>В процессе индивидуального развития организма фенотип может меняться, а генотип остается таким же, каким был получен от родителей при слиянии их гамет</w:t>
      </w:r>
      <w:r w:rsidR="00DD456D">
        <w:t xml:space="preserve"> (</w:t>
      </w:r>
      <w:r w:rsidRPr="00DD456D">
        <w:t>процесс мутирования в данном случае во внимание не принимается</w:t>
      </w:r>
      <w:r w:rsidR="00DD456D" w:rsidRPr="00DD456D">
        <w:t xml:space="preserve">). </w:t>
      </w:r>
      <w:r w:rsidRPr="00DD456D">
        <w:t>Как правило, роль генотипа в определении фенотипа является решающей</w:t>
      </w:r>
      <w:r w:rsidR="00DD456D" w:rsidRPr="00DD456D">
        <w:t xml:space="preserve">. </w:t>
      </w:r>
      <w:r w:rsidRPr="00DD456D">
        <w:t>Это относится в первую очередь</w:t>
      </w:r>
      <w:r w:rsidR="00DD456D" w:rsidRPr="00DD456D">
        <w:t xml:space="preserve"> </w:t>
      </w:r>
      <w:r w:rsidRPr="00DD456D">
        <w:t>к</w:t>
      </w:r>
      <w:r w:rsidR="00DD456D" w:rsidRPr="00DD456D">
        <w:t xml:space="preserve"> </w:t>
      </w:r>
      <w:r w:rsidRPr="00DD456D">
        <w:t>проявлению</w:t>
      </w:r>
      <w:r w:rsidR="00DD456D" w:rsidRPr="00DD456D">
        <w:t xml:space="preserve"> </w:t>
      </w:r>
      <w:r w:rsidRPr="00DD456D">
        <w:t>ряда качественных</w:t>
      </w:r>
      <w:r w:rsidR="00DD456D" w:rsidRPr="00DD456D">
        <w:t xml:space="preserve"> </w:t>
      </w:r>
      <w:r w:rsidRPr="00DD456D">
        <w:t>признаков</w:t>
      </w:r>
      <w:r w:rsidR="00DD456D">
        <w:t xml:space="preserve"> (</w:t>
      </w:r>
      <w:r w:rsidRPr="00DD456D">
        <w:t>красная окраска</w:t>
      </w:r>
      <w:r w:rsidR="00DD456D" w:rsidRPr="00DD456D">
        <w:t xml:space="preserve"> </w:t>
      </w:r>
      <w:r w:rsidRPr="00DD456D">
        <w:t>цветков, желтая</w:t>
      </w:r>
      <w:r w:rsidR="00DD456D" w:rsidRPr="00DD456D">
        <w:t xml:space="preserve"> </w:t>
      </w:r>
      <w:r w:rsidRPr="00DD456D">
        <w:t>и зеленая</w:t>
      </w:r>
      <w:r w:rsidR="00DD456D" w:rsidRPr="00DD456D">
        <w:t xml:space="preserve"> </w:t>
      </w:r>
      <w:r w:rsidRPr="00DD456D">
        <w:t>окраска семян гороха, голубой цвет глаз у человека</w:t>
      </w:r>
      <w:r w:rsidR="00DD456D" w:rsidRPr="00DD456D">
        <w:t xml:space="preserve">, </w:t>
      </w:r>
      <w:r w:rsidRPr="00DD456D">
        <w:t xml:space="preserve">наличие ушной раковины и </w:t>
      </w:r>
      <w:r w:rsidR="00DD456D">
        <w:t>т.д.)</w:t>
      </w:r>
      <w:r w:rsidR="00DD456D" w:rsidRPr="00DD456D">
        <w:t>,</w:t>
      </w:r>
      <w:r w:rsidRPr="00DD456D">
        <w:t xml:space="preserve"> а также к большинству простых биохимических признаков</w:t>
      </w:r>
      <w:r w:rsidR="00DD456D">
        <w:t xml:space="preserve"> (</w:t>
      </w:r>
      <w:r w:rsidRPr="00DD456D">
        <w:t>синтез определенных специфических белков при наличии всех необходимых компонентов</w:t>
      </w:r>
      <w:r w:rsidR="00DD456D" w:rsidRPr="00DD456D">
        <w:t>).</w:t>
      </w:r>
    </w:p>
    <w:p w:rsidR="00DD456D" w:rsidRDefault="00636B65" w:rsidP="00DD456D">
      <w:pPr>
        <w:ind w:firstLine="709"/>
      </w:pPr>
      <w:r w:rsidRPr="00DD456D">
        <w:t>Однако роль условий внешней среды в реализации многих или даже большинства признаков игнорировать нельзя</w:t>
      </w:r>
      <w:r w:rsidR="00DD456D" w:rsidRPr="00DD456D">
        <w:t xml:space="preserve">. </w:t>
      </w:r>
      <w:r w:rsidRPr="00DD456D">
        <w:t>Они могут модифицировать, то есть изменять, характер</w:t>
      </w:r>
      <w:r w:rsidR="00DD456D" w:rsidRPr="00DD456D">
        <w:t xml:space="preserve"> </w:t>
      </w:r>
      <w:r w:rsidRPr="00DD456D">
        <w:t>проявления</w:t>
      </w:r>
      <w:r w:rsidR="00DD456D" w:rsidRPr="00DD456D">
        <w:t xml:space="preserve"> </w:t>
      </w:r>
      <w:r w:rsidRPr="00DD456D">
        <w:t>признака</w:t>
      </w:r>
      <w:r w:rsidR="00DD456D" w:rsidRPr="00DD456D">
        <w:t xml:space="preserve">, </w:t>
      </w:r>
      <w:r w:rsidRPr="00DD456D">
        <w:t>но только</w:t>
      </w:r>
      <w:r w:rsidR="00DD456D" w:rsidRPr="00DD456D">
        <w:t xml:space="preserve"> </w:t>
      </w:r>
      <w:r w:rsidRPr="00DD456D">
        <w:t>в</w:t>
      </w:r>
      <w:r w:rsidR="00DD456D" w:rsidRPr="00DD456D">
        <w:t xml:space="preserve"> </w:t>
      </w:r>
      <w:r w:rsidRPr="00DD456D">
        <w:t>определенных, наследственно обусловленных пределах, называемых нормой реакции</w:t>
      </w:r>
      <w:r w:rsidR="00DD456D" w:rsidRPr="00DD456D">
        <w:t xml:space="preserve">. </w:t>
      </w:r>
      <w:r w:rsidRPr="00DD456D">
        <w:t>Такая изменчивость признака в одну и в другую сторону под влиянием условий внешней среды называется</w:t>
      </w:r>
      <w:r w:rsidR="00DD456D" w:rsidRPr="00DD456D">
        <w:t xml:space="preserve"> </w:t>
      </w:r>
      <w:r w:rsidRPr="00DD456D">
        <w:t>модификационной</w:t>
      </w:r>
      <w:r w:rsidR="00DD456D" w:rsidRPr="00DD456D">
        <w:t xml:space="preserve">. </w:t>
      </w:r>
      <w:r w:rsidRPr="00DD456D">
        <w:t>Она</w:t>
      </w:r>
      <w:r w:rsidR="00DD456D" w:rsidRPr="00DD456D">
        <w:t xml:space="preserve"> </w:t>
      </w:r>
      <w:r w:rsidRPr="00DD456D">
        <w:t>не</w:t>
      </w:r>
      <w:r w:rsidR="00DD456D" w:rsidRPr="00DD456D">
        <w:t xml:space="preserve"> </w:t>
      </w:r>
      <w:r w:rsidRPr="00DD456D">
        <w:t>наследуется,</w:t>
      </w:r>
      <w:r w:rsidR="00DD456D" w:rsidRPr="00DD456D">
        <w:t xml:space="preserve"> </w:t>
      </w:r>
      <w:r w:rsidRPr="00DD456D">
        <w:t>а проявляется только в индивидуальном развитии данного организма</w:t>
      </w:r>
      <w:r w:rsidR="00DD456D" w:rsidRPr="00DD456D">
        <w:t xml:space="preserve">. </w:t>
      </w:r>
      <w:r w:rsidRPr="00DD456D">
        <w:t>Влиянию условий внешней среды в большей степени подвержены количественные признаки</w:t>
      </w:r>
      <w:r w:rsidR="00DD456D" w:rsidRPr="00DD456D">
        <w:t xml:space="preserve">. </w:t>
      </w:r>
      <w:r w:rsidRPr="00DD456D">
        <w:t>Поэтому по фенотипу часто невозможно определить, является ли он следствием только генотипа или генотипа и условий среды</w:t>
      </w:r>
      <w:r w:rsidR="00DD456D" w:rsidRPr="00DD456D">
        <w:t xml:space="preserve">. </w:t>
      </w:r>
      <w:r w:rsidRPr="00DD456D">
        <w:t>Для того чтобы представить всю сложность взаимодействия генотипа с условиями среды, а также определить долю вклада генотипа и условий среды в фенотипическое</w:t>
      </w:r>
      <w:r w:rsidR="00DD456D" w:rsidRPr="00DD456D">
        <w:t xml:space="preserve"> </w:t>
      </w:r>
      <w:r w:rsidRPr="00DD456D">
        <w:t>проявление</w:t>
      </w:r>
      <w:r w:rsidR="00DD456D" w:rsidRPr="00DD456D">
        <w:t xml:space="preserve"> </w:t>
      </w:r>
      <w:r w:rsidRPr="00DD456D">
        <w:t>признака,</w:t>
      </w:r>
      <w:r w:rsidR="00DD456D" w:rsidRPr="00DD456D">
        <w:t xml:space="preserve"> </w:t>
      </w:r>
      <w:r w:rsidRPr="00DD456D">
        <w:t>обычно</w:t>
      </w:r>
      <w:r w:rsidR="00DD456D" w:rsidRPr="00DD456D">
        <w:t xml:space="preserve"> </w:t>
      </w:r>
      <w:r w:rsidRPr="00DD456D">
        <w:t>применяются специальные методы математического анализа</w:t>
      </w:r>
      <w:r w:rsidR="00DD456D" w:rsidRPr="00DD456D">
        <w:t>.</w:t>
      </w:r>
    </w:p>
    <w:p w:rsidR="00DD456D" w:rsidRPr="00DD456D" w:rsidRDefault="002727A1" w:rsidP="002727A1">
      <w:pPr>
        <w:pStyle w:val="2"/>
      </w:pPr>
      <w:bookmarkStart w:id="5" w:name="_Toc120548411"/>
      <w:r>
        <w:br w:type="page"/>
      </w:r>
      <w:bookmarkStart w:id="6" w:name="_Toc276570627"/>
      <w:r w:rsidR="005B1CF0" w:rsidRPr="00DD456D">
        <w:t>3</w:t>
      </w:r>
      <w:r w:rsidR="00DD456D" w:rsidRPr="00DD456D">
        <w:t xml:space="preserve">. </w:t>
      </w:r>
      <w:r w:rsidR="005B1CF0" w:rsidRPr="00DD456D">
        <w:t>Бесплодие отдаленных гибридов, его причины и способы преодоления</w:t>
      </w:r>
      <w:bookmarkEnd w:id="5"/>
      <w:bookmarkEnd w:id="6"/>
    </w:p>
    <w:p w:rsidR="002727A1" w:rsidRDefault="002727A1" w:rsidP="00DD456D">
      <w:pPr>
        <w:ind w:firstLine="709"/>
      </w:pPr>
    </w:p>
    <w:p w:rsidR="00DD456D" w:rsidRDefault="00A1006B" w:rsidP="00DD456D">
      <w:pPr>
        <w:ind w:firstLine="709"/>
      </w:pPr>
      <w:r w:rsidRPr="00DD456D">
        <w:t xml:space="preserve">Так как одним из методов селекции является гибридизация, то большую роль играет выбор типа скрещиваний, </w:t>
      </w:r>
      <w:r w:rsidR="00DD456D">
        <w:t>т.е.</w:t>
      </w:r>
      <w:r w:rsidR="00DD456D" w:rsidRPr="00DD456D">
        <w:t xml:space="preserve"> </w:t>
      </w:r>
      <w:r w:rsidRPr="00DD456D">
        <w:t>система скрещиваний</w:t>
      </w:r>
      <w:r w:rsidR="00DD456D" w:rsidRPr="00DD456D">
        <w:t>.</w:t>
      </w:r>
    </w:p>
    <w:p w:rsidR="00DD456D" w:rsidRDefault="00A1006B" w:rsidP="00DD456D">
      <w:pPr>
        <w:ind w:firstLine="709"/>
      </w:pPr>
      <w:r w:rsidRPr="00DD456D">
        <w:t>Системы скрещивания могут быть разделены на два основных типа</w:t>
      </w:r>
      <w:r w:rsidR="00DD456D" w:rsidRPr="00DD456D">
        <w:t xml:space="preserve">: </w:t>
      </w:r>
      <w:r w:rsidRPr="00DD456D">
        <w:t>близкородственное</w:t>
      </w:r>
      <w:r w:rsidR="00DD456D">
        <w:t xml:space="preserve"> (</w:t>
      </w:r>
      <w:r w:rsidRPr="00DD456D">
        <w:t>инбридинг</w:t>
      </w:r>
      <w:r w:rsidR="00DD456D" w:rsidRPr="00DD456D">
        <w:t xml:space="preserve"> - </w:t>
      </w:r>
      <w:r w:rsidRPr="00DD456D">
        <w:t>разведение в себе</w:t>
      </w:r>
      <w:r w:rsidR="00DD456D" w:rsidRPr="00DD456D">
        <w:t xml:space="preserve">) </w:t>
      </w:r>
      <w:r w:rsidRPr="00DD456D">
        <w:t>и скрещивание между неродственными формами</w:t>
      </w:r>
      <w:r w:rsidR="00DD456D">
        <w:t xml:space="preserve"> (</w:t>
      </w:r>
      <w:r w:rsidRPr="00DD456D">
        <w:t>аутбридинг</w:t>
      </w:r>
      <w:r w:rsidR="00DD456D" w:rsidRPr="00DD456D">
        <w:t xml:space="preserve"> - </w:t>
      </w:r>
      <w:r w:rsidRPr="00DD456D">
        <w:t>неродственное разведение</w:t>
      </w:r>
      <w:r w:rsidR="00DD456D" w:rsidRPr="00DD456D">
        <w:t xml:space="preserve">). </w:t>
      </w:r>
      <w:r w:rsidRPr="00DD456D">
        <w:t>Если принудительное самоопыление приводит к гомозиготизации, то неродственные скрещивания</w:t>
      </w:r>
      <w:r w:rsidR="00DD456D" w:rsidRPr="00DD456D">
        <w:t xml:space="preserve"> - </w:t>
      </w:r>
      <w:r w:rsidRPr="00DD456D">
        <w:t>к гетерозиготизации потомков от этих скрещиваний</w:t>
      </w:r>
      <w:r w:rsidR="00DD456D" w:rsidRPr="00DD456D">
        <w:t>.</w:t>
      </w:r>
    </w:p>
    <w:p w:rsidR="00DD456D" w:rsidRDefault="00A1006B" w:rsidP="00DD456D">
      <w:pPr>
        <w:ind w:firstLine="709"/>
      </w:pPr>
      <w:r w:rsidRPr="00DD456D">
        <w:rPr>
          <w:i/>
          <w:iCs/>
        </w:rPr>
        <w:t xml:space="preserve">Инбридинг, </w:t>
      </w:r>
      <w:r w:rsidRPr="00DD456D">
        <w:t>то есть принудительное самоопыление перекрестноопыляющихся форм, кроме прогрессирующей с каждым поколением степени гомозиготности, приводит и к распадению, разложению исходной формы на ряд чистых линий</w:t>
      </w:r>
      <w:r w:rsidR="00DD456D" w:rsidRPr="00DD456D">
        <w:t xml:space="preserve">. </w:t>
      </w:r>
      <w:r w:rsidRPr="00DD456D">
        <w:t>Такие чистые линии будут обладать пониженной жизнеспособностью, что, по-видимому, связано с переходом из генетического груза в гомозиготное состояние всех рецессивных мутаций, которые в</w:t>
      </w:r>
      <w:r w:rsidR="00DD456D" w:rsidRPr="00DD456D">
        <w:t xml:space="preserve">. </w:t>
      </w:r>
      <w:r w:rsidRPr="00DD456D">
        <w:t>основном являются вредными</w:t>
      </w:r>
      <w:r w:rsidR="00DD456D" w:rsidRPr="00DD456D">
        <w:t>.</w:t>
      </w:r>
    </w:p>
    <w:p w:rsidR="00DD456D" w:rsidRDefault="00A1006B" w:rsidP="00DD456D">
      <w:pPr>
        <w:ind w:firstLine="709"/>
      </w:pPr>
      <w:r w:rsidRPr="00DD456D">
        <w:t>Чистые линии, полученные в результате инбридинга, имеют различные свойства</w:t>
      </w:r>
      <w:r w:rsidR="00DD456D" w:rsidRPr="00DD456D">
        <w:t xml:space="preserve">. </w:t>
      </w:r>
      <w:r w:rsidRPr="00DD456D">
        <w:t>У них различные признаки проявляются по-разному</w:t>
      </w:r>
      <w:r w:rsidR="00DD456D" w:rsidRPr="00DD456D">
        <w:t xml:space="preserve">. </w:t>
      </w:r>
      <w:r w:rsidRPr="00DD456D">
        <w:t>Кроме того, различна и степень снижения жизнеспособности</w:t>
      </w:r>
      <w:r w:rsidR="00DD456D" w:rsidRPr="00DD456D">
        <w:t xml:space="preserve">. </w:t>
      </w:r>
      <w:r w:rsidRPr="00DD456D">
        <w:t>Если эти чистые линии скрещивать между собой, то, как правило, наблюдается эффект гетерозиса</w:t>
      </w:r>
      <w:r w:rsidR="00DD456D" w:rsidRPr="00DD456D">
        <w:t>.</w:t>
      </w:r>
    </w:p>
    <w:p w:rsidR="00DD456D" w:rsidRDefault="00A1006B" w:rsidP="00DD456D">
      <w:pPr>
        <w:ind w:firstLine="709"/>
      </w:pPr>
      <w:r w:rsidRPr="00DD456D">
        <w:rPr>
          <w:i/>
          <w:iCs/>
        </w:rPr>
        <w:t>Гетерозис</w:t>
      </w:r>
      <w:r w:rsidR="00DD456D" w:rsidRPr="00DD456D">
        <w:rPr>
          <w:i/>
          <w:iCs/>
        </w:rPr>
        <w:t xml:space="preserve"> - </w:t>
      </w:r>
      <w:r w:rsidRPr="00DD456D">
        <w:t>явление повышенной жизнеспособности, урожайности, плодовитости гибридов первого поколения, превышающих по этим параметрам обоих родителей</w:t>
      </w:r>
      <w:r w:rsidR="00DD456D" w:rsidRPr="00DD456D">
        <w:t xml:space="preserve">. </w:t>
      </w:r>
      <w:r w:rsidRPr="00DD456D">
        <w:t>Уже со второго поколения гетерозисный эффект угасает</w:t>
      </w:r>
      <w:r w:rsidR="00DD456D" w:rsidRPr="00DD456D">
        <w:t xml:space="preserve">. </w:t>
      </w:r>
      <w:r w:rsidRPr="00DD456D">
        <w:t>Генетические основы гетерозиса не имеют однозначного толкования, но предполагается, что гетерозис связан с высоким уровнем гетерозиготности у гибридов чистых линий</w:t>
      </w:r>
      <w:r w:rsidR="00DD456D">
        <w:t xml:space="preserve"> (</w:t>
      </w:r>
      <w:r w:rsidRPr="00DD456D">
        <w:t>межлинейные гибриды</w:t>
      </w:r>
      <w:r w:rsidR="00DD456D" w:rsidRPr="00DD456D">
        <w:t xml:space="preserve">). </w:t>
      </w:r>
      <w:r w:rsidRPr="00DD456D">
        <w:t>Производство чистолинейного материала кукурузы с использованием так называемой цитоплазм этической мужской стерильности было широко изучено и поставлено на промышленную основу в США</w:t>
      </w:r>
      <w:r w:rsidR="00DD456D" w:rsidRPr="00DD456D">
        <w:t xml:space="preserve">. </w:t>
      </w:r>
      <w:r w:rsidRPr="00DD456D">
        <w:t>Ее использование исключало необходимость кастрировать цветки, удалять пыльники, так как мужские цветки растений, используемые в качестве женских, были стерильны</w:t>
      </w:r>
      <w:r w:rsidR="00DD456D" w:rsidRPr="00DD456D">
        <w:t>.</w:t>
      </w:r>
    </w:p>
    <w:p w:rsidR="00DD456D" w:rsidRDefault="00A1006B" w:rsidP="00DD456D">
      <w:pPr>
        <w:ind w:firstLine="709"/>
      </w:pPr>
      <w:r w:rsidRPr="00DD456D">
        <w:t>Разные чистые линии обладают разной комбинационной способностью, то есть дают неодинаковый уровень гетерозиса при скрещиваниях друг с другом</w:t>
      </w:r>
      <w:r w:rsidR="00DD456D" w:rsidRPr="00DD456D">
        <w:t xml:space="preserve">. </w:t>
      </w:r>
      <w:r w:rsidRPr="00DD456D">
        <w:t>Поэтому, создав большое количество чистых линий, экспериментально определяют наилучшие комбинации скрещиваний, которые затем используются в производстве</w:t>
      </w:r>
      <w:r w:rsidR="00DD456D" w:rsidRPr="00DD456D">
        <w:t>.</w:t>
      </w:r>
    </w:p>
    <w:p w:rsidR="00DD456D" w:rsidRDefault="00955B33" w:rsidP="00DD456D">
      <w:pPr>
        <w:ind w:firstLine="709"/>
      </w:pPr>
      <w:r w:rsidRPr="00DD456D">
        <w:t>Отдаленная гибридизация</w:t>
      </w:r>
      <w:r w:rsidR="00DD456D" w:rsidRPr="00DD456D">
        <w:t xml:space="preserve"> - </w:t>
      </w:r>
      <w:r w:rsidRPr="00DD456D">
        <w:t>это скрещивание растений, относящихся к различным видам</w:t>
      </w:r>
      <w:r w:rsidR="00DD456D" w:rsidRPr="00DD456D">
        <w:t xml:space="preserve">. </w:t>
      </w:r>
      <w:r w:rsidRPr="00DD456D">
        <w:t>Отдаленные гибриды, как правило, стерильны, что связано с содержанием в геноме различных хромосом, которые в мейозе не конъюгируют</w:t>
      </w:r>
      <w:r w:rsidR="00DD456D" w:rsidRPr="00DD456D">
        <w:t xml:space="preserve">. </w:t>
      </w:r>
      <w:r w:rsidRPr="00DD456D">
        <w:t>В результате этого формируются стерильные гаметы</w:t>
      </w:r>
      <w:r w:rsidR="00DD456D" w:rsidRPr="00DD456D">
        <w:t xml:space="preserve">. </w:t>
      </w:r>
      <w:r w:rsidRPr="00DD456D">
        <w:t>Для устранения данной причины в 1924 г</w:t>
      </w:r>
      <w:r w:rsidR="00DD456D" w:rsidRPr="00DD456D">
        <w:t xml:space="preserve">. </w:t>
      </w:r>
      <w:r w:rsidRPr="00DD456D">
        <w:t>советским ученым Г</w:t>
      </w:r>
      <w:r w:rsidR="00DD456D">
        <w:t xml:space="preserve">.Д. </w:t>
      </w:r>
      <w:r w:rsidRPr="00DD456D">
        <w:t>Карпеченко было предложено использовать удвоение числа хромосом у отдаленных гибридов, которое приводит к образованию амфидиплоидов</w:t>
      </w:r>
      <w:r w:rsidR="00DB77F9" w:rsidRPr="00DD456D">
        <w:t xml:space="preserve"> по следующей схеме</w:t>
      </w:r>
      <w:r w:rsidR="00A1006B" w:rsidRPr="00DD456D">
        <w:rPr>
          <w:rStyle w:val="ab"/>
          <w:color w:val="000000"/>
        </w:rPr>
        <w:footnoteReference w:id="5"/>
      </w:r>
      <w:r w:rsidR="00DD456D" w:rsidRPr="00DD456D">
        <w:t>:</w:t>
      </w:r>
    </w:p>
    <w:p w:rsidR="00B113BB" w:rsidRDefault="00B113BB" w:rsidP="00DD456D">
      <w:pPr>
        <w:ind w:firstLine="709"/>
      </w:pPr>
    </w:p>
    <w:p w:rsidR="00DD456D" w:rsidRDefault="00DB77F9" w:rsidP="00DD456D">
      <w:pPr>
        <w:ind w:firstLine="709"/>
      </w:pPr>
      <w:r w:rsidRPr="00DD456D">
        <w:t>Р</w:t>
      </w:r>
      <w:r w:rsidR="00DD456D" w:rsidRPr="00DD456D">
        <w:t xml:space="preserve">: </w:t>
      </w:r>
      <w:r w:rsidRPr="00DD456D">
        <w:t>пшеница</w:t>
      </w:r>
      <w:r w:rsidR="00DD456D" w:rsidRPr="00DD456D">
        <w:t xml:space="preserve"> </w:t>
      </w:r>
      <w:r w:rsidRPr="00DD456D">
        <w:t>Х</w:t>
      </w:r>
      <w:r w:rsidR="00DD456D" w:rsidRPr="00DD456D">
        <w:t xml:space="preserve"> </w:t>
      </w:r>
      <w:r w:rsidRPr="00DD456D">
        <w:t>рожь</w:t>
      </w:r>
    </w:p>
    <w:p w:rsidR="001F2B16" w:rsidRDefault="001F2B16" w:rsidP="001F2B16">
      <w:pPr>
        <w:pStyle w:val="12"/>
      </w:pPr>
      <w:r>
        <w:tab/>
        <w:t>Р:  пшеница           Х   рожь</w:t>
      </w:r>
    </w:p>
    <w:p w:rsidR="001F2B16" w:rsidRDefault="001F2B16" w:rsidP="001F2B16">
      <w:pPr>
        <w:pStyle w:val="12"/>
      </w:pPr>
      <w:r>
        <w:tab/>
        <w:t xml:space="preserve">     2n = 42                  2n = 14</w:t>
      </w:r>
    </w:p>
    <w:p w:rsidR="001F2B16" w:rsidRDefault="001F2B16" w:rsidP="001F2B16">
      <w:pPr>
        <w:pStyle w:val="12"/>
      </w:pPr>
      <w:r>
        <w:tab/>
        <w:t xml:space="preserve">    (21 пара)</w:t>
      </w:r>
      <w:r>
        <w:tab/>
      </w:r>
      <w:r>
        <w:tab/>
        <w:t xml:space="preserve">    (7 пар)</w:t>
      </w:r>
    </w:p>
    <w:p w:rsidR="001F2B16" w:rsidRDefault="001F2B16" w:rsidP="001F2B16">
      <w:pPr>
        <w:pStyle w:val="12"/>
      </w:pPr>
      <w:r>
        <w:tab/>
        <w:t>G:   n = 21                 n = 7</w:t>
      </w:r>
    </w:p>
    <w:p w:rsidR="001F2B16" w:rsidRDefault="001F2B16" w:rsidP="001F2B16">
      <w:pPr>
        <w:pStyle w:val="12"/>
      </w:pPr>
      <w:r>
        <w:tab/>
        <w:t>F</w:t>
      </w:r>
      <w:r w:rsidRPr="00DB77F9">
        <w:rPr>
          <w:vertAlign w:val="subscript"/>
        </w:rPr>
        <w:t>1</w:t>
      </w:r>
      <w:r>
        <w:t>:                n = 28 (все непарные)</w:t>
      </w:r>
    </w:p>
    <w:p w:rsidR="001F2B16" w:rsidRDefault="001F2B16" w:rsidP="00DD456D">
      <w:pPr>
        <w:ind w:firstLine="709"/>
      </w:pPr>
    </w:p>
    <w:p w:rsidR="00DD456D" w:rsidRDefault="00DB77F9" w:rsidP="00DD456D">
      <w:pPr>
        <w:ind w:firstLine="709"/>
      </w:pPr>
      <w:r w:rsidRPr="00DD456D">
        <w:t>G</w:t>
      </w:r>
      <w:r w:rsidR="00DD456D" w:rsidRPr="00DD456D">
        <w:t xml:space="preserve">: </w:t>
      </w:r>
      <w:r w:rsidRPr="00DD456D">
        <w:t>Мейоз нарушен, гибрид стерилен, нормальных гамет нет</w:t>
      </w:r>
      <w:r w:rsidR="00DD456D" w:rsidRPr="00DD456D">
        <w:t>.</w:t>
      </w:r>
    </w:p>
    <w:p w:rsidR="00DD456D" w:rsidRDefault="00DB77F9" w:rsidP="00DD456D">
      <w:pPr>
        <w:ind w:firstLine="709"/>
      </w:pPr>
      <w:r w:rsidRPr="00DD456D">
        <w:t>Обработка колхицином, приводящая к удвоению числа хромосом</w:t>
      </w:r>
      <w:r w:rsidR="00DD456D" w:rsidRPr="00DD456D">
        <w:t>.</w:t>
      </w:r>
    </w:p>
    <w:p w:rsidR="001F2B16" w:rsidRDefault="00BD4303" w:rsidP="001F2B16">
      <w:pPr>
        <w:pStyle w:val="12"/>
      </w:pPr>
      <w:r>
        <w:br w:type="page"/>
      </w:r>
      <w:r w:rsidR="001F2B16">
        <w:t xml:space="preserve">   </w:t>
      </w:r>
      <w:r w:rsidR="001F2B16">
        <w:tab/>
        <w:t>F</w:t>
      </w:r>
      <w:r w:rsidR="001F2B16" w:rsidRPr="00DB77F9">
        <w:rPr>
          <w:vertAlign w:val="subscript"/>
        </w:rPr>
        <w:t>1</w:t>
      </w:r>
      <w:r w:rsidR="001F2B16">
        <w:t xml:space="preserve"> (колхицированное):  2n = 56</w:t>
      </w:r>
    </w:p>
    <w:p w:rsidR="001F2B16" w:rsidRDefault="001F2B16" w:rsidP="001F2B16">
      <w:pPr>
        <w:pStyle w:val="12"/>
      </w:pPr>
      <w:r>
        <w:tab/>
      </w:r>
      <w:r>
        <w:tab/>
      </w:r>
      <w:r>
        <w:tab/>
      </w:r>
      <w:r>
        <w:tab/>
      </w:r>
      <w:r>
        <w:tab/>
        <w:t>(28 пар)</w:t>
      </w:r>
    </w:p>
    <w:p w:rsidR="001F2B16" w:rsidRDefault="001F2B16" w:rsidP="001F2B16">
      <w:pPr>
        <w:pStyle w:val="12"/>
      </w:pPr>
      <w:r>
        <w:tab/>
        <w:t>G:                                      n = 28</w:t>
      </w:r>
    </w:p>
    <w:p w:rsidR="001F2B16" w:rsidRDefault="001F2B16" w:rsidP="001F2B16">
      <w:pPr>
        <w:pStyle w:val="12"/>
      </w:pPr>
    </w:p>
    <w:p w:rsidR="001F2B16" w:rsidRDefault="001F2B16" w:rsidP="001F2B16">
      <w:pPr>
        <w:pStyle w:val="12"/>
      </w:pPr>
      <w:r>
        <w:tab/>
        <w:t>F</w:t>
      </w:r>
      <w:r w:rsidRPr="00DB77F9">
        <w:rPr>
          <w:vertAlign w:val="subscript"/>
        </w:rPr>
        <w:t>2</w:t>
      </w:r>
      <w:r>
        <w:t>, F</w:t>
      </w:r>
      <w:r w:rsidRPr="00DB77F9">
        <w:rPr>
          <w:vertAlign w:val="subscript"/>
        </w:rPr>
        <w:t>3</w:t>
      </w:r>
      <w:r>
        <w:t>...F</w:t>
      </w:r>
      <w:r w:rsidRPr="00DB77F9">
        <w:rPr>
          <w:vertAlign w:val="subscript"/>
        </w:rPr>
        <w:t>n</w:t>
      </w:r>
      <w:r>
        <w:t xml:space="preserve">                         2n = 56</w:t>
      </w:r>
    </w:p>
    <w:p w:rsidR="001F2B16" w:rsidRDefault="001F2B16" w:rsidP="001F2B16">
      <w:pPr>
        <w:pStyle w:val="12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тритикале</w:t>
      </w:r>
    </w:p>
    <w:p w:rsidR="001F2B16" w:rsidRDefault="001F2B16" w:rsidP="00DD456D">
      <w:pPr>
        <w:ind w:firstLine="709"/>
      </w:pPr>
    </w:p>
    <w:p w:rsidR="00DD456D" w:rsidRDefault="00955B33" w:rsidP="00DD456D">
      <w:pPr>
        <w:ind w:firstLine="709"/>
      </w:pPr>
      <w:r w:rsidRPr="00DD456D">
        <w:t>Таким методом кроме тритикале были получены многие ценные отдаленные гибриды, в частности многолетние пшенично-пырейные гибриды и др</w:t>
      </w:r>
      <w:r w:rsidR="00DD456D" w:rsidRPr="00DD456D">
        <w:t xml:space="preserve">. </w:t>
      </w:r>
      <w:r w:rsidRPr="00DD456D">
        <w:t>У таких гибридов в клетках содержится полный диплоидный набор хромосом одного и другого родителя, поэтому хромосомы каждого родителя конъюгируют друг с другом и мейоз проходит нормально</w:t>
      </w:r>
      <w:r w:rsidR="00DD456D" w:rsidRPr="00DD456D">
        <w:t xml:space="preserve">. </w:t>
      </w:r>
      <w:r w:rsidRPr="00DD456D">
        <w:t>Путем скрещивания с последующим удвоением числа хромосом терна и алычи удалось повторить эволюцию</w:t>
      </w:r>
      <w:r w:rsidR="00DD456D" w:rsidRPr="00DD456D">
        <w:t xml:space="preserve"> - </w:t>
      </w:r>
      <w:r w:rsidRPr="00DD456D">
        <w:t>произвести ресинтез вида сливы домашней</w:t>
      </w:r>
      <w:r w:rsidR="00DD456D" w:rsidRPr="00DD456D">
        <w:t>.</w:t>
      </w:r>
    </w:p>
    <w:p w:rsidR="00DD456D" w:rsidRDefault="00955B33" w:rsidP="00DD456D">
      <w:pPr>
        <w:ind w:firstLine="709"/>
      </w:pPr>
      <w:r w:rsidRPr="00DD456D">
        <w:t>Подобная гибридизация позволяет полностью совместить в одном виде не только хромосомы, но и свойства исходных видов</w:t>
      </w:r>
      <w:r w:rsidR="00DD456D" w:rsidRPr="00DD456D">
        <w:t xml:space="preserve">. </w:t>
      </w:r>
      <w:r w:rsidRPr="00DD456D">
        <w:t>Например, тритикале сочетает многие качества пшеницы</w:t>
      </w:r>
      <w:r w:rsidR="00DD456D">
        <w:t xml:space="preserve"> (</w:t>
      </w:r>
      <w:r w:rsidRPr="00DD456D">
        <w:t>высокие хлебопекарные качества</w:t>
      </w:r>
      <w:r w:rsidR="00DD456D" w:rsidRPr="00DD456D">
        <w:t xml:space="preserve">) </w:t>
      </w:r>
      <w:r w:rsidRPr="00DD456D">
        <w:t>и ржи</w:t>
      </w:r>
      <w:r w:rsidR="00DD456D">
        <w:t xml:space="preserve"> (</w:t>
      </w:r>
      <w:r w:rsidRPr="00DD456D">
        <w:t>высокое содержание незаменимой аминокислоты лизина, а также способность расти на бедных песчаных почвах</w:t>
      </w:r>
      <w:r w:rsidR="00DD456D" w:rsidRPr="00DD456D">
        <w:t>).</w:t>
      </w:r>
    </w:p>
    <w:p w:rsidR="00DD456D" w:rsidRDefault="00955B33" w:rsidP="00DD456D">
      <w:pPr>
        <w:ind w:firstLine="709"/>
      </w:pPr>
      <w:r w:rsidRPr="00DD456D">
        <w:t>Это один из примеров использования в селекции поли</w:t>
      </w:r>
      <w:r w:rsidR="0015389E" w:rsidRPr="00DD456D">
        <w:t>плоидии, точнее аллоплоидии</w:t>
      </w:r>
      <w:r w:rsidR="00DD456D" w:rsidRPr="00DD456D">
        <w:t xml:space="preserve">. </w:t>
      </w:r>
      <w:r w:rsidR="0015389E" w:rsidRPr="00DD456D">
        <w:t>Еще более широко используется автополиплоидия</w:t>
      </w:r>
      <w:r w:rsidR="00DD456D" w:rsidRPr="00DD456D">
        <w:t>.</w:t>
      </w:r>
    </w:p>
    <w:p w:rsidR="00DD456D" w:rsidRDefault="0015389E" w:rsidP="00DD456D">
      <w:pPr>
        <w:ind w:firstLine="709"/>
      </w:pPr>
      <w:r w:rsidRPr="00DD456D">
        <w:t>При использовании новых методов селекции получены новые сорта растений</w:t>
      </w:r>
      <w:r w:rsidR="00DD456D" w:rsidRPr="00DD456D">
        <w:t xml:space="preserve">. </w:t>
      </w:r>
      <w:r w:rsidRPr="00DD456D">
        <w:t>Так, академиком Н</w:t>
      </w:r>
      <w:r w:rsidR="00DD456D">
        <w:t xml:space="preserve">.В. </w:t>
      </w:r>
      <w:r w:rsidRPr="00DD456D">
        <w:t>Цициным путем отдаленной гибридизации пшеницы с пыреем и последующей полиплоидизации выведены многолетние пшеницы</w:t>
      </w:r>
      <w:r w:rsidR="00DD456D" w:rsidRPr="00DD456D">
        <w:t xml:space="preserve">. </w:t>
      </w:r>
      <w:r w:rsidRPr="00DD456D">
        <w:t>Такими же методами получены перспективные сорта новой зерновой культуры тритикале</w:t>
      </w:r>
      <w:r w:rsidR="00DD456D" w:rsidRPr="00DD456D">
        <w:t xml:space="preserve">. </w:t>
      </w:r>
      <w:r w:rsidRPr="00DD456D">
        <w:t>Для селекции вегетативно размножаемых растений используются соматические мутаци</w:t>
      </w:r>
      <w:r w:rsidR="003B3710" w:rsidRPr="00DD456D">
        <w:t>и</w:t>
      </w:r>
      <w:r w:rsidR="00DD456D">
        <w:t xml:space="preserve"> (</w:t>
      </w:r>
      <w:r w:rsidRPr="00DD456D">
        <w:t>они использовались и И</w:t>
      </w:r>
      <w:r w:rsidR="00DD456D">
        <w:t xml:space="preserve">.В. </w:t>
      </w:r>
      <w:r w:rsidRPr="00DD456D">
        <w:t>Мичуриным, но он называл их почковыми вариациями</w:t>
      </w:r>
      <w:r w:rsidR="00DD456D" w:rsidRPr="00DD456D">
        <w:t xml:space="preserve">). </w:t>
      </w:r>
      <w:r w:rsidRPr="00DD456D">
        <w:t>Широкое применение получили многие методы И</w:t>
      </w:r>
      <w:r w:rsidR="00DD456D">
        <w:t xml:space="preserve">.В. </w:t>
      </w:r>
      <w:r w:rsidRPr="00DD456D">
        <w:t>Мичурина после их генетического осмысления, хотя некоторые из них теоретически так и не разработаны</w:t>
      </w:r>
      <w:r w:rsidR="00DD456D" w:rsidRPr="00DD456D">
        <w:t xml:space="preserve">. </w:t>
      </w:r>
      <w:r w:rsidRPr="00DD456D">
        <w:t>Большие успехи достигнуты в использовании результатов мутационной селекции в выведении новых сортов зерновых, хлопчатника и кормовых культур</w:t>
      </w:r>
      <w:r w:rsidR="00DD456D" w:rsidRPr="00DD456D">
        <w:t xml:space="preserve">. </w:t>
      </w:r>
      <w:r w:rsidRPr="00DD456D">
        <w:t>Однако наибольший вклад во все возделываемые сорта внесли образцы коллекции мирового генофонда культурных растений, собранные Н</w:t>
      </w:r>
      <w:r w:rsidR="00DD456D">
        <w:t xml:space="preserve">.И. </w:t>
      </w:r>
      <w:r w:rsidRPr="00DD456D">
        <w:t>Вавиловым и его учениками</w:t>
      </w:r>
      <w:r w:rsidR="00DD456D" w:rsidRPr="00DD456D">
        <w:t>.</w:t>
      </w:r>
    </w:p>
    <w:p w:rsidR="00DD456D" w:rsidRDefault="00A1006B" w:rsidP="00DD456D">
      <w:pPr>
        <w:ind w:firstLine="709"/>
      </w:pPr>
      <w:r w:rsidRPr="00DD456D">
        <w:t>Отдаленная гибридизация домашних животных менее продуктивна, чем у растений, так как преодолеть стерильность отдаленных гибридов невозможно, если она проявляется</w:t>
      </w:r>
      <w:r w:rsidR="00DD456D" w:rsidRPr="00DD456D">
        <w:t xml:space="preserve">. </w:t>
      </w:r>
      <w:r w:rsidRPr="00DD456D">
        <w:t>Правда, в некоторых случаях отдаленная гибридизация видов с родственными хромосомными наборами не приводит к нарушению мейоза, а ведет к нормальному слиянию гамет и развитию зародыша у отдаленных гибридов, что позволило получить некоторые ценные породы, сочетающие полезные признаки обоих использованных в гибридизации видов</w:t>
      </w:r>
      <w:r w:rsidR="00DD456D" w:rsidRPr="00DD456D">
        <w:t xml:space="preserve">. </w:t>
      </w:r>
      <w:r w:rsidRPr="00DD456D">
        <w:t>Успешно завершились попытки улучшить породы местного крупного рогатого скота скрещиванием его с зебу и яками</w:t>
      </w:r>
      <w:r w:rsidR="00DD456D" w:rsidRPr="00DD456D">
        <w:t>.</w:t>
      </w:r>
    </w:p>
    <w:p w:rsidR="00DD456D" w:rsidRDefault="00A1006B" w:rsidP="00DD456D">
      <w:pPr>
        <w:ind w:firstLine="709"/>
      </w:pPr>
      <w:r w:rsidRPr="00DD456D">
        <w:t>Следует отметить, что не всегда необходимо добиваться плодовитого потомства от отдаленной гибридизации</w:t>
      </w:r>
      <w:r w:rsidR="00DD456D" w:rsidRPr="00DD456D">
        <w:t xml:space="preserve">. </w:t>
      </w:r>
      <w:r w:rsidRPr="00DD456D">
        <w:t>Иногда полезны и стерильные гибриды, как, например, веками использующиеся мулы</w:t>
      </w:r>
      <w:r w:rsidR="00DD456D" w:rsidRPr="00DD456D">
        <w:t xml:space="preserve"> - </w:t>
      </w:r>
      <w:r w:rsidRPr="00DD456D">
        <w:t>стерильные гибриды лошади и осла, отличающиеся выносливостью и долговечностью</w:t>
      </w:r>
      <w:r w:rsidR="00DD456D" w:rsidRPr="00DD456D">
        <w:t>.</w:t>
      </w:r>
    </w:p>
    <w:p w:rsidR="00DD456D" w:rsidRPr="00DD456D" w:rsidRDefault="00AA6B21" w:rsidP="00DD456D">
      <w:pPr>
        <w:ind w:firstLine="709"/>
      </w:pPr>
      <w:bookmarkStart w:id="7" w:name="_Toc120548412"/>
      <w:r w:rsidRPr="00DD456D">
        <w:t>Задача 1</w:t>
      </w:r>
      <w:bookmarkEnd w:id="7"/>
      <w:r w:rsidR="001F2B16">
        <w:t>.</w:t>
      </w:r>
    </w:p>
    <w:p w:rsidR="00DD456D" w:rsidRDefault="00AA6B21" w:rsidP="00DD456D">
      <w:pPr>
        <w:ind w:firstLine="709"/>
      </w:pPr>
      <w:r w:rsidRPr="00DD456D">
        <w:t>У пшеницы карликовость доминировала над высокорослостью</w:t>
      </w:r>
      <w:r w:rsidR="00DD456D" w:rsidRPr="00DD456D">
        <w:t xml:space="preserve">. </w:t>
      </w:r>
      <w:r w:rsidRPr="00DD456D">
        <w:t>В скрещиваниях получены расщепления по фенотипу 3</w:t>
      </w:r>
      <w:r w:rsidR="00DD456D" w:rsidRPr="00DD456D">
        <w:t xml:space="preserve">: </w:t>
      </w:r>
      <w:r w:rsidRPr="00DD456D">
        <w:t>1 и 1</w:t>
      </w:r>
      <w:r w:rsidR="00DD456D">
        <w:t>:</w:t>
      </w:r>
    </w:p>
    <w:p w:rsidR="00DD456D" w:rsidRDefault="00DD456D" w:rsidP="00DD456D">
      <w:pPr>
        <w:ind w:firstLine="709"/>
      </w:pPr>
      <w:r>
        <w:t xml:space="preserve">1. </w:t>
      </w:r>
      <w:r w:rsidR="00AA6B21" w:rsidRPr="00DD456D">
        <w:t>Определите генотипы и фенотипы родителей</w:t>
      </w:r>
      <w:r w:rsidRPr="00DD456D">
        <w:t>.</w:t>
      </w:r>
    </w:p>
    <w:p w:rsidR="00DD456D" w:rsidRDefault="00AA6B21" w:rsidP="00DD456D">
      <w:pPr>
        <w:ind w:firstLine="709"/>
      </w:pPr>
      <w:r w:rsidRPr="00DD456D">
        <w:t>Ответ</w:t>
      </w:r>
      <w:r w:rsidR="00DD456D" w:rsidRPr="00DD456D">
        <w:t>:</w:t>
      </w:r>
    </w:p>
    <w:p w:rsidR="00DD456D" w:rsidRDefault="0017133B" w:rsidP="00DD456D">
      <w:pPr>
        <w:ind w:firstLine="709"/>
      </w:pPr>
      <w:r w:rsidRPr="00DD456D">
        <w:t>Расщепление по фенотипу 3</w:t>
      </w:r>
      <w:r w:rsidR="00DD456D" w:rsidRPr="00DD456D">
        <w:t xml:space="preserve">: </w:t>
      </w:r>
      <w:r w:rsidRPr="00DD456D">
        <w:t>1 говорит о моногибридном скрещивании</w:t>
      </w:r>
      <w:r w:rsidR="000334F6" w:rsidRPr="00DD456D">
        <w:t>, следовательно, можно сделать вывод, что у обоих родителей доминировала карликовость, то есть фенотип родителей такой же как и фенотип первого поколения</w:t>
      </w:r>
      <w:r w:rsidR="00DD456D" w:rsidRPr="00DD456D">
        <w:t xml:space="preserve">. </w:t>
      </w:r>
      <w:r w:rsidR="000334F6" w:rsidRPr="00DD456D">
        <w:t>Во втором поколении гибридов от скрещиваемых наблюдается расщепление на исходные родительские признаки в отношении</w:t>
      </w:r>
      <w:r w:rsidR="00DD456D" w:rsidRPr="00DD456D">
        <w:t xml:space="preserve">: </w:t>
      </w:r>
      <w:r w:rsidR="000334F6" w:rsidRPr="00DD456D">
        <w:t>3 части доминантных и одна часть рецессивных</w:t>
      </w:r>
      <w:r w:rsidR="00DD456D" w:rsidRPr="00DD456D">
        <w:t>.</w:t>
      </w:r>
    </w:p>
    <w:p w:rsidR="00DD456D" w:rsidRDefault="000334F6" w:rsidP="00DD456D">
      <w:pPr>
        <w:ind w:firstLine="709"/>
      </w:pPr>
      <w:r w:rsidRPr="00DD456D">
        <w:t>Расщепление по первому гену 1</w:t>
      </w:r>
      <w:r w:rsidR="00DD456D" w:rsidRPr="00DD456D">
        <w:t xml:space="preserve">: </w:t>
      </w:r>
      <w:r w:rsidRPr="00DD456D">
        <w:t xml:space="preserve">1 </w:t>
      </w:r>
      <w:r w:rsidR="00B647EE" w:rsidRPr="00DD456D">
        <w:t>говорит о том, что одна родительская форма является гомозиготной, а другая гетерозиготной</w:t>
      </w:r>
      <w:r w:rsidR="00DD456D" w:rsidRPr="00DD456D">
        <w:t>.</w:t>
      </w:r>
    </w:p>
    <w:p w:rsidR="00DD456D" w:rsidRPr="00DD456D" w:rsidRDefault="00AA6B21" w:rsidP="00DD456D">
      <w:pPr>
        <w:ind w:firstLine="709"/>
      </w:pPr>
      <w:bookmarkStart w:id="8" w:name="_Toc120548413"/>
      <w:r w:rsidRPr="00DD456D">
        <w:t>Задача 2</w:t>
      </w:r>
      <w:bookmarkEnd w:id="8"/>
      <w:r w:rsidR="001F2B16">
        <w:t>.</w:t>
      </w:r>
    </w:p>
    <w:p w:rsidR="00DD456D" w:rsidRDefault="00AA6B21" w:rsidP="00DD456D">
      <w:pPr>
        <w:ind w:firstLine="709"/>
      </w:pPr>
      <w:r w:rsidRPr="00DD456D">
        <w:t>От скрещивания устойчивого к головне фуркатного ячменя с восприимчивым к головне остистым ячменем получили гибриды F</w:t>
      </w:r>
      <w:r w:rsidRPr="00DD456D">
        <w:rPr>
          <w:vertAlign w:val="subscript"/>
        </w:rPr>
        <w:t xml:space="preserve">1 </w:t>
      </w:r>
      <w:r w:rsidRPr="00DD456D">
        <w:t>устойчивые к головне с фуркатным колосом</w:t>
      </w:r>
      <w:r w:rsidR="00DD456D" w:rsidRPr="00DD456D">
        <w:t xml:space="preserve">. </w:t>
      </w:r>
      <w:r w:rsidRPr="00DD456D">
        <w:t>Что ожидают по фенотипу и генотипу в анализирующем скрещивании, если наследование признаков независимое</w:t>
      </w:r>
      <w:r w:rsidR="00DD456D" w:rsidRPr="00DD456D">
        <w:t>?</w:t>
      </w:r>
    </w:p>
    <w:p w:rsidR="00DD456D" w:rsidRDefault="00B647EE" w:rsidP="00DD456D">
      <w:pPr>
        <w:ind w:firstLine="709"/>
      </w:pPr>
      <w:r w:rsidRPr="00DD456D">
        <w:t>Ответ</w:t>
      </w:r>
      <w:r w:rsidR="00DD456D" w:rsidRPr="00DD456D">
        <w:t>:</w:t>
      </w:r>
    </w:p>
    <w:p w:rsidR="00DD456D" w:rsidRDefault="00E919A7" w:rsidP="00DD456D">
      <w:pPr>
        <w:ind w:firstLine="709"/>
      </w:pPr>
      <w:r w:rsidRPr="00DD456D">
        <w:t>В случае полного доминирования по внешнему проявлению признака</w:t>
      </w:r>
      <w:r w:rsidR="00DD456D">
        <w:t xml:space="preserve"> (</w:t>
      </w:r>
      <w:r w:rsidRPr="00DD456D">
        <w:t>по фенотипу</w:t>
      </w:r>
      <w:r w:rsidR="00DD456D" w:rsidRPr="00DD456D">
        <w:t xml:space="preserve">) </w:t>
      </w:r>
      <w:r w:rsidRPr="00DD456D">
        <w:t>судить о генотипе организма невозможно, так как и доминантная гомозигота</w:t>
      </w:r>
      <w:r w:rsidR="00DD456D">
        <w:t xml:space="preserve"> (</w:t>
      </w:r>
      <w:r w:rsidRPr="00DD456D">
        <w:t>ААВВ</w:t>
      </w:r>
      <w:r w:rsidR="00DD456D" w:rsidRPr="00DD456D">
        <w:t xml:space="preserve">) </w:t>
      </w:r>
      <w:r w:rsidRPr="00DD456D">
        <w:t>и гетерозигота</w:t>
      </w:r>
      <w:r w:rsidR="00DD456D">
        <w:t xml:space="preserve"> (</w:t>
      </w:r>
      <w:r w:rsidRPr="00DD456D">
        <w:t>АаВв</w:t>
      </w:r>
      <w:r w:rsidR="00DD456D" w:rsidRPr="00DD456D">
        <w:t xml:space="preserve">) </w:t>
      </w:r>
      <w:r w:rsidRPr="00DD456D">
        <w:t>будут обладать фенотипически доминантными признаками, в данном случае устойчивость к головне с фуркатным колосом</w:t>
      </w:r>
      <w:r w:rsidR="00DD456D" w:rsidRPr="00DD456D">
        <w:t xml:space="preserve">. </w:t>
      </w:r>
      <w:r w:rsidRPr="00DD456D">
        <w:t xml:space="preserve">Для того, чтобы отличить доминантную гомозиготу от гетерозиготы, применяется анализирующее скрещивание, </w:t>
      </w:r>
      <w:r w:rsidR="00DD456D">
        <w:t>т.е.</w:t>
      </w:r>
      <w:r w:rsidR="00DD456D" w:rsidRPr="00DD456D">
        <w:t xml:space="preserve"> </w:t>
      </w:r>
      <w:r w:rsidRPr="00DD456D">
        <w:t>скрещивание гетерозиготы с рецессивной гомозиготой</w:t>
      </w:r>
      <w:r w:rsidR="00DD456D" w:rsidRPr="00DD456D">
        <w:t>.</w:t>
      </w:r>
    </w:p>
    <w:p w:rsidR="00DD456D" w:rsidRDefault="00E919A7" w:rsidP="00DD456D">
      <w:pPr>
        <w:ind w:firstLine="709"/>
      </w:pPr>
      <w:r w:rsidRPr="00DD456D">
        <w:t>Анализирующее скрещивание позволяет определить генотип особей с доминантным фенотипом</w:t>
      </w:r>
      <w:r w:rsidR="00DD456D" w:rsidRPr="00DD456D">
        <w:t xml:space="preserve">. </w:t>
      </w:r>
      <w:r w:rsidRPr="00DD456D">
        <w:t>Это возможно при скрещивании с рецессивной гомозиготой по всем анализируемым генам, причем независимо от их числа</w:t>
      </w:r>
      <w:r w:rsidR="00DD456D" w:rsidRPr="00DD456D">
        <w:t xml:space="preserve">. </w:t>
      </w:r>
      <w:r w:rsidRPr="00DD456D">
        <w:t>При таком скрещивании каждый аллель анализируемой формы проявляется на фоне второго рецессивного аллеля</w:t>
      </w:r>
      <w:r w:rsidR="00DD456D" w:rsidRPr="00DD456D">
        <w:t xml:space="preserve">: </w:t>
      </w:r>
      <w:r w:rsidRPr="00DD456D">
        <w:t>доминантный потому, что подавляет действие рецессивного, а рецессивный потому, что находится в состоянии рецессивной гомозиготы</w:t>
      </w:r>
      <w:r w:rsidR="00DD456D" w:rsidRPr="00DD456D">
        <w:t xml:space="preserve">. </w:t>
      </w:r>
      <w:r w:rsidRPr="00DD456D">
        <w:t>Поскольку проявляется каждый аллель, получим расщепление 1</w:t>
      </w:r>
      <w:r w:rsidR="00DD456D" w:rsidRPr="00DD456D">
        <w:t xml:space="preserve">: </w:t>
      </w:r>
      <w:r w:rsidRPr="00DD456D">
        <w:t>1 по каждому гетерозиготному фактору и не получим по гомозиготным</w:t>
      </w:r>
      <w:r w:rsidR="00DD456D" w:rsidRPr="00DD456D">
        <w:t>.</w:t>
      </w:r>
    </w:p>
    <w:p w:rsidR="00DD456D" w:rsidRPr="00DD456D" w:rsidRDefault="00AA6B21" w:rsidP="00DD456D">
      <w:pPr>
        <w:ind w:firstLine="709"/>
      </w:pPr>
      <w:bookmarkStart w:id="9" w:name="_Toc120548414"/>
      <w:r w:rsidRPr="00DD456D">
        <w:t>Задача 3</w:t>
      </w:r>
      <w:bookmarkEnd w:id="9"/>
      <w:r w:rsidR="001F2B16">
        <w:t>.</w:t>
      </w:r>
    </w:p>
    <w:p w:rsidR="00DD456D" w:rsidRDefault="00AA6B21" w:rsidP="00DD456D">
      <w:pPr>
        <w:ind w:firstLine="709"/>
      </w:pPr>
      <w:r w:rsidRPr="00DD456D">
        <w:t>У кукурузы растения нормальной высоты имеют в своем генотипе два неаллельных доминантных гена</w:t>
      </w:r>
      <w:r w:rsidR="00DD456D" w:rsidRPr="00DD456D">
        <w:t xml:space="preserve">. </w:t>
      </w:r>
      <w:r w:rsidRPr="00DD456D">
        <w:t>Гомозиготность по рецессивным аллелям даже одного из этих генов приводит к возникновению карликовых форм</w:t>
      </w:r>
      <w:r w:rsidR="00DD456D" w:rsidRPr="00DD456D">
        <w:t xml:space="preserve">. </w:t>
      </w:r>
      <w:r w:rsidRPr="00DD456D">
        <w:t>От скрещивания двух карликовых растений получили гибриды F</w:t>
      </w:r>
      <w:r w:rsidRPr="00DD456D">
        <w:rPr>
          <w:vertAlign w:val="subscript"/>
        </w:rPr>
        <w:t>1</w:t>
      </w:r>
      <w:r w:rsidRPr="00DD456D">
        <w:rPr>
          <w:i/>
          <w:iCs/>
        </w:rPr>
        <w:t xml:space="preserve"> </w:t>
      </w:r>
      <w:r w:rsidRPr="00DD456D">
        <w:t>нормальной высоты</w:t>
      </w:r>
      <w:r w:rsidR="00DD456D" w:rsidRPr="00DD456D">
        <w:t xml:space="preserve">. </w:t>
      </w:r>
      <w:r w:rsidRPr="00DD456D">
        <w:t>Какие результаты по генотипу и фенотипу ожидаются от самоопыления растений F</w:t>
      </w:r>
      <w:r w:rsidRPr="00DD456D">
        <w:rPr>
          <w:vertAlign w:val="subscript"/>
        </w:rPr>
        <w:t>1</w:t>
      </w:r>
      <w:r w:rsidRPr="00DD456D">
        <w:rPr>
          <w:i/>
          <w:iCs/>
        </w:rPr>
        <w:t xml:space="preserve"> </w:t>
      </w:r>
      <w:r w:rsidRPr="00DD456D">
        <w:t>в потомстве F</w:t>
      </w:r>
      <w:r w:rsidRPr="00DD456D">
        <w:rPr>
          <w:vertAlign w:val="subscript"/>
        </w:rPr>
        <w:t>2</w:t>
      </w:r>
      <w:r w:rsidR="00DD456D" w:rsidRPr="00DD456D">
        <w:t>?</w:t>
      </w:r>
    </w:p>
    <w:p w:rsidR="00DD456D" w:rsidRDefault="00DE525A" w:rsidP="00DD456D">
      <w:pPr>
        <w:ind w:firstLine="709"/>
      </w:pPr>
      <w:r w:rsidRPr="00DD456D">
        <w:t>Ответ</w:t>
      </w:r>
      <w:r w:rsidR="00DD456D" w:rsidRPr="00DD456D">
        <w:t>:</w:t>
      </w:r>
    </w:p>
    <w:p w:rsidR="00DD456D" w:rsidRDefault="00DE525A" w:rsidP="00DD456D">
      <w:pPr>
        <w:ind w:firstLine="709"/>
      </w:pPr>
      <w:r w:rsidRPr="00DD456D">
        <w:t>В потомстве F</w:t>
      </w:r>
      <w:r w:rsidRPr="00DD456D">
        <w:rPr>
          <w:vertAlign w:val="subscript"/>
        </w:rPr>
        <w:t>2</w:t>
      </w:r>
      <w:r w:rsidR="00DD456D" w:rsidRPr="00DD456D">
        <w:rPr>
          <w:vertAlign w:val="subscript"/>
        </w:rPr>
        <w:t xml:space="preserve"> </w:t>
      </w:r>
      <w:r w:rsidRPr="00DD456D">
        <w:t>после самоопыления будет наблюдаться расщепление</w:t>
      </w:r>
      <w:r w:rsidR="00DD456D" w:rsidRPr="00DD456D">
        <w:t xml:space="preserve">. </w:t>
      </w:r>
      <w:r w:rsidRPr="00DD456D">
        <w:t>Карликовую форму имеют только растения, несущие доминантные аллели обоих генов</w:t>
      </w:r>
      <w:r w:rsidR="00DD456D" w:rsidRPr="00DD456D">
        <w:t xml:space="preserve">. </w:t>
      </w:r>
      <w:r w:rsidRPr="00DD456D">
        <w:t>Карликовость растений возможна только при наличие обоих доминантных аллелей</w:t>
      </w:r>
      <w:r w:rsidR="00DD456D" w:rsidRPr="00DD456D">
        <w:t>.</w:t>
      </w:r>
    </w:p>
    <w:p w:rsidR="00DD456D" w:rsidRDefault="00DE525A" w:rsidP="00DD456D">
      <w:pPr>
        <w:ind w:firstLine="709"/>
      </w:pPr>
      <w:bookmarkStart w:id="10" w:name="_Toc120548415"/>
      <w:r w:rsidRPr="00DD456D">
        <w:t>Задача 4</w:t>
      </w:r>
      <w:bookmarkEnd w:id="10"/>
      <w:r w:rsidR="001F2B16">
        <w:t>.</w:t>
      </w:r>
    </w:p>
    <w:p w:rsidR="00DD456D" w:rsidRDefault="00DE525A" w:rsidP="00DD456D">
      <w:pPr>
        <w:ind w:firstLine="709"/>
      </w:pPr>
      <w:r w:rsidRPr="00DD456D">
        <w:t>Одна из цепочек ДНК имеет следующее чередование нуклеотидов</w:t>
      </w:r>
      <w:r w:rsidR="00DD456D" w:rsidRPr="00DD456D">
        <w:t xml:space="preserve">: </w:t>
      </w:r>
      <w:r w:rsidRPr="00DD456D">
        <w:t>Г-Т-А-А-Т-Г-Ц-Ц-Т-Г-Ц-Ц</w:t>
      </w:r>
      <w:r w:rsidR="00DD456D">
        <w:t>...</w:t>
      </w:r>
      <w:r w:rsidR="00DD456D" w:rsidRPr="00DD456D">
        <w:t xml:space="preserve"> </w:t>
      </w:r>
      <w:r w:rsidRPr="00DD456D">
        <w:t>Укажите схему транскрипции и трансляции генетической информации с данного участка ДНК</w:t>
      </w:r>
      <w:r w:rsidR="00DD456D" w:rsidRPr="00DD456D">
        <w:t>.</w:t>
      </w:r>
    </w:p>
    <w:p w:rsidR="00DD456D" w:rsidRDefault="008565B4" w:rsidP="00DD456D">
      <w:pPr>
        <w:ind w:firstLine="709"/>
      </w:pPr>
      <w:r w:rsidRPr="00DD456D">
        <w:t>Ответ</w:t>
      </w:r>
      <w:r w:rsidR="00DD456D" w:rsidRPr="00DD456D">
        <w:t>:</w:t>
      </w:r>
    </w:p>
    <w:p w:rsidR="00DD456D" w:rsidRDefault="00BE4220" w:rsidP="00DD456D">
      <w:pPr>
        <w:ind w:firstLine="709"/>
      </w:pPr>
      <w:r w:rsidRPr="00DD456D">
        <w:t>Транскрипция происходит не на всей молекуле ДНК, а лишь на небольшом ее участке, соответствующем определенному гену</w:t>
      </w:r>
      <w:r w:rsidR="00DD456D" w:rsidRPr="00DD456D">
        <w:t xml:space="preserve">. </w:t>
      </w:r>
      <w:r w:rsidRPr="00DD456D">
        <w:t>Она может протекать одновременно на нескольких генах одной хромосомы и на генах, расположенных на разных хромосомах</w:t>
      </w:r>
      <w:r w:rsidR="00DD456D" w:rsidRPr="00DD456D">
        <w:t xml:space="preserve">. </w:t>
      </w:r>
      <w:r w:rsidRPr="00DD456D">
        <w:t>В результате транскрипции образуется иРНК, последовательность нуклеотидов которой является точной копией последовательности нуклеотидов матрицы</w:t>
      </w:r>
      <w:r w:rsidR="00DD456D" w:rsidRPr="00DD456D">
        <w:t xml:space="preserve"> - </w:t>
      </w:r>
      <w:r w:rsidRPr="00DD456D">
        <w:t>одного или группы рядом расположенных генов</w:t>
      </w:r>
      <w:r w:rsidR="00DD456D" w:rsidRPr="00DD456D">
        <w:t xml:space="preserve">. </w:t>
      </w:r>
      <w:r w:rsidRPr="00DD456D">
        <w:t>Так, если в молекуле ДНК имеется азотистое основание</w:t>
      </w:r>
      <w:r w:rsidR="00DD456D" w:rsidRPr="00DD456D">
        <w:t xml:space="preserve"> - </w:t>
      </w:r>
      <w:r w:rsidRPr="00DD456D">
        <w:t>цитозин</w:t>
      </w:r>
      <w:r w:rsidR="00DD456D">
        <w:t xml:space="preserve"> (</w:t>
      </w:r>
      <w:r w:rsidRPr="00DD456D">
        <w:t>Ц</w:t>
      </w:r>
      <w:r w:rsidR="00DD456D" w:rsidRPr="00DD456D">
        <w:t>),</w:t>
      </w:r>
      <w:r w:rsidRPr="00DD456D">
        <w:t xml:space="preserve"> то в РНК</w:t>
      </w:r>
      <w:r w:rsidR="00DD456D" w:rsidRPr="00DD456D">
        <w:t xml:space="preserve"> - </w:t>
      </w:r>
      <w:r w:rsidRPr="00DD456D">
        <w:t>гуанин</w:t>
      </w:r>
      <w:r w:rsidR="00DD456D">
        <w:t xml:space="preserve"> (</w:t>
      </w:r>
      <w:r w:rsidRPr="00DD456D">
        <w:t>Г</w:t>
      </w:r>
      <w:r w:rsidR="00DD456D" w:rsidRPr="00DD456D">
        <w:t>),</w:t>
      </w:r>
      <w:r w:rsidRPr="00DD456D">
        <w:t xml:space="preserve"> и наоборот</w:t>
      </w:r>
      <w:r w:rsidR="00DD456D" w:rsidRPr="00DD456D">
        <w:t xml:space="preserve">. </w:t>
      </w:r>
      <w:r w:rsidRPr="00DD456D">
        <w:t>В ДНК комплементарной парой является аденин</w:t>
      </w:r>
      <w:r w:rsidR="00DD456D" w:rsidRPr="00DD456D">
        <w:t xml:space="preserve"> - </w:t>
      </w:r>
      <w:r w:rsidRPr="00DD456D">
        <w:t>тимин</w:t>
      </w:r>
      <w:r w:rsidR="00DD456D" w:rsidRPr="00DD456D">
        <w:t xml:space="preserve">. </w:t>
      </w:r>
      <w:r w:rsidRPr="00DD456D">
        <w:t>Однако в состав РНК вместо тимина входит урацил</w:t>
      </w:r>
      <w:r w:rsidR="00DD456D" w:rsidRPr="00DD456D">
        <w:t>.</w:t>
      </w:r>
    </w:p>
    <w:p w:rsidR="00DD456D" w:rsidRDefault="00BE4220" w:rsidP="00DD456D">
      <w:pPr>
        <w:ind w:firstLine="709"/>
      </w:pPr>
      <w:r w:rsidRPr="00DD456D">
        <w:t>Трансляция начинается со стартового кодона АУГ</w:t>
      </w:r>
      <w:r w:rsidR="00DD456D" w:rsidRPr="00DD456D">
        <w:t xml:space="preserve">. </w:t>
      </w:r>
      <w:r w:rsidRPr="00DD456D">
        <w:t>Отсюда каждая рибосома прерывисто, триплет за триплетом движется вдоль молекулы иРНК, что сопровождается ростом полипептидной цепочки</w:t>
      </w:r>
      <w:r w:rsidR="00DD456D" w:rsidRPr="00DD456D">
        <w:t>.</w:t>
      </w:r>
    </w:p>
    <w:p w:rsidR="00DD456D" w:rsidRDefault="00BE4220" w:rsidP="00DD456D">
      <w:pPr>
        <w:ind w:firstLine="709"/>
      </w:pPr>
      <w:r w:rsidRPr="00DD456D">
        <w:t>Выстраивание аминокислот в соответствии с кодонами иРНК осуществляется на рибосомах при помощи транспортной РНК</w:t>
      </w:r>
      <w:r w:rsidR="00DD456D" w:rsidRPr="00DD456D">
        <w:t xml:space="preserve">. </w:t>
      </w:r>
      <w:r w:rsidRPr="00DD456D">
        <w:t>Благодаря определенному расположению комплементарных нуклеотидов цепочка тРНК имеет форму, напоминающую лист клевера</w:t>
      </w:r>
      <w:r w:rsidR="00DD456D" w:rsidRPr="00DD456D">
        <w:t xml:space="preserve">. </w:t>
      </w:r>
      <w:r w:rsidRPr="00DD456D">
        <w:t>При реализации генетической информации каждая тРНК присоединяет и переносит к месту синтеза белка соответствующую аминокислоту</w:t>
      </w:r>
      <w:r w:rsidR="00DD456D" w:rsidRPr="00DD456D">
        <w:t>.</w:t>
      </w:r>
    </w:p>
    <w:p w:rsidR="00DD456D" w:rsidRDefault="00A75FD2" w:rsidP="001F2B16">
      <w:pPr>
        <w:pStyle w:val="2"/>
        <w:rPr>
          <w:lang w:val="ru-RU"/>
        </w:rPr>
      </w:pPr>
      <w:r w:rsidRPr="00DD456D">
        <w:br w:type="page"/>
      </w:r>
      <w:bookmarkStart w:id="11" w:name="_Toc120548416"/>
      <w:bookmarkStart w:id="12" w:name="_Toc276570628"/>
      <w:r w:rsidRPr="00DD456D">
        <w:t>Список литературы</w:t>
      </w:r>
      <w:bookmarkEnd w:id="11"/>
      <w:bookmarkEnd w:id="12"/>
    </w:p>
    <w:p w:rsidR="001F2B16" w:rsidRPr="001F2B16" w:rsidRDefault="001F2B16" w:rsidP="001F2B16">
      <w:pPr>
        <w:ind w:firstLine="709"/>
      </w:pPr>
    </w:p>
    <w:p w:rsidR="00DD456D" w:rsidRDefault="00A75FD2" w:rsidP="001F2B16">
      <w:pPr>
        <w:pStyle w:val="a"/>
        <w:ind w:firstLine="0"/>
      </w:pPr>
      <w:r w:rsidRPr="00DD456D">
        <w:t>Алтухов Ю</w:t>
      </w:r>
      <w:r w:rsidR="00DD456D">
        <w:t xml:space="preserve">.П. </w:t>
      </w:r>
      <w:r w:rsidRPr="00DD456D">
        <w:t>Генетические процессы в популяциях</w:t>
      </w:r>
      <w:r w:rsidR="00DD456D" w:rsidRPr="00DD456D">
        <w:t>. -</w:t>
      </w:r>
      <w:r w:rsidR="00DD456D">
        <w:t xml:space="preserve"> </w:t>
      </w:r>
      <w:r w:rsidRPr="00DD456D">
        <w:t>М</w:t>
      </w:r>
      <w:r w:rsidR="00DD456D">
        <w:t>.:</w:t>
      </w:r>
      <w:r w:rsidR="00DD456D" w:rsidRPr="00DD456D">
        <w:t xml:space="preserve"> </w:t>
      </w:r>
      <w:r w:rsidRPr="00DD456D">
        <w:t>Мир, 1983</w:t>
      </w:r>
      <w:r w:rsidR="00DD456D" w:rsidRPr="00DD456D">
        <w:t>.</w:t>
      </w:r>
    </w:p>
    <w:p w:rsidR="00DD456D" w:rsidRDefault="00A75FD2" w:rsidP="001F2B16">
      <w:pPr>
        <w:pStyle w:val="a"/>
        <w:ind w:firstLine="0"/>
      </w:pPr>
      <w:r w:rsidRPr="00DD456D">
        <w:t>Биология</w:t>
      </w:r>
      <w:r w:rsidR="00DD456D" w:rsidRPr="00DD456D">
        <w:t xml:space="preserve">. </w:t>
      </w:r>
      <w:r w:rsidRPr="00DD456D">
        <w:t>/ Сост</w:t>
      </w:r>
      <w:r w:rsidR="00DD456D" w:rsidRPr="00DD456D">
        <w:t xml:space="preserve">. </w:t>
      </w:r>
      <w:r w:rsidRPr="00DD456D">
        <w:t>Лемеза Н</w:t>
      </w:r>
      <w:r w:rsidR="00DD456D">
        <w:t xml:space="preserve">.А., </w:t>
      </w:r>
      <w:r w:rsidRPr="00DD456D">
        <w:t>Морозик М</w:t>
      </w:r>
      <w:r w:rsidR="00DD456D">
        <w:t xml:space="preserve">.С., </w:t>
      </w:r>
      <w:r w:rsidRPr="00DD456D">
        <w:t>Морозов Е</w:t>
      </w:r>
      <w:r w:rsidR="00DD456D">
        <w:t>.И. -</w:t>
      </w:r>
      <w:r w:rsidRPr="00DD456D">
        <w:t xml:space="preserve"> Минск</w:t>
      </w:r>
      <w:r w:rsidR="00DD456D" w:rsidRPr="00DD456D">
        <w:t xml:space="preserve">: </w:t>
      </w:r>
      <w:r w:rsidRPr="00DD456D">
        <w:t>Университетское, 1999</w:t>
      </w:r>
      <w:r w:rsidR="00DD456D" w:rsidRPr="00DD456D">
        <w:t>.</w:t>
      </w:r>
    </w:p>
    <w:p w:rsidR="00DD456D" w:rsidRDefault="00A75FD2" w:rsidP="001F2B16">
      <w:pPr>
        <w:pStyle w:val="a"/>
        <w:ind w:firstLine="0"/>
      </w:pPr>
      <w:r w:rsidRPr="00DD456D">
        <w:t>Дубинин Н</w:t>
      </w:r>
      <w:r w:rsidR="00DD456D">
        <w:t xml:space="preserve">.П. </w:t>
      </w:r>
      <w:r w:rsidRPr="00DD456D">
        <w:t>Общая генетика</w:t>
      </w:r>
      <w:r w:rsidR="00DD456D" w:rsidRPr="00DD456D">
        <w:t>. -</w:t>
      </w:r>
      <w:r w:rsidR="00DD456D">
        <w:t xml:space="preserve"> </w:t>
      </w:r>
      <w:r w:rsidRPr="00DD456D">
        <w:t>М</w:t>
      </w:r>
      <w:r w:rsidR="00DD456D">
        <w:t>.:</w:t>
      </w:r>
      <w:r w:rsidR="00DD456D" w:rsidRPr="00DD456D">
        <w:t xml:space="preserve"> </w:t>
      </w:r>
      <w:r w:rsidRPr="00DD456D">
        <w:t>Колос, 1987</w:t>
      </w:r>
      <w:r w:rsidR="00DD456D" w:rsidRPr="00DD456D">
        <w:t>.</w:t>
      </w:r>
    </w:p>
    <w:p w:rsidR="00DD456D" w:rsidRDefault="00A75FD2" w:rsidP="001F2B16">
      <w:pPr>
        <w:pStyle w:val="a"/>
        <w:ind w:firstLine="0"/>
      </w:pPr>
      <w:r w:rsidRPr="00DD456D">
        <w:t>Замотайлов С</w:t>
      </w:r>
      <w:r w:rsidR="00DD456D">
        <w:t xml:space="preserve">.С., </w:t>
      </w:r>
      <w:r w:rsidRPr="00DD456D">
        <w:t>Бурдун А</w:t>
      </w:r>
      <w:r w:rsidR="00DD456D">
        <w:t xml:space="preserve">.М. </w:t>
      </w:r>
      <w:r w:rsidRPr="00DD456D">
        <w:t>Краткий курс генетики</w:t>
      </w:r>
      <w:r w:rsidR="00DD456D" w:rsidRPr="00DD456D">
        <w:t>. -</w:t>
      </w:r>
      <w:r w:rsidR="00DD456D">
        <w:t xml:space="preserve"> </w:t>
      </w:r>
      <w:r w:rsidRPr="00DD456D">
        <w:t>М</w:t>
      </w:r>
      <w:r w:rsidR="00DD456D">
        <w:t>.:</w:t>
      </w:r>
      <w:r w:rsidR="00DD456D" w:rsidRPr="00DD456D">
        <w:t xml:space="preserve"> </w:t>
      </w:r>
      <w:r w:rsidRPr="00DD456D">
        <w:t>Агропромиздат, 1987</w:t>
      </w:r>
      <w:r w:rsidR="00DD456D" w:rsidRPr="00DD456D">
        <w:t>.</w:t>
      </w:r>
    </w:p>
    <w:p w:rsidR="00A75FD2" w:rsidRPr="00DD456D" w:rsidRDefault="00A75FD2" w:rsidP="001F2B16">
      <w:pPr>
        <w:pStyle w:val="a"/>
        <w:ind w:firstLine="0"/>
      </w:pPr>
      <w:r w:rsidRPr="00DD456D">
        <w:t>Основы генетики и селекции</w:t>
      </w:r>
      <w:r w:rsidR="00DD456D" w:rsidRPr="00DD456D">
        <w:t xml:space="preserve">. </w:t>
      </w:r>
      <w:r w:rsidRPr="00DD456D">
        <w:t>/ Под ред</w:t>
      </w:r>
      <w:r w:rsidR="00DD456D" w:rsidRPr="00DD456D">
        <w:t xml:space="preserve">. </w:t>
      </w:r>
      <w:r w:rsidRPr="00DD456D">
        <w:t>Дубникова А</w:t>
      </w:r>
      <w:r w:rsidR="00DD456D">
        <w:t xml:space="preserve">.С. </w:t>
      </w:r>
      <w:r w:rsidR="00DD456D" w:rsidRPr="00DD456D">
        <w:t>-</w:t>
      </w:r>
      <w:r w:rsidR="00DD456D">
        <w:t xml:space="preserve"> </w:t>
      </w:r>
      <w:r w:rsidRPr="00DD456D">
        <w:t>М</w:t>
      </w:r>
      <w:r w:rsidR="00DD456D">
        <w:t>.:</w:t>
      </w:r>
      <w:r w:rsidR="00DD456D" w:rsidRPr="00DD456D">
        <w:t xml:space="preserve"> </w:t>
      </w:r>
      <w:r w:rsidRPr="00DD456D">
        <w:t>Колос, 1997</w:t>
      </w:r>
      <w:r w:rsidR="00DD456D" w:rsidRPr="00DD456D">
        <w:t>.</w:t>
      </w:r>
      <w:bookmarkStart w:id="13" w:name="_GoBack"/>
      <w:bookmarkEnd w:id="13"/>
    </w:p>
    <w:sectPr w:rsidR="00A75FD2" w:rsidRPr="00DD456D" w:rsidSect="00DD456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71" w:rsidRDefault="001C2671">
      <w:pPr>
        <w:ind w:firstLine="709"/>
      </w:pPr>
      <w:r>
        <w:separator/>
      </w:r>
    </w:p>
  </w:endnote>
  <w:endnote w:type="continuationSeparator" w:id="0">
    <w:p w:rsidR="001C2671" w:rsidRDefault="001C267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DC" w:rsidRDefault="00473BD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DC" w:rsidRDefault="00473BD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71" w:rsidRDefault="001C2671">
      <w:pPr>
        <w:ind w:firstLine="709"/>
      </w:pPr>
      <w:r>
        <w:separator/>
      </w:r>
    </w:p>
  </w:footnote>
  <w:footnote w:type="continuationSeparator" w:id="0">
    <w:p w:rsidR="001C2671" w:rsidRDefault="001C2671">
      <w:pPr>
        <w:ind w:firstLine="709"/>
      </w:pPr>
      <w:r>
        <w:continuationSeparator/>
      </w:r>
    </w:p>
  </w:footnote>
  <w:footnote w:id="1">
    <w:p w:rsidR="001C2671" w:rsidRDefault="00473BDC" w:rsidP="002727A1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Основы генетики и селекции. / Под ред. Дубникова А.С. - М.: Колос, 1997.</w:t>
      </w:r>
    </w:p>
  </w:footnote>
  <w:footnote w:id="2">
    <w:p w:rsidR="001C2671" w:rsidRDefault="00473BDC" w:rsidP="002727A1">
      <w:pPr>
        <w:pStyle w:val="a9"/>
      </w:pPr>
      <w:r w:rsidRPr="00A75FD2">
        <w:rPr>
          <w:rStyle w:val="ab"/>
          <w:sz w:val="20"/>
          <w:szCs w:val="20"/>
        </w:rPr>
        <w:footnoteRef/>
      </w:r>
      <w:r w:rsidRPr="00A75FD2">
        <w:t xml:space="preserve"> Алтухов Ю. П.</w:t>
      </w:r>
      <w:r w:rsidRPr="00A75FD2">
        <w:rPr>
          <w:i/>
          <w:iCs/>
        </w:rPr>
        <w:t xml:space="preserve"> </w:t>
      </w:r>
      <w:r w:rsidRPr="00A75FD2">
        <w:t xml:space="preserve">Генетические процессы в популяциях. </w:t>
      </w:r>
      <w:r>
        <w:t xml:space="preserve">- </w:t>
      </w:r>
      <w:r w:rsidRPr="00A75FD2">
        <w:t>М.: Мир, 1983.</w:t>
      </w:r>
    </w:p>
  </w:footnote>
  <w:footnote w:id="3">
    <w:p w:rsidR="001C2671" w:rsidRDefault="00473BDC" w:rsidP="002727A1">
      <w:pPr>
        <w:pStyle w:val="a9"/>
      </w:pPr>
      <w:r w:rsidRPr="00A75FD2">
        <w:rPr>
          <w:rStyle w:val="ab"/>
          <w:sz w:val="20"/>
          <w:szCs w:val="20"/>
        </w:rPr>
        <w:footnoteRef/>
      </w:r>
      <w:r w:rsidRPr="00A75FD2">
        <w:t xml:space="preserve"> Замотайлов С. С.,</w:t>
      </w:r>
      <w:r>
        <w:t xml:space="preserve"> </w:t>
      </w:r>
      <w:r w:rsidRPr="00A75FD2">
        <w:t xml:space="preserve"> Бурдун А. М.</w:t>
      </w:r>
      <w:r>
        <w:rPr>
          <w:i/>
          <w:iCs/>
        </w:rPr>
        <w:t xml:space="preserve"> </w:t>
      </w:r>
      <w:r w:rsidRPr="00A75FD2">
        <w:rPr>
          <w:i/>
          <w:iCs/>
        </w:rPr>
        <w:t xml:space="preserve"> </w:t>
      </w:r>
      <w:r w:rsidRPr="00A75FD2">
        <w:t>Краткий курс генетики.</w:t>
      </w:r>
      <w:r>
        <w:t xml:space="preserve"> -</w:t>
      </w:r>
      <w:r w:rsidRPr="00A75FD2">
        <w:t xml:space="preserve"> М.: Агропромиздат, 1987.</w:t>
      </w:r>
    </w:p>
  </w:footnote>
  <w:footnote w:id="4">
    <w:p w:rsidR="001C2671" w:rsidRDefault="00473BDC" w:rsidP="002727A1">
      <w:pPr>
        <w:pStyle w:val="a9"/>
      </w:pPr>
      <w:r w:rsidRPr="00A75FD2">
        <w:rPr>
          <w:rStyle w:val="ab"/>
          <w:sz w:val="20"/>
          <w:szCs w:val="20"/>
        </w:rPr>
        <w:footnoteRef/>
      </w:r>
      <w:r w:rsidRPr="00A75FD2">
        <w:t xml:space="preserve"> Дубинин Н. П.</w:t>
      </w:r>
      <w:r>
        <w:rPr>
          <w:i/>
          <w:iCs/>
        </w:rPr>
        <w:t xml:space="preserve"> </w:t>
      </w:r>
      <w:r w:rsidRPr="00A75FD2">
        <w:rPr>
          <w:i/>
          <w:iCs/>
        </w:rPr>
        <w:t xml:space="preserve"> </w:t>
      </w:r>
      <w:r w:rsidRPr="00A75FD2">
        <w:t>Общая генетика.</w:t>
      </w:r>
      <w:r>
        <w:t xml:space="preserve"> - </w:t>
      </w:r>
      <w:r w:rsidRPr="00A75FD2">
        <w:t>М.: Колос, 1987.</w:t>
      </w:r>
    </w:p>
  </w:footnote>
  <w:footnote w:id="5">
    <w:p w:rsidR="001C2671" w:rsidRDefault="00473BDC" w:rsidP="002727A1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Биология. / Сост. Лемеза Н.А., Морозик М.С., Морозов Е.И. – Минск: Университетское, 1999. – с.-142.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DC" w:rsidRDefault="009D7735" w:rsidP="00360D79">
    <w:pPr>
      <w:pStyle w:val="a4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473BDC" w:rsidRDefault="00473BDC" w:rsidP="00636B6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BDC" w:rsidRDefault="00473B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D3482"/>
    <w:multiLevelType w:val="hybridMultilevel"/>
    <w:tmpl w:val="18AE2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047B6C"/>
    <w:multiLevelType w:val="hybridMultilevel"/>
    <w:tmpl w:val="64D25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CF0"/>
    <w:rsid w:val="000334F6"/>
    <w:rsid w:val="000A3A9E"/>
    <w:rsid w:val="000B527A"/>
    <w:rsid w:val="0011778D"/>
    <w:rsid w:val="00120DAD"/>
    <w:rsid w:val="0015389E"/>
    <w:rsid w:val="0016049D"/>
    <w:rsid w:val="0017133B"/>
    <w:rsid w:val="00174F11"/>
    <w:rsid w:val="001C2671"/>
    <w:rsid w:val="001F2B16"/>
    <w:rsid w:val="002727A1"/>
    <w:rsid w:val="00360D79"/>
    <w:rsid w:val="003B3710"/>
    <w:rsid w:val="00462E9D"/>
    <w:rsid w:val="00473BDC"/>
    <w:rsid w:val="004D4635"/>
    <w:rsid w:val="005B1CF0"/>
    <w:rsid w:val="006201E8"/>
    <w:rsid w:val="00636B65"/>
    <w:rsid w:val="006C386D"/>
    <w:rsid w:val="0074342C"/>
    <w:rsid w:val="00750483"/>
    <w:rsid w:val="008565B4"/>
    <w:rsid w:val="00955B33"/>
    <w:rsid w:val="009D7735"/>
    <w:rsid w:val="00A1006B"/>
    <w:rsid w:val="00A64041"/>
    <w:rsid w:val="00A75FD2"/>
    <w:rsid w:val="00AA6B21"/>
    <w:rsid w:val="00AC6834"/>
    <w:rsid w:val="00B113BB"/>
    <w:rsid w:val="00B3699F"/>
    <w:rsid w:val="00B647EE"/>
    <w:rsid w:val="00BD4303"/>
    <w:rsid w:val="00BE4220"/>
    <w:rsid w:val="00DB5627"/>
    <w:rsid w:val="00DB77F9"/>
    <w:rsid w:val="00DD456D"/>
    <w:rsid w:val="00DE525A"/>
    <w:rsid w:val="00E364AB"/>
    <w:rsid w:val="00E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081F4F-CF8E-4B03-B435-D5392579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D456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D456D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D456D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DD456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D456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D456D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D456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D456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D456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2">
    <w:name w:val="Стиль1"/>
    <w:basedOn w:val="a0"/>
    <w:uiPriority w:val="99"/>
    <w:rsid w:val="00B3699F"/>
    <w:pPr>
      <w:ind w:firstLine="709"/>
    </w:pPr>
  </w:style>
  <w:style w:type="paragraph" w:styleId="a4">
    <w:name w:val="header"/>
    <w:basedOn w:val="a0"/>
    <w:next w:val="a5"/>
    <w:link w:val="a6"/>
    <w:uiPriority w:val="99"/>
    <w:rsid w:val="00DD456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DD456D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DD456D"/>
    <w:rPr>
      <w:rFonts w:cs="Times New Roman"/>
      <w:vertAlign w:val="superscript"/>
    </w:rPr>
  </w:style>
  <w:style w:type="character" w:styleId="a8">
    <w:name w:val="page number"/>
    <w:uiPriority w:val="99"/>
    <w:rsid w:val="00DD456D"/>
    <w:rPr>
      <w:rFonts w:ascii="Times New Roman" w:hAnsi="Times New Roman" w:cs="Times New Roman"/>
      <w:sz w:val="28"/>
      <w:szCs w:val="28"/>
    </w:rPr>
  </w:style>
  <w:style w:type="paragraph" w:styleId="a9">
    <w:name w:val="footnote text"/>
    <w:basedOn w:val="a0"/>
    <w:link w:val="aa"/>
    <w:autoRedefine/>
    <w:uiPriority w:val="99"/>
    <w:semiHidden/>
    <w:rsid w:val="00DD456D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DD456D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DD456D"/>
    <w:rPr>
      <w:rFonts w:cs="Times New Roman"/>
      <w:sz w:val="28"/>
      <w:szCs w:val="28"/>
      <w:vertAlign w:val="superscript"/>
    </w:rPr>
  </w:style>
  <w:style w:type="paragraph" w:styleId="21">
    <w:name w:val="toc 2"/>
    <w:basedOn w:val="a0"/>
    <w:next w:val="a0"/>
    <w:autoRedefine/>
    <w:uiPriority w:val="99"/>
    <w:semiHidden/>
    <w:rsid w:val="00DD456D"/>
    <w:pPr>
      <w:tabs>
        <w:tab w:val="left" w:leader="dot" w:pos="3500"/>
      </w:tabs>
      <w:ind w:firstLine="0"/>
      <w:jc w:val="left"/>
    </w:pPr>
    <w:rPr>
      <w:smallCaps/>
    </w:rPr>
  </w:style>
  <w:style w:type="character" w:styleId="ac">
    <w:name w:val="Hyperlink"/>
    <w:uiPriority w:val="99"/>
    <w:rsid w:val="00A75FD2"/>
    <w:rPr>
      <w:rFonts w:cs="Times New Roman"/>
      <w:color w:val="0000FF"/>
      <w:u w:val="single"/>
    </w:rPr>
  </w:style>
  <w:style w:type="paragraph" w:styleId="ad">
    <w:name w:val="footer"/>
    <w:basedOn w:val="a0"/>
    <w:link w:val="ae"/>
    <w:uiPriority w:val="99"/>
    <w:rsid w:val="00A64041"/>
    <w:pPr>
      <w:tabs>
        <w:tab w:val="center" w:pos="4677"/>
        <w:tab w:val="right" w:pos="9355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rsid w:val="00A64041"/>
    <w:pPr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0"/>
    <w:link w:val="af1"/>
    <w:uiPriority w:val="99"/>
    <w:rsid w:val="00DD456D"/>
    <w:pPr>
      <w:ind w:firstLine="709"/>
    </w:pPr>
  </w:style>
  <w:style w:type="character" w:customStyle="1" w:styleId="af1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лит"/>
    <w:autoRedefine/>
    <w:uiPriority w:val="99"/>
    <w:rsid w:val="00DD456D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2">
    <w:name w:val="Plain Text"/>
    <w:basedOn w:val="a0"/>
    <w:link w:val="13"/>
    <w:uiPriority w:val="99"/>
    <w:rsid w:val="00DD456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4">
    <w:name w:val="лит+номерация"/>
    <w:basedOn w:val="a0"/>
    <w:next w:val="a0"/>
    <w:autoRedefine/>
    <w:uiPriority w:val="99"/>
    <w:rsid w:val="00DD456D"/>
    <w:pPr>
      <w:ind w:firstLine="0"/>
    </w:pPr>
  </w:style>
  <w:style w:type="paragraph" w:customStyle="1" w:styleId="af5">
    <w:name w:val="литера"/>
    <w:uiPriority w:val="99"/>
    <w:rsid w:val="00DD456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DD456D"/>
    <w:rPr>
      <w:rFonts w:cs="Times New Roman"/>
      <w:sz w:val="28"/>
      <w:szCs w:val="28"/>
    </w:rPr>
  </w:style>
  <w:style w:type="paragraph" w:styleId="af7">
    <w:name w:val="Normal (Web)"/>
    <w:basedOn w:val="a0"/>
    <w:uiPriority w:val="99"/>
    <w:rsid w:val="00DD456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DD456D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DD456D"/>
    <w:pPr>
      <w:tabs>
        <w:tab w:val="right" w:leader="dot" w:pos="1400"/>
      </w:tabs>
      <w:ind w:firstLine="709"/>
    </w:pPr>
  </w:style>
  <w:style w:type="paragraph" w:styleId="31">
    <w:name w:val="toc 3"/>
    <w:basedOn w:val="a0"/>
    <w:next w:val="a0"/>
    <w:autoRedefine/>
    <w:uiPriority w:val="99"/>
    <w:semiHidden/>
    <w:rsid w:val="00DD456D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DD456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D456D"/>
    <w:pPr>
      <w:ind w:left="958" w:firstLine="709"/>
    </w:pPr>
  </w:style>
  <w:style w:type="paragraph" w:styleId="af9">
    <w:name w:val="Body Text Indent"/>
    <w:basedOn w:val="a0"/>
    <w:link w:val="afa"/>
    <w:uiPriority w:val="99"/>
    <w:rsid w:val="00DD456D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DD456D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DD456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2"/>
    <w:uiPriority w:val="99"/>
    <w:rsid w:val="00DD456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DD456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D456D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DD456D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DD456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D456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D456D"/>
    <w:rPr>
      <w:i/>
      <w:iCs/>
    </w:rPr>
  </w:style>
  <w:style w:type="table" w:customStyle="1" w:styleId="15">
    <w:name w:val="Стиль таблицы1"/>
    <w:uiPriority w:val="99"/>
    <w:rsid w:val="00DD456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D456D"/>
    <w:pPr>
      <w:jc w:val="center"/>
    </w:pPr>
  </w:style>
  <w:style w:type="paragraph" w:customStyle="1" w:styleId="afe">
    <w:name w:val="ТАБЛИЦА"/>
    <w:next w:val="a0"/>
    <w:autoRedefine/>
    <w:uiPriority w:val="99"/>
    <w:rsid w:val="00DD456D"/>
    <w:pPr>
      <w:spacing w:line="360" w:lineRule="auto"/>
    </w:pPr>
    <w:rPr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DD456D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customStyle="1" w:styleId="aff1">
    <w:name w:val="титут"/>
    <w:autoRedefine/>
    <w:uiPriority w:val="99"/>
    <w:rsid w:val="00DD456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3053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20417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2005-11-26T10:03:00Z</cp:lastPrinted>
  <dcterms:created xsi:type="dcterms:W3CDTF">2014-03-02T17:35:00Z</dcterms:created>
  <dcterms:modified xsi:type="dcterms:W3CDTF">2014-03-02T17:35:00Z</dcterms:modified>
</cp:coreProperties>
</file>