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8C" w:rsidRPr="00ED4720" w:rsidRDefault="00A15B8C" w:rsidP="00A15B8C">
      <w:pPr>
        <w:widowControl w:val="0"/>
      </w:pPr>
    </w:p>
    <w:p w:rsidR="00A15B8C" w:rsidRPr="00ED4720" w:rsidRDefault="00A15B8C" w:rsidP="00A15B8C">
      <w:pPr>
        <w:widowControl w:val="0"/>
        <w:jc w:val="center"/>
      </w:pPr>
      <w:r w:rsidRPr="00ED4720">
        <w:t>ФЕДЕРАЛЬНОЕ АГЕНТСТВО ПО РЫБОЛОВСТВУ</w:t>
      </w:r>
    </w:p>
    <w:p w:rsidR="00A15B8C" w:rsidRPr="00ED4720" w:rsidRDefault="00A15B8C" w:rsidP="00A15B8C">
      <w:pPr>
        <w:widowControl w:val="0"/>
        <w:jc w:val="center"/>
      </w:pPr>
      <w:r w:rsidRPr="00ED4720">
        <w:t>КАМЧАТСКИЙ ГОСУДАРСТВЕННЫЙ ТЕХНИЧЕСКИЙ УНИВЕРСИТЕТ</w:t>
      </w:r>
    </w:p>
    <w:p w:rsidR="00A15B8C" w:rsidRPr="00ED4720" w:rsidRDefault="00A15B8C" w:rsidP="00A15B8C">
      <w:pPr>
        <w:widowControl w:val="0"/>
        <w:ind w:firstLine="397"/>
        <w:jc w:val="both"/>
      </w:pPr>
    </w:p>
    <w:p w:rsidR="00A15B8C" w:rsidRPr="00ED4720" w:rsidRDefault="00A15B8C" w:rsidP="00A15B8C">
      <w:pPr>
        <w:widowControl w:val="0"/>
        <w:ind w:firstLine="397"/>
        <w:jc w:val="right"/>
        <w:rPr>
          <w:b/>
        </w:rPr>
      </w:pPr>
      <w:r w:rsidRPr="00ED4720">
        <w:rPr>
          <w:b/>
        </w:rPr>
        <w:t xml:space="preserve">Кафедра педагогики и психологии </w:t>
      </w:r>
    </w:p>
    <w:p w:rsidR="00A15B8C" w:rsidRPr="00ED4720" w:rsidRDefault="00A15B8C" w:rsidP="00A15B8C">
      <w:pPr>
        <w:widowControl w:val="0"/>
        <w:ind w:firstLine="397"/>
        <w:jc w:val="both"/>
      </w:pPr>
    </w:p>
    <w:p w:rsidR="00A15B8C" w:rsidRPr="00ED4720" w:rsidRDefault="00A15B8C" w:rsidP="00A15B8C">
      <w:pPr>
        <w:widowControl w:val="0"/>
        <w:ind w:firstLine="397"/>
        <w:jc w:val="both"/>
      </w:pPr>
    </w:p>
    <w:p w:rsidR="00A15B8C" w:rsidRPr="00ED4720" w:rsidRDefault="00A15B8C" w:rsidP="00A15B8C">
      <w:pPr>
        <w:widowControl w:val="0"/>
        <w:ind w:firstLine="397"/>
        <w:jc w:val="both"/>
      </w:pPr>
    </w:p>
    <w:p w:rsidR="00A15B8C" w:rsidRPr="00ED4720" w:rsidRDefault="00A15B8C" w:rsidP="00A15B8C">
      <w:pPr>
        <w:widowControl w:val="0"/>
        <w:jc w:val="center"/>
        <w:rPr>
          <w:b/>
          <w:bCs/>
        </w:rPr>
      </w:pPr>
      <w:r w:rsidRPr="00ED4720">
        <w:rPr>
          <w:b/>
          <w:bCs/>
        </w:rPr>
        <w:t>КОНТРОЛЬНАЯ РАБОТА</w:t>
      </w:r>
    </w:p>
    <w:p w:rsidR="00A15B8C" w:rsidRPr="00ED4720" w:rsidRDefault="00A15B8C" w:rsidP="00A15B8C">
      <w:pPr>
        <w:widowControl w:val="0"/>
        <w:jc w:val="center"/>
        <w:rPr>
          <w:b/>
          <w:bCs/>
        </w:rPr>
      </w:pPr>
    </w:p>
    <w:p w:rsidR="00A15B8C" w:rsidRPr="00ED4720" w:rsidRDefault="00A15B8C" w:rsidP="00A15B8C">
      <w:pPr>
        <w:widowControl w:val="0"/>
        <w:jc w:val="center"/>
        <w:rPr>
          <w:b/>
          <w:bCs/>
        </w:rPr>
      </w:pPr>
      <w:r w:rsidRPr="00ED4720">
        <w:rPr>
          <w:b/>
          <w:bCs/>
        </w:rPr>
        <w:t>по психологии и педагогике</w:t>
      </w:r>
    </w:p>
    <w:p w:rsidR="00A15B8C" w:rsidRDefault="00A15B8C" w:rsidP="00A15B8C">
      <w:pPr>
        <w:widowControl w:val="0"/>
        <w:jc w:val="center"/>
        <w:rPr>
          <w:b/>
          <w:bCs/>
        </w:rPr>
      </w:pPr>
    </w:p>
    <w:p w:rsidR="00A15B8C" w:rsidRPr="00ED4720" w:rsidRDefault="00A15B8C" w:rsidP="00A15B8C">
      <w:pPr>
        <w:widowControl w:val="0"/>
        <w:jc w:val="center"/>
        <w:rPr>
          <w:b/>
          <w:bCs/>
        </w:rPr>
      </w:pPr>
      <w:r>
        <w:rPr>
          <w:b/>
          <w:bCs/>
        </w:rPr>
        <w:t>24  вариант</w:t>
      </w:r>
    </w:p>
    <w:p w:rsidR="00A15B8C" w:rsidRPr="00ED4720" w:rsidRDefault="00A15B8C" w:rsidP="00A15B8C">
      <w:pPr>
        <w:widowControl w:val="0"/>
        <w:ind w:firstLine="397"/>
        <w:jc w:val="both"/>
        <w:rPr>
          <w:b/>
          <w:bCs/>
        </w:rPr>
      </w:pPr>
    </w:p>
    <w:p w:rsidR="00A15B8C" w:rsidRPr="00ED4720" w:rsidRDefault="00A15B8C" w:rsidP="00A15B8C">
      <w:pPr>
        <w:widowControl w:val="0"/>
        <w:ind w:firstLine="397"/>
        <w:jc w:val="both"/>
        <w:rPr>
          <w:bCs/>
        </w:rPr>
      </w:pPr>
      <w:r>
        <w:rPr>
          <w:bCs/>
        </w:rPr>
        <w:t>Студента</w:t>
      </w:r>
      <w:r w:rsidRPr="00ED4720">
        <w:rPr>
          <w:bCs/>
        </w:rPr>
        <w:t xml:space="preserve"> </w:t>
      </w:r>
      <w:r>
        <w:rPr>
          <w:bCs/>
        </w:rPr>
        <w:t>Прима Антона Александровича</w:t>
      </w:r>
    </w:p>
    <w:p w:rsidR="00A15B8C" w:rsidRPr="00ED4720" w:rsidRDefault="00A15B8C" w:rsidP="00A15B8C">
      <w:pPr>
        <w:widowControl w:val="0"/>
        <w:ind w:firstLine="397"/>
        <w:jc w:val="both"/>
        <w:rPr>
          <w:bCs/>
        </w:rPr>
      </w:pPr>
      <w:r w:rsidRPr="00ED4720">
        <w:rPr>
          <w:bCs/>
        </w:rPr>
        <w:t>Группы</w:t>
      </w:r>
      <w:r>
        <w:rPr>
          <w:bCs/>
        </w:rPr>
        <w:t xml:space="preserve"> 10ГУ</w:t>
      </w:r>
    </w:p>
    <w:p w:rsidR="00A15B8C" w:rsidRPr="00ED4720" w:rsidRDefault="00A15B8C" w:rsidP="00A15B8C">
      <w:pPr>
        <w:widowControl w:val="0"/>
        <w:ind w:firstLine="397"/>
        <w:jc w:val="both"/>
        <w:rPr>
          <w:bCs/>
        </w:rPr>
      </w:pPr>
      <w:r w:rsidRPr="00ED4720">
        <w:rPr>
          <w:bCs/>
        </w:rPr>
        <w:t xml:space="preserve">факультета заочного обучения </w:t>
      </w:r>
    </w:p>
    <w:p w:rsidR="00A15B8C" w:rsidRPr="00ED4720" w:rsidRDefault="00A15B8C" w:rsidP="00A15B8C">
      <w:pPr>
        <w:widowControl w:val="0"/>
        <w:ind w:firstLine="397"/>
        <w:jc w:val="both"/>
        <w:rPr>
          <w:bCs/>
        </w:rPr>
      </w:pPr>
      <w:r w:rsidRPr="00ED4720">
        <w:rPr>
          <w:bCs/>
        </w:rPr>
        <w:t>№ зачетной книжки</w:t>
      </w:r>
      <w:r>
        <w:rPr>
          <w:bCs/>
        </w:rPr>
        <w:t xml:space="preserve">  100734</w:t>
      </w:r>
    </w:p>
    <w:p w:rsidR="00A15B8C" w:rsidRPr="00FA7593" w:rsidRDefault="00A15B8C" w:rsidP="00A15B8C">
      <w:pPr>
        <w:widowControl w:val="0"/>
        <w:ind w:firstLine="397"/>
        <w:jc w:val="both"/>
        <w:rPr>
          <w:b/>
          <w:bCs/>
          <w:u w:val="single"/>
        </w:rPr>
      </w:pPr>
      <w:r w:rsidRPr="00ED4720">
        <w:rPr>
          <w:bCs/>
        </w:rPr>
        <w:t>Шифр специальности</w:t>
      </w:r>
      <w:r w:rsidRPr="00ED4720">
        <w:rPr>
          <w:b/>
          <w:bCs/>
        </w:rPr>
        <w:t xml:space="preserve"> </w:t>
      </w:r>
      <w:r w:rsidR="00FA7593">
        <w:rPr>
          <w:b/>
          <w:bCs/>
          <w:u w:val="single"/>
        </w:rPr>
        <w:t>__________________</w:t>
      </w:r>
    </w:p>
    <w:p w:rsidR="00A15B8C" w:rsidRPr="00ED4720" w:rsidRDefault="00A15B8C" w:rsidP="00A15B8C">
      <w:pPr>
        <w:widowControl w:val="0"/>
        <w:ind w:firstLine="397"/>
        <w:jc w:val="both"/>
        <w:rPr>
          <w:b/>
          <w:bCs/>
        </w:rPr>
      </w:pPr>
    </w:p>
    <w:p w:rsidR="00FA7593" w:rsidRDefault="00A15B8C" w:rsidP="00E856D6">
      <w:pPr>
        <w:widowControl w:val="0"/>
        <w:ind w:firstLine="397"/>
        <w:jc w:val="right"/>
        <w:rPr>
          <w:bCs/>
        </w:rPr>
      </w:pPr>
      <w:r w:rsidRPr="00ED4720">
        <w:rPr>
          <w:b/>
          <w:bCs/>
        </w:rPr>
        <w:t xml:space="preserve">                                              </w:t>
      </w:r>
      <w:r w:rsidRPr="00ED4720">
        <w:rPr>
          <w:bCs/>
        </w:rPr>
        <w:t xml:space="preserve">Преподаватель: </w:t>
      </w:r>
    </w:p>
    <w:p w:rsidR="00E856D6" w:rsidRPr="00E856D6" w:rsidRDefault="00E856D6" w:rsidP="00E856D6">
      <w:pPr>
        <w:widowControl w:val="0"/>
        <w:ind w:firstLine="397"/>
        <w:jc w:val="right"/>
        <w:rPr>
          <w:bCs/>
          <w:u w:val="single"/>
        </w:rPr>
      </w:pPr>
      <w:r w:rsidRPr="00E856D6">
        <w:rPr>
          <w:bCs/>
          <w:u w:val="single"/>
        </w:rPr>
        <w:t>_______________________________</w:t>
      </w:r>
    </w:p>
    <w:p w:rsidR="00A15B8C" w:rsidRPr="00ED4720" w:rsidRDefault="00A15B8C" w:rsidP="00A15B8C">
      <w:pPr>
        <w:widowControl w:val="0"/>
        <w:ind w:firstLine="397"/>
        <w:jc w:val="right"/>
        <w:rPr>
          <w:bCs/>
        </w:rPr>
      </w:pPr>
    </w:p>
    <w:p w:rsidR="00A15B8C" w:rsidRPr="00ED4720" w:rsidRDefault="00A15B8C" w:rsidP="00A15B8C">
      <w:pPr>
        <w:widowControl w:val="0"/>
        <w:ind w:firstLine="397"/>
        <w:jc w:val="right"/>
        <w:rPr>
          <w:bCs/>
        </w:rPr>
      </w:pPr>
      <w:r w:rsidRPr="00ED4720">
        <w:rPr>
          <w:bCs/>
        </w:rPr>
        <w:t>Оценка «</w:t>
      </w:r>
      <w:r w:rsidRPr="00E856D6">
        <w:rPr>
          <w:bCs/>
          <w:u w:val="single"/>
        </w:rPr>
        <w:t>_____________________</w:t>
      </w:r>
      <w:r w:rsidRPr="00ED4720">
        <w:rPr>
          <w:bCs/>
        </w:rPr>
        <w:t>»</w:t>
      </w:r>
    </w:p>
    <w:p w:rsidR="00A15B8C" w:rsidRPr="00ED4720" w:rsidRDefault="00A15B8C" w:rsidP="00A15B8C">
      <w:pPr>
        <w:widowControl w:val="0"/>
        <w:ind w:firstLine="397"/>
        <w:jc w:val="right"/>
        <w:rPr>
          <w:b/>
          <w:bCs/>
        </w:rPr>
      </w:pPr>
      <w:r w:rsidRPr="00ED4720">
        <w:rPr>
          <w:bCs/>
        </w:rPr>
        <w:t>«</w:t>
      </w:r>
      <w:r w:rsidRPr="00E856D6">
        <w:rPr>
          <w:bCs/>
          <w:u w:val="single"/>
        </w:rPr>
        <w:t>______</w:t>
      </w:r>
      <w:r w:rsidRPr="00ED4720">
        <w:rPr>
          <w:bCs/>
        </w:rPr>
        <w:t>»</w:t>
      </w:r>
      <w:r w:rsidRPr="00E856D6">
        <w:rPr>
          <w:bCs/>
          <w:u w:val="single"/>
        </w:rPr>
        <w:t>________________</w:t>
      </w:r>
      <w:r>
        <w:rPr>
          <w:bCs/>
        </w:rPr>
        <w:t>2011</w:t>
      </w:r>
      <w:r w:rsidRPr="00ED4720">
        <w:rPr>
          <w:bCs/>
        </w:rPr>
        <w:t>г</w:t>
      </w:r>
      <w:r w:rsidRPr="00ED4720">
        <w:rPr>
          <w:b/>
          <w:bCs/>
        </w:rPr>
        <w:t>.</w:t>
      </w:r>
    </w:p>
    <w:p w:rsidR="00A15B8C" w:rsidRPr="00ED4720" w:rsidRDefault="00A15B8C" w:rsidP="00A15B8C">
      <w:pPr>
        <w:widowControl w:val="0"/>
        <w:ind w:firstLine="397"/>
        <w:jc w:val="both"/>
        <w:rPr>
          <w:b/>
          <w:bCs/>
        </w:rPr>
      </w:pPr>
    </w:p>
    <w:p w:rsidR="00A15B8C" w:rsidRPr="00ED4720" w:rsidRDefault="00A15B8C" w:rsidP="00A15B8C">
      <w:pPr>
        <w:widowControl w:val="0"/>
        <w:ind w:firstLine="397"/>
        <w:jc w:val="both"/>
        <w:rPr>
          <w:b/>
          <w:bCs/>
        </w:rPr>
      </w:pPr>
    </w:p>
    <w:p w:rsidR="00A15B8C" w:rsidRDefault="00A15B8C" w:rsidP="00A15B8C">
      <w:pPr>
        <w:widowControl w:val="0"/>
        <w:jc w:val="both"/>
      </w:pPr>
    </w:p>
    <w:p w:rsidR="00A15B8C" w:rsidRPr="00ED4720" w:rsidRDefault="00A15B8C" w:rsidP="00A15B8C">
      <w:pPr>
        <w:widowControl w:val="0"/>
        <w:jc w:val="center"/>
      </w:pPr>
      <w:r w:rsidRPr="00ED4720">
        <w:t>Петр</w:t>
      </w:r>
      <w:r>
        <w:t>опавловск-Камчатский 2011</w:t>
      </w:r>
    </w:p>
    <w:p w:rsidR="00E856D6" w:rsidRDefault="00E856D6" w:rsidP="00E856D6">
      <w:pPr>
        <w:spacing w:after="0" w:line="360" w:lineRule="auto"/>
        <w:ind w:left="2124" w:firstLine="708"/>
        <w:rPr>
          <w:spacing w:val="0"/>
          <w:sz w:val="28"/>
          <w:szCs w:val="28"/>
        </w:rPr>
      </w:pPr>
      <w:r>
        <w:rPr>
          <w:spacing w:val="0"/>
          <w:sz w:val="28"/>
          <w:szCs w:val="28"/>
        </w:rPr>
        <w:t>СОДЕРЖАНИЕ:</w:t>
      </w:r>
    </w:p>
    <w:p w:rsidR="00837320" w:rsidRDefault="00837320" w:rsidP="00E856D6">
      <w:pPr>
        <w:spacing w:after="0" w:line="360" w:lineRule="auto"/>
        <w:ind w:left="2124" w:firstLine="708"/>
        <w:rPr>
          <w:spacing w:val="0"/>
          <w:sz w:val="28"/>
          <w:szCs w:val="28"/>
        </w:rPr>
      </w:pPr>
    </w:p>
    <w:p w:rsidR="00C73249" w:rsidRDefault="00C73249" w:rsidP="00840D8B">
      <w:pPr>
        <w:spacing w:after="0" w:line="360" w:lineRule="auto"/>
        <w:rPr>
          <w:spacing w:val="0"/>
          <w:sz w:val="28"/>
          <w:szCs w:val="28"/>
        </w:rPr>
      </w:pPr>
      <w:r w:rsidRPr="00F52FB0">
        <w:rPr>
          <w:spacing w:val="0"/>
          <w:sz w:val="28"/>
          <w:szCs w:val="28"/>
        </w:rPr>
        <w:t>1.</w:t>
      </w:r>
      <w:r w:rsidR="00837320">
        <w:rPr>
          <w:spacing w:val="0"/>
          <w:sz w:val="28"/>
          <w:szCs w:val="28"/>
        </w:rPr>
        <w:t xml:space="preserve"> </w:t>
      </w:r>
      <w:r w:rsidRPr="00F52FB0">
        <w:rPr>
          <w:spacing w:val="0"/>
          <w:sz w:val="28"/>
          <w:szCs w:val="28"/>
        </w:rPr>
        <w:t>Способности: определение, виды, развитие способностей</w:t>
      </w:r>
      <w:r w:rsidR="00837320" w:rsidRPr="00837320">
        <w:rPr>
          <w:spacing w:val="0"/>
          <w:sz w:val="28"/>
          <w:szCs w:val="28"/>
        </w:rPr>
        <w:t xml:space="preserve">                 </w:t>
      </w:r>
      <w:r w:rsidR="009B76F1">
        <w:rPr>
          <w:spacing w:val="0"/>
          <w:sz w:val="28"/>
          <w:szCs w:val="28"/>
        </w:rPr>
        <w:t xml:space="preserve">           </w:t>
      </w:r>
    </w:p>
    <w:p w:rsidR="00837320" w:rsidRDefault="00837320" w:rsidP="00840D8B">
      <w:pPr>
        <w:spacing w:after="0" w:line="360" w:lineRule="auto"/>
        <w:rPr>
          <w:spacing w:val="0"/>
          <w:sz w:val="28"/>
          <w:szCs w:val="28"/>
        </w:rPr>
      </w:pPr>
      <w:r>
        <w:rPr>
          <w:spacing w:val="0"/>
          <w:sz w:val="28"/>
          <w:szCs w:val="28"/>
        </w:rPr>
        <w:t>1.1. Определение способностей</w:t>
      </w:r>
      <w:r w:rsidR="009B76F1">
        <w:rPr>
          <w:spacing w:val="0"/>
          <w:sz w:val="28"/>
          <w:szCs w:val="28"/>
        </w:rPr>
        <w:t xml:space="preserve">                                                                             3                              </w:t>
      </w:r>
    </w:p>
    <w:p w:rsidR="00837320" w:rsidRDefault="00837320" w:rsidP="00840D8B">
      <w:pPr>
        <w:spacing w:after="0" w:line="360" w:lineRule="auto"/>
        <w:rPr>
          <w:spacing w:val="0"/>
          <w:sz w:val="28"/>
          <w:szCs w:val="28"/>
        </w:rPr>
      </w:pPr>
      <w:r>
        <w:rPr>
          <w:spacing w:val="0"/>
          <w:sz w:val="28"/>
          <w:szCs w:val="28"/>
        </w:rPr>
        <w:t>1.2. Виды способностей</w:t>
      </w:r>
      <w:r w:rsidR="009B76F1">
        <w:rPr>
          <w:spacing w:val="0"/>
          <w:sz w:val="28"/>
          <w:szCs w:val="28"/>
        </w:rPr>
        <w:t xml:space="preserve">                                                                                          3</w:t>
      </w:r>
    </w:p>
    <w:p w:rsidR="00837320" w:rsidRPr="00837320" w:rsidRDefault="00837320" w:rsidP="00840D8B">
      <w:pPr>
        <w:spacing w:after="0" w:line="360" w:lineRule="auto"/>
        <w:rPr>
          <w:spacing w:val="0"/>
          <w:sz w:val="28"/>
          <w:szCs w:val="28"/>
          <w:u w:val="single"/>
        </w:rPr>
      </w:pPr>
      <w:r>
        <w:rPr>
          <w:spacing w:val="0"/>
          <w:sz w:val="28"/>
          <w:szCs w:val="28"/>
        </w:rPr>
        <w:t>1.3. Развитие способностей</w:t>
      </w:r>
      <w:r w:rsidR="009B76F1">
        <w:rPr>
          <w:spacing w:val="0"/>
          <w:sz w:val="28"/>
          <w:szCs w:val="28"/>
        </w:rPr>
        <w:t xml:space="preserve">                                                                                    5</w:t>
      </w:r>
    </w:p>
    <w:p w:rsidR="00A87200" w:rsidRDefault="00C73249" w:rsidP="00840D8B">
      <w:pPr>
        <w:spacing w:after="0" w:line="360" w:lineRule="auto"/>
        <w:rPr>
          <w:spacing w:val="0"/>
          <w:sz w:val="28"/>
          <w:szCs w:val="28"/>
        </w:rPr>
      </w:pPr>
      <w:r w:rsidRPr="00F52FB0">
        <w:rPr>
          <w:spacing w:val="0"/>
          <w:sz w:val="28"/>
          <w:szCs w:val="28"/>
        </w:rPr>
        <w:t>2.</w:t>
      </w:r>
      <w:r w:rsidR="00837320">
        <w:rPr>
          <w:spacing w:val="0"/>
          <w:sz w:val="28"/>
          <w:szCs w:val="28"/>
        </w:rPr>
        <w:t xml:space="preserve"> </w:t>
      </w:r>
      <w:r w:rsidR="00A87200" w:rsidRPr="00F52FB0">
        <w:rPr>
          <w:spacing w:val="0"/>
          <w:sz w:val="28"/>
          <w:szCs w:val="28"/>
        </w:rPr>
        <w:t xml:space="preserve">Содержание, структура, </w:t>
      </w:r>
      <w:r w:rsidR="00837320">
        <w:rPr>
          <w:spacing w:val="0"/>
          <w:sz w:val="28"/>
          <w:szCs w:val="28"/>
        </w:rPr>
        <w:t xml:space="preserve">проблемы специальной педагогики                 </w:t>
      </w:r>
      <w:r w:rsidR="007861F8">
        <w:rPr>
          <w:spacing w:val="0"/>
          <w:sz w:val="28"/>
          <w:szCs w:val="28"/>
        </w:rPr>
        <w:t xml:space="preserve">       </w:t>
      </w:r>
    </w:p>
    <w:p w:rsidR="00837320" w:rsidRDefault="00837320" w:rsidP="00840D8B">
      <w:pPr>
        <w:spacing w:after="0" w:line="360" w:lineRule="auto"/>
        <w:rPr>
          <w:spacing w:val="0"/>
          <w:sz w:val="28"/>
          <w:szCs w:val="28"/>
        </w:rPr>
      </w:pPr>
      <w:r>
        <w:rPr>
          <w:spacing w:val="0"/>
          <w:sz w:val="28"/>
          <w:szCs w:val="28"/>
        </w:rPr>
        <w:t>2.1. Содержание специальной педагогики</w:t>
      </w:r>
      <w:r w:rsidR="007861F8">
        <w:rPr>
          <w:spacing w:val="0"/>
          <w:sz w:val="28"/>
          <w:szCs w:val="28"/>
        </w:rPr>
        <w:t xml:space="preserve">                                                           9</w:t>
      </w:r>
    </w:p>
    <w:p w:rsidR="00837320" w:rsidRDefault="00837320" w:rsidP="00840D8B">
      <w:pPr>
        <w:spacing w:after="0" w:line="360" w:lineRule="auto"/>
        <w:rPr>
          <w:spacing w:val="0"/>
          <w:sz w:val="28"/>
          <w:szCs w:val="28"/>
        </w:rPr>
      </w:pPr>
      <w:r>
        <w:rPr>
          <w:spacing w:val="0"/>
          <w:sz w:val="28"/>
          <w:szCs w:val="28"/>
        </w:rPr>
        <w:t>2.2. Структура специальной педагогики</w:t>
      </w:r>
      <w:r w:rsidR="007861F8">
        <w:rPr>
          <w:spacing w:val="0"/>
          <w:sz w:val="28"/>
          <w:szCs w:val="28"/>
        </w:rPr>
        <w:t xml:space="preserve">                                                             12</w:t>
      </w:r>
    </w:p>
    <w:p w:rsidR="00741089" w:rsidRDefault="00741089" w:rsidP="00840D8B">
      <w:pPr>
        <w:spacing w:after="0" w:line="360" w:lineRule="auto"/>
        <w:rPr>
          <w:spacing w:val="0"/>
          <w:sz w:val="28"/>
          <w:szCs w:val="28"/>
        </w:rPr>
      </w:pPr>
      <w:r>
        <w:rPr>
          <w:spacing w:val="0"/>
          <w:sz w:val="28"/>
          <w:szCs w:val="28"/>
        </w:rPr>
        <w:t>2.3. Проблемы специальной педагогики</w:t>
      </w:r>
      <w:r w:rsidR="007861F8">
        <w:rPr>
          <w:spacing w:val="0"/>
          <w:sz w:val="28"/>
          <w:szCs w:val="28"/>
        </w:rPr>
        <w:t xml:space="preserve">                                                             15</w:t>
      </w:r>
    </w:p>
    <w:p w:rsidR="00AA2A58" w:rsidRDefault="005E02D4" w:rsidP="00840D8B">
      <w:pPr>
        <w:spacing w:after="0" w:line="360" w:lineRule="auto"/>
        <w:rPr>
          <w:spacing w:val="0"/>
          <w:sz w:val="28"/>
          <w:szCs w:val="28"/>
        </w:rPr>
      </w:pPr>
      <w:r>
        <w:rPr>
          <w:spacing w:val="0"/>
          <w:sz w:val="28"/>
          <w:szCs w:val="28"/>
        </w:rPr>
        <w:t>3. Список литературы                                                                                           18</w:t>
      </w:r>
    </w:p>
    <w:p w:rsidR="008C0ECB" w:rsidRDefault="008C0ECB"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AA2A58" w:rsidRDefault="00AA2A58" w:rsidP="00840D8B">
      <w:pPr>
        <w:spacing w:after="0" w:line="360" w:lineRule="auto"/>
        <w:rPr>
          <w:spacing w:val="0"/>
          <w:sz w:val="28"/>
          <w:szCs w:val="28"/>
        </w:rPr>
      </w:pPr>
    </w:p>
    <w:p w:rsidR="00840D8B" w:rsidRPr="0018785A" w:rsidRDefault="00837320" w:rsidP="00837320">
      <w:pPr>
        <w:numPr>
          <w:ilvl w:val="1"/>
          <w:numId w:val="9"/>
        </w:numPr>
        <w:spacing w:after="0" w:line="360" w:lineRule="auto"/>
        <w:rPr>
          <w:b/>
          <w:sz w:val="28"/>
          <w:szCs w:val="28"/>
        </w:rPr>
      </w:pPr>
      <w:r>
        <w:rPr>
          <w:b/>
          <w:spacing w:val="0"/>
          <w:sz w:val="28"/>
          <w:szCs w:val="28"/>
        </w:rPr>
        <w:t>Определение способностей</w:t>
      </w:r>
    </w:p>
    <w:p w:rsidR="0018785A" w:rsidRPr="00657545" w:rsidRDefault="00047639" w:rsidP="00917CB1">
      <w:pPr>
        <w:spacing w:after="0" w:line="360" w:lineRule="auto"/>
        <w:ind w:firstLine="708"/>
        <w:jc w:val="both"/>
        <w:rPr>
          <w:spacing w:val="0"/>
          <w:sz w:val="28"/>
          <w:szCs w:val="28"/>
        </w:rPr>
      </w:pPr>
      <w:r w:rsidRPr="00657545">
        <w:rPr>
          <w:spacing w:val="0"/>
          <w:sz w:val="28"/>
          <w:szCs w:val="28"/>
        </w:rPr>
        <w:t xml:space="preserve">Термин "способности", несмотря на его давнее и широко применение в психологии, наличие в литературе многих его определений, неоднозначен. Суммировав его значения, Немов </w:t>
      </w:r>
      <w:r w:rsidR="00657545">
        <w:rPr>
          <w:spacing w:val="0"/>
          <w:sz w:val="28"/>
          <w:szCs w:val="28"/>
        </w:rPr>
        <w:t xml:space="preserve">Р.С. представил их в </w:t>
      </w:r>
      <w:r w:rsidRPr="00657545">
        <w:rPr>
          <w:spacing w:val="0"/>
          <w:sz w:val="28"/>
          <w:szCs w:val="28"/>
        </w:rPr>
        <w:t>классификации:</w:t>
      </w:r>
      <w:r w:rsidRPr="00657545">
        <w:rPr>
          <w:spacing w:val="0"/>
          <w:sz w:val="28"/>
          <w:szCs w:val="28"/>
        </w:rPr>
        <w:br/>
        <w:t>1. Способности - свойства души человека, понимаемые как совокупность всевозможных психических процессов и состояний. Это наиболее широкое и самое старое из имеющихся определений способностей. В настоящее время им практически уже не пользуются в психологии.</w:t>
      </w:r>
      <w:r w:rsidRPr="00657545">
        <w:rPr>
          <w:spacing w:val="0"/>
          <w:sz w:val="28"/>
          <w:szCs w:val="28"/>
        </w:rPr>
        <w:br/>
        <w:t>2. 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Данное определение появилось и было принято в психологии XVIII-XIX вв., отчасти является употребимым и в настоящее время.</w:t>
      </w:r>
      <w:r w:rsidRPr="00657545">
        <w:rPr>
          <w:spacing w:val="0"/>
          <w:sz w:val="28"/>
          <w:szCs w:val="28"/>
        </w:rPr>
        <w:br/>
        <w:t>3. Способности - это то, что не сводится к знаниям, умениям и навыкам, но объясняет (обеспечивает) их быстрое приобретение, закрепление и эффективное использование на практике. Это деление принято сейчас и наиболее распространено. </w:t>
      </w:r>
    </w:p>
    <w:p w:rsidR="007440B6" w:rsidRDefault="007440B6" w:rsidP="007440B6">
      <w:pPr>
        <w:spacing w:after="0" w:line="360" w:lineRule="auto"/>
        <w:ind w:left="720"/>
        <w:jc w:val="both"/>
        <w:rPr>
          <w:b/>
          <w:spacing w:val="0"/>
          <w:sz w:val="28"/>
          <w:szCs w:val="28"/>
        </w:rPr>
      </w:pPr>
    </w:p>
    <w:p w:rsidR="00657545" w:rsidRPr="0018785A" w:rsidRDefault="00657545" w:rsidP="00837320">
      <w:pPr>
        <w:numPr>
          <w:ilvl w:val="1"/>
          <w:numId w:val="9"/>
        </w:numPr>
        <w:spacing w:after="0" w:line="360" w:lineRule="auto"/>
        <w:jc w:val="both"/>
        <w:rPr>
          <w:b/>
          <w:spacing w:val="0"/>
          <w:sz w:val="28"/>
          <w:szCs w:val="28"/>
        </w:rPr>
      </w:pPr>
      <w:r w:rsidRPr="0018785A">
        <w:rPr>
          <w:b/>
          <w:spacing w:val="0"/>
          <w:sz w:val="28"/>
          <w:szCs w:val="28"/>
        </w:rPr>
        <w:t>Виды способностей</w:t>
      </w:r>
    </w:p>
    <w:p w:rsidR="00840D8B" w:rsidRPr="00840D8B" w:rsidRDefault="00840D8B" w:rsidP="00917CB1">
      <w:pPr>
        <w:spacing w:after="0" w:line="360" w:lineRule="auto"/>
        <w:ind w:firstLine="708"/>
        <w:jc w:val="both"/>
        <w:rPr>
          <w:spacing w:val="0"/>
          <w:sz w:val="28"/>
          <w:szCs w:val="28"/>
        </w:rPr>
      </w:pPr>
      <w:r w:rsidRPr="00840D8B">
        <w:rPr>
          <w:spacing w:val="0"/>
          <w:sz w:val="28"/>
          <w:szCs w:val="28"/>
        </w:rPr>
        <w:t>В первую очередь необходимо различать природные, или естественные, способности и специфические человеческие способности, имеющие общественно-историческое происхождение. Многие из природных способностей являются общими у человека и у животных, особенно высших, например - у обезьян. Такими элементарными способностями являются восприятие, память, мышление, способность к элементарным коммуникациям на уровне экспрессии. Эти способности непосредственно связаны с врожденными задатками, но не тождественны им, а формируются на их основе при наличии элементарного жизненного опыта через механизмы научения типа условно-рефлекторных связей.</w:t>
      </w:r>
    </w:p>
    <w:p w:rsidR="00840D8B" w:rsidRPr="00840D8B" w:rsidRDefault="00840D8B" w:rsidP="00917CB1">
      <w:pPr>
        <w:spacing w:after="0" w:line="360" w:lineRule="auto"/>
        <w:ind w:firstLine="708"/>
        <w:jc w:val="both"/>
        <w:rPr>
          <w:spacing w:val="0"/>
          <w:sz w:val="28"/>
          <w:szCs w:val="28"/>
        </w:rPr>
      </w:pPr>
      <w:r w:rsidRPr="00840D8B">
        <w:rPr>
          <w:spacing w:val="0"/>
          <w:sz w:val="28"/>
          <w:szCs w:val="28"/>
        </w:rPr>
        <w:t>У человека, кроме биологически обусловленных, есть способности, обеспечивающие его жизнь и развитие в социальной среде. Это общие и специальные высшие интеллектуальные способности, основанные на пользовании речью и логикой, теоретические и практические, учебные и творческие, предметные и межличностные.</w:t>
      </w:r>
    </w:p>
    <w:p w:rsidR="00840D8B" w:rsidRPr="00840D8B" w:rsidRDefault="00840D8B" w:rsidP="00657545">
      <w:pPr>
        <w:spacing w:after="0" w:line="360" w:lineRule="auto"/>
        <w:ind w:firstLine="708"/>
        <w:jc w:val="both"/>
        <w:rPr>
          <w:spacing w:val="0"/>
          <w:sz w:val="28"/>
          <w:szCs w:val="28"/>
        </w:rPr>
      </w:pPr>
      <w:r w:rsidRPr="00840D8B">
        <w:rPr>
          <w:spacing w:val="0"/>
          <w:sz w:val="28"/>
          <w:szCs w:val="28"/>
        </w:rPr>
        <w:t>Общие способности включают те, которыми определяются успехи человека в самых различных видах деятельности. К ним, например, относятся умственные способности, тонкость и точность ручных движений, развитая память, совершенная речь и ряд других. Специальные способности определяют успехи человека в специфических видах деятельности, дл</w:t>
      </w:r>
      <w:r w:rsidR="00193B02" w:rsidRPr="00657545">
        <w:rPr>
          <w:spacing w:val="0"/>
          <w:sz w:val="28"/>
          <w:szCs w:val="28"/>
        </w:rPr>
        <w:t>я осуществления которых не</w:t>
      </w:r>
      <w:r w:rsidRPr="00840D8B">
        <w:rPr>
          <w:spacing w:val="0"/>
          <w:sz w:val="28"/>
          <w:szCs w:val="28"/>
        </w:rPr>
        <w:t xml:space="preserve">обходимы задатки особого рода и их развитие. К таким способностям можно отнести музыкальные, математические, лингвистические, технические, литературные, художественно-творческие, спортивные и ряд других. Наличие у человека общих способностей не исключает развития специальных и наоборот. </w:t>
      </w:r>
      <w:r w:rsidR="00193B02" w:rsidRPr="00657545">
        <w:rPr>
          <w:spacing w:val="0"/>
          <w:sz w:val="28"/>
          <w:szCs w:val="28"/>
        </w:rPr>
        <w:t xml:space="preserve"> Не</w:t>
      </w:r>
      <w:r w:rsidRPr="00840D8B">
        <w:rPr>
          <w:spacing w:val="0"/>
          <w:sz w:val="28"/>
          <w:szCs w:val="28"/>
        </w:rPr>
        <w:t>редко общие и специальные способности сосуществуют, взаимно дополняя и обогащая друг друга.</w:t>
      </w:r>
    </w:p>
    <w:p w:rsidR="00840D8B" w:rsidRPr="00840D8B" w:rsidRDefault="00840D8B" w:rsidP="00917CB1">
      <w:pPr>
        <w:spacing w:after="0" w:line="360" w:lineRule="auto"/>
        <w:ind w:firstLine="708"/>
        <w:jc w:val="both"/>
        <w:rPr>
          <w:spacing w:val="0"/>
          <w:sz w:val="28"/>
          <w:szCs w:val="28"/>
        </w:rPr>
      </w:pPr>
      <w:r w:rsidRPr="00840D8B">
        <w:rPr>
          <w:spacing w:val="0"/>
          <w:sz w:val="28"/>
          <w:szCs w:val="28"/>
        </w:rPr>
        <w:t>Теоретические и практические способности отличаются тем, что первые предопределяют склонность человека к абстрактно-теоретическим размышлениям, а вторые - к конкретным, практическим действиям. Такие способности, в отличие от общих и специальных, напротив, чаще не сочетаются друг с другом, вместе встречаясь только у одаренных, разносторонне талантливых людей.</w:t>
      </w:r>
    </w:p>
    <w:p w:rsidR="00840D8B" w:rsidRPr="00840D8B" w:rsidRDefault="00840D8B" w:rsidP="00917CB1">
      <w:pPr>
        <w:spacing w:after="0" w:line="360" w:lineRule="auto"/>
        <w:ind w:firstLine="708"/>
        <w:jc w:val="both"/>
        <w:rPr>
          <w:spacing w:val="0"/>
          <w:sz w:val="28"/>
          <w:szCs w:val="28"/>
        </w:rPr>
      </w:pPr>
      <w:r w:rsidRPr="00840D8B">
        <w:rPr>
          <w:spacing w:val="0"/>
          <w:sz w:val="28"/>
          <w:szCs w:val="28"/>
        </w:rPr>
        <w:t>Учебные и творческие способности отличаются друг от друга тем, что первые определяют успешность обучения и воспитания, усвоения человеком знаний, умений, навыков, формирования качеств личности, в то время как вторые - создание предметов материальной и духовной культуры, производство новых идей, открытий и изобретений, словом - индивидуальное творчество в различных областях человеческой деятельности.</w:t>
      </w:r>
    </w:p>
    <w:p w:rsidR="00840D8B" w:rsidRPr="00840D8B" w:rsidRDefault="00840D8B" w:rsidP="00917CB1">
      <w:pPr>
        <w:spacing w:after="0" w:line="360" w:lineRule="auto"/>
        <w:ind w:firstLine="708"/>
        <w:jc w:val="both"/>
        <w:rPr>
          <w:spacing w:val="0"/>
          <w:sz w:val="28"/>
          <w:szCs w:val="28"/>
        </w:rPr>
      </w:pPr>
      <w:r w:rsidRPr="00840D8B">
        <w:rPr>
          <w:spacing w:val="0"/>
          <w:sz w:val="28"/>
          <w:szCs w:val="28"/>
        </w:rPr>
        <w:t>Способности к общению, взаимодействию с людьми, а также предметно-деятел</w:t>
      </w:r>
      <w:r w:rsidR="00193B02" w:rsidRPr="00657545">
        <w:rPr>
          <w:spacing w:val="0"/>
          <w:sz w:val="28"/>
          <w:szCs w:val="28"/>
        </w:rPr>
        <w:t>ь</w:t>
      </w:r>
      <w:r w:rsidRPr="00840D8B">
        <w:rPr>
          <w:spacing w:val="0"/>
          <w:sz w:val="28"/>
          <w:szCs w:val="28"/>
        </w:rPr>
        <w:t>ностные, или предметно-познавательные, способности - в наибольшей степени социально обусловлены. В качестве примеров способностей первого вида можно привести речь человека как средство общения (речь в ее коммуникативной функции), способности межличностного восприятия и оценивания людей, способности социально-психологической адаптации к различным ситуациям, способности входить в контакт с различными людьми, располагать их к себе, оказывать на них влияние и т.п.</w:t>
      </w:r>
    </w:p>
    <w:p w:rsidR="00E856D6" w:rsidRDefault="00840D8B" w:rsidP="00917CB1">
      <w:pPr>
        <w:spacing w:after="0" w:line="360" w:lineRule="auto"/>
        <w:ind w:firstLine="708"/>
        <w:jc w:val="both"/>
        <w:rPr>
          <w:spacing w:val="0"/>
          <w:sz w:val="28"/>
          <w:szCs w:val="28"/>
        </w:rPr>
      </w:pPr>
      <w:r w:rsidRPr="00840D8B">
        <w:rPr>
          <w:spacing w:val="0"/>
          <w:sz w:val="28"/>
          <w:szCs w:val="28"/>
        </w:rPr>
        <w:t>До сих пор в психологии преимущественное внимание обращалось именно на предметно-деятельностные способности, хотя способности межличностного характера имеют не меньшее значение для психологического развития человека, его социализации и приобретения им необходимых форм общественного поведения. Без владения речью как средством общения, например без умения адаптироваться к людям, правильно воспринимать и оценивать их самих и их поступки, взаимодействовать с ними и налаживать хорошие взаимоотношения в различных социальных ситуациях, нормальная жизнь и психическое развитие человека были бы просто невозможными. Отсутствие у человека такого рода способностей явилось бы непреодолимой преградой как раз на пути превращения его из биологического существа в социальное.</w:t>
      </w:r>
      <w:r w:rsidR="00917CB1">
        <w:rPr>
          <w:spacing w:val="0"/>
          <w:sz w:val="28"/>
          <w:szCs w:val="28"/>
        </w:rPr>
        <w:t xml:space="preserve"> </w:t>
      </w:r>
      <w:r w:rsidRPr="00840D8B">
        <w:rPr>
          <w:spacing w:val="0"/>
          <w:sz w:val="28"/>
          <w:szCs w:val="28"/>
        </w:rPr>
        <w:t>И межличностные, и предметные способности взаимно дополняют друг друга. Благодаря их сочетанию человек получает возможность развиваться полноценно и гармонично.</w:t>
      </w:r>
    </w:p>
    <w:p w:rsidR="00E856D6" w:rsidRPr="00840D8B" w:rsidRDefault="00E856D6" w:rsidP="00917CB1">
      <w:pPr>
        <w:spacing w:after="0" w:line="360" w:lineRule="auto"/>
        <w:ind w:firstLine="708"/>
        <w:jc w:val="both"/>
        <w:rPr>
          <w:spacing w:val="0"/>
          <w:sz w:val="28"/>
          <w:szCs w:val="28"/>
        </w:rPr>
      </w:pPr>
    </w:p>
    <w:p w:rsidR="0018785A" w:rsidRPr="0018785A" w:rsidRDefault="0018785A" w:rsidP="00837320">
      <w:pPr>
        <w:numPr>
          <w:ilvl w:val="1"/>
          <w:numId w:val="9"/>
        </w:numPr>
        <w:spacing w:after="0" w:line="360" w:lineRule="auto"/>
        <w:jc w:val="both"/>
        <w:rPr>
          <w:spacing w:val="0"/>
          <w:sz w:val="28"/>
          <w:szCs w:val="28"/>
        </w:rPr>
      </w:pPr>
      <w:r>
        <w:rPr>
          <w:b/>
          <w:spacing w:val="0"/>
          <w:sz w:val="28"/>
          <w:szCs w:val="28"/>
        </w:rPr>
        <w:t>Развитие способностей</w:t>
      </w:r>
    </w:p>
    <w:p w:rsidR="00193B02" w:rsidRPr="00193B02" w:rsidRDefault="00193B02" w:rsidP="0018785A">
      <w:pPr>
        <w:spacing w:after="0" w:line="360" w:lineRule="auto"/>
        <w:ind w:firstLine="708"/>
        <w:jc w:val="both"/>
        <w:rPr>
          <w:spacing w:val="0"/>
          <w:sz w:val="28"/>
          <w:szCs w:val="28"/>
        </w:rPr>
      </w:pPr>
      <w:r w:rsidRPr="00193B02">
        <w:rPr>
          <w:spacing w:val="0"/>
          <w:sz w:val="28"/>
          <w:szCs w:val="28"/>
        </w:rPr>
        <w:t xml:space="preserve">Любые задатки, прежде чем превратиться в способности, должны пройти большой путь развития. Для многих человеческих способностей это развитие начинается с рождения человека и, если он продолжает заниматься теми видами деятельности, в которых соответствующие способности развиваются, не прекращается до конца жизни. В развитии способностей условно можно выделить несколько этапов. Каждый человек в своем развитии проходит периоды повышенной чувствительности к тем или иным воздействиям, к освоению того или иного вида деятельности. Например, у ребенка в возрасте двух-трех лет интенсивно развивается устная речь, в пять-семь лет он наиболее готов к овладению чтением. В среднем и старшем дошкольном возрасте дети увлеченно играют в ролевые игры и обнаруживают чрезвычайную способность к перевоплощению и вживанию в роли. Важно отметить то, что эти периоды особой готовности к овладению специальными видами деятельности рано или поздно кончаются, и если какая-либо функция не получила своего развития в благоприятный период, то впоследствии ее развитие оказывается чрезвычайно затруднено, а то и вовсе невозможно. Поэтому для развития способностей ребенка важны все этапы его становления как личности. Нельзя думать, что в более старшем возрасте ребенок сможет наверстать упущенное. </w:t>
      </w:r>
    </w:p>
    <w:p w:rsidR="00193B02" w:rsidRPr="00193B02" w:rsidRDefault="00193B02" w:rsidP="00917CB1">
      <w:pPr>
        <w:spacing w:after="0" w:line="360" w:lineRule="auto"/>
        <w:ind w:firstLine="708"/>
        <w:jc w:val="both"/>
        <w:rPr>
          <w:spacing w:val="0"/>
          <w:sz w:val="28"/>
          <w:szCs w:val="28"/>
        </w:rPr>
      </w:pPr>
      <w:r w:rsidRPr="00193B02">
        <w:rPr>
          <w:spacing w:val="0"/>
          <w:sz w:val="28"/>
          <w:szCs w:val="28"/>
        </w:rPr>
        <w:t xml:space="preserve">Первичный этап в развитии любой способности связан с созреванием необходимых для нее органических структур или с формированием на их основе нужных функциональных органов. Обычно это происходит в период от рождения до шести-семи лет. На данном этапе происходит совершенствование работы всех анализаторов, развитие и функциональная дифференциация отдельных участков коры головного мозга. Это создает благоприятные условия для начала формирования и развития у ребенка общих способностей, определенный уровень которых выступает в качестве предпосылки для последующего развития специальных способностей. </w:t>
      </w:r>
    </w:p>
    <w:p w:rsidR="00193B02" w:rsidRPr="00193B02" w:rsidRDefault="00193B02" w:rsidP="00917CB1">
      <w:pPr>
        <w:spacing w:after="0" w:line="360" w:lineRule="auto"/>
        <w:ind w:firstLine="708"/>
        <w:jc w:val="both"/>
        <w:rPr>
          <w:spacing w:val="0"/>
          <w:sz w:val="28"/>
          <w:szCs w:val="28"/>
        </w:rPr>
      </w:pPr>
      <w:r w:rsidRPr="00193B02">
        <w:rPr>
          <w:spacing w:val="0"/>
          <w:sz w:val="28"/>
          <w:szCs w:val="28"/>
        </w:rPr>
        <w:t xml:space="preserve">В это же время начинается становление и развитие специальных способностей. Затем развитие специальных способностей продолжается в школе, особенно в младших и средних классах. Поначалу развитию специальных способностей помогают различного рода детские игры, затем существенное влияние на них начинает оказывать учебная и трудовая деятельность. </w:t>
      </w:r>
    </w:p>
    <w:p w:rsidR="00193B02" w:rsidRPr="00193B02" w:rsidRDefault="00193B02" w:rsidP="00917CB1">
      <w:pPr>
        <w:spacing w:after="0" w:line="360" w:lineRule="auto"/>
        <w:ind w:firstLine="708"/>
        <w:jc w:val="both"/>
        <w:rPr>
          <w:spacing w:val="0"/>
          <w:sz w:val="28"/>
          <w:szCs w:val="28"/>
        </w:rPr>
      </w:pPr>
      <w:r w:rsidRPr="00193B02">
        <w:rPr>
          <w:spacing w:val="0"/>
          <w:sz w:val="28"/>
          <w:szCs w:val="28"/>
        </w:rPr>
        <w:t>Как вы уже знаете</w:t>
      </w:r>
      <w:r w:rsidR="00917CB1">
        <w:rPr>
          <w:spacing w:val="0"/>
          <w:sz w:val="28"/>
          <w:szCs w:val="28"/>
        </w:rPr>
        <w:t>, игры детей выполняют особую ф</w:t>
      </w:r>
      <w:r w:rsidRPr="00193B02">
        <w:rPr>
          <w:spacing w:val="0"/>
          <w:sz w:val="28"/>
          <w:szCs w:val="28"/>
        </w:rPr>
        <w:t xml:space="preserve">ункцию. Именно игры дают первоначальный толчок к развитию способностей. В процессе игр происходит развитие многих двигательных, конструкторских, организаторских, художественно-изобразительных и других творческих способностей. Причем важной особенностью игр является то, что в них, как правило, развивается не одна, а сразу целый комплекс способностей. </w:t>
      </w:r>
    </w:p>
    <w:p w:rsidR="00193B02" w:rsidRPr="00193B02" w:rsidRDefault="00193B02" w:rsidP="00917CB1">
      <w:pPr>
        <w:spacing w:after="0" w:line="360" w:lineRule="auto"/>
        <w:ind w:firstLine="708"/>
        <w:jc w:val="both"/>
        <w:rPr>
          <w:spacing w:val="0"/>
          <w:sz w:val="28"/>
          <w:szCs w:val="28"/>
        </w:rPr>
      </w:pPr>
      <w:r w:rsidRPr="00193B02">
        <w:rPr>
          <w:spacing w:val="0"/>
          <w:sz w:val="28"/>
          <w:szCs w:val="28"/>
        </w:rPr>
        <w:t xml:space="preserve">Следует отметить, что не все виды деятельности, которой занимается ребенок, будь то игра, лепка или рисование, имеют одинаковое значение для развития способностей. Наиболее способствует развитию способностей творческая деятельность, которая заставляет ребенка думать. Такая деятельность всегда связана с созданием чего-либо нового, открытием для себя нового знания, обнаружением в самом себе новых возможностей. Это становится сильным и действенным стимулом к занятиям ею, к приложению необходимых усилий, направленных па преодоление возникающих трудностей. Более того, творческая деятельность укрепляет положительную самооценку, повышает уровень притязаний, порождает уверенность в себе и чувство удовлетворенности от достигнутых успехов. </w:t>
      </w:r>
    </w:p>
    <w:p w:rsidR="00193B02" w:rsidRPr="00193B02" w:rsidRDefault="00193B02" w:rsidP="00917CB1">
      <w:pPr>
        <w:spacing w:after="0" w:line="360" w:lineRule="auto"/>
        <w:ind w:firstLine="708"/>
        <w:jc w:val="both"/>
        <w:rPr>
          <w:spacing w:val="0"/>
          <w:sz w:val="28"/>
          <w:szCs w:val="28"/>
        </w:rPr>
      </w:pPr>
      <w:r w:rsidRPr="00193B02">
        <w:rPr>
          <w:spacing w:val="0"/>
          <w:sz w:val="28"/>
          <w:szCs w:val="28"/>
        </w:rPr>
        <w:t xml:space="preserve">Если выполняемая деятельность находится в зоне оптимальной трудности, т. е. на пределе возможностей ребенка, то она ведет за собой развитие его способностей, реализуя то, что Л. С. Выготский называл </w:t>
      </w:r>
      <w:r w:rsidRPr="00917CB1">
        <w:rPr>
          <w:iCs/>
          <w:spacing w:val="0"/>
          <w:sz w:val="28"/>
          <w:szCs w:val="28"/>
        </w:rPr>
        <w:t>зоной ближайшего развития</w:t>
      </w:r>
      <w:r w:rsidRPr="00657545">
        <w:rPr>
          <w:i/>
          <w:iCs/>
          <w:spacing w:val="0"/>
          <w:sz w:val="28"/>
          <w:szCs w:val="28"/>
        </w:rPr>
        <w:t xml:space="preserve">. </w:t>
      </w:r>
      <w:r w:rsidRPr="00193B02">
        <w:rPr>
          <w:spacing w:val="0"/>
          <w:sz w:val="28"/>
          <w:szCs w:val="28"/>
        </w:rPr>
        <w:t xml:space="preserve">Деятельность, не находящаяся в пределах этой зоны, в гораздо метшей степени способствует развитию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 </w:t>
      </w:r>
    </w:p>
    <w:p w:rsidR="00193B02" w:rsidRPr="00193B02" w:rsidRDefault="00917CB1" w:rsidP="00917CB1">
      <w:pPr>
        <w:spacing w:after="0" w:line="360" w:lineRule="auto"/>
        <w:ind w:firstLine="708"/>
        <w:jc w:val="both"/>
        <w:rPr>
          <w:spacing w:val="0"/>
          <w:sz w:val="28"/>
          <w:szCs w:val="28"/>
        </w:rPr>
      </w:pPr>
      <w:r>
        <w:rPr>
          <w:spacing w:val="0"/>
          <w:sz w:val="28"/>
          <w:szCs w:val="28"/>
        </w:rPr>
        <w:t>Р</w:t>
      </w:r>
      <w:r w:rsidR="00193B02" w:rsidRPr="00193B02">
        <w:rPr>
          <w:spacing w:val="0"/>
          <w:sz w:val="28"/>
          <w:szCs w:val="28"/>
        </w:rPr>
        <w:t>азвитие способностей в знач</w:t>
      </w:r>
      <w:r>
        <w:rPr>
          <w:spacing w:val="0"/>
          <w:sz w:val="28"/>
          <w:szCs w:val="28"/>
        </w:rPr>
        <w:t>ительной мере зависит от условий</w:t>
      </w:r>
      <w:r w:rsidR="00193B02" w:rsidRPr="00193B02">
        <w:rPr>
          <w:spacing w:val="0"/>
          <w:sz w:val="28"/>
          <w:szCs w:val="28"/>
        </w:rPr>
        <w:t>, позволяющих реализоваться задаткам. Одним из таких условий являются особенности семе</w:t>
      </w:r>
      <w:r>
        <w:rPr>
          <w:spacing w:val="0"/>
          <w:sz w:val="28"/>
          <w:szCs w:val="28"/>
        </w:rPr>
        <w:t>й</w:t>
      </w:r>
      <w:r w:rsidR="00193B02" w:rsidRPr="00193B02">
        <w:rPr>
          <w:spacing w:val="0"/>
          <w:sz w:val="28"/>
          <w:szCs w:val="28"/>
        </w:rPr>
        <w:t xml:space="preserve">ного воспитания. Если родители проявляют заботу о развитии способностей своих детей, то вероятность обнаружения у детей каких-либо способностей более высока, чем когда дети предоставлены сами себе. </w:t>
      </w:r>
    </w:p>
    <w:p w:rsidR="007861F8" w:rsidRDefault="00917CB1" w:rsidP="006A324D">
      <w:pPr>
        <w:spacing w:after="0" w:line="360" w:lineRule="auto"/>
        <w:ind w:firstLine="708"/>
        <w:jc w:val="both"/>
        <w:rPr>
          <w:spacing w:val="0"/>
          <w:sz w:val="28"/>
          <w:szCs w:val="28"/>
        </w:rPr>
      </w:pPr>
      <w:r>
        <w:rPr>
          <w:spacing w:val="0"/>
          <w:sz w:val="28"/>
          <w:szCs w:val="28"/>
        </w:rPr>
        <w:t>Другую группу условий</w:t>
      </w:r>
      <w:r w:rsidR="00193B02" w:rsidRPr="00193B02">
        <w:rPr>
          <w:spacing w:val="0"/>
          <w:sz w:val="28"/>
          <w:szCs w:val="28"/>
        </w:rPr>
        <w:t xml:space="preserve"> развития способно</w:t>
      </w:r>
      <w:r>
        <w:rPr>
          <w:spacing w:val="0"/>
          <w:sz w:val="28"/>
          <w:szCs w:val="28"/>
        </w:rPr>
        <w:t>стей определяют особенности макросре</w:t>
      </w:r>
      <w:r w:rsidR="00193B02" w:rsidRPr="00193B02">
        <w:rPr>
          <w:spacing w:val="0"/>
          <w:sz w:val="28"/>
          <w:szCs w:val="28"/>
        </w:rPr>
        <w:t xml:space="preserve">ды. Макросредой принято считать особенности общества, в котором родился и растет человек. Наиболее позитивным фактором макросреды является та ситуация, когда общество проявляет заботу о развитии способностей у своих членов. Эта забота общества может выражаться в постоянном совершенствовании системы образования, а также в развитии </w:t>
      </w:r>
      <w:r w:rsidR="00193B02" w:rsidRPr="00917CB1">
        <w:rPr>
          <w:bCs/>
          <w:spacing w:val="0"/>
          <w:sz w:val="28"/>
          <w:szCs w:val="28"/>
        </w:rPr>
        <w:t>системы профессиональной</w:t>
      </w:r>
      <w:r w:rsidR="00193B02" w:rsidRPr="00657545">
        <w:rPr>
          <w:b/>
          <w:bCs/>
          <w:spacing w:val="0"/>
          <w:sz w:val="28"/>
          <w:szCs w:val="28"/>
        </w:rPr>
        <w:t xml:space="preserve"> </w:t>
      </w:r>
      <w:r w:rsidR="00193B02" w:rsidRPr="00193B02">
        <w:rPr>
          <w:spacing w:val="0"/>
          <w:sz w:val="28"/>
          <w:szCs w:val="28"/>
        </w:rPr>
        <w:t xml:space="preserve">ориентации подрастающего поколения. </w:t>
      </w:r>
    </w:p>
    <w:p w:rsidR="006A324D" w:rsidRDefault="006A324D" w:rsidP="006A324D">
      <w:pPr>
        <w:spacing w:after="0" w:line="360" w:lineRule="auto"/>
        <w:ind w:firstLine="708"/>
        <w:jc w:val="both"/>
        <w:rPr>
          <w:spacing w:val="0"/>
          <w:sz w:val="28"/>
          <w:szCs w:val="28"/>
        </w:rPr>
      </w:pPr>
    </w:p>
    <w:p w:rsidR="007861F8" w:rsidRDefault="007861F8" w:rsidP="00917CB1">
      <w:pPr>
        <w:spacing w:after="0" w:line="360" w:lineRule="auto"/>
        <w:ind w:firstLine="360"/>
        <w:jc w:val="both"/>
        <w:rPr>
          <w:spacing w:val="0"/>
          <w:sz w:val="28"/>
          <w:szCs w:val="28"/>
        </w:rPr>
      </w:pPr>
    </w:p>
    <w:p w:rsidR="00533215" w:rsidRDefault="00533215" w:rsidP="00917CB1">
      <w:pPr>
        <w:spacing w:after="0" w:line="360" w:lineRule="auto"/>
        <w:ind w:firstLine="360"/>
        <w:jc w:val="both"/>
        <w:rPr>
          <w:spacing w:val="0"/>
          <w:sz w:val="28"/>
          <w:szCs w:val="28"/>
        </w:rPr>
      </w:pPr>
    </w:p>
    <w:p w:rsidR="007440B6" w:rsidRDefault="007440B6" w:rsidP="00917CB1">
      <w:pPr>
        <w:spacing w:after="0" w:line="360" w:lineRule="auto"/>
        <w:ind w:firstLine="360"/>
        <w:jc w:val="both"/>
        <w:rPr>
          <w:spacing w:val="0"/>
          <w:sz w:val="28"/>
          <w:szCs w:val="28"/>
        </w:rPr>
      </w:pPr>
    </w:p>
    <w:p w:rsidR="007440B6" w:rsidRDefault="007440B6" w:rsidP="00917CB1">
      <w:pPr>
        <w:spacing w:after="0" w:line="360" w:lineRule="auto"/>
        <w:ind w:firstLine="360"/>
        <w:jc w:val="both"/>
        <w:rPr>
          <w:spacing w:val="0"/>
          <w:sz w:val="28"/>
          <w:szCs w:val="28"/>
        </w:rPr>
      </w:pPr>
    </w:p>
    <w:p w:rsidR="00917CB1" w:rsidRDefault="00917CB1" w:rsidP="00917CB1">
      <w:pPr>
        <w:spacing w:after="0" w:line="360" w:lineRule="auto"/>
        <w:ind w:firstLine="360"/>
        <w:jc w:val="both"/>
        <w:rPr>
          <w:spacing w:val="0"/>
          <w:sz w:val="28"/>
          <w:szCs w:val="28"/>
        </w:rPr>
      </w:pPr>
    </w:p>
    <w:p w:rsidR="00917CB1" w:rsidRDefault="00917CB1" w:rsidP="00917CB1">
      <w:pPr>
        <w:spacing w:after="0" w:line="360" w:lineRule="auto"/>
        <w:ind w:firstLine="360"/>
        <w:jc w:val="both"/>
        <w:rPr>
          <w:spacing w:val="0"/>
          <w:sz w:val="28"/>
          <w:szCs w:val="28"/>
        </w:rPr>
      </w:pPr>
    </w:p>
    <w:p w:rsidR="00917CB1" w:rsidRDefault="00917CB1" w:rsidP="00917CB1">
      <w:pPr>
        <w:spacing w:after="0" w:line="360" w:lineRule="auto"/>
        <w:ind w:firstLine="360"/>
        <w:jc w:val="both"/>
        <w:rPr>
          <w:spacing w:val="0"/>
          <w:sz w:val="28"/>
          <w:szCs w:val="28"/>
        </w:rPr>
      </w:pPr>
    </w:p>
    <w:p w:rsidR="00917CB1" w:rsidRDefault="00917CB1" w:rsidP="00917CB1">
      <w:pPr>
        <w:spacing w:after="0" w:line="360" w:lineRule="auto"/>
        <w:ind w:firstLine="360"/>
        <w:jc w:val="both"/>
        <w:rPr>
          <w:spacing w:val="0"/>
          <w:sz w:val="28"/>
          <w:szCs w:val="28"/>
        </w:rPr>
      </w:pPr>
    </w:p>
    <w:p w:rsidR="00917CB1" w:rsidRDefault="00917CB1" w:rsidP="00917CB1">
      <w:pPr>
        <w:spacing w:after="0" w:line="360" w:lineRule="auto"/>
        <w:ind w:firstLine="360"/>
        <w:jc w:val="both"/>
        <w:rPr>
          <w:spacing w:val="0"/>
          <w:sz w:val="28"/>
          <w:szCs w:val="28"/>
        </w:rPr>
      </w:pPr>
    </w:p>
    <w:p w:rsidR="00917CB1" w:rsidRDefault="00917CB1" w:rsidP="00917CB1">
      <w:pPr>
        <w:spacing w:after="0" w:line="360" w:lineRule="auto"/>
        <w:ind w:firstLine="360"/>
        <w:jc w:val="both"/>
        <w:rPr>
          <w:spacing w:val="0"/>
          <w:sz w:val="28"/>
          <w:szCs w:val="28"/>
        </w:rPr>
      </w:pPr>
    </w:p>
    <w:p w:rsidR="00E856D6" w:rsidRDefault="00E856D6" w:rsidP="00917CB1">
      <w:pPr>
        <w:spacing w:after="0" w:line="360" w:lineRule="auto"/>
        <w:ind w:firstLine="360"/>
        <w:jc w:val="both"/>
        <w:rPr>
          <w:spacing w:val="0"/>
          <w:sz w:val="28"/>
          <w:szCs w:val="28"/>
        </w:rPr>
      </w:pPr>
    </w:p>
    <w:p w:rsidR="00E856D6" w:rsidRPr="00193B02" w:rsidRDefault="00E856D6" w:rsidP="00917CB1">
      <w:pPr>
        <w:spacing w:after="0" w:line="360" w:lineRule="auto"/>
        <w:ind w:firstLine="360"/>
        <w:jc w:val="both"/>
        <w:rPr>
          <w:spacing w:val="0"/>
          <w:sz w:val="28"/>
          <w:szCs w:val="28"/>
        </w:rPr>
      </w:pPr>
    </w:p>
    <w:p w:rsidR="00840D8B" w:rsidRPr="00840D8B" w:rsidRDefault="00840D8B" w:rsidP="00840D8B">
      <w:pPr>
        <w:spacing w:after="0" w:line="360" w:lineRule="auto"/>
        <w:ind w:firstLine="360"/>
        <w:rPr>
          <w:spacing w:val="0"/>
          <w:sz w:val="28"/>
          <w:szCs w:val="28"/>
        </w:rPr>
      </w:pPr>
    </w:p>
    <w:p w:rsidR="003B1EE6" w:rsidRPr="003B1EE6" w:rsidRDefault="003B1EE6" w:rsidP="003B1EE6">
      <w:pPr>
        <w:spacing w:after="0" w:line="240" w:lineRule="auto"/>
        <w:ind w:left="284"/>
        <w:jc w:val="both"/>
        <w:rPr>
          <w:b/>
          <w:spacing w:val="0"/>
          <w:sz w:val="28"/>
          <w:szCs w:val="28"/>
        </w:rPr>
      </w:pPr>
    </w:p>
    <w:p w:rsidR="003B1EE6" w:rsidRDefault="00590E8D" w:rsidP="006A324D">
      <w:pPr>
        <w:numPr>
          <w:ilvl w:val="1"/>
          <w:numId w:val="10"/>
        </w:numPr>
        <w:spacing w:after="0" w:line="360" w:lineRule="auto"/>
        <w:jc w:val="both"/>
        <w:rPr>
          <w:bCs/>
          <w:spacing w:val="0"/>
          <w:sz w:val="28"/>
          <w:szCs w:val="28"/>
        </w:rPr>
      </w:pPr>
      <w:r>
        <w:rPr>
          <w:b/>
          <w:spacing w:val="0"/>
          <w:sz w:val="28"/>
          <w:szCs w:val="28"/>
        </w:rPr>
        <w:t>С</w:t>
      </w:r>
      <w:r w:rsidR="003B1EE6" w:rsidRPr="003B1EE6">
        <w:rPr>
          <w:b/>
          <w:spacing w:val="0"/>
          <w:sz w:val="28"/>
          <w:szCs w:val="28"/>
        </w:rPr>
        <w:t>одержание специальной педагогики</w:t>
      </w:r>
      <w:r w:rsidR="003B1EE6" w:rsidRPr="00F52FB0">
        <w:rPr>
          <w:bCs/>
          <w:spacing w:val="0"/>
          <w:sz w:val="28"/>
          <w:szCs w:val="28"/>
        </w:rPr>
        <w:t xml:space="preserve"> </w:t>
      </w:r>
    </w:p>
    <w:p w:rsidR="009D2CFC" w:rsidRPr="00F52FB0" w:rsidRDefault="000505F9" w:rsidP="00A15B8C">
      <w:pPr>
        <w:spacing w:after="0" w:line="360" w:lineRule="auto"/>
        <w:ind w:firstLine="708"/>
        <w:jc w:val="both"/>
        <w:rPr>
          <w:spacing w:val="0"/>
          <w:sz w:val="28"/>
          <w:szCs w:val="28"/>
        </w:rPr>
      </w:pPr>
      <w:r w:rsidRPr="00F52FB0">
        <w:rPr>
          <w:bCs/>
          <w:spacing w:val="0"/>
          <w:sz w:val="28"/>
          <w:szCs w:val="28"/>
        </w:rPr>
        <w:t xml:space="preserve">Специальная педагогика </w:t>
      </w:r>
      <w:r w:rsidRPr="00F52FB0">
        <w:rPr>
          <w:spacing w:val="0"/>
          <w:sz w:val="28"/>
          <w:szCs w:val="28"/>
        </w:rPr>
        <w:t xml:space="preserve">(называемая в нашей стране также дефектологией, коррекционной педагогикой) является составной частью педагогики, одной из ее ветвей (от лат. </w:t>
      </w:r>
      <w:r w:rsidRPr="00F52FB0">
        <w:rPr>
          <w:spacing w:val="0"/>
          <w:sz w:val="28"/>
          <w:szCs w:val="28"/>
          <w:lang w:val="en-US"/>
        </w:rPr>
        <w:t>s</w:t>
      </w:r>
      <w:r w:rsidRPr="00F52FB0">
        <w:rPr>
          <w:spacing w:val="0"/>
          <w:sz w:val="28"/>
          <w:szCs w:val="28"/>
        </w:rPr>
        <w:t>ресiа</w:t>
      </w:r>
      <w:r w:rsidRPr="00F52FB0">
        <w:rPr>
          <w:spacing w:val="0"/>
          <w:sz w:val="28"/>
          <w:szCs w:val="28"/>
          <w:lang w:val="en-US"/>
        </w:rPr>
        <w:t>l</w:t>
      </w:r>
      <w:r w:rsidRPr="00F52FB0">
        <w:rPr>
          <w:spacing w:val="0"/>
          <w:sz w:val="28"/>
          <w:szCs w:val="28"/>
        </w:rPr>
        <w:t>i</w:t>
      </w:r>
      <w:r w:rsidRPr="00F52FB0">
        <w:rPr>
          <w:spacing w:val="0"/>
          <w:sz w:val="28"/>
          <w:szCs w:val="28"/>
          <w:lang w:val="en-US"/>
        </w:rPr>
        <w:t>s</w:t>
      </w:r>
      <w:r w:rsidRPr="00F52FB0">
        <w:rPr>
          <w:spacing w:val="0"/>
          <w:sz w:val="28"/>
          <w:szCs w:val="28"/>
        </w:rPr>
        <w:t xml:space="preserve"> — род, вид). Специальная педагогика — это теория и практика специального (особого) образования лиц с отклонениями в физическом и психическом развитии, для которых образование в обычных педагогических условиях, определяемых существующей культурой, при помощи общепедагогических методов и средств, затруднительно или невозможно. Название «специальная педагогика» используется как общепонятный международный педагогический термин, так как сообразуется с современными гуманистическими ориентирами мировой системы образования: корректность, отсутствие унижающего человека ярлыка. Английский корень названия — </w:t>
      </w:r>
      <w:r w:rsidRPr="00F52FB0">
        <w:rPr>
          <w:spacing w:val="0"/>
          <w:sz w:val="28"/>
          <w:szCs w:val="28"/>
          <w:lang w:val="en-US"/>
        </w:rPr>
        <w:t>s</w:t>
      </w:r>
      <w:r w:rsidRPr="00F52FB0">
        <w:rPr>
          <w:spacing w:val="0"/>
          <w:sz w:val="28"/>
          <w:szCs w:val="28"/>
        </w:rPr>
        <w:t>ресiа</w:t>
      </w:r>
      <w:r w:rsidRPr="00F52FB0">
        <w:rPr>
          <w:spacing w:val="0"/>
          <w:sz w:val="28"/>
          <w:szCs w:val="28"/>
          <w:lang w:val="en-US"/>
        </w:rPr>
        <w:t>l</w:t>
      </w:r>
      <w:r w:rsidRPr="00F52FB0">
        <w:rPr>
          <w:spacing w:val="0"/>
          <w:sz w:val="28"/>
          <w:szCs w:val="28"/>
        </w:rPr>
        <w:t xml:space="preserve"> (особый, индивидуальный) подчеркивает личностную ориентированность этой области педагогии, ее способность решать сложные индивидуальные образовательные проблемы конкретного человека. Так как специальная педагогика является составной частью педагогики, то она пользуется большинством общепедагогических терминов. В то же время специальная педагогика имеет и собственный понятийный аппарат, свою терминологию, которые отражают ее специфику</w:t>
      </w:r>
      <w:r w:rsidR="00F52FB0">
        <w:rPr>
          <w:spacing w:val="0"/>
          <w:sz w:val="28"/>
          <w:szCs w:val="28"/>
        </w:rPr>
        <w:t xml:space="preserve"> </w:t>
      </w:r>
      <w:r w:rsidRPr="00F52FB0">
        <w:rPr>
          <w:spacing w:val="0"/>
          <w:sz w:val="28"/>
          <w:szCs w:val="28"/>
        </w:rPr>
        <w:t xml:space="preserve">как научной дисциплины. </w:t>
      </w:r>
      <w:r w:rsidRPr="00F52FB0">
        <w:rPr>
          <w:spacing w:val="0"/>
          <w:sz w:val="28"/>
          <w:szCs w:val="28"/>
        </w:rPr>
        <w:br/>
        <w:t xml:space="preserve">         Круг понятий и соответственно терминов специальной педагогики широк. Существует группа понятий, обозначающих тех, кому адресована специальная педагогика; разработан понятийный аппарат ее целей и задач, принципов, методов, средств и организации процесса специального образования, системы специальных образовательных технологий.</w:t>
      </w:r>
      <w:r w:rsidR="002A0BE2" w:rsidRPr="00F52FB0">
        <w:rPr>
          <w:spacing w:val="0"/>
          <w:sz w:val="28"/>
          <w:szCs w:val="28"/>
        </w:rPr>
        <w:t xml:space="preserve"> </w:t>
      </w:r>
      <w:r w:rsidRPr="00F52FB0">
        <w:rPr>
          <w:spacing w:val="0"/>
          <w:sz w:val="28"/>
          <w:szCs w:val="28"/>
        </w:rPr>
        <w:t xml:space="preserve">Современная специальная педагогика исходит из того, что о </w:t>
      </w:r>
      <w:r w:rsidRPr="00F52FB0">
        <w:rPr>
          <w:iCs/>
          <w:spacing w:val="0"/>
          <w:sz w:val="28"/>
          <w:szCs w:val="28"/>
        </w:rPr>
        <w:t xml:space="preserve">недостатке, отклонении в развитии можно говорить там и тогда, где и когда возникает несоответствие возможностей данного человека (в том числе и ребенка) общепринятым социальным ожиданиям, школьно-образовательным нормативам успешности, установленным в обществе нормам поведения и общения, т. е. когда налицо ограничение социальных возможностей. </w:t>
      </w:r>
      <w:r w:rsidRPr="00F52FB0">
        <w:rPr>
          <w:spacing w:val="0"/>
          <w:sz w:val="28"/>
          <w:szCs w:val="28"/>
        </w:rPr>
        <w:t xml:space="preserve"> Поэтому специальная педагогика пользуется такими терминами, как лица с ограниченными возможностями (жизнедеятельности); применительно к обучающимся — лица с особыми образовательными потребностями, так как ограничение возможностей участия человека с отклонениями в развитии в традиционном образовательном процессе вызывает у него особые потребности в специализированной педагогической помощи, позволяющей преодолевать эти ограничения, затруднения. </w:t>
      </w:r>
      <w:r w:rsidRPr="00F52FB0">
        <w:rPr>
          <w:bCs/>
          <w:spacing w:val="0"/>
          <w:sz w:val="28"/>
          <w:szCs w:val="28"/>
        </w:rPr>
        <w:t xml:space="preserve">В </w:t>
      </w:r>
      <w:r w:rsidRPr="00F52FB0">
        <w:rPr>
          <w:spacing w:val="0"/>
          <w:sz w:val="28"/>
          <w:szCs w:val="28"/>
        </w:rPr>
        <w:t xml:space="preserve">этом контексте </w:t>
      </w:r>
      <w:r w:rsidRPr="00F52FB0">
        <w:rPr>
          <w:iCs/>
          <w:spacing w:val="0"/>
          <w:sz w:val="28"/>
          <w:szCs w:val="28"/>
        </w:rPr>
        <w:t>недостаток, ограничение возможностей выступают как переменная величина трудности педагогического воздействия, а не как неотъемлемая личностная характеристика такого человека.</w:t>
      </w:r>
    </w:p>
    <w:p w:rsidR="008B0596" w:rsidRPr="00F52FB0" w:rsidRDefault="009D2CFC" w:rsidP="00716721">
      <w:pPr>
        <w:spacing w:after="0" w:line="360" w:lineRule="auto"/>
        <w:ind w:firstLine="709"/>
        <w:jc w:val="both"/>
        <w:rPr>
          <w:spacing w:val="0"/>
          <w:sz w:val="28"/>
          <w:szCs w:val="28"/>
        </w:rPr>
      </w:pPr>
      <w:r w:rsidRPr="00F52FB0">
        <w:rPr>
          <w:spacing w:val="0"/>
          <w:sz w:val="28"/>
          <w:szCs w:val="28"/>
        </w:rPr>
        <w:t>Совокупность знаний специальной педагогики формировалась и накапливалась в длительном процессе развития практики обучения и воспитания детей, имеющих различные физические или психические недостатки. Первоначально, при отсутствии собственной педагогической терминологии, использовалась общепринята медицинская, обозначающая патологические анатомо-физиологические отличия лиц с отклонениями в развитии от остальных людей. Соответственно отправной точкой в построении понятийного аппарата специальной педагогики и педагогических подходов к детям с ограниченными возможностями жизнедеятельности стали этиология и симптоматика. Постепенно накопленные знания закреплялись в специфических языковых формах отражения - научных понятиях, заимствованных в медицине: «диагностика», «коррекция», «аномалия», «дефект», «слабоумный», «глухонемой», «тугоухий», «слепой» и др.</w:t>
      </w:r>
    </w:p>
    <w:p w:rsidR="009D2CFC" w:rsidRPr="00F52FB0" w:rsidRDefault="008B0596" w:rsidP="00716721">
      <w:pPr>
        <w:spacing w:after="0" w:line="360" w:lineRule="auto"/>
        <w:jc w:val="both"/>
        <w:rPr>
          <w:spacing w:val="0"/>
          <w:sz w:val="28"/>
          <w:szCs w:val="28"/>
        </w:rPr>
      </w:pPr>
      <w:r w:rsidRPr="00F52FB0">
        <w:rPr>
          <w:spacing w:val="0"/>
          <w:sz w:val="28"/>
          <w:szCs w:val="28"/>
        </w:rPr>
        <w:t xml:space="preserve">   </w:t>
      </w:r>
      <w:r w:rsidR="00716721" w:rsidRPr="00F52FB0">
        <w:rPr>
          <w:spacing w:val="0"/>
          <w:sz w:val="28"/>
          <w:szCs w:val="28"/>
        </w:rPr>
        <w:tab/>
      </w:r>
      <w:r w:rsidR="009D2CFC" w:rsidRPr="00F52FB0">
        <w:rPr>
          <w:spacing w:val="0"/>
          <w:sz w:val="28"/>
          <w:szCs w:val="28"/>
        </w:rPr>
        <w:t>Развитие научного знания в течение определенного исторического периода часто приводит к тому, что новое знание находится в оболочке старых понятий, приспособленных для объяснения только прошлого опыта. Такая оболочка может оказаться слишком тесной, чтобы включить в себя новый опыт. Изменение или смещение методологических установок, смена научных концепций усиливают неоднозначность и неопределенность толкования научных понятий, подчас исчезает корректность в обращении с терминами.</w:t>
      </w:r>
    </w:p>
    <w:p w:rsidR="009D4951" w:rsidRPr="00F52FB0" w:rsidRDefault="009D2CFC" w:rsidP="00716721">
      <w:pPr>
        <w:spacing w:after="0" w:line="360" w:lineRule="auto"/>
        <w:ind w:firstLine="708"/>
        <w:jc w:val="both"/>
        <w:rPr>
          <w:spacing w:val="0"/>
          <w:sz w:val="28"/>
          <w:szCs w:val="28"/>
        </w:rPr>
      </w:pPr>
      <w:r w:rsidRPr="00F52FB0">
        <w:rPr>
          <w:spacing w:val="0"/>
          <w:sz w:val="28"/>
          <w:szCs w:val="28"/>
        </w:rPr>
        <w:t>В настоящее время педагогическая терминология в области специального образования переживает именно такой период: имеет место беспорядочное использование терминов из смежных областей знания (психологии, медицины, других наук), а также терминов, которые уже не отражают во всей полноте сущности обозначаемых предметов и явлений.</w:t>
      </w:r>
      <w:r w:rsidR="00716721" w:rsidRPr="00F52FB0">
        <w:rPr>
          <w:spacing w:val="0"/>
          <w:sz w:val="28"/>
          <w:szCs w:val="28"/>
        </w:rPr>
        <w:t xml:space="preserve"> </w:t>
      </w:r>
      <w:r w:rsidRPr="00F52FB0">
        <w:rPr>
          <w:spacing w:val="0"/>
          <w:sz w:val="28"/>
          <w:szCs w:val="28"/>
        </w:rPr>
        <w:t>Многие смежные со специальной педагогикой отрасли знания (медицина, психология, педагогика, правоведение, социальная защита и др.) имеют сегодня свой устоявшийся понятийно-терминологический аппарат, которым пользуются в общении между собой специалисты данной предметной области (например, врачи, психологи, школьные администраторы).</w:t>
      </w:r>
      <w:r w:rsidR="009D4951" w:rsidRPr="00F52FB0">
        <w:rPr>
          <w:spacing w:val="0"/>
          <w:sz w:val="28"/>
          <w:szCs w:val="28"/>
        </w:rPr>
        <w:t xml:space="preserve"> </w:t>
      </w:r>
    </w:p>
    <w:p w:rsidR="00E856D6" w:rsidRDefault="009D4951" w:rsidP="009D4951">
      <w:pPr>
        <w:spacing w:after="0" w:line="360" w:lineRule="auto"/>
        <w:ind w:firstLine="708"/>
        <w:jc w:val="both"/>
        <w:rPr>
          <w:spacing w:val="0"/>
          <w:sz w:val="28"/>
          <w:szCs w:val="28"/>
        </w:rPr>
      </w:pPr>
      <w:r w:rsidRPr="00F52FB0">
        <w:rPr>
          <w:spacing w:val="0"/>
          <w:sz w:val="28"/>
          <w:szCs w:val="28"/>
        </w:rPr>
        <w:t>К</w:t>
      </w:r>
      <w:r w:rsidR="009D2CFC" w:rsidRPr="00F52FB0">
        <w:rPr>
          <w:spacing w:val="0"/>
          <w:sz w:val="28"/>
          <w:szCs w:val="28"/>
        </w:rPr>
        <w:t>онечная цель - достижение развивающейся личностью социализации и самореализации, специальная педагогика подчеркивает в этой цели сущностный для человека с ограниченными возможностями жизнедеятельности смысл: достижение им максимально возможной самостоятель</w:t>
      </w:r>
      <w:r w:rsidR="009D2CFC" w:rsidRPr="00F52FB0">
        <w:rPr>
          <w:spacing w:val="0"/>
          <w:sz w:val="28"/>
          <w:szCs w:val="28"/>
        </w:rPr>
        <w:softHyphen/>
        <w:t>ности и независимой жизни как высокого качества социализации и предпосылки для самореализации.</w:t>
      </w:r>
      <w:r w:rsidR="00F62440" w:rsidRPr="00F52FB0">
        <w:rPr>
          <w:spacing w:val="0"/>
          <w:sz w:val="28"/>
          <w:szCs w:val="28"/>
        </w:rPr>
        <w:t xml:space="preserve"> </w:t>
      </w:r>
      <w:r w:rsidR="009D2CFC" w:rsidRPr="00F52FB0">
        <w:rPr>
          <w:spacing w:val="0"/>
          <w:sz w:val="28"/>
          <w:szCs w:val="28"/>
        </w:rPr>
        <w:t>Специальная педагогика имеет и систему целей; без достижения, которых невозможна ни социализация, ни самореализация человека с ограниченными возможностями. К числу целей более общего уровня относятся: коррекция недостатка, его компенсация педагогическими средствами; абилитация (применительно к младенческому и раннему возрасту) и реабилитация, в первую очередь социальная и личностная.</w:t>
      </w:r>
      <w:r w:rsidR="00F62440" w:rsidRPr="00F52FB0">
        <w:rPr>
          <w:spacing w:val="0"/>
          <w:sz w:val="28"/>
          <w:szCs w:val="28"/>
        </w:rPr>
        <w:t xml:space="preserve"> </w:t>
      </w:r>
      <w:r w:rsidR="009D2CFC" w:rsidRPr="00F52FB0">
        <w:rPr>
          <w:spacing w:val="0"/>
          <w:sz w:val="28"/>
          <w:szCs w:val="28"/>
        </w:rPr>
        <w:t>Достижение этих целей специальной педагогики становится возможным тогда, когда достигнуты конкретные цели обучения и вос</w:t>
      </w:r>
      <w:r w:rsidR="009D2CFC" w:rsidRPr="00F52FB0">
        <w:rPr>
          <w:spacing w:val="0"/>
          <w:sz w:val="28"/>
          <w:szCs w:val="28"/>
        </w:rPr>
        <w:softHyphen/>
        <w:t>питания, образования в целом, т.е. когда налицо положительные результаты коррекции и компенсации недостатка.</w:t>
      </w:r>
    </w:p>
    <w:p w:rsidR="009D2CFC" w:rsidRPr="00F52FB0" w:rsidRDefault="009D2CFC" w:rsidP="009D4951">
      <w:pPr>
        <w:spacing w:after="0" w:line="360" w:lineRule="auto"/>
        <w:ind w:firstLine="708"/>
        <w:jc w:val="both"/>
        <w:rPr>
          <w:spacing w:val="0"/>
          <w:sz w:val="28"/>
          <w:szCs w:val="28"/>
        </w:rPr>
      </w:pPr>
      <w:r w:rsidRPr="00F52FB0">
        <w:rPr>
          <w:spacing w:val="0"/>
          <w:sz w:val="28"/>
          <w:szCs w:val="28"/>
        </w:rPr>
        <w:t>Например, для лиц с нарушениями зрения - это овладение специальными средствами чтения и письма, ориентировки в пространстве; для неслышащих - овладение навыками восприятия устной речи по чтению с губ говорящего и с использованием остаточного слуха и др.</w:t>
      </w:r>
    </w:p>
    <w:p w:rsidR="003B1EE6" w:rsidRDefault="009D2CFC" w:rsidP="003B1EE6">
      <w:pPr>
        <w:spacing w:after="0" w:line="360" w:lineRule="auto"/>
        <w:ind w:firstLine="708"/>
        <w:jc w:val="both"/>
        <w:rPr>
          <w:spacing w:val="0"/>
          <w:sz w:val="28"/>
          <w:szCs w:val="28"/>
        </w:rPr>
      </w:pPr>
      <w:r w:rsidRPr="00F52FB0">
        <w:rPr>
          <w:spacing w:val="0"/>
          <w:sz w:val="28"/>
          <w:szCs w:val="28"/>
        </w:rPr>
        <w:t>К специфическим конкретным целям можно отнести и компо</w:t>
      </w:r>
      <w:r w:rsidRPr="00F52FB0">
        <w:rPr>
          <w:spacing w:val="0"/>
          <w:sz w:val="28"/>
          <w:szCs w:val="28"/>
        </w:rPr>
        <w:softHyphen/>
        <w:t>ненты личностной реабилитации - воспитание чувства собствен</w:t>
      </w:r>
      <w:r w:rsidRPr="00F52FB0">
        <w:rPr>
          <w:spacing w:val="0"/>
          <w:sz w:val="28"/>
          <w:szCs w:val="28"/>
        </w:rPr>
        <w:softHyphen/>
        <w:t>ного достоинства, преодоление чувства малоценности, маргинальности или завышенной самооценки, формирование адекватных форм социального поведения и некоторые другие.</w:t>
      </w:r>
      <w:bookmarkStart w:id="0" w:name="sdfootnote2anc"/>
    </w:p>
    <w:p w:rsidR="00785240" w:rsidRDefault="00785240" w:rsidP="003B1EE6">
      <w:pPr>
        <w:spacing w:after="0" w:line="360" w:lineRule="auto"/>
        <w:ind w:firstLine="708"/>
        <w:jc w:val="both"/>
        <w:rPr>
          <w:spacing w:val="0"/>
          <w:sz w:val="28"/>
          <w:szCs w:val="28"/>
        </w:rPr>
      </w:pPr>
    </w:p>
    <w:bookmarkEnd w:id="0"/>
    <w:p w:rsidR="00E25FF2" w:rsidRPr="003B1EE6" w:rsidRDefault="00590E8D" w:rsidP="006A324D">
      <w:pPr>
        <w:numPr>
          <w:ilvl w:val="1"/>
          <w:numId w:val="10"/>
        </w:numPr>
        <w:spacing w:after="0" w:line="360" w:lineRule="auto"/>
        <w:jc w:val="both"/>
        <w:rPr>
          <w:spacing w:val="0"/>
          <w:sz w:val="28"/>
          <w:szCs w:val="28"/>
        </w:rPr>
      </w:pPr>
      <w:r>
        <w:rPr>
          <w:b/>
          <w:spacing w:val="0"/>
          <w:sz w:val="28"/>
          <w:szCs w:val="28"/>
        </w:rPr>
        <w:t>С</w:t>
      </w:r>
      <w:r w:rsidR="00F44466" w:rsidRPr="003B1EE6">
        <w:rPr>
          <w:b/>
          <w:spacing w:val="0"/>
          <w:sz w:val="28"/>
          <w:szCs w:val="28"/>
        </w:rPr>
        <w:t>труктура</w:t>
      </w:r>
      <w:r w:rsidR="003B1EE6" w:rsidRPr="003B1EE6">
        <w:rPr>
          <w:b/>
          <w:spacing w:val="0"/>
          <w:sz w:val="28"/>
          <w:szCs w:val="28"/>
        </w:rPr>
        <w:t xml:space="preserve"> специальной педагогики</w:t>
      </w:r>
    </w:p>
    <w:p w:rsidR="00F62440" w:rsidRPr="00F52FB0" w:rsidRDefault="00185EAD" w:rsidP="003B1EE6">
      <w:pPr>
        <w:pStyle w:val="a4"/>
        <w:spacing w:before="0" w:beforeAutospacing="0" w:after="0" w:afterAutospacing="0" w:line="360" w:lineRule="auto"/>
        <w:ind w:firstLine="708"/>
        <w:jc w:val="both"/>
        <w:rPr>
          <w:spacing w:val="0"/>
          <w:sz w:val="28"/>
          <w:szCs w:val="28"/>
        </w:rPr>
      </w:pPr>
      <w:r w:rsidRPr="00F52FB0">
        <w:rPr>
          <w:spacing w:val="0"/>
          <w:sz w:val="28"/>
          <w:szCs w:val="28"/>
        </w:rPr>
        <w:t xml:space="preserve">Специальная педагогика — это теория и практика специального (особого) образования лиц с отклонениями в физическом и психическом развитии, для которых затруднительно или невозможно образование в обычных педагогических условиях, определяемых существующей культурой, при помощи общепедагогических методов и средств. </w:t>
      </w:r>
      <w:r w:rsidR="00E25FF2" w:rsidRPr="00F52FB0">
        <w:rPr>
          <w:spacing w:val="0"/>
          <w:sz w:val="28"/>
          <w:szCs w:val="28"/>
        </w:rPr>
        <w:t>Специальная педагогика — составная часть педагогики, одна из ее ветвей.</w:t>
      </w:r>
      <w:r w:rsidRPr="00F52FB0">
        <w:rPr>
          <w:spacing w:val="0"/>
          <w:sz w:val="28"/>
          <w:szCs w:val="28"/>
        </w:rPr>
        <w:t xml:space="preserve"> </w:t>
      </w:r>
      <w:r w:rsidR="00E25FF2" w:rsidRPr="00F52FB0">
        <w:rPr>
          <w:spacing w:val="0"/>
          <w:sz w:val="28"/>
          <w:szCs w:val="28"/>
        </w:rPr>
        <w:t>Как научная дисциплина наряду с обще педагогически ми терминами использует собственный понятийный аппарат. Термины "специальная педагогика" и "специальное образование" являются общепринятыми в современной международной теории и практике.</w:t>
      </w:r>
    </w:p>
    <w:p w:rsidR="00185EAD" w:rsidRPr="00F52FB0" w:rsidRDefault="00F62440"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185EAD" w:rsidRPr="00F52FB0">
        <w:rPr>
          <w:spacing w:val="0"/>
          <w:sz w:val="28"/>
          <w:szCs w:val="28"/>
        </w:rPr>
        <w:t xml:space="preserve"> </w:t>
      </w:r>
      <w:r w:rsidR="009D4951" w:rsidRPr="00F52FB0">
        <w:rPr>
          <w:spacing w:val="0"/>
          <w:sz w:val="28"/>
          <w:szCs w:val="28"/>
        </w:rPr>
        <w:tab/>
      </w:r>
      <w:r w:rsidR="00E25FF2" w:rsidRPr="00F52FB0">
        <w:rPr>
          <w:spacing w:val="0"/>
          <w:sz w:val="28"/>
          <w:szCs w:val="28"/>
        </w:rPr>
        <w:t>Субъект специальной педагогики — человек с ограниченными возможностями здоровья и жизнедеятельности, имеющий вследствие этого особые образовательные потребности.</w:t>
      </w:r>
    </w:p>
    <w:p w:rsidR="00E25FF2" w:rsidRPr="00F52FB0" w:rsidRDefault="00F62440"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9D4951" w:rsidRPr="00F52FB0">
        <w:rPr>
          <w:spacing w:val="0"/>
          <w:sz w:val="28"/>
          <w:szCs w:val="28"/>
        </w:rPr>
        <w:tab/>
      </w:r>
      <w:r w:rsidR="00E25FF2" w:rsidRPr="00F52FB0">
        <w:rPr>
          <w:spacing w:val="0"/>
          <w:sz w:val="28"/>
          <w:szCs w:val="28"/>
        </w:rPr>
        <w:t>Объект специальной педагогики — специальное образование лиц с особыми образовательными потребностями (в качестве социо-культурного, педагогического феномена). Специальная педагогика охватывает весь жизненный цикл такого человека.</w:t>
      </w:r>
    </w:p>
    <w:p w:rsidR="00E25FF2" w:rsidRPr="00F52FB0" w:rsidRDefault="00F62440"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9D4951" w:rsidRPr="00F52FB0">
        <w:rPr>
          <w:spacing w:val="0"/>
          <w:sz w:val="28"/>
          <w:szCs w:val="28"/>
        </w:rPr>
        <w:tab/>
      </w:r>
      <w:r w:rsidR="00E25FF2" w:rsidRPr="00F52FB0">
        <w:rPr>
          <w:spacing w:val="0"/>
          <w:sz w:val="28"/>
          <w:szCs w:val="28"/>
        </w:rPr>
        <w:t>Предмет специальной педагогики — теория и практика специального образования.</w:t>
      </w:r>
    </w:p>
    <w:p w:rsidR="00E25FF2" w:rsidRPr="00F52FB0" w:rsidRDefault="00E25FF2" w:rsidP="009D4951">
      <w:pPr>
        <w:pStyle w:val="a4"/>
        <w:spacing w:before="0" w:beforeAutospacing="0" w:after="0" w:afterAutospacing="0" w:line="360" w:lineRule="auto"/>
        <w:jc w:val="both"/>
        <w:rPr>
          <w:spacing w:val="0"/>
          <w:sz w:val="28"/>
          <w:szCs w:val="28"/>
        </w:rPr>
      </w:pPr>
      <w:r w:rsidRPr="00F52FB0">
        <w:rPr>
          <w:spacing w:val="0"/>
          <w:sz w:val="28"/>
          <w:szCs w:val="28"/>
        </w:rPr>
        <w:t xml:space="preserve">Специальная педагогика объединяет следующие относительно самостоятельные сферы </w:t>
      </w:r>
      <w:r w:rsidR="009D4951" w:rsidRPr="00F52FB0">
        <w:rPr>
          <w:spacing w:val="0"/>
          <w:sz w:val="28"/>
          <w:szCs w:val="28"/>
        </w:rPr>
        <w:t>научного и практического знания:</w:t>
      </w:r>
    </w:p>
    <w:p w:rsidR="00E25FF2" w:rsidRPr="00F52FB0" w:rsidRDefault="009D4951"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E25FF2" w:rsidRPr="00F52FB0">
        <w:rPr>
          <w:spacing w:val="0"/>
          <w:sz w:val="28"/>
          <w:szCs w:val="28"/>
        </w:rPr>
        <w:t>тифлопедагогика, предмет воспитания и обучения в которой — незрячие и слабовидяшие;</w:t>
      </w:r>
    </w:p>
    <w:p w:rsidR="00E25FF2" w:rsidRPr="00F52FB0" w:rsidRDefault="009D4951"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E25FF2" w:rsidRPr="00F52FB0">
        <w:rPr>
          <w:spacing w:val="0"/>
          <w:sz w:val="28"/>
          <w:szCs w:val="28"/>
        </w:rPr>
        <w:t>сурдопедагогика - глухие, слабослышащие, позднооглохшие;</w:t>
      </w:r>
    </w:p>
    <w:p w:rsidR="00E25FF2" w:rsidRPr="00F52FB0" w:rsidRDefault="009D4951"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E25FF2" w:rsidRPr="00F52FB0">
        <w:rPr>
          <w:spacing w:val="0"/>
          <w:sz w:val="28"/>
          <w:szCs w:val="28"/>
        </w:rPr>
        <w:t>тифлосу</w:t>
      </w:r>
      <w:r w:rsidR="00EF3A28" w:rsidRPr="00F52FB0">
        <w:rPr>
          <w:spacing w:val="0"/>
          <w:sz w:val="28"/>
          <w:szCs w:val="28"/>
        </w:rPr>
        <w:t xml:space="preserve">рдопедагогика — слепоглухие; </w:t>
      </w:r>
      <w:r w:rsidR="00E25FF2" w:rsidRPr="00F52FB0">
        <w:rPr>
          <w:spacing w:val="0"/>
          <w:sz w:val="28"/>
          <w:szCs w:val="28"/>
        </w:rPr>
        <w:t>логопедия - нарушения развития речи;</w:t>
      </w:r>
    </w:p>
    <w:p w:rsidR="00E25FF2" w:rsidRPr="00F52FB0" w:rsidRDefault="009D4951"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E25FF2" w:rsidRPr="00F52FB0">
        <w:rPr>
          <w:spacing w:val="0"/>
          <w:sz w:val="28"/>
          <w:szCs w:val="28"/>
        </w:rPr>
        <w:t>олигофренопедагогика — лица с нарушениями интеллекта;</w:t>
      </w:r>
    </w:p>
    <w:p w:rsidR="00E25FF2" w:rsidRPr="00F52FB0" w:rsidRDefault="009D4951"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E25FF2" w:rsidRPr="00F52FB0">
        <w:rPr>
          <w:spacing w:val="0"/>
          <w:sz w:val="28"/>
          <w:szCs w:val="28"/>
        </w:rPr>
        <w:t>специальное образование с нарушениями опорно-двигательного аппарата;</w:t>
      </w:r>
    </w:p>
    <w:p w:rsidR="00E25FF2" w:rsidRPr="00F52FB0" w:rsidRDefault="009D4951"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E25FF2" w:rsidRPr="00F52FB0">
        <w:rPr>
          <w:spacing w:val="0"/>
          <w:sz w:val="28"/>
          <w:szCs w:val="28"/>
        </w:rPr>
        <w:t>специальное образование лиц с нарушениями эмоционально-волевой сферы;</w:t>
      </w:r>
    </w:p>
    <w:p w:rsidR="00E25FF2" w:rsidRPr="00F52FB0" w:rsidRDefault="009D4951"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E25FF2" w:rsidRPr="00F52FB0">
        <w:rPr>
          <w:spacing w:val="0"/>
          <w:sz w:val="28"/>
          <w:szCs w:val="28"/>
        </w:rPr>
        <w:t>педагогическая помощь хроническим больным и лицам с тяжелыми и множественными нарушениями.</w:t>
      </w:r>
    </w:p>
    <w:p w:rsidR="00E25FF2" w:rsidRPr="00F52FB0" w:rsidRDefault="00E25FF2" w:rsidP="009D4951">
      <w:pPr>
        <w:pStyle w:val="a4"/>
        <w:spacing w:before="0" w:beforeAutospacing="0" w:after="0" w:afterAutospacing="0" w:line="360" w:lineRule="auto"/>
        <w:ind w:firstLine="708"/>
        <w:jc w:val="both"/>
        <w:rPr>
          <w:spacing w:val="0"/>
          <w:sz w:val="28"/>
          <w:szCs w:val="28"/>
        </w:rPr>
      </w:pPr>
      <w:r w:rsidRPr="00F52FB0">
        <w:rPr>
          <w:spacing w:val="0"/>
          <w:sz w:val="28"/>
          <w:szCs w:val="28"/>
        </w:rPr>
        <w:t>Постоянно возникают и развиваются новые области специальной педагогики.</w:t>
      </w:r>
    </w:p>
    <w:p w:rsidR="00E25FF2" w:rsidRPr="00F52FB0" w:rsidRDefault="00E12C98" w:rsidP="009D4951">
      <w:pPr>
        <w:pStyle w:val="a4"/>
        <w:spacing w:before="0" w:beforeAutospacing="0" w:after="0" w:afterAutospacing="0" w:line="360" w:lineRule="auto"/>
        <w:jc w:val="both"/>
        <w:rPr>
          <w:spacing w:val="0"/>
          <w:sz w:val="28"/>
          <w:szCs w:val="28"/>
        </w:rPr>
      </w:pPr>
      <w:r w:rsidRPr="00F52FB0">
        <w:rPr>
          <w:spacing w:val="0"/>
          <w:sz w:val="28"/>
          <w:szCs w:val="28"/>
        </w:rPr>
        <w:t xml:space="preserve">      </w:t>
      </w:r>
      <w:r w:rsidR="00E25FF2" w:rsidRPr="00F52FB0">
        <w:rPr>
          <w:spacing w:val="0"/>
          <w:sz w:val="28"/>
          <w:szCs w:val="28"/>
        </w:rPr>
        <w:t>Специальная педагогика тесно связана с другими науками, к которым относятся:</w:t>
      </w:r>
    </w:p>
    <w:p w:rsidR="00E25FF2" w:rsidRPr="00F52FB0" w:rsidRDefault="00E25FF2" w:rsidP="009D4951">
      <w:pPr>
        <w:pStyle w:val="a4"/>
        <w:spacing w:before="0" w:beforeAutospacing="0" w:after="0" w:afterAutospacing="0" w:line="360" w:lineRule="auto"/>
        <w:jc w:val="both"/>
        <w:rPr>
          <w:spacing w:val="0"/>
          <w:sz w:val="28"/>
          <w:szCs w:val="28"/>
        </w:rPr>
      </w:pPr>
      <w:r w:rsidRPr="00F52FB0">
        <w:rPr>
          <w:spacing w:val="0"/>
          <w:sz w:val="28"/>
          <w:szCs w:val="28"/>
        </w:rPr>
        <w:t>• философия;</w:t>
      </w:r>
    </w:p>
    <w:p w:rsidR="00E25FF2" w:rsidRPr="00F52FB0" w:rsidRDefault="00E25FF2" w:rsidP="009D4951">
      <w:pPr>
        <w:pStyle w:val="a4"/>
        <w:spacing w:before="0" w:beforeAutospacing="0" w:after="0" w:afterAutospacing="0" w:line="360" w:lineRule="auto"/>
        <w:jc w:val="both"/>
        <w:rPr>
          <w:spacing w:val="0"/>
          <w:sz w:val="28"/>
          <w:szCs w:val="28"/>
        </w:rPr>
      </w:pPr>
      <w:r w:rsidRPr="00F52FB0">
        <w:rPr>
          <w:spacing w:val="0"/>
          <w:sz w:val="28"/>
          <w:szCs w:val="28"/>
        </w:rPr>
        <w:t>• история;</w:t>
      </w:r>
    </w:p>
    <w:p w:rsidR="00E25FF2" w:rsidRPr="00F52FB0" w:rsidRDefault="00E25FF2" w:rsidP="009D4951">
      <w:pPr>
        <w:pStyle w:val="a4"/>
        <w:spacing w:before="0" w:beforeAutospacing="0" w:after="0" w:afterAutospacing="0" w:line="360" w:lineRule="auto"/>
        <w:jc w:val="both"/>
        <w:rPr>
          <w:spacing w:val="0"/>
          <w:sz w:val="28"/>
          <w:szCs w:val="28"/>
        </w:rPr>
      </w:pPr>
      <w:r w:rsidRPr="00F52FB0">
        <w:rPr>
          <w:spacing w:val="0"/>
          <w:sz w:val="28"/>
          <w:szCs w:val="28"/>
        </w:rPr>
        <w:t>• педагогика;</w:t>
      </w:r>
    </w:p>
    <w:p w:rsidR="00E25FF2" w:rsidRPr="00F52FB0" w:rsidRDefault="00E25FF2" w:rsidP="009D4951">
      <w:pPr>
        <w:pStyle w:val="a4"/>
        <w:spacing w:before="0" w:beforeAutospacing="0" w:after="0" w:afterAutospacing="0" w:line="360" w:lineRule="auto"/>
        <w:jc w:val="both"/>
        <w:rPr>
          <w:spacing w:val="0"/>
          <w:sz w:val="28"/>
          <w:szCs w:val="28"/>
        </w:rPr>
      </w:pPr>
      <w:r w:rsidRPr="00F52FB0">
        <w:rPr>
          <w:spacing w:val="0"/>
          <w:sz w:val="28"/>
          <w:szCs w:val="28"/>
        </w:rPr>
        <w:t>• психология;</w:t>
      </w:r>
    </w:p>
    <w:p w:rsidR="009D4951" w:rsidRPr="00F52FB0" w:rsidRDefault="00E25FF2" w:rsidP="009D4951">
      <w:pPr>
        <w:spacing w:after="0" w:line="360" w:lineRule="auto"/>
        <w:jc w:val="both"/>
        <w:rPr>
          <w:spacing w:val="0"/>
          <w:sz w:val="28"/>
          <w:szCs w:val="28"/>
        </w:rPr>
      </w:pPr>
      <w:r w:rsidRPr="00F52FB0">
        <w:rPr>
          <w:spacing w:val="0"/>
          <w:sz w:val="28"/>
          <w:szCs w:val="28"/>
        </w:rPr>
        <w:t>• физиология; медицина; социология; лингвистика и т. д.</w:t>
      </w:r>
      <w:r w:rsidR="00F62440" w:rsidRPr="00F52FB0">
        <w:rPr>
          <w:spacing w:val="0"/>
          <w:sz w:val="28"/>
          <w:szCs w:val="28"/>
        </w:rPr>
        <w:t xml:space="preserve"> </w:t>
      </w:r>
    </w:p>
    <w:p w:rsidR="00F62440" w:rsidRPr="00F52FB0" w:rsidRDefault="00F62440" w:rsidP="009D4951">
      <w:pPr>
        <w:spacing w:after="0" w:line="360" w:lineRule="auto"/>
        <w:ind w:firstLine="709"/>
        <w:jc w:val="both"/>
        <w:rPr>
          <w:spacing w:val="0"/>
          <w:sz w:val="28"/>
          <w:szCs w:val="28"/>
        </w:rPr>
      </w:pPr>
      <w:r w:rsidRPr="00F52FB0">
        <w:rPr>
          <w:spacing w:val="0"/>
          <w:sz w:val="28"/>
          <w:szCs w:val="28"/>
        </w:rPr>
        <w:t>Продолжение процесса дальнейшей дифференциации специальной педагогики как науки ведет к более конкретному определению таких теорий воспитания как:</w:t>
      </w:r>
    </w:p>
    <w:p w:rsidR="00F62440" w:rsidRPr="00F52FB0" w:rsidRDefault="00F62440" w:rsidP="009D4951">
      <w:pPr>
        <w:pStyle w:val="a4"/>
        <w:spacing w:before="0" w:beforeAutospacing="0" w:after="0" w:afterAutospacing="0" w:line="360" w:lineRule="auto"/>
        <w:jc w:val="both"/>
        <w:rPr>
          <w:spacing w:val="0"/>
          <w:sz w:val="28"/>
          <w:szCs w:val="28"/>
        </w:rPr>
      </w:pPr>
      <w:r w:rsidRPr="00F52FB0">
        <w:rPr>
          <w:spacing w:val="0"/>
          <w:sz w:val="28"/>
          <w:szCs w:val="28"/>
        </w:rPr>
        <w:t>- детей с задержкой психического развития;</w:t>
      </w:r>
    </w:p>
    <w:p w:rsidR="00F62440" w:rsidRPr="00F52FB0" w:rsidRDefault="00F62440" w:rsidP="009D4951">
      <w:pPr>
        <w:pStyle w:val="a4"/>
        <w:spacing w:before="0" w:beforeAutospacing="0" w:after="0" w:afterAutospacing="0" w:line="360" w:lineRule="auto"/>
        <w:jc w:val="both"/>
        <w:rPr>
          <w:spacing w:val="0"/>
          <w:sz w:val="28"/>
          <w:szCs w:val="28"/>
        </w:rPr>
      </w:pPr>
      <w:r w:rsidRPr="00F52FB0">
        <w:rPr>
          <w:spacing w:val="0"/>
          <w:sz w:val="28"/>
          <w:szCs w:val="28"/>
        </w:rPr>
        <w:t>- детей со сложными дефектами;</w:t>
      </w:r>
    </w:p>
    <w:p w:rsidR="00F62440" w:rsidRPr="00F52FB0" w:rsidRDefault="00F62440" w:rsidP="009D4951">
      <w:pPr>
        <w:pStyle w:val="a4"/>
        <w:spacing w:before="0" w:beforeAutospacing="0" w:after="0" w:afterAutospacing="0" w:line="360" w:lineRule="auto"/>
        <w:jc w:val="both"/>
        <w:rPr>
          <w:spacing w:val="0"/>
          <w:sz w:val="28"/>
          <w:szCs w:val="28"/>
        </w:rPr>
      </w:pPr>
      <w:r w:rsidRPr="00F52FB0">
        <w:rPr>
          <w:spacing w:val="0"/>
          <w:sz w:val="28"/>
          <w:szCs w:val="28"/>
        </w:rPr>
        <w:t>- детей с нарушениями опорно–двигательного аппарата;</w:t>
      </w:r>
    </w:p>
    <w:p w:rsidR="00F62440" w:rsidRPr="00F52FB0" w:rsidRDefault="00F62440" w:rsidP="009D4951">
      <w:pPr>
        <w:pStyle w:val="a4"/>
        <w:spacing w:before="0" w:beforeAutospacing="0" w:after="0" w:afterAutospacing="0" w:line="360" w:lineRule="auto"/>
        <w:jc w:val="both"/>
        <w:rPr>
          <w:spacing w:val="0"/>
          <w:sz w:val="28"/>
          <w:szCs w:val="28"/>
        </w:rPr>
      </w:pPr>
      <w:r w:rsidRPr="00F52FB0">
        <w:rPr>
          <w:spacing w:val="0"/>
          <w:sz w:val="28"/>
          <w:szCs w:val="28"/>
        </w:rPr>
        <w:t>- детей с эмоциональными нарушениями;</w:t>
      </w:r>
    </w:p>
    <w:p w:rsidR="00F62440" w:rsidRPr="00F52FB0" w:rsidRDefault="00F62440" w:rsidP="009D4951">
      <w:pPr>
        <w:pStyle w:val="a4"/>
        <w:spacing w:before="0" w:beforeAutospacing="0" w:after="0" w:afterAutospacing="0" w:line="360" w:lineRule="auto"/>
        <w:jc w:val="both"/>
        <w:rPr>
          <w:spacing w:val="0"/>
          <w:sz w:val="28"/>
          <w:szCs w:val="28"/>
        </w:rPr>
      </w:pPr>
      <w:r w:rsidRPr="00F52FB0">
        <w:rPr>
          <w:spacing w:val="0"/>
          <w:sz w:val="28"/>
          <w:szCs w:val="28"/>
        </w:rPr>
        <w:t>- детей с девиантным поведением.</w:t>
      </w:r>
    </w:p>
    <w:p w:rsidR="00F62440" w:rsidRPr="00F52FB0" w:rsidRDefault="00F62440" w:rsidP="009D4951">
      <w:pPr>
        <w:pStyle w:val="a4"/>
        <w:spacing w:before="0" w:beforeAutospacing="0" w:after="0" w:afterAutospacing="0" w:line="360" w:lineRule="auto"/>
        <w:ind w:firstLine="709"/>
        <w:jc w:val="both"/>
        <w:rPr>
          <w:spacing w:val="0"/>
          <w:sz w:val="28"/>
          <w:szCs w:val="28"/>
        </w:rPr>
      </w:pPr>
      <w:r w:rsidRPr="00F52FB0">
        <w:rPr>
          <w:spacing w:val="0"/>
          <w:sz w:val="28"/>
          <w:szCs w:val="28"/>
        </w:rPr>
        <w:t xml:space="preserve">Становление и научное оформление специальной педагогики связано с развитием педологии, обогатившей педагогику концепцией всестороннего изучения развивающейся личности ребенка.                                                                   </w:t>
      </w:r>
    </w:p>
    <w:p w:rsidR="004E7498" w:rsidRPr="00F52FB0" w:rsidRDefault="004E7498" w:rsidP="009D4951">
      <w:pPr>
        <w:pStyle w:val="a4"/>
        <w:spacing w:before="0" w:beforeAutospacing="0" w:after="0" w:afterAutospacing="0" w:line="360" w:lineRule="auto"/>
        <w:ind w:firstLine="708"/>
        <w:jc w:val="both"/>
        <w:rPr>
          <w:spacing w:val="0"/>
          <w:sz w:val="28"/>
          <w:szCs w:val="28"/>
        </w:rPr>
      </w:pPr>
      <w:r w:rsidRPr="00F52FB0">
        <w:rPr>
          <w:spacing w:val="0"/>
          <w:sz w:val="28"/>
          <w:szCs w:val="28"/>
        </w:rPr>
        <w:t xml:space="preserve">Итак, в педагогике в основу классификации по традиции положен характер нарушения, недостатка. Соответственно различают следующие категории лиц с ограниченными возможностями: глухие; слабослышащие; позднооглохшие; незрячие; слабовидящие; лица с нарушениями функций опорно-двигательного аппарата; лица с нарушениями эмоционально-волевой сферы; лица с нарушением интеллекта; дети с задержкой психического развития (труднообучаемые); лица с тяжелыми нарушениями речи; лица со сложными недостатками развития. Существует и более обобщенная классификация, в основе которой лежит группировка указанных выше категорий нарушений в соответствии с локализацией нарушения в той или иной системе организма: телесные (соматические) нарушения (опорно-двигательный аппарат, хронические заболевания); сенсорные нарушения (слух, зрение); нарушения деятельности мозга (умственная отсталость, нарушения движений, психические и речевые нарушения). </w:t>
      </w:r>
    </w:p>
    <w:p w:rsidR="004E7498" w:rsidRDefault="004E7498" w:rsidP="009D4951">
      <w:pPr>
        <w:pStyle w:val="a4"/>
        <w:spacing w:before="0" w:beforeAutospacing="0" w:after="0" w:afterAutospacing="0" w:line="360" w:lineRule="auto"/>
        <w:ind w:firstLine="708"/>
        <w:jc w:val="both"/>
        <w:rPr>
          <w:spacing w:val="0"/>
          <w:sz w:val="28"/>
          <w:szCs w:val="28"/>
        </w:rPr>
      </w:pPr>
      <w:r w:rsidRPr="00F52FB0">
        <w:rPr>
          <w:spacing w:val="0"/>
          <w:sz w:val="28"/>
          <w:szCs w:val="28"/>
        </w:rPr>
        <w:t>Данная классификация значима для педагогики лишь как обобщенная системная организация всей совокупности нарушений развития. Классификация по причинам нарушений имеет значение для педагогики, так как знание происхождения того или иного недостатка развития, в том числе его биологической или социальной обусловленности, а также времени и особенностей возникновения предоставляет педагогу необходимые исходные данные для планирования индивидуальной программы специальной педагогической помощи. Значимой для социальной сферы и для педагогики является классификация по последствиям недостатков, которые влияют на дальнейшую жизнь человека — на его потребность в специальном образовании, реабилитации (медицинской, психологической, социальной, профессиональной), уходе, обеспечении специальными техническими средствами и др.</w:t>
      </w:r>
    </w:p>
    <w:p w:rsidR="00785240" w:rsidRPr="00F52FB0" w:rsidRDefault="00785240" w:rsidP="009D4951">
      <w:pPr>
        <w:pStyle w:val="a4"/>
        <w:spacing w:before="0" w:beforeAutospacing="0" w:after="0" w:afterAutospacing="0" w:line="360" w:lineRule="auto"/>
        <w:ind w:firstLine="708"/>
        <w:jc w:val="both"/>
        <w:rPr>
          <w:spacing w:val="0"/>
          <w:sz w:val="28"/>
          <w:szCs w:val="28"/>
        </w:rPr>
      </w:pPr>
    </w:p>
    <w:p w:rsidR="003B1EE6" w:rsidRPr="003B1EE6" w:rsidRDefault="00590E8D" w:rsidP="006A324D">
      <w:pPr>
        <w:numPr>
          <w:ilvl w:val="1"/>
          <w:numId w:val="10"/>
        </w:numPr>
        <w:spacing w:after="0" w:line="360" w:lineRule="auto"/>
        <w:jc w:val="both"/>
        <w:rPr>
          <w:b/>
          <w:spacing w:val="0"/>
          <w:sz w:val="28"/>
          <w:szCs w:val="28"/>
        </w:rPr>
      </w:pPr>
      <w:r>
        <w:rPr>
          <w:b/>
          <w:spacing w:val="0"/>
          <w:sz w:val="28"/>
          <w:szCs w:val="28"/>
        </w:rPr>
        <w:t>П</w:t>
      </w:r>
      <w:r w:rsidR="003B1EE6" w:rsidRPr="003B1EE6">
        <w:rPr>
          <w:b/>
          <w:spacing w:val="0"/>
          <w:sz w:val="28"/>
          <w:szCs w:val="28"/>
        </w:rPr>
        <w:t>роблемы специальной педагогики</w:t>
      </w:r>
    </w:p>
    <w:p w:rsidR="00F52FB0" w:rsidRDefault="00F52FB0" w:rsidP="00F52FB0">
      <w:pPr>
        <w:spacing w:after="0" w:line="360" w:lineRule="auto"/>
        <w:ind w:firstLine="708"/>
        <w:jc w:val="both"/>
        <w:rPr>
          <w:spacing w:val="0"/>
          <w:sz w:val="28"/>
          <w:szCs w:val="28"/>
        </w:rPr>
      </w:pPr>
      <w:r w:rsidRPr="00F52FB0">
        <w:rPr>
          <w:spacing w:val="0"/>
          <w:sz w:val="28"/>
          <w:szCs w:val="28"/>
        </w:rPr>
        <w:t>Накопленный к началу XX в. богатый исторический опыт врачей и психологов, разнообразные подходы к проблеме организации и содержания обучения детей с отклонениями в развитии позволил сформировать стройную систему научных знаний об аномальных детях и создать сеть специальных образовательных учреждений для детей с отклонениями в развитии.</w:t>
      </w:r>
      <w:r>
        <w:rPr>
          <w:spacing w:val="0"/>
          <w:sz w:val="28"/>
          <w:szCs w:val="28"/>
        </w:rPr>
        <w:t xml:space="preserve"> </w:t>
      </w:r>
    </w:p>
    <w:p w:rsidR="00F52FB0" w:rsidRPr="00F52FB0" w:rsidRDefault="00F52FB0" w:rsidP="00F52FB0">
      <w:pPr>
        <w:spacing w:after="0" w:line="360" w:lineRule="auto"/>
        <w:ind w:firstLine="708"/>
        <w:jc w:val="both"/>
        <w:rPr>
          <w:spacing w:val="0"/>
          <w:sz w:val="28"/>
          <w:szCs w:val="28"/>
        </w:rPr>
      </w:pPr>
      <w:r w:rsidRPr="00F52FB0">
        <w:rPr>
          <w:spacing w:val="0"/>
          <w:sz w:val="28"/>
          <w:szCs w:val="28"/>
        </w:rPr>
        <w:t>На протяжении последних десяти лет все более активизировались усилия специалистов в деле разработки и совершенствования организационных форм и методов изучения детей с отклонениями в развитии, нуждающихся в специальном обучении и воспитании.</w:t>
      </w:r>
    </w:p>
    <w:p w:rsidR="00F52FB0" w:rsidRPr="00F52FB0" w:rsidRDefault="00F52FB0" w:rsidP="00F52FB0">
      <w:pPr>
        <w:spacing w:after="0" w:line="360" w:lineRule="auto"/>
        <w:jc w:val="both"/>
        <w:rPr>
          <w:spacing w:val="0"/>
          <w:sz w:val="28"/>
          <w:szCs w:val="28"/>
        </w:rPr>
      </w:pPr>
      <w:r w:rsidRPr="00F52FB0">
        <w:rPr>
          <w:spacing w:val="0"/>
          <w:sz w:val="28"/>
          <w:szCs w:val="28"/>
        </w:rPr>
        <w:t xml:space="preserve">  </w:t>
      </w:r>
      <w:r>
        <w:rPr>
          <w:spacing w:val="0"/>
          <w:sz w:val="28"/>
          <w:szCs w:val="28"/>
        </w:rPr>
        <w:tab/>
      </w:r>
      <w:r w:rsidRPr="00F52FB0">
        <w:rPr>
          <w:spacing w:val="0"/>
          <w:sz w:val="28"/>
          <w:szCs w:val="28"/>
        </w:rPr>
        <w:t xml:space="preserve">Наблюдения физиологов, психологов, дефектологов, педагогов показывают, что среди первоклассников есть дети, которые в силу индивидуальных психофизиологических особенностей трудно   адаптируются к новым для них условиям, лишь частично справляются, или совсем не справляются с режимом работы и учебной программой массовой школы. Они  не справляются с темпом обучения, не успевают усваивать программный материал за отведенное время. Количество трудностей в обучении школьников неуклонно растет. </w:t>
      </w:r>
    </w:p>
    <w:p w:rsidR="00F52FB0" w:rsidRPr="00F52FB0" w:rsidRDefault="00F52FB0" w:rsidP="00F52FB0">
      <w:pPr>
        <w:spacing w:after="0" w:line="360" w:lineRule="auto"/>
        <w:jc w:val="both"/>
        <w:rPr>
          <w:spacing w:val="0"/>
          <w:sz w:val="28"/>
          <w:szCs w:val="28"/>
        </w:rPr>
      </w:pPr>
      <w:r w:rsidRPr="00F52FB0">
        <w:rPr>
          <w:spacing w:val="0"/>
          <w:sz w:val="28"/>
          <w:szCs w:val="28"/>
        </w:rPr>
        <w:t> </w:t>
      </w:r>
      <w:r>
        <w:rPr>
          <w:spacing w:val="0"/>
          <w:sz w:val="28"/>
          <w:szCs w:val="28"/>
        </w:rPr>
        <w:tab/>
      </w:r>
      <w:r w:rsidRPr="00F52FB0">
        <w:rPr>
          <w:spacing w:val="0"/>
          <w:sz w:val="28"/>
          <w:szCs w:val="28"/>
        </w:rPr>
        <w:t>Затруднения в обучении по тем или иным причинам испытывают от 15 до 40% учащихся начальных классов общеобразовательной школы; причем для более 50% неуспевающих школьников характерна задержка психического развития, чаще всего имеющая церебрально – органическое происхождение.</w:t>
      </w:r>
    </w:p>
    <w:p w:rsidR="00F52FB0" w:rsidRPr="00F52FB0" w:rsidRDefault="00F52FB0" w:rsidP="00F52FB0">
      <w:pPr>
        <w:spacing w:after="0" w:line="360" w:lineRule="auto"/>
        <w:ind w:firstLine="708"/>
        <w:jc w:val="both"/>
        <w:rPr>
          <w:spacing w:val="0"/>
          <w:sz w:val="28"/>
          <w:szCs w:val="28"/>
        </w:rPr>
      </w:pPr>
      <w:r w:rsidRPr="00F52FB0">
        <w:rPr>
          <w:spacing w:val="0"/>
          <w:sz w:val="28"/>
          <w:szCs w:val="28"/>
        </w:rPr>
        <w:t>По данным научного Центра здоровья детей РАМН, сегодня 85% детей рождаются с недостатками развития и неблагополучным состоянием здоровья, из них не менее 30% нуждаются в комплексной реабилитации. Количество детей, которым требуется коррекционно – педагогическая помощь, достигает в школьном возрасте 25%, а по некоторым данным – 30-45%; в школьном возрасте 20-30% детей нужна специальная психолого-педагогическая помощь, а свыше 60% детей относятся к группе риска.</w:t>
      </w:r>
    </w:p>
    <w:p w:rsidR="00F52FB0" w:rsidRPr="00F52FB0" w:rsidRDefault="00F52FB0" w:rsidP="00F52FB0">
      <w:pPr>
        <w:spacing w:after="0" w:line="360" w:lineRule="auto"/>
        <w:jc w:val="both"/>
        <w:rPr>
          <w:spacing w:val="0"/>
          <w:sz w:val="28"/>
          <w:szCs w:val="28"/>
        </w:rPr>
      </w:pPr>
      <w:r w:rsidRPr="00F52FB0">
        <w:rPr>
          <w:spacing w:val="0"/>
          <w:sz w:val="28"/>
          <w:szCs w:val="28"/>
        </w:rPr>
        <w:t>увеличивается количество детей с пограничными и сочетанными нарушениями развития, которых нельзя однозначно отнести ни к одному из традиционно выделяемых видов психического дизонтогенеза.</w:t>
      </w:r>
    </w:p>
    <w:p w:rsidR="00F52FB0" w:rsidRPr="00F52FB0" w:rsidRDefault="00F52FB0" w:rsidP="00F52FB0">
      <w:pPr>
        <w:spacing w:after="0" w:line="360" w:lineRule="auto"/>
        <w:jc w:val="both"/>
        <w:rPr>
          <w:spacing w:val="0"/>
          <w:sz w:val="28"/>
          <w:szCs w:val="28"/>
        </w:rPr>
      </w:pPr>
      <w:r w:rsidRPr="00F52FB0">
        <w:rPr>
          <w:spacing w:val="0"/>
          <w:sz w:val="28"/>
          <w:szCs w:val="28"/>
        </w:rPr>
        <w:t>          Такие дети испытывают трудности в овладении письмом, чтением, счетом, в усвоении и понимании текстов, логическом мышлении. Неуспехи в школе затрудняют общение с окружающими. Все это способствует асоциальному поведению, особенно в подростковом возрасте. Дети очень болезненно переживают свой недостаток или ограничения, связанные с болезнью. Они не могут принимать участие в некоторых видах деятельности, типичных для нормальных детей и необходимых для формирования личности.</w:t>
      </w:r>
    </w:p>
    <w:p w:rsidR="00F52FB0" w:rsidRPr="00F52FB0" w:rsidRDefault="00F52FB0" w:rsidP="00F52FB0">
      <w:pPr>
        <w:spacing w:after="0" w:line="360" w:lineRule="auto"/>
        <w:ind w:firstLine="708"/>
        <w:jc w:val="both"/>
        <w:rPr>
          <w:spacing w:val="0"/>
          <w:sz w:val="28"/>
          <w:szCs w:val="28"/>
        </w:rPr>
      </w:pPr>
      <w:r w:rsidRPr="00F52FB0">
        <w:rPr>
          <w:spacing w:val="0"/>
          <w:sz w:val="28"/>
          <w:szCs w:val="28"/>
        </w:rPr>
        <w:t>Для детей с отклонениями в развитии и детей – инвалидов создана и функционирует целая система специального образования, где созданы все условия для воспитания, обучения и коррекционной помощи детям, так же открыты специальные классы в массовых учреждениях. Однако некоторая часть этих детей может обучаться по программе массовой школы, но при традиционной системе обучения из этих детей, как правило, формируются отстающие и второгодники, поскольку эта система не способна обеспечить соответствующий уровень развития и обучения детей, имеющих проблемы со здоровьем.</w:t>
      </w:r>
    </w:p>
    <w:p w:rsidR="00F52FB0" w:rsidRPr="00F52FB0" w:rsidRDefault="00F52FB0" w:rsidP="00F52FB0">
      <w:pPr>
        <w:spacing w:after="0" w:line="360" w:lineRule="auto"/>
        <w:jc w:val="both"/>
        <w:rPr>
          <w:spacing w:val="0"/>
          <w:sz w:val="28"/>
          <w:szCs w:val="28"/>
        </w:rPr>
      </w:pPr>
      <w:r w:rsidRPr="00F52FB0">
        <w:rPr>
          <w:spacing w:val="0"/>
          <w:sz w:val="28"/>
          <w:szCs w:val="28"/>
        </w:rPr>
        <w:t> </w:t>
      </w:r>
      <w:r>
        <w:rPr>
          <w:spacing w:val="0"/>
          <w:sz w:val="28"/>
          <w:szCs w:val="28"/>
        </w:rPr>
        <w:tab/>
      </w:r>
      <w:r w:rsidRPr="00F52FB0">
        <w:rPr>
          <w:spacing w:val="0"/>
          <w:sz w:val="28"/>
          <w:szCs w:val="28"/>
        </w:rPr>
        <w:t>Таким детям требуется своевременное определение их оптимального педагогического маршрута, соответствующего особенностям и возможностям ребенка, разработка планов индивидуального обучения и программ индивидуальной коррекции. </w:t>
      </w:r>
    </w:p>
    <w:p w:rsidR="009D4951" w:rsidRDefault="009D4951" w:rsidP="00716721">
      <w:pPr>
        <w:spacing w:before="100" w:beforeAutospacing="1" w:after="100" w:afterAutospacing="1" w:line="240" w:lineRule="auto"/>
        <w:jc w:val="both"/>
        <w:rPr>
          <w:b/>
          <w:bCs/>
          <w:sz w:val="28"/>
          <w:szCs w:val="28"/>
        </w:rPr>
      </w:pPr>
    </w:p>
    <w:p w:rsidR="009D4951" w:rsidRDefault="009D4951" w:rsidP="00716721">
      <w:pPr>
        <w:spacing w:before="100" w:beforeAutospacing="1" w:after="100" w:afterAutospacing="1" w:line="240" w:lineRule="auto"/>
        <w:jc w:val="both"/>
        <w:rPr>
          <w:b/>
          <w:bCs/>
          <w:sz w:val="28"/>
          <w:szCs w:val="28"/>
        </w:rPr>
      </w:pPr>
    </w:p>
    <w:p w:rsidR="009D4951" w:rsidRDefault="009D4951" w:rsidP="00716721">
      <w:pPr>
        <w:spacing w:before="100" w:beforeAutospacing="1" w:after="100" w:afterAutospacing="1" w:line="240" w:lineRule="auto"/>
        <w:jc w:val="both"/>
        <w:rPr>
          <w:b/>
          <w:bCs/>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F52FB0" w:rsidRDefault="00F52FB0" w:rsidP="009D4951">
      <w:pPr>
        <w:spacing w:before="100" w:beforeAutospacing="1" w:after="100" w:afterAutospacing="1" w:line="240" w:lineRule="auto"/>
        <w:jc w:val="center"/>
        <w:rPr>
          <w:b/>
          <w:bCs/>
          <w:spacing w:val="0"/>
          <w:sz w:val="28"/>
          <w:szCs w:val="28"/>
        </w:rPr>
      </w:pPr>
    </w:p>
    <w:p w:rsidR="00785240" w:rsidRDefault="00785240" w:rsidP="009D4951">
      <w:pPr>
        <w:spacing w:before="100" w:beforeAutospacing="1" w:after="100" w:afterAutospacing="1" w:line="240" w:lineRule="auto"/>
        <w:jc w:val="center"/>
        <w:rPr>
          <w:b/>
          <w:bCs/>
          <w:spacing w:val="0"/>
          <w:sz w:val="28"/>
          <w:szCs w:val="28"/>
        </w:rPr>
      </w:pPr>
    </w:p>
    <w:p w:rsidR="00C94EF2" w:rsidRDefault="00C94EF2" w:rsidP="009D4951">
      <w:pPr>
        <w:spacing w:before="100" w:beforeAutospacing="1" w:after="100" w:afterAutospacing="1" w:line="240" w:lineRule="auto"/>
        <w:jc w:val="center"/>
        <w:rPr>
          <w:b/>
          <w:bCs/>
          <w:spacing w:val="0"/>
          <w:sz w:val="28"/>
          <w:szCs w:val="28"/>
        </w:rPr>
      </w:pPr>
    </w:p>
    <w:p w:rsidR="00C94EF2" w:rsidRDefault="00C94EF2" w:rsidP="009D4951">
      <w:pPr>
        <w:spacing w:before="100" w:beforeAutospacing="1" w:after="100" w:afterAutospacing="1" w:line="240" w:lineRule="auto"/>
        <w:jc w:val="center"/>
        <w:rPr>
          <w:b/>
          <w:bCs/>
          <w:spacing w:val="0"/>
          <w:sz w:val="28"/>
          <w:szCs w:val="28"/>
        </w:rPr>
      </w:pPr>
    </w:p>
    <w:p w:rsidR="00C94EF2" w:rsidRDefault="00C94EF2" w:rsidP="009D4951">
      <w:pPr>
        <w:spacing w:before="100" w:beforeAutospacing="1" w:after="100" w:afterAutospacing="1" w:line="240" w:lineRule="auto"/>
        <w:jc w:val="center"/>
        <w:rPr>
          <w:b/>
          <w:bCs/>
          <w:spacing w:val="0"/>
          <w:sz w:val="28"/>
          <w:szCs w:val="28"/>
        </w:rPr>
      </w:pPr>
    </w:p>
    <w:p w:rsidR="00E856D6" w:rsidRDefault="00E856D6" w:rsidP="009D4951">
      <w:pPr>
        <w:spacing w:before="100" w:beforeAutospacing="1" w:after="100" w:afterAutospacing="1" w:line="240" w:lineRule="auto"/>
        <w:jc w:val="center"/>
        <w:rPr>
          <w:b/>
          <w:bCs/>
          <w:spacing w:val="0"/>
          <w:sz w:val="28"/>
          <w:szCs w:val="28"/>
        </w:rPr>
      </w:pPr>
    </w:p>
    <w:p w:rsidR="00E856D6" w:rsidRDefault="00E856D6" w:rsidP="009D4951">
      <w:pPr>
        <w:spacing w:before="100" w:beforeAutospacing="1" w:after="100" w:afterAutospacing="1" w:line="240" w:lineRule="auto"/>
        <w:jc w:val="center"/>
        <w:rPr>
          <w:b/>
          <w:bCs/>
          <w:spacing w:val="0"/>
          <w:sz w:val="28"/>
          <w:szCs w:val="28"/>
        </w:rPr>
      </w:pPr>
    </w:p>
    <w:p w:rsidR="00533215" w:rsidRDefault="00533215" w:rsidP="00533215">
      <w:pPr>
        <w:spacing w:before="100" w:beforeAutospacing="1" w:after="100" w:afterAutospacing="1" w:line="240" w:lineRule="auto"/>
        <w:jc w:val="center"/>
        <w:rPr>
          <w:b/>
          <w:bCs/>
          <w:spacing w:val="0"/>
          <w:sz w:val="28"/>
          <w:szCs w:val="28"/>
        </w:rPr>
      </w:pPr>
    </w:p>
    <w:p w:rsidR="009D2CFC" w:rsidRPr="00F52FB0" w:rsidRDefault="00E63B15" w:rsidP="00E63B15">
      <w:pPr>
        <w:spacing w:before="100" w:beforeAutospacing="1" w:after="100" w:afterAutospacing="1" w:line="240" w:lineRule="auto"/>
        <w:rPr>
          <w:spacing w:val="0"/>
          <w:sz w:val="28"/>
          <w:szCs w:val="28"/>
        </w:rPr>
      </w:pPr>
      <w:r>
        <w:rPr>
          <w:b/>
          <w:bCs/>
          <w:spacing w:val="0"/>
          <w:sz w:val="28"/>
          <w:szCs w:val="28"/>
        </w:rPr>
        <w:t xml:space="preserve">     3.  </w:t>
      </w:r>
      <w:r w:rsidR="009D2CFC" w:rsidRPr="00F52FB0">
        <w:rPr>
          <w:b/>
          <w:bCs/>
          <w:spacing w:val="0"/>
          <w:sz w:val="28"/>
          <w:szCs w:val="28"/>
        </w:rPr>
        <w:t>Список литератур</w:t>
      </w:r>
      <w:r w:rsidR="009D4951" w:rsidRPr="00F52FB0">
        <w:rPr>
          <w:b/>
          <w:bCs/>
          <w:spacing w:val="0"/>
          <w:sz w:val="28"/>
          <w:szCs w:val="28"/>
        </w:rPr>
        <w:t>ы:</w:t>
      </w:r>
    </w:p>
    <w:p w:rsidR="00CB5E68" w:rsidRPr="007E7377" w:rsidRDefault="00CB5E68" w:rsidP="009D4951">
      <w:pPr>
        <w:numPr>
          <w:ilvl w:val="0"/>
          <w:numId w:val="3"/>
        </w:numPr>
        <w:spacing w:after="0" w:line="360" w:lineRule="auto"/>
        <w:ind w:left="714" w:hanging="357"/>
        <w:jc w:val="both"/>
        <w:rPr>
          <w:spacing w:val="0"/>
          <w:sz w:val="28"/>
          <w:szCs w:val="28"/>
        </w:rPr>
      </w:pPr>
      <w:r w:rsidRPr="007E7377">
        <w:rPr>
          <w:spacing w:val="0"/>
          <w:sz w:val="28"/>
          <w:szCs w:val="28"/>
        </w:rPr>
        <w:t>Маклаков А. Общая психол</w:t>
      </w:r>
      <w:r w:rsidR="007E7377">
        <w:rPr>
          <w:spacing w:val="0"/>
          <w:sz w:val="28"/>
          <w:szCs w:val="28"/>
        </w:rPr>
        <w:t>огия - СПб: Питер, 2001г. - 592</w:t>
      </w:r>
      <w:r w:rsidR="007E7377" w:rsidRPr="007E7377">
        <w:rPr>
          <w:spacing w:val="0"/>
          <w:sz w:val="28"/>
          <w:szCs w:val="28"/>
        </w:rPr>
        <w:t>с.</w:t>
      </w:r>
      <w:r w:rsidRPr="007E7377">
        <w:rPr>
          <w:spacing w:val="0"/>
          <w:sz w:val="28"/>
          <w:szCs w:val="28"/>
        </w:rPr>
        <w:t xml:space="preserve"> </w:t>
      </w:r>
    </w:p>
    <w:p w:rsidR="009D2CFC" w:rsidRPr="00F52FB0" w:rsidRDefault="00CB5E68" w:rsidP="009D4951">
      <w:pPr>
        <w:numPr>
          <w:ilvl w:val="0"/>
          <w:numId w:val="3"/>
        </w:numPr>
        <w:spacing w:after="0" w:line="360" w:lineRule="auto"/>
        <w:ind w:left="714" w:hanging="357"/>
        <w:jc w:val="both"/>
        <w:rPr>
          <w:spacing w:val="0"/>
          <w:sz w:val="28"/>
          <w:szCs w:val="28"/>
        </w:rPr>
      </w:pPr>
      <w:r w:rsidRPr="00F52FB0">
        <w:rPr>
          <w:spacing w:val="0"/>
          <w:sz w:val="28"/>
          <w:szCs w:val="28"/>
        </w:rPr>
        <w:t xml:space="preserve"> </w:t>
      </w:r>
      <w:r w:rsidR="009D2CFC" w:rsidRPr="00F52FB0">
        <w:rPr>
          <w:spacing w:val="0"/>
          <w:sz w:val="28"/>
          <w:szCs w:val="28"/>
        </w:rPr>
        <w:t>Епифанцева Т.</w:t>
      </w:r>
      <w:r w:rsidR="007E7377">
        <w:rPr>
          <w:spacing w:val="0"/>
          <w:sz w:val="28"/>
          <w:szCs w:val="28"/>
        </w:rPr>
        <w:t xml:space="preserve"> </w:t>
      </w:r>
      <w:r w:rsidR="009D2CFC" w:rsidRPr="00F52FB0">
        <w:rPr>
          <w:spacing w:val="0"/>
          <w:sz w:val="28"/>
          <w:szCs w:val="28"/>
        </w:rPr>
        <w:t>Б., Киселенко Т.</w:t>
      </w:r>
      <w:r w:rsidR="007E7377">
        <w:rPr>
          <w:spacing w:val="0"/>
          <w:sz w:val="28"/>
          <w:szCs w:val="28"/>
        </w:rPr>
        <w:t xml:space="preserve"> </w:t>
      </w:r>
      <w:r w:rsidR="009D2CFC" w:rsidRPr="00F52FB0">
        <w:rPr>
          <w:spacing w:val="0"/>
          <w:sz w:val="28"/>
          <w:szCs w:val="28"/>
        </w:rPr>
        <w:t>Е., Могилева И.</w:t>
      </w:r>
      <w:r w:rsidR="007E7377">
        <w:rPr>
          <w:spacing w:val="0"/>
          <w:sz w:val="28"/>
          <w:szCs w:val="28"/>
        </w:rPr>
        <w:t xml:space="preserve"> </w:t>
      </w:r>
      <w:r w:rsidR="009D2CFC" w:rsidRPr="00F52FB0">
        <w:rPr>
          <w:spacing w:val="0"/>
          <w:sz w:val="28"/>
          <w:szCs w:val="28"/>
        </w:rPr>
        <w:t>А. Настольная книга педа</w:t>
      </w:r>
      <w:r w:rsidR="007E7377">
        <w:rPr>
          <w:spacing w:val="0"/>
          <w:sz w:val="28"/>
          <w:szCs w:val="28"/>
        </w:rPr>
        <w:t>гога-дефектолога - 3 издание -</w:t>
      </w:r>
      <w:r w:rsidR="009D2CFC" w:rsidRPr="00F52FB0">
        <w:rPr>
          <w:spacing w:val="0"/>
          <w:sz w:val="28"/>
          <w:szCs w:val="28"/>
        </w:rPr>
        <w:t xml:space="preserve"> М.: изд-во «Фе</w:t>
      </w:r>
      <w:r w:rsidR="007E7377">
        <w:rPr>
          <w:spacing w:val="0"/>
          <w:sz w:val="28"/>
          <w:szCs w:val="28"/>
        </w:rPr>
        <w:t>никс» 2007г. - 576 с</w:t>
      </w:r>
      <w:r w:rsidR="009D2CFC" w:rsidRPr="00F52FB0">
        <w:rPr>
          <w:spacing w:val="0"/>
          <w:sz w:val="28"/>
          <w:szCs w:val="28"/>
        </w:rPr>
        <w:t>.</w:t>
      </w:r>
    </w:p>
    <w:p w:rsidR="009D2CFC" w:rsidRPr="00F52FB0" w:rsidRDefault="009D2CFC" w:rsidP="009D4951">
      <w:pPr>
        <w:numPr>
          <w:ilvl w:val="0"/>
          <w:numId w:val="3"/>
        </w:numPr>
        <w:spacing w:after="0" w:line="360" w:lineRule="auto"/>
        <w:ind w:left="714" w:hanging="357"/>
        <w:jc w:val="both"/>
        <w:rPr>
          <w:spacing w:val="0"/>
          <w:sz w:val="28"/>
          <w:szCs w:val="28"/>
        </w:rPr>
      </w:pPr>
      <w:r w:rsidRPr="00F52FB0">
        <w:rPr>
          <w:spacing w:val="0"/>
          <w:sz w:val="28"/>
          <w:szCs w:val="28"/>
        </w:rPr>
        <w:t xml:space="preserve">Назаров Н.М. Специальная педагогика </w:t>
      </w:r>
      <w:r w:rsidR="00A15B8C">
        <w:rPr>
          <w:spacing w:val="0"/>
          <w:sz w:val="28"/>
          <w:szCs w:val="28"/>
        </w:rPr>
        <w:t xml:space="preserve">- </w:t>
      </w:r>
      <w:r w:rsidR="007E7377">
        <w:rPr>
          <w:spacing w:val="0"/>
          <w:sz w:val="28"/>
          <w:szCs w:val="28"/>
        </w:rPr>
        <w:t>М: изд-во «АСАDEMА» 2007г. -</w:t>
      </w:r>
      <w:r w:rsidRPr="00F52FB0">
        <w:rPr>
          <w:spacing w:val="0"/>
          <w:sz w:val="28"/>
          <w:szCs w:val="28"/>
        </w:rPr>
        <w:t xml:space="preserve"> 352 с.</w:t>
      </w:r>
    </w:p>
    <w:p w:rsidR="009D2CFC" w:rsidRPr="00F52FB0" w:rsidRDefault="009D2CFC" w:rsidP="009D4951">
      <w:pPr>
        <w:numPr>
          <w:ilvl w:val="0"/>
          <w:numId w:val="3"/>
        </w:numPr>
        <w:spacing w:after="0" w:line="360" w:lineRule="auto"/>
        <w:ind w:left="714" w:hanging="357"/>
        <w:jc w:val="both"/>
        <w:rPr>
          <w:spacing w:val="0"/>
          <w:sz w:val="28"/>
          <w:szCs w:val="28"/>
        </w:rPr>
      </w:pPr>
      <w:r w:rsidRPr="00F52FB0">
        <w:rPr>
          <w:spacing w:val="0"/>
          <w:sz w:val="28"/>
          <w:szCs w:val="28"/>
        </w:rPr>
        <w:t>Психологическая наука «</w:t>
      </w:r>
      <w:r w:rsidR="00CB5E68">
        <w:rPr>
          <w:spacing w:val="0"/>
          <w:sz w:val="28"/>
          <w:szCs w:val="28"/>
        </w:rPr>
        <w:t>П</w:t>
      </w:r>
      <w:r w:rsidRPr="00F52FB0">
        <w:rPr>
          <w:spacing w:val="0"/>
          <w:sz w:val="28"/>
          <w:szCs w:val="28"/>
        </w:rPr>
        <w:t>рактика обр</w:t>
      </w:r>
      <w:r w:rsidR="00CB5E68">
        <w:rPr>
          <w:spacing w:val="0"/>
          <w:sz w:val="28"/>
          <w:szCs w:val="28"/>
        </w:rPr>
        <w:t xml:space="preserve">азования: современные тенденции» </w:t>
      </w:r>
      <w:r w:rsidRPr="00F52FB0">
        <w:rPr>
          <w:spacing w:val="0"/>
          <w:sz w:val="28"/>
          <w:szCs w:val="28"/>
        </w:rPr>
        <w:t xml:space="preserve">Материалы I Всероссийской научно-практической конференции; КГУ им. В.П. </w:t>
      </w:r>
      <w:r w:rsidR="007E7377">
        <w:rPr>
          <w:spacing w:val="0"/>
          <w:sz w:val="28"/>
          <w:szCs w:val="28"/>
        </w:rPr>
        <w:t>Астафьева. Красноярск, 2007г. -</w:t>
      </w:r>
      <w:r w:rsidRPr="00F52FB0">
        <w:rPr>
          <w:spacing w:val="0"/>
          <w:sz w:val="28"/>
          <w:szCs w:val="28"/>
        </w:rPr>
        <w:t xml:space="preserve"> 582с. </w:t>
      </w:r>
    </w:p>
    <w:p w:rsidR="00840D8B" w:rsidRPr="00785240" w:rsidRDefault="00840D8B" w:rsidP="00785240">
      <w:pPr>
        <w:pStyle w:val="1"/>
        <w:numPr>
          <w:ilvl w:val="0"/>
          <w:numId w:val="3"/>
        </w:numPr>
        <w:spacing w:before="0" w:beforeAutospacing="0" w:after="0" w:afterAutospacing="0" w:line="360" w:lineRule="auto"/>
        <w:jc w:val="both"/>
        <w:rPr>
          <w:b w:val="0"/>
          <w:sz w:val="28"/>
          <w:szCs w:val="28"/>
        </w:rPr>
      </w:pPr>
      <w:r w:rsidRPr="00785240">
        <w:rPr>
          <w:b w:val="0"/>
          <w:sz w:val="28"/>
          <w:szCs w:val="28"/>
        </w:rPr>
        <w:t>Маркитанова Р.М. Актуальные проблемы организации и содержания обучения детей с отклонениями в развитии в условиях школы надомного обучения // Коррекционная педагогика, научно - методический журнал 3(15), 2006</w:t>
      </w:r>
      <w:r w:rsidR="009378D2">
        <w:rPr>
          <w:b w:val="0"/>
          <w:sz w:val="28"/>
          <w:szCs w:val="28"/>
        </w:rPr>
        <w:t>г.</w:t>
      </w:r>
    </w:p>
    <w:p w:rsidR="00865ECD" w:rsidRPr="00F52FB0" w:rsidRDefault="00865ECD" w:rsidP="00785240">
      <w:pPr>
        <w:spacing w:after="0" w:line="360" w:lineRule="auto"/>
        <w:jc w:val="both"/>
        <w:rPr>
          <w:b/>
          <w:bCs/>
          <w:spacing w:val="0"/>
          <w:sz w:val="28"/>
          <w:szCs w:val="28"/>
        </w:rPr>
      </w:pPr>
      <w:bookmarkStart w:id="1" w:name="_GoBack"/>
      <w:bookmarkEnd w:id="1"/>
    </w:p>
    <w:sectPr w:rsidR="00865ECD" w:rsidRPr="00F52FB0" w:rsidSect="00E856D6">
      <w:headerReference w:type="default" r:id="rId7"/>
      <w:footerReference w:type="default" r:id="rId8"/>
      <w:pgSz w:w="11906" w:h="16838"/>
      <w:pgMar w:top="1418" w:right="851" w:bottom="1418" w:left="1701" w:header="39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55" w:rsidRDefault="004A1555" w:rsidP="00716721">
      <w:pPr>
        <w:spacing w:after="0" w:line="240" w:lineRule="auto"/>
      </w:pPr>
      <w:r>
        <w:separator/>
      </w:r>
    </w:p>
  </w:endnote>
  <w:endnote w:type="continuationSeparator" w:id="0">
    <w:p w:rsidR="004A1555" w:rsidRDefault="004A1555" w:rsidP="0071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21" w:rsidRDefault="00716721">
    <w:pPr>
      <w:pStyle w:val="ad"/>
      <w:jc w:val="center"/>
    </w:pPr>
  </w:p>
  <w:p w:rsidR="00716721" w:rsidRDefault="0071672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55" w:rsidRDefault="004A1555" w:rsidP="00716721">
      <w:pPr>
        <w:spacing w:after="0" w:line="240" w:lineRule="auto"/>
      </w:pPr>
      <w:r>
        <w:separator/>
      </w:r>
    </w:p>
  </w:footnote>
  <w:footnote w:type="continuationSeparator" w:id="0">
    <w:p w:rsidR="004A1555" w:rsidRDefault="004A1555" w:rsidP="00716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D6" w:rsidRDefault="00E856D6">
    <w:pPr>
      <w:pStyle w:val="ab"/>
      <w:jc w:val="right"/>
    </w:pPr>
    <w:r>
      <w:fldChar w:fldCharType="begin"/>
    </w:r>
    <w:r>
      <w:instrText xml:space="preserve"> PAGE   \* MERGEFORMAT </w:instrText>
    </w:r>
    <w:r>
      <w:fldChar w:fldCharType="separate"/>
    </w:r>
    <w:r w:rsidR="00E63B15">
      <w:rPr>
        <w:noProof/>
      </w:rPr>
      <w:t>18</w:t>
    </w:r>
    <w:r>
      <w:fldChar w:fldCharType="end"/>
    </w:r>
  </w:p>
  <w:p w:rsidR="00A15B8C" w:rsidRDefault="00A15B8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3DD"/>
    <w:multiLevelType w:val="hybridMultilevel"/>
    <w:tmpl w:val="D096B2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7F17A36"/>
    <w:multiLevelType w:val="hybridMultilevel"/>
    <w:tmpl w:val="97F8A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1BF5F1D"/>
    <w:multiLevelType w:val="hybridMultilevel"/>
    <w:tmpl w:val="5C64E396"/>
    <w:lvl w:ilvl="0" w:tplc="7416F57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0F706C"/>
    <w:multiLevelType w:val="multilevel"/>
    <w:tmpl w:val="7842F8C4"/>
    <w:lvl w:ilvl="0">
      <w:start w:val="2"/>
      <w:numFmt w:val="decimal"/>
      <w:lvlText w:val="%1."/>
      <w:lvlJc w:val="left"/>
      <w:pPr>
        <w:ind w:left="734" w:hanging="450"/>
      </w:pPr>
      <w:rPr>
        <w:rFonts w:hint="default"/>
        <w:b/>
      </w:rPr>
    </w:lvl>
    <w:lvl w:ilvl="1">
      <w:start w:val="1"/>
      <w:numFmt w:val="decimal"/>
      <w:lvlText w:val="%1.%2."/>
      <w:lvlJc w:val="left"/>
      <w:pPr>
        <w:ind w:left="1170" w:hanging="7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500" w:hanging="180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4">
    <w:nsid w:val="63EC33F8"/>
    <w:multiLevelType w:val="hybridMultilevel"/>
    <w:tmpl w:val="F89C1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4C4ADB"/>
    <w:multiLevelType w:val="multilevel"/>
    <w:tmpl w:val="F7C03F5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69EA0072"/>
    <w:multiLevelType w:val="hybridMultilevel"/>
    <w:tmpl w:val="A990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1267E7"/>
    <w:multiLevelType w:val="hybridMultilevel"/>
    <w:tmpl w:val="7B96A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7F28C1"/>
    <w:multiLevelType w:val="hybridMultilevel"/>
    <w:tmpl w:val="88BE7264"/>
    <w:lvl w:ilvl="0" w:tplc="FDBCB2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4C6C45"/>
    <w:multiLevelType w:val="hybridMultilevel"/>
    <w:tmpl w:val="16DA2D22"/>
    <w:lvl w:ilvl="0" w:tplc="67046CF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6"/>
  </w:num>
  <w:num w:numId="3">
    <w:abstractNumId w:val="7"/>
  </w:num>
  <w:num w:numId="4">
    <w:abstractNumId w:val="0"/>
  </w:num>
  <w:num w:numId="5">
    <w:abstractNumId w:val="9"/>
  </w:num>
  <w:num w:numId="6">
    <w:abstractNumId w:val="8"/>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5"/>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200"/>
    <w:rsid w:val="00047639"/>
    <w:rsid w:val="000505F9"/>
    <w:rsid w:val="000721A0"/>
    <w:rsid w:val="00185EAD"/>
    <w:rsid w:val="0018785A"/>
    <w:rsid w:val="00193B02"/>
    <w:rsid w:val="002A0BE2"/>
    <w:rsid w:val="003B1EE6"/>
    <w:rsid w:val="004A1555"/>
    <w:rsid w:val="004E7498"/>
    <w:rsid w:val="00533215"/>
    <w:rsid w:val="00590E8D"/>
    <w:rsid w:val="005E02D4"/>
    <w:rsid w:val="00657545"/>
    <w:rsid w:val="006A0CE2"/>
    <w:rsid w:val="006A324D"/>
    <w:rsid w:val="00716721"/>
    <w:rsid w:val="00741089"/>
    <w:rsid w:val="007440B6"/>
    <w:rsid w:val="00785240"/>
    <w:rsid w:val="007861F8"/>
    <w:rsid w:val="007C7DAA"/>
    <w:rsid w:val="007E7377"/>
    <w:rsid w:val="00837320"/>
    <w:rsid w:val="00840D8B"/>
    <w:rsid w:val="00865ECD"/>
    <w:rsid w:val="008B0596"/>
    <w:rsid w:val="008C0ECB"/>
    <w:rsid w:val="00917CB1"/>
    <w:rsid w:val="009378D2"/>
    <w:rsid w:val="009B0C2B"/>
    <w:rsid w:val="009B76F1"/>
    <w:rsid w:val="009C7CED"/>
    <w:rsid w:val="009D2CFC"/>
    <w:rsid w:val="009D4951"/>
    <w:rsid w:val="00A15B8C"/>
    <w:rsid w:val="00A87200"/>
    <w:rsid w:val="00AA2A58"/>
    <w:rsid w:val="00B57A7E"/>
    <w:rsid w:val="00C73249"/>
    <w:rsid w:val="00C74285"/>
    <w:rsid w:val="00C94EF2"/>
    <w:rsid w:val="00CB5E68"/>
    <w:rsid w:val="00E12C98"/>
    <w:rsid w:val="00E25FF2"/>
    <w:rsid w:val="00E63B15"/>
    <w:rsid w:val="00E856D6"/>
    <w:rsid w:val="00EF3A28"/>
    <w:rsid w:val="00F1707A"/>
    <w:rsid w:val="00F44466"/>
    <w:rsid w:val="00F52FB0"/>
    <w:rsid w:val="00F62440"/>
    <w:rsid w:val="00FA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F3BE7916-5502-4AD5-AF35-E0A0922F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pacing w:val="30"/>
      <w:sz w:val="22"/>
      <w:szCs w:val="22"/>
    </w:rPr>
  </w:style>
  <w:style w:type="paragraph" w:styleId="1">
    <w:name w:val="heading 1"/>
    <w:basedOn w:val="a"/>
    <w:link w:val="10"/>
    <w:uiPriority w:val="9"/>
    <w:qFormat/>
    <w:rsid w:val="00840D8B"/>
    <w:pPr>
      <w:spacing w:before="100" w:beforeAutospacing="1" w:after="100" w:afterAutospacing="1" w:line="240" w:lineRule="auto"/>
      <w:outlineLvl w:val="0"/>
    </w:pPr>
    <w:rPr>
      <w:b/>
      <w:bCs/>
      <w:spacing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D2CFC"/>
    <w:pPr>
      <w:spacing w:before="100" w:beforeAutospacing="1" w:after="100" w:afterAutospacing="1" w:line="240" w:lineRule="auto"/>
    </w:pPr>
    <w:rPr>
      <w:sz w:val="24"/>
      <w:szCs w:val="24"/>
    </w:rPr>
  </w:style>
  <w:style w:type="character" w:styleId="a5">
    <w:name w:val="Hyperlink"/>
    <w:basedOn w:val="a0"/>
    <w:uiPriority w:val="99"/>
    <w:semiHidden/>
    <w:unhideWhenUsed/>
    <w:rsid w:val="009D2CFC"/>
    <w:rPr>
      <w:color w:val="0000FF"/>
      <w:u w:val="single"/>
    </w:rPr>
  </w:style>
  <w:style w:type="paragraph" w:styleId="a6">
    <w:name w:val="List Paragraph"/>
    <w:basedOn w:val="a"/>
    <w:uiPriority w:val="34"/>
    <w:qFormat/>
    <w:rsid w:val="008B0596"/>
    <w:pPr>
      <w:ind w:left="720"/>
      <w:contextualSpacing/>
    </w:pPr>
  </w:style>
  <w:style w:type="paragraph" w:styleId="a7">
    <w:name w:val="Revision"/>
    <w:hidden/>
    <w:uiPriority w:val="99"/>
    <w:semiHidden/>
    <w:rsid w:val="009C7CED"/>
    <w:rPr>
      <w:spacing w:val="30"/>
      <w:sz w:val="22"/>
      <w:szCs w:val="22"/>
    </w:rPr>
  </w:style>
  <w:style w:type="paragraph" w:styleId="a8">
    <w:name w:val="Balloon Text"/>
    <w:basedOn w:val="a"/>
    <w:link w:val="a9"/>
    <w:uiPriority w:val="99"/>
    <w:semiHidden/>
    <w:unhideWhenUsed/>
    <w:rsid w:val="009C7C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7CED"/>
    <w:rPr>
      <w:rFonts w:ascii="Tahoma" w:hAnsi="Tahoma" w:cs="Tahoma"/>
      <w:sz w:val="16"/>
      <w:szCs w:val="16"/>
    </w:rPr>
  </w:style>
  <w:style w:type="character" w:styleId="aa">
    <w:name w:val="line number"/>
    <w:basedOn w:val="a0"/>
    <w:uiPriority w:val="99"/>
    <w:semiHidden/>
    <w:unhideWhenUsed/>
    <w:rsid w:val="009C7CED"/>
  </w:style>
  <w:style w:type="paragraph" w:styleId="ab">
    <w:name w:val="header"/>
    <w:basedOn w:val="a"/>
    <w:link w:val="ac"/>
    <w:uiPriority w:val="99"/>
    <w:unhideWhenUsed/>
    <w:rsid w:val="00716721"/>
    <w:pPr>
      <w:tabs>
        <w:tab w:val="center" w:pos="4677"/>
        <w:tab w:val="right" w:pos="9355"/>
      </w:tabs>
    </w:pPr>
  </w:style>
  <w:style w:type="character" w:customStyle="1" w:styleId="ac">
    <w:name w:val="Верхний колонтитул Знак"/>
    <w:basedOn w:val="a0"/>
    <w:link w:val="ab"/>
    <w:uiPriority w:val="99"/>
    <w:rsid w:val="00716721"/>
    <w:rPr>
      <w:sz w:val="22"/>
      <w:szCs w:val="22"/>
    </w:rPr>
  </w:style>
  <w:style w:type="paragraph" w:styleId="ad">
    <w:name w:val="footer"/>
    <w:basedOn w:val="a"/>
    <w:link w:val="ae"/>
    <w:uiPriority w:val="99"/>
    <w:unhideWhenUsed/>
    <w:rsid w:val="00716721"/>
    <w:pPr>
      <w:tabs>
        <w:tab w:val="center" w:pos="4677"/>
        <w:tab w:val="right" w:pos="9355"/>
      </w:tabs>
    </w:pPr>
  </w:style>
  <w:style w:type="character" w:customStyle="1" w:styleId="ae">
    <w:name w:val="Нижний колонтитул Знак"/>
    <w:basedOn w:val="a0"/>
    <w:link w:val="ad"/>
    <w:uiPriority w:val="99"/>
    <w:rsid w:val="00716721"/>
    <w:rPr>
      <w:sz w:val="22"/>
      <w:szCs w:val="22"/>
    </w:rPr>
  </w:style>
  <w:style w:type="character" w:customStyle="1" w:styleId="10">
    <w:name w:val="Заголовок 1 Знак"/>
    <w:basedOn w:val="a0"/>
    <w:link w:val="1"/>
    <w:uiPriority w:val="9"/>
    <w:rsid w:val="00840D8B"/>
    <w:rPr>
      <w:b/>
      <w:bCs/>
      <w:kern w:val="36"/>
      <w:sz w:val="48"/>
      <w:szCs w:val="48"/>
    </w:rPr>
  </w:style>
  <w:style w:type="character" w:styleId="af">
    <w:name w:val="Strong"/>
    <w:basedOn w:val="a0"/>
    <w:uiPriority w:val="22"/>
    <w:qFormat/>
    <w:rsid w:val="00193B02"/>
    <w:rPr>
      <w:b/>
      <w:bCs/>
    </w:rPr>
  </w:style>
  <w:style w:type="character" w:styleId="af0">
    <w:name w:val="Emphasis"/>
    <w:basedOn w:val="a0"/>
    <w:uiPriority w:val="20"/>
    <w:qFormat/>
    <w:rsid w:val="00193B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0827">
      <w:bodyDiv w:val="1"/>
      <w:marLeft w:val="0"/>
      <w:marRight w:val="0"/>
      <w:marTop w:val="0"/>
      <w:marBottom w:val="0"/>
      <w:divBdr>
        <w:top w:val="none" w:sz="0" w:space="0" w:color="auto"/>
        <w:left w:val="none" w:sz="0" w:space="0" w:color="auto"/>
        <w:bottom w:val="none" w:sz="0" w:space="0" w:color="auto"/>
        <w:right w:val="none" w:sz="0" w:space="0" w:color="auto"/>
      </w:divBdr>
    </w:div>
    <w:div w:id="189487829">
      <w:bodyDiv w:val="1"/>
      <w:marLeft w:val="0"/>
      <w:marRight w:val="0"/>
      <w:marTop w:val="0"/>
      <w:marBottom w:val="0"/>
      <w:divBdr>
        <w:top w:val="none" w:sz="0" w:space="0" w:color="auto"/>
        <w:left w:val="none" w:sz="0" w:space="0" w:color="auto"/>
        <w:bottom w:val="none" w:sz="0" w:space="0" w:color="auto"/>
        <w:right w:val="none" w:sz="0" w:space="0" w:color="auto"/>
      </w:divBdr>
    </w:div>
    <w:div w:id="393507206">
      <w:bodyDiv w:val="1"/>
      <w:marLeft w:val="0"/>
      <w:marRight w:val="0"/>
      <w:marTop w:val="0"/>
      <w:marBottom w:val="0"/>
      <w:divBdr>
        <w:top w:val="none" w:sz="0" w:space="0" w:color="auto"/>
        <w:left w:val="none" w:sz="0" w:space="0" w:color="auto"/>
        <w:bottom w:val="none" w:sz="0" w:space="0" w:color="auto"/>
        <w:right w:val="none" w:sz="0" w:space="0" w:color="auto"/>
      </w:divBdr>
    </w:div>
    <w:div w:id="486244298">
      <w:bodyDiv w:val="1"/>
      <w:marLeft w:val="0"/>
      <w:marRight w:val="0"/>
      <w:marTop w:val="0"/>
      <w:marBottom w:val="0"/>
      <w:divBdr>
        <w:top w:val="none" w:sz="0" w:space="0" w:color="auto"/>
        <w:left w:val="none" w:sz="0" w:space="0" w:color="auto"/>
        <w:bottom w:val="none" w:sz="0" w:space="0" w:color="auto"/>
        <w:right w:val="none" w:sz="0" w:space="0" w:color="auto"/>
      </w:divBdr>
    </w:div>
    <w:div w:id="751971044">
      <w:bodyDiv w:val="1"/>
      <w:marLeft w:val="0"/>
      <w:marRight w:val="0"/>
      <w:marTop w:val="0"/>
      <w:marBottom w:val="0"/>
      <w:divBdr>
        <w:top w:val="none" w:sz="0" w:space="0" w:color="auto"/>
        <w:left w:val="none" w:sz="0" w:space="0" w:color="auto"/>
        <w:bottom w:val="none" w:sz="0" w:space="0" w:color="auto"/>
        <w:right w:val="none" w:sz="0" w:space="0" w:color="auto"/>
      </w:divBdr>
    </w:div>
    <w:div w:id="916288581">
      <w:bodyDiv w:val="1"/>
      <w:marLeft w:val="0"/>
      <w:marRight w:val="0"/>
      <w:marTop w:val="0"/>
      <w:marBottom w:val="0"/>
      <w:divBdr>
        <w:top w:val="none" w:sz="0" w:space="0" w:color="auto"/>
        <w:left w:val="none" w:sz="0" w:space="0" w:color="auto"/>
        <w:bottom w:val="none" w:sz="0" w:space="0" w:color="auto"/>
        <w:right w:val="none" w:sz="0" w:space="0" w:color="auto"/>
      </w:divBdr>
    </w:div>
    <w:div w:id="1009597737">
      <w:bodyDiv w:val="1"/>
      <w:marLeft w:val="0"/>
      <w:marRight w:val="0"/>
      <w:marTop w:val="0"/>
      <w:marBottom w:val="0"/>
      <w:divBdr>
        <w:top w:val="none" w:sz="0" w:space="0" w:color="auto"/>
        <w:left w:val="none" w:sz="0" w:space="0" w:color="auto"/>
        <w:bottom w:val="none" w:sz="0" w:space="0" w:color="auto"/>
        <w:right w:val="none" w:sz="0" w:space="0" w:color="auto"/>
      </w:divBdr>
    </w:div>
    <w:div w:id="1392385757">
      <w:bodyDiv w:val="1"/>
      <w:marLeft w:val="0"/>
      <w:marRight w:val="0"/>
      <w:marTop w:val="0"/>
      <w:marBottom w:val="0"/>
      <w:divBdr>
        <w:top w:val="none" w:sz="0" w:space="0" w:color="auto"/>
        <w:left w:val="none" w:sz="0" w:space="0" w:color="auto"/>
        <w:bottom w:val="none" w:sz="0" w:space="0" w:color="auto"/>
        <w:right w:val="none" w:sz="0" w:space="0" w:color="auto"/>
      </w:divBdr>
    </w:div>
    <w:div w:id="1398479329">
      <w:bodyDiv w:val="1"/>
      <w:marLeft w:val="0"/>
      <w:marRight w:val="0"/>
      <w:marTop w:val="0"/>
      <w:marBottom w:val="0"/>
      <w:divBdr>
        <w:top w:val="none" w:sz="0" w:space="0" w:color="auto"/>
        <w:left w:val="none" w:sz="0" w:space="0" w:color="auto"/>
        <w:bottom w:val="none" w:sz="0" w:space="0" w:color="auto"/>
        <w:right w:val="none" w:sz="0" w:space="0" w:color="auto"/>
      </w:divBdr>
    </w:div>
    <w:div w:id="1427657287">
      <w:bodyDiv w:val="1"/>
      <w:marLeft w:val="0"/>
      <w:marRight w:val="0"/>
      <w:marTop w:val="0"/>
      <w:marBottom w:val="0"/>
      <w:divBdr>
        <w:top w:val="none" w:sz="0" w:space="0" w:color="auto"/>
        <w:left w:val="none" w:sz="0" w:space="0" w:color="auto"/>
        <w:bottom w:val="none" w:sz="0" w:space="0" w:color="auto"/>
        <w:right w:val="none" w:sz="0" w:space="0" w:color="auto"/>
      </w:divBdr>
    </w:div>
    <w:div w:id="1479877576">
      <w:bodyDiv w:val="1"/>
      <w:marLeft w:val="0"/>
      <w:marRight w:val="0"/>
      <w:marTop w:val="0"/>
      <w:marBottom w:val="0"/>
      <w:divBdr>
        <w:top w:val="none" w:sz="0" w:space="0" w:color="auto"/>
        <w:left w:val="none" w:sz="0" w:space="0" w:color="auto"/>
        <w:bottom w:val="none" w:sz="0" w:space="0" w:color="auto"/>
        <w:right w:val="none" w:sz="0" w:space="0" w:color="auto"/>
      </w:divBdr>
    </w:div>
    <w:div w:id="1680035522">
      <w:bodyDiv w:val="1"/>
      <w:marLeft w:val="0"/>
      <w:marRight w:val="0"/>
      <w:marTop w:val="0"/>
      <w:marBottom w:val="0"/>
      <w:divBdr>
        <w:top w:val="none" w:sz="0" w:space="0" w:color="auto"/>
        <w:left w:val="none" w:sz="0" w:space="0" w:color="auto"/>
        <w:bottom w:val="none" w:sz="0" w:space="0" w:color="auto"/>
        <w:right w:val="none" w:sz="0" w:space="0" w:color="auto"/>
      </w:divBdr>
    </w:div>
    <w:div w:id="1739474619">
      <w:bodyDiv w:val="1"/>
      <w:marLeft w:val="0"/>
      <w:marRight w:val="0"/>
      <w:marTop w:val="0"/>
      <w:marBottom w:val="0"/>
      <w:divBdr>
        <w:top w:val="none" w:sz="0" w:space="0" w:color="auto"/>
        <w:left w:val="none" w:sz="0" w:space="0" w:color="auto"/>
        <w:bottom w:val="none" w:sz="0" w:space="0" w:color="auto"/>
        <w:right w:val="none" w:sz="0" w:space="0" w:color="auto"/>
      </w:divBdr>
    </w:div>
    <w:div w:id="1761490563">
      <w:bodyDiv w:val="1"/>
      <w:marLeft w:val="0"/>
      <w:marRight w:val="0"/>
      <w:marTop w:val="0"/>
      <w:marBottom w:val="0"/>
      <w:divBdr>
        <w:top w:val="none" w:sz="0" w:space="0" w:color="auto"/>
        <w:left w:val="none" w:sz="0" w:space="0" w:color="auto"/>
        <w:bottom w:val="none" w:sz="0" w:space="0" w:color="auto"/>
        <w:right w:val="none" w:sz="0" w:space="0" w:color="auto"/>
      </w:divBdr>
    </w:div>
    <w:div w:id="2003435927">
      <w:bodyDiv w:val="1"/>
      <w:marLeft w:val="0"/>
      <w:marRight w:val="0"/>
      <w:marTop w:val="0"/>
      <w:marBottom w:val="0"/>
      <w:divBdr>
        <w:top w:val="none" w:sz="0" w:space="0" w:color="auto"/>
        <w:left w:val="none" w:sz="0" w:space="0" w:color="auto"/>
        <w:bottom w:val="none" w:sz="0" w:space="0" w:color="auto"/>
        <w:right w:val="none" w:sz="0" w:space="0" w:color="auto"/>
      </w:divBdr>
    </w:div>
    <w:div w:id="21112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2014-04-15T15:27:00Z</dcterms:created>
  <dcterms:modified xsi:type="dcterms:W3CDTF">2014-04-15T15:27:00Z</dcterms:modified>
</cp:coreProperties>
</file>